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mallCaps/>
          <w:sz w:val="44"/>
          <w:szCs w:val="44"/>
        </w:rPr>
      </w:pPr>
      <w:r>
        <w:rPr>
          <w:rFonts w:eastAsia="Times New Roman" w:cs="Times New Roman" w:ascii="Times New Roman" w:hAnsi="Times New Roman"/>
          <w:smallCaps/>
          <w:sz w:val="44"/>
          <w:szCs w:val="44"/>
        </w:rPr>
        <mc:AlternateContent>
          <mc:Choice Requires="wps">
            <w:drawing>
              <wp:anchor behindDoc="0" distT="13335" distB="12065" distL="13335" distR="12065" simplePos="0" locked="0" layoutInCell="0" allowOverlap="1" relativeHeight="10" wp14:anchorId="14B9CF2F">
                <wp:simplePos x="0" y="0"/>
                <wp:positionH relativeFrom="column">
                  <wp:posOffset>4069715</wp:posOffset>
                </wp:positionH>
                <wp:positionV relativeFrom="paragraph">
                  <wp:posOffset>-491490</wp:posOffset>
                </wp:positionV>
                <wp:extent cx="2673985" cy="260985"/>
                <wp:effectExtent l="13335" t="13335" r="12065" b="12065"/>
                <wp:wrapNone/>
                <wp:docPr id="1" name="Casella di testo 2"/>
                <a:graphic xmlns:a="http://schemas.openxmlformats.org/drawingml/2006/main">
                  <a:graphicData uri="http://schemas.microsoft.com/office/word/2010/wordprocessingShape">
                    <wps:wsp>
                      <wps:cNvSpPr/>
                      <wps:spPr>
                        <a:xfrm>
                          <a:off x="0" y="0"/>
                          <a:ext cx="2674080" cy="261000"/>
                        </a:xfrm>
                        <a:prstGeom prst="rect">
                          <a:avLst/>
                        </a:prstGeom>
                        <a:solidFill>
                          <a:srgbClr val="ffffff"/>
                        </a:solidFill>
                        <a:ln>
                          <a:solidFill>
                            <a:srgbClr val="c0504d"/>
                          </a:solidFill>
                          <a:round/>
                        </a:ln>
                      </wps:spPr>
                      <wps:style>
                        <a:lnRef idx="2">
                          <a:schemeClr val="accent2"/>
                        </a:lnRef>
                        <a:fillRef idx="1">
                          <a:schemeClr val="lt1"/>
                        </a:fillRef>
                        <a:effectRef idx="0">
                          <a:schemeClr val="accent2"/>
                        </a:effectRef>
                        <a:fontRef idx="minor"/>
                      </wps:style>
                      <wps:txbx>
                        <w:txbxContent>
                          <w:p>
                            <w:pPr>
                              <w:pStyle w:val="Contenutocornice"/>
                              <w:spacing w:before="0" w:after="160"/>
                              <w:rPr>
                                <w:b/>
                                <w:b/>
                              </w:rPr>
                            </w:pPr>
                            <w:r>
                              <w:rPr>
                                <w:b/>
                                <w:color w:val="000000"/>
                              </w:rPr>
                              <w:t>SCUOLA SECONDARIA DI PRIMO GRADO</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asella di testo 2" path="m0,0l-2147483645,0l-2147483645,-2147483646l0,-2147483646xe" fillcolor="white" stroked="t" o:allowincell="f" style="position:absolute;margin-left:320.45pt;margin-top:-38.7pt;width:210.5pt;height:20.5pt;mso-wrap-style:square;v-text-anchor:top" wp14:anchorId="14B9CF2F">
                <v:fill o:detectmouseclick="t" type="solid" color2="black"/>
                <v:stroke color="#c0504d" weight="25560" joinstyle="round" endcap="flat"/>
                <v:textbox>
                  <w:txbxContent>
                    <w:p>
                      <w:pPr>
                        <w:pStyle w:val="Contenutocornice"/>
                        <w:spacing w:before="0" w:after="160"/>
                        <w:rPr>
                          <w:b/>
                          <w:b/>
                        </w:rPr>
                      </w:pPr>
                      <w:r>
                        <w:rPr>
                          <w:b/>
                          <w:color w:val="000000"/>
                        </w:rPr>
                        <w:t>SCUOLA SECONDARIA DI PRIMO GRADO</w:t>
                      </w:r>
                    </w:p>
                  </w:txbxContent>
                </v:textbox>
                <w10:wrap type="none"/>
              </v:rect>
            </w:pict>
          </mc:Fallback>
        </mc:AlternateContent>
      </w:r>
    </w:p>
    <w:tbl>
      <w:tblPr>
        <w:tblW w:w="97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195"/>
        <w:gridCol w:w="7230"/>
        <w:gridCol w:w="1353"/>
      </w:tblGrid>
      <w:tr>
        <w:trPr>
          <w:trHeight w:val="1148" w:hRule="atLeast"/>
        </w:trPr>
        <w:tc>
          <w:tcPr>
            <w:tcW w:w="1195" w:type="dxa"/>
            <w:tcBorders/>
          </w:tcPr>
          <w:p>
            <w:pPr>
              <w:pStyle w:val="Normal"/>
              <w:widowControl w:val="false"/>
              <w:spacing w:before="0" w:after="160"/>
              <w:jc w:val="center"/>
              <w:rPr>
                <w:rFonts w:ascii="Arial" w:hAnsi="Arial" w:cs="Arial"/>
                <w:b/>
                <w:b/>
                <w:bCs/>
                <w:sz w:val="24"/>
              </w:rPr>
            </w:pPr>
            <w:r>
              <w:rPr>
                <w:rFonts w:cs="Arial" w:ascii="Arial" w:hAnsi="Arial"/>
                <w:b/>
                <w:bCs/>
                <w:sz w:val="24"/>
              </w:rPr>
              <w:drawing>
                <wp:anchor behindDoc="1" distT="0" distB="0" distL="0" distR="0" simplePos="0" locked="0" layoutInCell="1" allowOverlap="1" relativeHeight="12">
                  <wp:simplePos x="0" y="0"/>
                  <wp:positionH relativeFrom="column">
                    <wp:posOffset>-52070</wp:posOffset>
                  </wp:positionH>
                  <wp:positionV relativeFrom="paragraph">
                    <wp:posOffset>4445</wp:posOffset>
                  </wp:positionV>
                  <wp:extent cx="652780" cy="695960"/>
                  <wp:effectExtent l="0" t="0" r="0" b="0"/>
                  <wp:wrapNone/>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2"/>
                          <a:stretch>
                            <a:fillRect/>
                          </a:stretch>
                        </pic:blipFill>
                        <pic:spPr bwMode="auto">
                          <a:xfrm>
                            <a:off x="0" y="0"/>
                            <a:ext cx="652780" cy="695960"/>
                          </a:xfrm>
                          <a:prstGeom prst="rect">
                            <a:avLst/>
                          </a:prstGeom>
                        </pic:spPr>
                      </pic:pic>
                    </a:graphicData>
                  </a:graphic>
                </wp:anchor>
              </w:drawing>
            </w:r>
          </w:p>
        </w:tc>
        <w:tc>
          <w:tcPr>
            <w:tcW w:w="7230" w:type="dxa"/>
            <w:tcBorders/>
          </w:tcPr>
          <w:p>
            <w:pPr>
              <w:pStyle w:val="Normal"/>
              <w:keepNext w:val="true"/>
              <w:widowControl w:val="false"/>
              <w:numPr>
                <w:ilvl w:val="0"/>
                <w:numId w:val="0"/>
              </w:numPr>
              <w:bidi w:val="0"/>
              <w:spacing w:lineRule="auto" w:line="259" w:before="0" w:after="0"/>
              <w:ind w:left="0" w:right="0" w:hanging="0"/>
              <w:jc w:val="center"/>
              <w:outlineLvl w:val="8"/>
              <w:rPr/>
            </w:pPr>
            <w:r>
              <w:rPr>
                <w:rFonts w:cs="Arial" w:ascii="Arial" w:hAnsi="Arial"/>
                <w:b/>
                <w:bCs/>
                <w:color w:val="008000"/>
                <w:sz w:val="26"/>
                <w:szCs w:val="26"/>
              </w:rPr>
              <w:t>Istituto Comprensivo Statale N.1 “Nelson Mandela”</w:t>
            </w:r>
          </w:p>
          <w:p>
            <w:pPr>
              <w:pStyle w:val="Normal"/>
              <w:widowControl w:val="false"/>
              <w:numPr>
                <w:ilvl w:val="0"/>
                <w:numId w:val="0"/>
              </w:numPr>
              <w:bidi w:val="0"/>
              <w:spacing w:lineRule="auto" w:line="259" w:before="0" w:after="0"/>
              <w:ind w:left="0" w:right="0" w:hanging="0"/>
              <w:jc w:val="center"/>
              <w:rPr/>
            </w:pPr>
            <w:r>
              <w:rPr>
                <w:rFonts w:cs="Arial" w:ascii="Arial" w:hAnsi="Arial"/>
                <w:bCs/>
                <w:i/>
                <w:sz w:val="18"/>
                <w:szCs w:val="18"/>
              </w:rPr>
              <w:t>31021 Mogliano Veneto (TV) via</w:t>
            </w:r>
            <w:r>
              <w:rPr>
                <w:rFonts w:cs="Arial" w:ascii="Arial" w:hAnsi="Arial"/>
                <w:bCs/>
                <w:i/>
                <w:iCs/>
                <w:sz w:val="18"/>
                <w:szCs w:val="18"/>
              </w:rPr>
              <w:t xml:space="preserve"> Roma 84 - Tel. 041-5902898 fax 041-5903668</w:t>
            </w:r>
          </w:p>
          <w:p>
            <w:pPr>
              <w:pStyle w:val="Normal"/>
              <w:widowControl w:val="false"/>
              <w:numPr>
                <w:ilvl w:val="0"/>
                <w:numId w:val="0"/>
              </w:numPr>
              <w:bidi w:val="0"/>
              <w:spacing w:lineRule="auto" w:line="259" w:before="0" w:after="0"/>
              <w:ind w:left="0" w:right="0" w:hanging="0"/>
              <w:jc w:val="center"/>
              <w:rPr/>
            </w:pPr>
            <w:r>
              <w:rPr>
                <w:rFonts w:cs="Arial" w:ascii="Arial" w:hAnsi="Arial"/>
                <w:i/>
                <w:iCs/>
                <w:color w:val="0000FF"/>
                <w:sz w:val="18"/>
                <w:szCs w:val="18"/>
                <w:lang w:val="fr-FR"/>
              </w:rPr>
              <w:t>http://www.ic1mandela.edu.it</w:t>
            </w:r>
          </w:p>
          <w:p>
            <w:pPr>
              <w:pStyle w:val="Normal"/>
              <w:widowControl w:val="false"/>
              <w:numPr>
                <w:ilvl w:val="0"/>
                <w:numId w:val="0"/>
              </w:numPr>
              <w:bidi w:val="0"/>
              <w:spacing w:lineRule="auto" w:line="259" w:before="0" w:after="0"/>
              <w:ind w:left="0" w:right="0" w:hanging="0"/>
              <w:jc w:val="center"/>
              <w:rPr/>
            </w:pPr>
            <w:r>
              <w:rPr>
                <w:rFonts w:cs="Arial" w:ascii="Arial" w:hAnsi="Arial"/>
                <w:i/>
                <w:iCs/>
                <w:sz w:val="18"/>
                <w:szCs w:val="18"/>
                <w:lang w:val="fr-FR"/>
              </w:rPr>
              <w:t xml:space="preserve">Mail: </w:t>
            </w:r>
            <w:hyperlink r:id="rId3">
              <w:r>
                <w:rPr>
                  <w:rFonts w:cs="Arial" w:ascii="Arial" w:hAnsi="Arial"/>
                  <w:i/>
                  <w:iCs/>
                  <w:color w:val="0000FF"/>
                  <w:sz w:val="18"/>
                  <w:szCs w:val="18"/>
                  <w:lang w:val="fr-FR"/>
                </w:rPr>
                <w:t>TVIC87800L@istruzione.it</w:t>
              </w:r>
            </w:hyperlink>
            <w:r>
              <w:rPr>
                <w:rFonts w:cs="Arial" w:ascii="Arial" w:hAnsi="Arial"/>
                <w:i/>
                <w:iCs/>
                <w:sz w:val="18"/>
                <w:szCs w:val="18"/>
                <w:lang w:val="fr-FR"/>
              </w:rPr>
              <w:t xml:space="preserve"> - Mail cert. </w:t>
            </w:r>
            <w:hyperlink r:id="rId4">
              <w:r>
                <w:rPr>
                  <w:rFonts w:cs="Arial" w:ascii="Arial" w:hAnsi="Arial"/>
                  <w:i/>
                  <w:iCs/>
                  <w:color w:val="0000FF"/>
                  <w:sz w:val="18"/>
                  <w:szCs w:val="18"/>
                </w:rPr>
                <w:t>TVIC87800L@pec.istruzione.it</w:t>
              </w:r>
            </w:hyperlink>
          </w:p>
          <w:p>
            <w:pPr>
              <w:pStyle w:val="Normal"/>
              <w:widowControl w:val="false"/>
              <w:numPr>
                <w:ilvl w:val="0"/>
                <w:numId w:val="0"/>
              </w:numPr>
              <w:bidi w:val="0"/>
              <w:spacing w:lineRule="auto" w:line="259" w:before="0" w:after="0"/>
              <w:ind w:left="0" w:right="0" w:hanging="0"/>
              <w:jc w:val="center"/>
              <w:rPr/>
            </w:pPr>
            <w:r>
              <w:rPr>
                <w:rFonts w:cs="Arial" w:ascii="Arial" w:hAnsi="Arial"/>
                <w:i/>
                <w:iCs/>
                <w:sz w:val="18"/>
                <w:szCs w:val="18"/>
              </w:rPr>
              <w:t>Codice Fiscale:</w:t>
            </w:r>
            <w:r>
              <w:rPr>
                <w:rFonts w:cs="Arial" w:ascii="Arial" w:hAnsi="Arial"/>
                <w:b/>
                <w:bCs/>
                <w:sz w:val="18"/>
                <w:szCs w:val="18"/>
              </w:rPr>
              <w:t xml:space="preserve"> 94141500267 – </w:t>
            </w:r>
            <w:r>
              <w:rPr>
                <w:rFonts w:cs="Arial" w:ascii="Arial" w:hAnsi="Arial"/>
                <w:i/>
                <w:iCs/>
                <w:sz w:val="18"/>
                <w:szCs w:val="18"/>
              </w:rPr>
              <w:t xml:space="preserve">Codice Meccanografico: </w:t>
            </w:r>
            <w:r>
              <w:rPr>
                <w:rFonts w:cs="Arial" w:ascii="Arial" w:hAnsi="Arial"/>
                <w:b/>
                <w:bCs/>
                <w:sz w:val="18"/>
                <w:szCs w:val="18"/>
              </w:rPr>
              <w:t>TVIC87800L</w:t>
            </w:r>
          </w:p>
        </w:tc>
        <w:tc>
          <w:tcPr>
            <w:tcW w:w="1353" w:type="dxa"/>
            <w:tcBorders/>
          </w:tcPr>
          <w:p>
            <w:pPr>
              <w:pStyle w:val="Normal"/>
              <w:keepNext w:val="true"/>
              <w:widowControl w:val="false"/>
              <w:numPr>
                <w:ilvl w:val="0"/>
                <w:numId w:val="0"/>
              </w:numPr>
              <w:spacing w:before="0" w:after="160"/>
              <w:ind w:left="0" w:hanging="0"/>
              <w:jc w:val="both"/>
              <w:outlineLvl w:val="8"/>
              <w:rPr>
                <w:rFonts w:ascii="Arial" w:hAnsi="Arial" w:cs="Arial"/>
                <w:b/>
                <w:b/>
                <w:bCs/>
                <w:color w:val="008000"/>
                <w:sz w:val="36"/>
              </w:rPr>
            </w:pPr>
            <w:r>
              <w:rPr>
                <w:rFonts w:cs="Arial" w:ascii="Arial" w:hAnsi="Arial"/>
                <w:b/>
                <w:bCs/>
                <w:color w:val="008000"/>
                <w:sz w:val="36"/>
              </w:rPr>
              <w:drawing>
                <wp:anchor behindDoc="1" distT="0" distB="0" distL="0" distR="0" simplePos="0" locked="0" layoutInCell="1" allowOverlap="1" relativeHeight="13">
                  <wp:simplePos x="0" y="0"/>
                  <wp:positionH relativeFrom="column">
                    <wp:posOffset>125730</wp:posOffset>
                  </wp:positionH>
                  <wp:positionV relativeFrom="paragraph">
                    <wp:posOffset>-24765</wp:posOffset>
                  </wp:positionV>
                  <wp:extent cx="731520" cy="741045"/>
                  <wp:effectExtent l="0" t="0" r="0" b="0"/>
                  <wp:wrapNone/>
                  <wp:docPr id="4"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 descr=""/>
                          <pic:cNvPicPr>
                            <a:picLocks noChangeAspect="1" noChangeArrowheads="1"/>
                          </pic:cNvPicPr>
                        </pic:nvPicPr>
                        <pic:blipFill>
                          <a:blip r:embed="rId5"/>
                          <a:stretch>
                            <a:fillRect/>
                          </a:stretch>
                        </pic:blipFill>
                        <pic:spPr bwMode="auto">
                          <a:xfrm>
                            <a:off x="0" y="0"/>
                            <a:ext cx="731520" cy="741045"/>
                          </a:xfrm>
                          <a:prstGeom prst="rect">
                            <a:avLst/>
                          </a:prstGeom>
                        </pic:spPr>
                      </pic:pic>
                    </a:graphicData>
                  </a:graphic>
                </wp:anchor>
              </w:drawing>
            </w:r>
          </w:p>
        </w:tc>
      </w:tr>
    </w:tbl>
    <w:p>
      <w:pPr>
        <w:pStyle w:val="Normal"/>
        <w:spacing w:before="0" w:after="0"/>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r>
    </w:p>
    <w:p>
      <w:pPr>
        <w:pStyle w:val="Normal"/>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t>Piano Educativo Individualizzato</w:t>
      </w:r>
    </w:p>
    <w:p>
      <w:pPr>
        <w:pStyle w:val="Normal"/>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(art. 7, D. Lgs. </w:t>
      </w:r>
      <w:r>
        <w:rPr>
          <w:rFonts w:eastAsia="Times New Roman" w:cs="Times New Roman" w:ascii="Times New Roman" w:hAnsi="Times New Roman"/>
          <w:sz w:val="28"/>
          <w:szCs w:val="28"/>
        </w:rPr>
        <w:t xml:space="preserve">13 </w:t>
      </w:r>
      <w:r>
        <w:rPr>
          <w:rFonts w:eastAsia="Times New Roman" w:cs="Times New Roman" w:ascii="Times New Roman" w:hAnsi="Times New Roman"/>
          <w:smallCaps/>
          <w:sz w:val="28"/>
          <w:szCs w:val="28"/>
        </w:rPr>
        <w:t xml:space="preserve">aprile 2017, n. 66 </w:t>
      </w:r>
      <w:r>
        <w:rPr>
          <w:rFonts w:eastAsia="Times New Roman" w:cs="Times New Roman" w:ascii="Times New Roman" w:hAnsi="Times New Roman"/>
          <w:sz w:val="28"/>
          <w:szCs w:val="28"/>
        </w:rPr>
        <w:t>e s.m.i.</w:t>
      </w:r>
      <w:r>
        <w:rPr>
          <w:rFonts w:eastAsia="Times New Roman" w:cs="Times New Roman" w:ascii="Times New Roman" w:hAnsi="Times New Roman"/>
          <w:smallCaps/>
          <w:sz w:val="28"/>
          <w:szCs w:val="28"/>
        </w:rPr>
        <w:t>)</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Anno Scolastico __________</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ALUNNO/A ____________________________       </w:t>
      </w:r>
    </w:p>
    <w:p>
      <w:pPr>
        <w:pStyle w:val="Normal"/>
        <w:rPr>
          <w:rFonts w:ascii="Times New Roman" w:hAnsi="Times New Roman" w:eastAsia="Times New Roman" w:cs="Times New Roman"/>
        </w:rPr>
      </w:pPr>
      <w:r>
        <w:rPr>
          <w:rFonts w:eastAsia="Times New Roman" w:cs="Times New Roman" w:ascii="Times New Roman" w:hAnsi="Times New Roman"/>
        </w:rPr>
        <w:t xml:space="preserve">codice sostitutivo personale ____________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Classe _________________ </w:t>
        <w:tab/>
        <w:t xml:space="preserve"> Plesso o sede__________________ </w:t>
      </w:r>
    </w:p>
    <w:p>
      <w:pPr>
        <w:pStyle w:val="Normal"/>
        <w:rPr>
          <w:rFonts w:ascii="Times New Roman" w:hAnsi="Times New Roman" w:eastAsia="Times New Roman" w:cs="Times New Roman"/>
          <w:smallCaps/>
        </w:rPr>
      </w:pPr>
      <w:r>
        <w:rPr>
          <w:rFonts w:eastAsia="Times New Roman" w:cs="Times New Roman" w:ascii="Times New Roman" w:hAnsi="Times New Roman"/>
          <w:smallCaps/>
          <w:sz w:val="28"/>
          <w:szCs w:val="28"/>
        </w:rPr>
        <w:t xml:space="preserve">Accertamento della condizione di disabilità in età evolutiva ai fini dell'inclusione scolastica </w:t>
      </w:r>
      <w:r>
        <w:rPr>
          <w:rFonts w:eastAsia="Times New Roman" w:cs="Times New Roman" w:ascii="Times New Roman" w:hAnsi="Times New Roman"/>
          <w:sz w:val="24"/>
          <w:szCs w:val="24"/>
        </w:rPr>
        <w:t>rilasciato in data _________</w:t>
      </w:r>
      <w:r>
        <w:rPr>
          <w:rFonts w:eastAsia="Times New Roman" w:cs="Times New Roman" w:ascii="Times New Roman" w:hAnsi="Times New Roman"/>
          <w:smallCaps/>
          <w:sz w:val="28"/>
          <w:szCs w:val="28"/>
        </w:rPr>
        <w:br/>
      </w:r>
      <w:r>
        <w:rPr>
          <w:rFonts w:eastAsia="Times New Roman" w:cs="Times New Roman" w:ascii="Times New Roman" w:hAnsi="Times New Roman"/>
        </w:rPr>
        <w:t xml:space="preserve">Data scadenza o rivedibilità: </w:t>
      </w:r>
      <w:r>
        <w:rPr>
          <w:rFonts w:eastAsia="Webdings" w:cs="Times New Roman" w:ascii="Times New Roman" w:hAnsi="Times New Roman"/>
        </w:rPr>
        <w:t></w:t>
      </w:r>
      <w:r>
        <w:rPr>
          <w:rFonts w:eastAsia="Tahoma" w:cs="Times New Roman" w:ascii="Times New Roman" w:hAnsi="Times New Roman"/>
        </w:rPr>
        <w:t xml:space="preserve"> ______________ </w:t>
      </w:r>
      <w:r>
        <w:rPr>
          <w:rFonts w:eastAsia="Webdings" w:cs="Times New Roman" w:ascii="Times New Roman" w:hAnsi="Times New Roman"/>
        </w:rPr>
        <w:t></w:t>
      </w:r>
      <w:r>
        <w:rPr>
          <w:rFonts w:eastAsia="Tahoma" w:cs="Times New Roman" w:ascii="Times New Roman" w:hAnsi="Times New Roman"/>
        </w:rPr>
        <w:t xml:space="preserve"> </w:t>
      </w:r>
      <w:r>
        <w:rPr>
          <w:rFonts w:eastAsia="Times New Roman" w:cs="Times New Roman" w:ascii="Times New Roman" w:hAnsi="Times New Roman"/>
        </w:rPr>
        <w:t>Non indicata</w:t>
      </w:r>
    </w:p>
    <w:p>
      <w:pPr>
        <w:pStyle w:val="Normal"/>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Profilo di funzionamento </w:t>
      </w:r>
      <w:r>
        <w:rPr>
          <w:rFonts w:eastAsia="Times New Roman" w:cs="Times New Roman" w:ascii="Times New Roman" w:hAnsi="Times New Roman"/>
          <w:sz w:val="24"/>
          <w:szCs w:val="24"/>
        </w:rPr>
        <w:t>redatto in data _______________</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Nella fase transitoria: </w:t>
      </w:r>
    </w:p>
    <w:p>
      <w:pPr>
        <w:pStyle w:val="Normal"/>
        <w:ind w:left="708" w:hanging="708"/>
        <w:rPr>
          <w:rFonts w:ascii="Times New Roman" w:hAnsi="Times New Roman" w:eastAsia="Times New Roman" w:cs="Times New Roman"/>
          <w:smallCaps/>
          <w:sz w:val="28"/>
          <w:szCs w:val="28"/>
        </w:rPr>
      </w:pPr>
      <w:r>
        <w:rPr>
          <w:rFonts w:eastAsia="DejaVu Sans" w:cs="DejaVu Sans" w:ascii="DejaVu Sans" w:hAnsi="DejaVu Sans"/>
          <w:smallCaps/>
          <w:sz w:val="28"/>
          <w:szCs w:val="28"/>
        </w:rPr>
        <w:t>☐</w:t>
      </w:r>
      <w:r>
        <w:rPr>
          <w:rFonts w:eastAsia="Times New Roman" w:cs="Times New Roman" w:ascii="Times New Roman" w:hAnsi="Times New Roman"/>
          <w:smallCaps/>
          <w:sz w:val="28"/>
          <w:szCs w:val="28"/>
        </w:rPr>
        <w:t xml:space="preserve"> </w:t>
      </w:r>
      <w:r>
        <w:rPr>
          <w:rFonts w:eastAsia="Times New Roman" w:cs="Times New Roman" w:ascii="Times New Roman" w:hAnsi="Times New Roman"/>
          <w:smallCaps/>
          <w:sz w:val="28"/>
          <w:szCs w:val="28"/>
        </w:rPr>
        <w:t>Profilo di Funzionamento non disponibile</w:t>
      </w:r>
    </w:p>
    <w:p>
      <w:pPr>
        <w:pStyle w:val="Normal"/>
        <w:ind w:left="708" w:hanging="708"/>
        <w:rPr>
          <w:rFonts w:ascii="Times New Roman" w:hAnsi="Times New Roman" w:eastAsia="Times New Roman" w:cs="Times New Roman"/>
          <w:smallCaps/>
          <w:sz w:val="28"/>
          <w:szCs w:val="28"/>
        </w:rPr>
      </w:pPr>
      <w:r>
        <w:rPr>
          <w:rFonts w:eastAsia="DejaVu Sans" w:cs="DejaVu Sans" w:ascii="DejaVu Sans" w:hAnsi="DejaVu Sans"/>
          <w:smallCaps/>
          <w:sz w:val="28"/>
          <w:szCs w:val="28"/>
        </w:rPr>
        <w:t>☐</w:t>
      </w:r>
      <w:r>
        <w:rPr>
          <w:rFonts w:eastAsia="Times New Roman" w:cs="Times New Roman" w:ascii="Times New Roman" w:hAnsi="Times New Roman"/>
          <w:smallCaps/>
          <w:sz w:val="28"/>
          <w:szCs w:val="28"/>
        </w:rPr>
        <w:t xml:space="preserve"> </w:t>
      </w:r>
      <w:r>
        <w:rPr>
          <w:rFonts w:eastAsia="Times New Roman" w:cs="Times New Roman" w:ascii="Times New Roman" w:hAnsi="Times New Roman"/>
          <w:smallCaps/>
          <w:sz w:val="28"/>
          <w:szCs w:val="28"/>
        </w:rPr>
        <w:t xml:space="preserve">Diagnosi funzionale </w:t>
      </w:r>
      <w:r>
        <w:rPr>
          <w:rFonts w:eastAsia="Times New Roman" w:cs="Times New Roman" w:ascii="Times New Roman" w:hAnsi="Times New Roman"/>
          <w:sz w:val="24"/>
          <w:szCs w:val="24"/>
        </w:rPr>
        <w:t>redatta in data</w:t>
      </w:r>
      <w:r>
        <w:rPr>
          <w:rFonts w:eastAsia="Times New Roman" w:cs="Times New Roman" w:ascii="Times New Roman" w:hAnsi="Times New Roman"/>
          <w:smallCaps/>
          <w:sz w:val="28"/>
          <w:szCs w:val="28"/>
        </w:rPr>
        <w:t xml:space="preserve"> _________________</w:t>
      </w:r>
    </w:p>
    <w:p>
      <w:pPr>
        <w:pStyle w:val="Normal"/>
        <w:ind w:left="708" w:hanging="708"/>
        <w:rPr>
          <w:rFonts w:ascii="Times New Roman" w:hAnsi="Times New Roman" w:eastAsia="Times New Roman" w:cs="Times New Roman"/>
          <w:smallCaps/>
          <w:sz w:val="28"/>
          <w:szCs w:val="28"/>
        </w:rPr>
      </w:pPr>
      <w:r>
        <w:rPr>
          <w:rFonts w:eastAsia="DejaVu Sans" w:cs="DejaVu Sans" w:ascii="DejaVu Sans" w:hAnsi="DejaVu Sans"/>
          <w:smallCaps/>
          <w:sz w:val="28"/>
          <w:szCs w:val="28"/>
        </w:rPr>
        <w:t>☐</w:t>
      </w:r>
      <w:r>
        <w:rPr>
          <w:rFonts w:eastAsia="Times New Roman" w:cs="Times New Roman" w:ascii="Times New Roman" w:hAnsi="Times New Roman"/>
          <w:smallCaps/>
          <w:sz w:val="28"/>
          <w:szCs w:val="28"/>
        </w:rPr>
        <w:t xml:space="preserve">Profilo Dinamico Funzionale in vigore </w:t>
      </w:r>
      <w:r>
        <w:rPr>
          <w:rFonts w:eastAsia="Times New Roman" w:cs="Times New Roman" w:ascii="Times New Roman" w:hAnsi="Times New Roman"/>
          <w:sz w:val="24"/>
          <w:szCs w:val="24"/>
        </w:rPr>
        <w:t>approvato in data</w:t>
      </w:r>
      <w:r>
        <w:rPr>
          <w:rFonts w:eastAsia="Times New Roman" w:cs="Times New Roman" w:ascii="Times New Roman" w:hAnsi="Times New Roman"/>
          <w:smallCaps/>
          <w:sz w:val="28"/>
          <w:szCs w:val="28"/>
        </w:rPr>
        <w:t xml:space="preserve"> ____________</w:t>
      </w:r>
    </w:p>
    <w:p>
      <w:pPr>
        <w:pStyle w:val="Normal"/>
        <w:ind w:left="708" w:hanging="708"/>
        <w:rPr>
          <w:rFonts w:ascii="Times New Roman" w:hAnsi="Times New Roman" w:eastAsia="Times New Roman" w:cs="Times New Roman"/>
          <w:smallCaps/>
          <w:sz w:val="24"/>
          <w:szCs w:val="24"/>
        </w:rPr>
      </w:pPr>
      <w:r>
        <w:rPr>
          <w:rFonts w:eastAsia="Times New Roman" w:cs="Times New Roman" w:ascii="Times New Roman" w:hAnsi="Times New Roman"/>
          <w:smallCaps/>
          <w:sz w:val="28"/>
          <w:szCs w:val="28"/>
        </w:rPr>
        <w:t xml:space="preserve">Progetto Individuale     </w:t>
      </w:r>
      <w:r>
        <w:rPr>
          <w:rFonts w:eastAsia="DejaVu Sans" w:cs="DejaVu Sans" w:ascii="DejaVu Sans" w:hAnsi="DejaVu Sans"/>
          <w:smallCaps/>
          <w:sz w:val="24"/>
          <w:szCs w:val="24"/>
        </w:rPr>
        <w:t>☐</w:t>
      </w:r>
      <w:r>
        <w:rPr>
          <w:rFonts w:eastAsia="Tahoma" w:cs="Tahoma" w:ascii="Tahoma" w:hAnsi="Tahoma"/>
          <w:sz w:val="24"/>
          <w:szCs w:val="24"/>
        </w:rPr>
        <w:t xml:space="preserve"> </w:t>
      </w:r>
      <w:r>
        <w:rPr>
          <w:rFonts w:eastAsia="Times New Roman" w:cs="Times New Roman" w:ascii="Times New Roman" w:hAnsi="Times New Roman"/>
          <w:sz w:val="24"/>
          <w:szCs w:val="24"/>
        </w:rPr>
        <w:t xml:space="preserve">redatto in data _____________ </w:t>
      </w:r>
      <w:r>
        <w:rPr>
          <w:rFonts w:eastAsia="Webdings" w:cs="Webdings" w:ascii="Webdings" w:hAnsi="Webdings"/>
          <w:sz w:val="24"/>
          <w:szCs w:val="24"/>
        </w:rPr>
        <w:t xml:space="preserve"> </w:t>
      </w:r>
      <w:r>
        <w:rPr>
          <w:rFonts w:eastAsia="DejaVu Sans" w:cs="DejaVu Sans" w:ascii="DejaVu Sans" w:hAnsi="DejaVu Sans"/>
          <w:sz w:val="24"/>
          <w:szCs w:val="24"/>
        </w:rPr>
        <w:t>☐</w:t>
      </w:r>
      <w:r>
        <w:rPr>
          <w:rFonts w:eastAsia="Tahoma" w:cs="Tahoma" w:ascii="Tahoma" w:hAnsi="Tahoma"/>
          <w:sz w:val="24"/>
          <w:szCs w:val="24"/>
        </w:rPr>
        <w:t xml:space="preserve"> </w:t>
      </w:r>
      <w:r>
        <w:rPr>
          <w:rFonts w:eastAsia="Times New Roman" w:cs="Times New Roman" w:ascii="Times New Roman" w:hAnsi="Times New Roman"/>
          <w:sz w:val="24"/>
          <w:szCs w:val="24"/>
        </w:rPr>
        <w:t>non redatto</w:t>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195"/>
        <w:gridCol w:w="3467"/>
        <w:gridCol w:w="3544"/>
      </w:tblGrid>
      <w:tr>
        <w:trPr>
          <w:trHeight w:val="1147"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PEI Provvisorio</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
              <w:rPr>
                <w:rFonts w:eastAsia="Times New Roman" w:cs="Times New Roman" w:ascii="Times New Roman" w:hAnsi="Times New Roman"/>
                <w:smallCaps/>
              </w:rPr>
              <mc:AlternateContent>
                <mc:Choice Requires="wps">
                  <w:drawing>
                    <wp:inline distT="0" distB="0" distL="0" distR="0" wp14:anchorId="3331C6AA">
                      <wp:extent cx="382905" cy="360045"/>
                      <wp:effectExtent l="0" t="0" r="0" b="0"/>
                      <wp:docPr id="5" name="Forma2"/>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5597640" bIns="-5597640" anchor="ctr">
                              <a:noAutofit/>
                            </wps:bodyPr>
                          </wps:wsp>
                        </a:graphicData>
                      </a:graphic>
                    </wp:inline>
                  </w:drawing>
                </mc:Choice>
                <mc:Fallback>
                  <w:pict>
                    <v:oval id="shape_0" ID="Forma2" path="l-2147483648,-2147483643l-2147483628,-2147483627l-2147483648,-2147483643l-2147483626,-2147483625xe" fillcolor="white" stroked="t" o:allowincell="f" style="position:absolute;margin-left:0pt;margin-top:-28.4pt;width:30.1pt;height:28.3pt;mso-wrap-style:none;v-text-anchor:middle;mso-position-vertical:top" wp14:anchorId="3331C6AA">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rHeight w:val="1147"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Approvazione del PEI</w:t>
              <w:br/>
              <w:t>e prima sottoscrizione</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1</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50F7DB4C">
                      <wp:extent cx="382905" cy="360045"/>
                      <wp:effectExtent l="0" t="0" r="0" b="0"/>
                      <wp:docPr id="7" name="Forma3"/>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5597640" bIns="-5597640" anchor="ctr">
                              <a:noAutofit/>
                            </wps:bodyPr>
                          </wps:wsp>
                        </a:graphicData>
                      </a:graphic>
                    </wp:inline>
                  </w:drawing>
                </mc:Choice>
                <mc:Fallback>
                  <w:pict>
                    <v:oval id="shape_0" ID="Forma3" path="l-2147483648,-2147483643l-2147483628,-2147483627l-2147483648,-2147483643l-2147483626,-2147483625xe" fillcolor="white" stroked="t" o:allowincell="f" style="position:absolute;margin-left:0pt;margin-top:-28.4pt;width:30.1pt;height:28.3pt;mso-wrap-style:none;v-text-anchor:middle;mso-position-vertical:top" wp14:anchorId="50F7DB4C">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rHeight w:val="1051"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intermedia</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2</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0143FDF1">
                      <wp:extent cx="382905" cy="360045"/>
                      <wp:effectExtent l="0" t="0" r="0" b="0"/>
                      <wp:docPr id="9" name="Forma4"/>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5597640" bIns="-5597640" anchor="ctr">
                              <a:noAutofit/>
                            </wps:bodyPr>
                          </wps:wsp>
                        </a:graphicData>
                      </a:graphic>
                    </wp:inline>
                  </w:drawing>
                </mc:Choice>
                <mc:Fallback>
                  <w:pict>
                    <v:oval id="shape_0" ID="Forma4" path="l-2147483648,-2147483643l-2147483628,-2147483627l-2147483648,-2147483643l-2147483626,-2147483625xe" fillcolor="white" stroked="t" o:allowincell="f" style="position:absolute;margin-left:0pt;margin-top:-28.4pt;width:30.1pt;height:28.3pt;mso-wrap-style:none;v-text-anchor:middle;mso-position-vertical:top" wp14:anchorId="0143FDF1">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finale</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e proposte per l’A.S. successivo</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3</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306FF3E5">
                      <wp:extent cx="382905" cy="360045"/>
                      <wp:effectExtent l="0" t="0" r="0" b="0"/>
                      <wp:docPr id="11" name="Forma5"/>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5597640" bIns="-5597640" anchor="ctr">
                              <a:noAutofit/>
                            </wps:bodyPr>
                          </wps:wsp>
                        </a:graphicData>
                      </a:graphic>
                    </wp:inline>
                  </w:drawing>
                </mc:Choice>
                <mc:Fallback>
                  <w:pict>
                    <v:oval id="shape_0" ID="Forma5" path="l-2147483648,-2147483643l-2147483628,-2147483627l-2147483648,-2147483643l-2147483626,-2147483625xe" fillcolor="white" stroked="t" o:allowincell="f" style="position:absolute;margin-left:0pt;margin-top:-28.4pt;width:30.1pt;height:28.3pt;mso-wrap-style:none;v-text-anchor:middle;mso-position-vertical:top" wp14:anchorId="306FF3E5">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bl>
    <w:p>
      <w:pPr>
        <w:pStyle w:val="Titolo1"/>
        <w:numPr>
          <w:ilvl w:val="0"/>
          <w:numId w:val="0"/>
        </w:numPr>
        <w:ind w:left="428" w:hanging="360"/>
        <w:rPr/>
      </w:pPr>
      <w:r>
        <w:rPr/>
      </w:r>
      <w:bookmarkStart w:id="0" w:name="_heading=h.gjdgxs"/>
      <w:bookmarkStart w:id="1" w:name="_heading=h.gjdgxs"/>
      <w:bookmarkEnd w:id="1"/>
    </w:p>
    <w:p>
      <w:pPr>
        <w:pStyle w:val="Titolo1"/>
        <w:numPr>
          <w:ilvl w:val="0"/>
          <w:numId w:val="0"/>
        </w:numPr>
        <w:ind w:left="428" w:hanging="360"/>
        <w:rPr>
          <w:color w:val="auto"/>
        </w:rPr>
      </w:pPr>
      <w:r>
        <w:rPr>
          <w:color w:val="auto"/>
        </w:rPr>
      </w:r>
    </w:p>
    <w:p>
      <w:pPr>
        <w:pStyle w:val="Titolo1"/>
        <w:numPr>
          <w:ilvl w:val="0"/>
          <w:numId w:val="0"/>
        </w:numPr>
        <w:ind w:left="428" w:hanging="360"/>
        <w:rPr>
          <w:color w:val="auto"/>
        </w:rPr>
      </w:pPr>
      <w:r>
        <w:rPr/>
        <w:t xml:space="preserve">Composizione del GLO - Gruppo di Lavoro </w:t>
      </w:r>
      <w:r>
        <w:rPr>
          <w:color w:val="auto"/>
        </w:rPr>
        <w:t>Operativo per l’inclusione</w:t>
      </w:r>
    </w:p>
    <w:p>
      <w:pPr>
        <w:pStyle w:val="Normal"/>
        <w:rPr>
          <w:sz w:val="16"/>
          <w:szCs w:val="16"/>
        </w:rPr>
      </w:pPr>
      <w:r>
        <w:rPr>
          <w:sz w:val="16"/>
          <w:szCs w:val="16"/>
        </w:rPr>
        <w:t xml:space="preserve">Art. 15, commi 10 e 11 della L. 104/1992 (come modif. dal D.Lgs 96/2019) </w:t>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277"/>
        <w:gridCol w:w="3466"/>
        <w:gridCol w:w="3463"/>
      </w:tblGrid>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4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2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142" w:hanging="0"/>
              <w:rPr>
                <w:rFonts w:ascii="Tahoma" w:hAnsi="Tahoma" w:eastAsia="Tahoma" w:cs="Tahoma"/>
                <w:color w:val="000000"/>
                <w:sz w:val="20"/>
                <w:szCs w:val="20"/>
              </w:rPr>
            </w:pPr>
            <w:r>
              <w:rPr>
                <w:rFonts w:eastAsia="Tahoma" w:cs="Tahoma" w:ascii="Tahoma" w:hAnsi="Tahoma"/>
                <w:color w:val="000000"/>
                <w:sz w:val="20"/>
                <w:szCs w:val="20"/>
              </w:rPr>
              <w:t>…</w:t>
            </w:r>
          </w:p>
        </w:tc>
        <w:tc>
          <w:tcPr>
            <w:tcW w:w="3466"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Eventuali modifiche o integrazioni alla composizione del GLO, successive alla prima convocazione</w:t>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992"/>
        <w:gridCol w:w="2835"/>
        <w:gridCol w:w="3267"/>
        <w:gridCol w:w="3111"/>
      </w:tblGrid>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Data</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Nome e Cognome</w:t>
            </w:r>
          </w:p>
        </w:tc>
        <w:tc>
          <w:tcPr>
            <w:tcW w:w="32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1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Variazione (nuovo membro, sostituzione, decadenza…)</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240" w:after="160"/>
        <w:rPr>
          <w:rFonts w:ascii="Tahoma" w:hAnsi="Tahoma" w:cs="Tahoma"/>
          <w:b/>
          <w:b/>
          <w:sz w:val="24"/>
          <w:szCs w:val="24"/>
        </w:rPr>
      </w:pPr>
      <w:bookmarkStart w:id="2" w:name="_heading=h.30j0zll"/>
      <w:bookmarkEnd w:id="2"/>
      <w:r>
        <w:rPr>
          <w:rFonts w:cs="Tahoma" w:ascii="Tahoma" w:hAnsi="Tahoma"/>
          <w:b/>
          <w:sz w:val="24"/>
          <w:szCs w:val="24"/>
        </w:rPr>
        <w:t>1. Quadro informativo</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Situazione familiare / descrizione dell’alunno/a</w:t>
            </w:r>
          </w:p>
          <w:p>
            <w:pPr>
              <w:pStyle w:val="Normal"/>
              <w:widowControl w:val="false"/>
              <w:suppressAutoHyphens w:val="true"/>
              <w:spacing w:before="0" w:after="160"/>
              <w:jc w:val="left"/>
              <w:rPr>
                <w:kern w:val="0"/>
                <w:lang w:val="it-IT" w:bidi="ar-SA"/>
              </w:rPr>
            </w:pPr>
            <w:r>
              <w:rPr>
                <w:rFonts w:cs="Tahoma" w:ascii="Tahoma" w:hAnsi="Tahoma"/>
                <w:kern w:val="0"/>
                <w:sz w:val="18"/>
                <w:szCs w:val="18"/>
                <w:lang w:val="it-IT" w:bidi="ar-SA"/>
              </w:rPr>
              <w:t xml:space="preserve">A cura dei genitori o esercenti la responsabilità genitoriale ovvero di altri componenti del GLO </w:t>
            </w:r>
            <w:r>
              <w:rPr>
                <w:kern w:val="0"/>
                <w:sz w:val="22"/>
                <w:szCs w:val="22"/>
                <w:lang w:val="it-IT" w:bidi="ar-SA"/>
              </w:rPr>
              <w:t xml:space="preserve"> ………………………………………………………………………………………………………………………………………………………………………</w:t>
            </w:r>
          </w:p>
          <w:p>
            <w:pPr>
              <w:pStyle w:val="Normal"/>
              <w:widowControl w:val="false"/>
              <w:suppressAutoHyphens w:val="true"/>
              <w:spacing w:lineRule="auto" w:line="240" w:before="0" w:after="120"/>
              <w:jc w:val="left"/>
              <w:rPr>
                <w:kern w:val="0"/>
                <w:sz w:val="22"/>
                <w:szCs w:val="22"/>
                <w:lang w:val="it-IT" w:bidi="ar-SA"/>
              </w:rPr>
            </w:pPr>
            <w:r>
              <w:rPr>
                <w:kern w:val="0"/>
                <w:sz w:val="22"/>
                <w:szCs w:val="22"/>
                <w:lang w:val="it-IT" w:bidi="ar-SA"/>
              </w:rPr>
              <w:t>………………………………………………………………………………………………………………………………………………………………………</w:t>
            </w:r>
          </w:p>
          <w:p>
            <w:pPr>
              <w:pStyle w:val="Normal"/>
              <w:widowControl w:val="false"/>
              <w:suppressAutoHyphens w:val="true"/>
              <w:spacing w:lineRule="auto" w:line="240" w:before="0" w:after="120"/>
              <w:jc w:val="left"/>
              <w:rPr>
                <w:kern w:val="0"/>
                <w:sz w:val="22"/>
                <w:szCs w:val="22"/>
                <w:lang w:val="it-IT" w:bidi="ar-SA"/>
              </w:rPr>
            </w:pPr>
            <w:r>
              <w:rPr>
                <w:kern w:val="0"/>
                <w:sz w:val="22"/>
                <w:szCs w:val="22"/>
                <w:lang w:val="it-IT" w:bidi="ar-SA"/>
              </w:rPr>
              <w:t>………………………………………………………………………………………………………………………………………………………………………</w:t>
            </w:r>
          </w:p>
        </w:tc>
      </w:tr>
    </w:tbl>
    <w:p>
      <w:pPr>
        <w:pStyle w:val="Normal"/>
        <w:rPr/>
      </w:pPr>
      <w:r>
        <w:rPr/>
      </w:r>
    </w:p>
    <w:p>
      <w:pPr>
        <w:pStyle w:val="Titolo1"/>
        <w:numPr>
          <w:ilvl w:val="0"/>
          <w:numId w:val="0"/>
        </w:numPr>
        <w:ind w:left="68" w:hanging="0"/>
        <w:rPr/>
      </w:pPr>
      <w:r>
        <w:rPr/>
        <w:t>2. Elementi generali desunti dal Profilo di Funzionamento</w:t>
      </w:r>
    </w:p>
    <w:p>
      <w:pPr>
        <w:pStyle w:val="Normal"/>
        <w:spacing w:lineRule="auto" w:line="240" w:before="0" w:after="120"/>
        <w:rPr>
          <w:b/>
          <w:b/>
          <w:sz w:val="24"/>
          <w:szCs w:val="24"/>
        </w:rPr>
      </w:pPr>
      <w:r>
        <w:rPr>
          <w:b/>
          <w:sz w:val="24"/>
          <w:szCs w:val="24"/>
        </w:rPr>
        <w:t>o dalla Diagnosi Funzionale, se non disponibile</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lineRule="auto" w:line="240" w:before="0" w:after="0"/>
              <w:ind w:left="34" w:hanging="0"/>
              <w:jc w:val="both"/>
              <w:rPr>
                <w:i/>
                <w:i/>
                <w:sz w:val="20"/>
                <w:szCs w:val="20"/>
              </w:rPr>
            </w:pPr>
            <w:r>
              <w:rPr>
                <w:i/>
                <w:kern w:val="0"/>
                <w:sz w:val="20"/>
                <w:szCs w:val="20"/>
                <w:lang w:val="it-IT" w:bidi="ar-SA"/>
              </w:rPr>
              <w:t>Sintetica descrizione, considerando in particolare le dimensioni sulle quali va previsto l'intervento e che andranno</w:t>
            </w:r>
          </w:p>
          <w:p>
            <w:pPr>
              <w:pStyle w:val="Normal"/>
              <w:widowControl w:val="false"/>
              <w:suppressAutoHyphens w:val="true"/>
              <w:spacing w:lineRule="auto" w:line="240" w:before="0" w:after="0"/>
              <w:ind w:left="34" w:hanging="0"/>
              <w:jc w:val="both"/>
              <w:rPr>
                <w:i/>
                <w:i/>
                <w:sz w:val="20"/>
                <w:szCs w:val="20"/>
              </w:rPr>
            </w:pPr>
            <w:r>
              <w:rPr>
                <w:i/>
                <w:kern w:val="0"/>
                <w:sz w:val="20"/>
                <w:szCs w:val="20"/>
                <w:lang w:val="it-IT" w:bidi="ar-SA"/>
              </w:rPr>
              <w:t>quindi analizzate nel presente PEI</w:t>
            </w:r>
          </w:p>
          <w:p>
            <w:pPr>
              <w:pStyle w:val="Normal"/>
              <w:widowControl w:val="false"/>
              <w:suppressAutoHyphens w:val="true"/>
              <w:spacing w:lineRule="auto" w:line="240" w:before="0" w:after="120"/>
              <w:jc w:val="left"/>
              <w:rPr>
                <w:b/>
                <w:b/>
                <w:sz w:val="24"/>
                <w:szCs w:val="24"/>
              </w:rPr>
            </w:pPr>
            <w:r>
              <w:rPr>
                <w:i/>
                <w:kern w:val="0"/>
                <w:sz w:val="20"/>
                <w:szCs w:val="20"/>
                <w:lang w:val="it-IT" w:bidi="ar-S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pPr>
        <w:pStyle w:val="Normal"/>
        <w:spacing w:lineRule="auto" w:line="240" w:before="0" w:after="0"/>
        <w:rPr>
          <w:b/>
          <w:b/>
          <w:sz w:val="16"/>
          <w:szCs w:val="16"/>
        </w:rPr>
      </w:pPr>
      <w:r>
        <w:rPr>
          <w:b/>
          <w:sz w:val="16"/>
          <w:szCs w:val="16"/>
        </w:rPr>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lineRule="auto" w:line="240" w:before="120" w:after="120"/>
              <w:ind w:left="34" w:right="284" w:hanging="0"/>
              <w:jc w:val="left"/>
              <w:rPr>
                <w:b/>
                <w:b/>
                <w:sz w:val="24"/>
                <w:szCs w:val="24"/>
              </w:rPr>
            </w:pPr>
            <w:r>
              <w:rPr>
                <w:i/>
                <w:kern w:val="0"/>
                <w:sz w:val="20"/>
                <w:szCs w:val="20"/>
                <w:lang w:val="it-IT" w:bidi="ar-SA"/>
              </w:rPr>
              <w:t>In base alle indicazioni del Profilo di Funzionamento (o della Diagnosi Funzionale e del Profilo Dinamico Funzionale se non è stato ancora redatto) sono individuate le dimensioni rispetto alle quali è necessario definire nel PEI specifici interventi. Le sezioni del PEI non coinvolte vengono omesse.</w:t>
            </w:r>
          </w:p>
        </w:tc>
      </w:tr>
      <w:tr>
        <w:trPr/>
        <w:tc>
          <w:tcPr>
            <w:tcW w:w="10206" w:type="dxa"/>
            <w:tcBorders/>
          </w:tcPr>
          <w:p>
            <w:pPr>
              <w:pStyle w:val="Normal"/>
              <w:widowControl w:val="false"/>
              <w:tabs>
                <w:tab w:val="clear" w:pos="708"/>
                <w:tab w:val="left" w:pos="5278" w:leader="none"/>
                <w:tab w:val="left" w:pos="6521" w:leader="none"/>
                <w:tab w:val="left" w:pos="6946" w:leader="none"/>
                <w:tab w:val="left" w:pos="8505" w:leader="none"/>
              </w:tabs>
              <w:suppressAutoHyphens w:val="true"/>
              <w:spacing w:lineRule="auto" w:line="240" w:before="120" w:after="0"/>
              <w:ind w:left="34" w:hanging="0"/>
              <w:jc w:val="both"/>
              <w:rPr>
                <w:rFonts w:ascii="Tahoma" w:hAnsi="Tahoma" w:eastAsia="Tahoma" w:cs="Tahoma"/>
                <w:sz w:val="20"/>
                <w:szCs w:val="20"/>
              </w:rPr>
            </w:pPr>
            <w:r>
              <w:rPr>
                <w:rFonts w:eastAsia="Tahoma" w:cs="Tahoma" w:ascii="Tahoma" w:hAnsi="Tahoma"/>
                <w:kern w:val="0"/>
                <w:sz w:val="18"/>
                <w:szCs w:val="18"/>
                <w:lang w:val="it-IT" w:bidi="ar-SA"/>
              </w:rPr>
              <w:t>Dimensione Socializzazione/Interazione/Relazione</w:t>
            </w:r>
            <w:r>
              <w:rPr>
                <w:rFonts w:eastAsia="Tahoma" w:cs="Tahoma" w:ascii="Tahoma" w:hAnsi="Tahoma"/>
                <w:kern w:val="0"/>
                <w:sz w:val="20"/>
                <w:szCs w:val="20"/>
                <w:lang w:val="it-IT" w:bidi="ar-SA"/>
              </w:rPr>
              <w:t xml:space="preserve">     </w:t>
            </w:r>
            <w:r>
              <w:rPr>
                <w:kern w:val="0"/>
                <w:sz w:val="22"/>
                <w:szCs w:val="22"/>
                <w:lang w:val="it-IT" w:bidi="ar-SA"/>
              </w:rPr>
              <w:t xml:space="preserve">Sezione 4A/5A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r>
            <w:r>
              <w:rPr>
                <w:rFonts w:eastAsia="Tahoma" w:cs="Tahoma" w:ascii="Tahoma" w:hAnsi="Tahoma"/>
                <w:kern w:val="0"/>
                <w:sz w:val="20"/>
                <w:szCs w:val="20"/>
                <w:lang w:val="it-IT" w:bidi="ar-SA"/>
              </w:rPr>
              <w:t xml:space="preserve">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5278" w:leader="none"/>
                <w:tab w:val="left" w:pos="5704" w:leader="none"/>
                <w:tab w:val="left" w:pos="6521" w:leader="none"/>
                <w:tab w:val="left" w:pos="6946" w:leader="none"/>
                <w:tab w:val="left" w:pos="8505" w:leader="none"/>
              </w:tabs>
              <w:suppressAutoHyphens w:val="true"/>
              <w:spacing w:lineRule="auto" w:line="240" w:before="0" w:after="0"/>
              <w:ind w:left="34" w:hanging="0"/>
              <w:jc w:val="both"/>
              <w:rPr>
                <w:kern w:val="0"/>
                <w:lang w:val="it-IT" w:bidi="ar-SA"/>
              </w:rPr>
            </w:pPr>
            <w:r>
              <w:rPr>
                <w:rFonts w:eastAsia="Tahoma" w:cs="Tahoma" w:ascii="Tahoma" w:hAnsi="Tahoma"/>
                <w:kern w:val="0"/>
                <w:sz w:val="18"/>
                <w:szCs w:val="18"/>
                <w:lang w:val="it-IT" w:bidi="ar-SA"/>
              </w:rPr>
              <w:t>Dimensione Comunicazione/Linguaggio</w:t>
            </w:r>
            <w:r>
              <w:rPr>
                <w:rFonts w:eastAsia="Tahoma" w:cs="Tahoma" w:ascii="Tahoma" w:hAnsi="Tahoma"/>
                <w:kern w:val="0"/>
                <w:sz w:val="20"/>
                <w:szCs w:val="20"/>
                <w:lang w:val="it-IT" w:bidi="ar-SA"/>
              </w:rPr>
              <w:t xml:space="preserve">                    </w:t>
            </w:r>
            <w:r>
              <w:rPr>
                <w:kern w:val="0"/>
                <w:sz w:val="22"/>
                <w:szCs w:val="22"/>
                <w:lang w:val="it-IT" w:bidi="ar-SA"/>
              </w:rPr>
              <w:t xml:space="preserve">Sezione 4B/5B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cs="Tahoma" w:ascii="Tahoma" w:hAnsi="Tahoma"/>
                <w:bCs/>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5278" w:leader="none"/>
                <w:tab w:val="left" w:pos="5704" w:leader="none"/>
                <w:tab w:val="left" w:pos="6521" w:leader="none"/>
                <w:tab w:val="left" w:pos="6946" w:leader="none"/>
                <w:tab w:val="left" w:pos="8505" w:leader="none"/>
              </w:tabs>
              <w:suppressAutoHyphens w:val="true"/>
              <w:spacing w:lineRule="auto" w:line="240" w:before="0" w:after="0"/>
              <w:ind w:left="34" w:hanging="0"/>
              <w:jc w:val="both"/>
              <w:rPr>
                <w:kern w:val="0"/>
                <w:lang w:val="it-IT" w:bidi="ar-SA"/>
              </w:rPr>
            </w:pPr>
            <w:r>
              <w:rPr>
                <w:rFonts w:eastAsia="Tahoma" w:cs="Tahoma" w:ascii="Tahoma" w:hAnsi="Tahoma"/>
                <w:kern w:val="0"/>
                <w:sz w:val="18"/>
                <w:szCs w:val="18"/>
                <w:lang w:val="it-IT" w:bidi="ar-SA"/>
              </w:rPr>
              <w:t>Dimensione Autonomia/ Orientamento</w:t>
            </w:r>
            <w:r>
              <w:rPr>
                <w:rFonts w:eastAsia="Tahoma" w:cs="Tahoma" w:ascii="Tahoma" w:hAnsi="Tahoma"/>
                <w:kern w:val="0"/>
                <w:sz w:val="20"/>
                <w:szCs w:val="20"/>
                <w:lang w:val="it-IT" w:bidi="ar-SA"/>
              </w:rPr>
              <w:t xml:space="preserve">                      </w:t>
            </w:r>
            <w:r>
              <w:rPr>
                <w:kern w:val="0"/>
                <w:sz w:val="22"/>
                <w:szCs w:val="22"/>
                <w:lang w:val="it-IT" w:bidi="ar-SA"/>
              </w:rPr>
              <w:t xml:space="preserve">Sezione 4C/5C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6946" w:leader="none"/>
                <w:tab w:val="left" w:pos="7088" w:leader="none"/>
                <w:tab w:val="left" w:pos="8505" w:leader="none"/>
              </w:tabs>
              <w:suppressAutoHyphens w:val="true"/>
              <w:spacing w:lineRule="auto" w:line="240" w:before="0" w:after="120"/>
              <w:ind w:left="34" w:hanging="0"/>
              <w:jc w:val="left"/>
              <w:rPr>
                <w:b/>
                <w:b/>
                <w:sz w:val="24"/>
                <w:szCs w:val="24"/>
              </w:rPr>
            </w:pPr>
            <w:r>
              <w:rPr>
                <w:rFonts w:eastAsia="Tahoma" w:cs="Tahoma" w:ascii="Tahoma" w:hAnsi="Tahoma"/>
                <w:kern w:val="0"/>
                <w:sz w:val="18"/>
                <w:szCs w:val="18"/>
                <w:lang w:val="it-IT" w:bidi="ar-SA"/>
              </w:rPr>
              <w:t>Dimensione Cognitiva, Neuropsicologica e dell'Apprendimento</w:t>
            </w:r>
            <w:r>
              <w:rPr>
                <w:rFonts w:eastAsia="Tahoma" w:cs="Tahoma" w:ascii="Tahoma" w:hAnsi="Tahoma"/>
                <w:kern w:val="0"/>
                <w:sz w:val="20"/>
                <w:szCs w:val="20"/>
                <w:lang w:val="it-IT" w:bidi="ar-SA"/>
              </w:rPr>
              <w:t xml:space="preserve"> </w:t>
            </w:r>
            <w:r>
              <w:rPr>
                <w:kern w:val="0"/>
                <w:sz w:val="22"/>
                <w:szCs w:val="22"/>
                <w:lang w:val="it-IT" w:bidi="ar-SA"/>
              </w:rPr>
              <w:t xml:space="preserve">Sezione  4D/5D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tc>
      </w:tr>
    </w:tbl>
    <w:p>
      <w:pPr>
        <w:pStyle w:val="Normal"/>
        <w:spacing w:lineRule="auto" w:line="240" w:before="0" w:after="120"/>
        <w:rPr>
          <w:sz w:val="24"/>
          <w:szCs w:val="24"/>
        </w:rPr>
      </w:pPr>
      <w:r>
        <w:rPr>
          <w:sz w:val="24"/>
          <w:szCs w:val="24"/>
        </w:rPr>
      </w:r>
    </w:p>
    <w:p>
      <w:pPr>
        <w:pStyle w:val="Normal"/>
        <w:spacing w:lineRule="auto" w:line="240" w:before="0" w:after="0"/>
        <w:ind w:left="360" w:hanging="0"/>
        <w:jc w:val="both"/>
        <w:rPr>
          <w:sz w:val="24"/>
          <w:szCs w:val="24"/>
        </w:rPr>
      </w:pPr>
      <w:r>
        <w:rPr>
          <w:sz w:val="24"/>
          <w:szCs w:val="24"/>
        </w:rPr>
      </w:r>
    </w:p>
    <w:p>
      <w:pPr>
        <w:pStyle w:val="Titolo1"/>
        <w:numPr>
          <w:ilvl w:val="0"/>
          <w:numId w:val="0"/>
        </w:numPr>
        <w:ind w:left="68" w:hanging="0"/>
        <w:rPr>
          <w:b w:val="false"/>
          <w:b w:val="false"/>
        </w:rPr>
      </w:pPr>
      <w:bookmarkStart w:id="3" w:name="_heading=h.2et92p0"/>
      <w:bookmarkStart w:id="4" w:name="_heading=h.3znysh7"/>
      <w:bookmarkEnd w:id="3"/>
      <w:bookmarkEnd w:id="4"/>
      <w:r>
        <w:rPr/>
        <w:t xml:space="preserve">3. Raccordo con il Progetto Individuale </w:t>
      </w:r>
      <w:r>
        <w:rPr>
          <w:b w:val="false"/>
        </w:rPr>
        <w:t>di cui all’art. 14 della Legge 328/2000</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rPr>
          <w:rFonts w:ascii="Tahoma" w:hAnsi="Tahoma" w:cs="Tahoma"/>
          <w:i/>
          <w:i/>
          <w:sz w:val="20"/>
          <w:szCs w:val="20"/>
        </w:rPr>
      </w:pPr>
      <w:r>
        <w:rPr>
          <w:rFonts w:cs="Tahoma" w:ascii="Tahoma" w:hAnsi="Tahoma"/>
          <w:i/>
          <w:sz w:val="20"/>
          <w:szCs w:val="20"/>
        </w:rPr>
        <w:t>a. Sintesi dei contenuti del Progetto Individuale e sue modalità di coordinamento e interazione con il presente PEI, tenendo conto delle considerazioni della famiglia. (Se il progetto individuale è stato già redatto) ________________</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jc w:val="both"/>
        <w:rPr>
          <w:i/>
          <w:i/>
          <w:sz w:val="20"/>
          <w:szCs w:val="20"/>
        </w:rPr>
      </w:pPr>
      <w:r>
        <w:rPr>
          <w:i/>
          <w:sz w:val="20"/>
          <w:szCs w:val="20"/>
        </w:rPr>
        <w:t>_____________________________________________________________________________________________________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rPr>
          <w:rFonts w:ascii="Tahoma" w:hAnsi="Tahoma" w:cs="Tahoma"/>
          <w:i/>
          <w:i/>
          <w:sz w:val="20"/>
          <w:szCs w:val="20"/>
        </w:rPr>
      </w:pPr>
      <w:r>
        <w:rPr>
          <w:rFonts w:cs="Tahoma" w:ascii="Tahoma" w:hAnsi="Tahoma"/>
          <w:i/>
          <w:sz w:val="20"/>
          <w:szCs w:val="20"/>
        </w:rPr>
        <w:t>______________________________________________________________________________________________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rPr>
          <w:rFonts w:ascii="Tahoma" w:hAnsi="Tahoma" w:cs="Tahoma"/>
          <w:i/>
          <w:i/>
          <w:sz w:val="20"/>
          <w:szCs w:val="20"/>
        </w:rPr>
      </w:pPr>
      <w:r>
        <w:rPr>
          <w:rFonts w:cs="Tahoma" w:ascii="Tahoma" w:hAnsi="Tahoma"/>
          <w:i/>
          <w:sz w:val="20"/>
          <w:szCs w:val="20"/>
        </w:rPr>
        <w:t xml:space="preserve">b. Se il progetto individuale è stato richiesto e deve ancora essere redatto: </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rPr>
          <w:rFonts w:ascii="Tahoma" w:hAnsi="Tahoma" w:cs="Tahoma"/>
          <w:i/>
          <w:i/>
          <w:sz w:val="20"/>
          <w:szCs w:val="20"/>
        </w:rPr>
      </w:pPr>
      <w:r>
        <w:rPr>
          <w:rFonts w:cs="Tahoma" w:ascii="Tahoma" w:hAnsi="Tahoma"/>
          <w:i/>
          <w:sz w:val="20"/>
          <w:szCs w:val="20"/>
        </w:rPr>
        <w:t>indicazioni da considerare nella redazione del progetto individuale di cui all’articolo 14 Legge n. 328/00</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jc w:val="both"/>
        <w:rPr>
          <w:i/>
          <w:i/>
          <w:sz w:val="20"/>
          <w:szCs w:val="20"/>
        </w:rPr>
      </w:pPr>
      <w:r>
        <w:rPr>
          <w:i/>
          <w:sz w:val="20"/>
          <w:szCs w:val="20"/>
        </w:rPr>
        <w:t>_____________________________________________________________________________________________________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jc w:val="both"/>
        <w:rPr>
          <w:i/>
          <w:i/>
          <w:sz w:val="20"/>
          <w:szCs w:val="20"/>
        </w:rPr>
      </w:pPr>
      <w:r>
        <w:rPr>
          <w:i/>
          <w:sz w:val="20"/>
          <w:szCs w:val="20"/>
        </w:rPr>
        <w:t>_____________________________________________________________________________________________________</w:t>
      </w:r>
    </w:p>
    <w:p>
      <w:pPr>
        <w:pStyle w:val="Normal"/>
        <w:pBdr>
          <w:top w:val="single" w:sz="4" w:space="1" w:color="000000"/>
          <w:left w:val="single" w:sz="4" w:space="4" w:color="000000"/>
          <w:bottom w:val="single" w:sz="4" w:space="1" w:color="000000"/>
          <w:right w:val="single" w:sz="4" w:space="4" w:color="000000"/>
        </w:pBdr>
        <w:spacing w:lineRule="auto" w:line="240" w:before="0" w:after="0"/>
        <w:ind w:left="360" w:hanging="0"/>
        <w:rPr>
          <w:i/>
          <w:i/>
          <w:sz w:val="24"/>
          <w:szCs w:val="24"/>
        </w:rPr>
      </w:pPr>
      <w:r>
        <w:rPr>
          <w:i/>
          <w:sz w:val="20"/>
          <w:szCs w:val="20"/>
        </w:rPr>
        <w:t>_____________________________________________________________________________________________________</w:t>
      </w:r>
    </w:p>
    <w:p>
      <w:pPr>
        <w:pStyle w:val="Titolo1"/>
        <w:numPr>
          <w:ilvl w:val="0"/>
          <w:numId w:val="0"/>
        </w:numPr>
        <w:spacing w:before="360" w:after="360"/>
        <w:ind w:left="68" w:hanging="0"/>
        <w:contextualSpacing w:val="false"/>
        <w:rPr/>
      </w:pPr>
      <w:bookmarkStart w:id="5" w:name="_heading=h.3dy6vkm"/>
      <w:bookmarkStart w:id="6" w:name="_heading=h.tyjcwt"/>
      <w:bookmarkEnd w:id="5"/>
      <w:bookmarkEnd w:id="6"/>
      <w:r>
        <w:rPr/>
        <w:t xml:space="preserve">4. Osservazioni sull’alunno/a per progettare gli interventi di sostegno didattico            </w:t>
      </w:r>
      <w:r>
        <w:rPr>
          <w:sz w:val="16"/>
          <w:szCs w:val="16"/>
        </w:rPr>
        <w:t>Punti di forza sui quali costruire gli interventi educativi e didattici</w:t>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40" w:after="160"/>
              <w:jc w:val="both"/>
              <w:rPr>
                <w:rFonts w:ascii="Tahoma" w:hAnsi="Tahoma" w:eastAsia="Tahoma" w:cs="Tahoma"/>
                <w:sz w:val="20"/>
                <w:szCs w:val="20"/>
              </w:rPr>
            </w:pPr>
            <w:r>
              <w:rPr>
                <w:rFonts w:eastAsia="Tahoma" w:cs="Tahoma" w:ascii="Tahoma" w:hAnsi="Tahoma"/>
                <w:b/>
                <w:sz w:val="20"/>
                <w:szCs w:val="20"/>
              </w:rPr>
              <w:t>a. Dimensione della relazione, dell’interazione e della socializzazione</w:t>
            </w:r>
            <w:r>
              <w:rPr>
                <w:rFonts w:eastAsia="Tahoma" w:cs="Tahoma" w:ascii="Tahoma" w:hAnsi="Tahoma"/>
                <w:sz w:val="20"/>
                <w:szCs w:val="20"/>
              </w:rPr>
              <w:t>:</w:t>
            </w:r>
          </w:p>
          <w:p>
            <w:pPr>
              <w:pStyle w:val="Normal"/>
              <w:widowControl w:val="false"/>
              <w:spacing w:before="0" w:after="160"/>
              <w:ind w:left="176" w:hanging="176"/>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rPr>
                <w:rFonts w:ascii="Tahoma" w:hAnsi="Tahoma" w:eastAsia="Tahoma" w:cs="Tahoma"/>
              </w:rPr>
            </w:pPr>
            <w:r>
              <w:rPr>
                <w:rFonts w:eastAsia="Tahoma" w:cs="Tahoma" w:ascii="Tahoma" w:hAnsi="Tahoma"/>
                <w:b/>
                <w:sz w:val="20"/>
                <w:szCs w:val="20"/>
              </w:rPr>
              <w:t>b. Dimensione della comunicazione e del linguaggio</w:t>
            </w:r>
            <w:r>
              <w:rPr>
                <w:rFonts w:eastAsia="Tahoma" w:cs="Tahoma" w:ascii="Tahoma" w:hAnsi="Tahoma"/>
                <w:sz w:val="20"/>
                <w:szCs w:val="20"/>
              </w:rPr>
              <w:t>:</w:t>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jc w:val="both"/>
              <w:rPr>
                <w:rFonts w:ascii="Tahoma" w:hAnsi="Tahoma" w:eastAsia="Tahoma" w:cs="Tahoma"/>
                <w:sz w:val="20"/>
                <w:szCs w:val="20"/>
              </w:rPr>
            </w:pPr>
            <w:r>
              <w:rPr>
                <w:rFonts w:eastAsia="Tahoma" w:cs="Tahoma" w:ascii="Tahoma" w:hAnsi="Tahoma"/>
                <w:b/>
                <w:sz w:val="20"/>
                <w:szCs w:val="20"/>
              </w:rPr>
              <w:t>c. Dimensione dell’autonomia e dell’orientamento</w:t>
            </w:r>
            <w:r>
              <w:rPr>
                <w:rFonts w:eastAsia="Tahoma" w:cs="Tahoma" w:ascii="Tahoma" w:hAnsi="Tahoma"/>
                <w:sz w:val="20"/>
                <w:szCs w:val="20"/>
              </w:rPr>
              <w:t>:</w:t>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jc w:val="both"/>
              <w:rPr>
                <w:rFonts w:ascii="Tahoma" w:hAnsi="Tahoma" w:eastAsia="Tahoma" w:cs="Tahoma"/>
                <w:sz w:val="20"/>
                <w:szCs w:val="20"/>
              </w:rPr>
            </w:pPr>
            <w:r>
              <w:rPr>
                <w:rFonts w:eastAsia="Tahoma" w:cs="Tahoma" w:ascii="Tahoma" w:hAnsi="Tahoma"/>
                <w:b/>
                <w:sz w:val="20"/>
                <w:szCs w:val="20"/>
              </w:rPr>
              <w:t>d. Dimensione cognitiva, neuropsicologica e dell’apprendimento</w:t>
            </w:r>
            <w:r>
              <w:rPr>
                <w:rFonts w:eastAsia="Tahoma" w:cs="Tahoma" w:ascii="Tahoma" w:hAnsi="Tahoma"/>
                <w:sz w:val="20"/>
                <w:szCs w:val="20"/>
              </w:rPr>
              <w:t>:</w:t>
            </w:r>
          </w:p>
          <w:p>
            <w:pPr>
              <w:pStyle w:val="Normal"/>
              <w:widowControl w:val="false"/>
              <w:spacing w:before="0" w:after="120"/>
              <w:ind w:left="34"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120"/>
              <w:jc w:val="both"/>
              <w:rPr>
                <w:rFonts w:ascii="Tahoma" w:hAnsi="Tahoma" w:eastAsia="Tahoma" w:cs="Tahoma"/>
                <w:sz w:val="20"/>
                <w:szCs w:val="20"/>
              </w:rPr>
            </w:pPr>
            <w:r>
              <w:rPr>
                <w:rFonts w:eastAsia="Tahoma" w:cs="Tahoma" w:ascii="Tahoma" w:hAnsi="Tahoma"/>
                <w:sz w:val="20"/>
                <w:szCs w:val="20"/>
              </w:rPr>
            </w:r>
          </w:p>
        </w:tc>
      </w:tr>
    </w:tbl>
    <w:p>
      <w:pPr>
        <w:pStyle w:val="Normal"/>
        <w:keepNext w:val="true"/>
        <w:spacing w:before="120" w:after="0"/>
        <w:rPr>
          <w:rFonts w:ascii="Tahoma" w:hAnsi="Tahoma" w:cs="Tahoma"/>
          <w:sz w:val="18"/>
          <w:szCs w:val="18"/>
        </w:rPr>
      </w:pPr>
      <w:r>
        <w:rPr>
          <w:rFonts w:cs="Tahoma" w:ascii="Tahoma" w:hAnsi="Tahoma"/>
          <w:b/>
          <w:bCs/>
          <w:sz w:val="20"/>
          <w:szCs w:val="20"/>
        </w:rPr>
        <w:t xml:space="preserve">Revisione </w:t>
      </w:r>
      <w:r>
        <w:rPr>
          <w:rFonts w:cs="Tahoma" w:ascii="Tahoma" w:hAnsi="Tahoma"/>
          <w:b/>
          <w:bCs/>
          <w:sz w:val="20"/>
          <w:szCs w:val="20"/>
        </w:rPr>
        <w:t>a seguito di Verifica intermedia</w:t>
      </w:r>
      <w:r>
        <w:rPr>
          <w:rFonts w:cs="Tahoma" w:ascii="Tahoma" w:hAnsi="Tahoma"/>
          <w:b/>
          <w:bCs/>
          <w:sz w:val="20"/>
          <w:szCs w:val="20"/>
        </w:rPr>
        <w:tab/>
        <w:tab/>
      </w:r>
      <w:r>
        <w:rPr>
          <w:rFonts w:cs="Tahoma" w:ascii="Tahoma" w:hAnsi="Tahoma"/>
          <w:sz w:val="18"/>
          <w:szCs w:val="18"/>
        </w:rPr>
        <w:t>Data: ______________</w:t>
      </w:r>
      <w:r>
        <w:rPr>
          <w:rFonts w:cs="Tahoma" w:ascii="Tahoma" w:hAnsi="Tahoma"/>
          <w:b/>
          <w:bCs/>
          <w:sz w:val="18"/>
          <w:szCs w:val="18"/>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cantSplit w:val="true"/>
        </w:trPr>
        <w:tc>
          <w:tcPr>
            <w:tcW w:w="2265"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Specificare i punti oggetto di eventuale revisione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360" w:after="160"/>
        <w:ind w:left="68" w:hanging="0"/>
        <w:contextualSpacing/>
        <w:rPr>
          <w:color w:val="auto"/>
          <w:spacing w:val="-4"/>
        </w:rPr>
      </w:pPr>
      <w:bookmarkStart w:id="7" w:name="_Toc41228664"/>
      <w:r>
        <w:rPr>
          <w:color w:val="auto"/>
          <w:spacing w:val="-4"/>
        </w:rPr>
        <w:t>5. Interventi per l’alunno/a: obiettivi educativi e didattici, strumenti, strategie e modalità</w:t>
      </w:r>
      <w:bookmarkEnd w:id="7"/>
    </w:p>
    <w:p>
      <w:pPr>
        <w:pStyle w:val="Normal"/>
        <w:spacing w:before="120" w:after="160"/>
        <w:rPr>
          <w:rFonts w:ascii="Tahoma" w:hAnsi="Tahoma" w:cs="Tahoma"/>
          <w:i/>
          <w:i/>
          <w:iCs/>
          <w:sz w:val="16"/>
          <w:szCs w:val="16"/>
        </w:rPr>
      </w:pPr>
      <w:r>
        <w:rPr>
          <w:rFonts w:cs="Tahoma" w:ascii="Tahoma" w:hAnsi="Tahoma"/>
          <w:b/>
        </w:rPr>
        <w:t>A. Dimensione: RELAZIONE / INTERAZIONE / SOCIALIZZAZIONE →</w:t>
      </w:r>
      <w:r>
        <w:rPr>
          <w:rFonts w:cs="Tahoma" w:ascii="Tahoma" w:hAnsi="Tahoma"/>
          <w:i/>
          <w:iCs/>
          <w:sz w:val="16"/>
          <w:szCs w:val="16"/>
        </w:rPr>
        <w:t xml:space="preserve"> 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OBIETTIVI, specificando anche gli esiti attesi</w:t>
            </w:r>
          </w:p>
        </w:tc>
        <w:tc>
          <w:tcPr>
            <w:tcW w:w="7940" w:type="dxa"/>
            <w:tcBorders/>
            <w:vAlign w:val="center"/>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265" w:type="dxa"/>
            <w:tcBorders/>
            <w:vAlign w:val="center"/>
          </w:tcPr>
          <w:p>
            <w:pPr>
              <w:pStyle w:val="Normal"/>
              <w:widowControl w:val="false"/>
              <w:suppressAutoHyphens w:val="true"/>
              <w:spacing w:before="0" w:after="0"/>
              <w:jc w:val="left"/>
              <w:rPr/>
            </w:pPr>
            <w:r>
              <w:rPr>
                <w:rFonts w:cs="Tahoma" w:ascii="Tahoma" w:hAnsi="Tahoma"/>
                <w:kern w:val="0"/>
                <w:sz w:val="18"/>
                <w:szCs w:val="18"/>
                <w:lang w:val="it-IT" w:bidi="ar-SA"/>
              </w:rPr>
              <w:t>INTERVENTI DIDATTICI E METODOLOGICI, STRA</w:t>
              <w:softHyphen/>
              <w:t>TEGIE E STRUMENTI finalizzati al raggiungi</w:t>
              <w:softHyphen/>
              <w:t>mento degli obiettivi</w:t>
            </w:r>
          </w:p>
        </w:tc>
        <w:tc>
          <w:tcPr>
            <w:tcW w:w="7940" w:type="dxa"/>
            <w:tcBorders/>
            <w:vAlign w:val="center"/>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265" w:type="dxa"/>
            <w:tcBorders/>
            <w:vAlign w:val="center"/>
          </w:tcPr>
          <w:p>
            <w:pPr>
              <w:pStyle w:val="Normal"/>
              <w:widowControl w:val="false"/>
              <w:suppressAutoHyphens w:val="true"/>
              <w:spacing w:before="0" w:after="0"/>
              <w:jc w:val="left"/>
              <w:rPr/>
            </w:pPr>
            <w:r>
              <w:rPr>
                <w:rFonts w:cs="Tahoma" w:ascii="Tahoma" w:hAnsi="Tahoma"/>
                <w:kern w:val="0"/>
                <w:sz w:val="18"/>
                <w:szCs w:val="18"/>
                <w:lang w:val="it-IT" w:bidi="ar-SA"/>
              </w:rPr>
              <w:t>VERIFICA (metodi, criteri e strumenti utilizzati per verificare se gli obiettivi sono stati raggiunti)</w:t>
            </w:r>
          </w:p>
        </w:tc>
        <w:tc>
          <w:tcPr>
            <w:tcW w:w="7940" w:type="dxa"/>
            <w:tcBorders/>
            <w:vAlign w:val="center"/>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bl>
    <w:p>
      <w:pPr>
        <w:pStyle w:val="Normal"/>
        <w:tabs>
          <w:tab w:val="clear" w:pos="708"/>
          <w:tab w:val="left" w:pos="360" w:leader="none"/>
        </w:tabs>
        <w:spacing w:before="0" w:after="0"/>
        <w:rPr>
          <w:rFonts w:ascii="Tahoma" w:hAnsi="Tahoma" w:cs="Tahoma"/>
          <w:b/>
          <w:b/>
          <w:bCs/>
          <w:sz w:val="20"/>
          <w:szCs w:val="20"/>
        </w:rPr>
      </w:pPr>
      <w:r>
        <w:rPr>
          <w:rFonts w:cs="Tahoma" w:ascii="Tahoma" w:hAnsi="Tahoma"/>
          <w:b/>
          <w:bCs/>
          <w:sz w:val="20"/>
          <w:szCs w:val="20"/>
        </w:rPr>
        <w:tab/>
      </w:r>
    </w:p>
    <w:p>
      <w:pPr>
        <w:pStyle w:val="Normal"/>
        <w:rPr>
          <w:rFonts w:ascii="Tahoma" w:hAnsi="Tahoma" w:cs="Tahoma"/>
          <w:i/>
          <w:i/>
          <w:iCs/>
          <w:sz w:val="16"/>
          <w:szCs w:val="16"/>
        </w:rPr>
      </w:pPr>
      <w:r>
        <w:rPr>
          <w:rFonts w:cs="Tahoma" w:ascii="Tahoma" w:hAnsi="Tahoma"/>
          <w:b/>
        </w:rPr>
        <w:t xml:space="preserve">B. Dimensione: COMUNICAZIONE / LINGUAGGIO </w:t>
      </w:r>
      <w:r>
        <w:rPr>
          <w:rFonts w:cs="Arial" w:ascii="Arial" w:hAnsi="Arial"/>
          <w:b/>
        </w:rPr>
        <w:t>→</w:t>
      </w:r>
      <w:r>
        <w:rPr>
          <w:rFonts w:cs="Tahoma" w:ascii="Tahoma" w:hAnsi="Tahoma"/>
          <w:b/>
        </w:rPr>
        <w:t xml:space="preserve"> </w:t>
      </w:r>
      <w:r>
        <w:rPr>
          <w:rFonts w:cs="Tahoma" w:ascii="Tahoma" w:hAnsi="Tahoma"/>
          <w:i/>
          <w:iCs/>
          <w:sz w:val="16"/>
          <w:szCs w:val="16"/>
        </w:rPr>
        <w:t xml:space="preserve">si faccia riferimento alla competenza linguistica, intesa come comprensione del linguaggio orale, produzione verbale e relativo uso comunicativo del linguaggio verbale o di linguaggi alternativi o integrativi; si </w:t>
      </w:r>
      <w:r>
        <w:rPr>
          <w:rFonts w:cs="Tahoma" w:ascii="Tahoma" w:hAnsi="Tahoma"/>
          <w:i/>
          <w:iCs/>
          <w:spacing w:val="-4"/>
          <w:sz w:val="16"/>
          <w:szCs w:val="16"/>
        </w:rPr>
        <w:t>consideri anche la dimensione comunicazionale, intesa come modalità di interazione, presenza e tipologia di contenuti prevalenti, utilizzo di mezzi privilegiati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409"/>
        <w:gridCol w:w="7796"/>
      </w:tblGrid>
      <w:tr>
        <w:trPr/>
        <w:tc>
          <w:tcPr>
            <w:tcW w:w="2409" w:type="dxa"/>
            <w:tcBorders/>
            <w:vAlign w:val="center"/>
          </w:tcPr>
          <w:p>
            <w:pPr>
              <w:pStyle w:val="Normal"/>
              <w:widowControl w:val="false"/>
              <w:suppressAutoHyphens w:val="true"/>
              <w:spacing w:before="0" w:after="0"/>
              <w:jc w:val="left"/>
              <w:rPr/>
            </w:pPr>
            <w:r>
              <w:rPr>
                <w:rFonts w:cs="Tahoma" w:ascii="Tahoma" w:hAnsi="Tahoma"/>
                <w:kern w:val="0"/>
                <w:sz w:val="18"/>
                <w:szCs w:val="18"/>
                <w:lang w:val="it-IT" w:bidi="ar-SA"/>
              </w:rPr>
              <w:t>OBIETTIVI, specificando anche gli esiti attesi</w:t>
            </w:r>
          </w:p>
        </w:tc>
        <w:tc>
          <w:tcPr>
            <w:tcW w:w="7796"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409" w:type="dxa"/>
            <w:tcBorders/>
            <w:vAlign w:val="center"/>
          </w:tcPr>
          <w:p>
            <w:pPr>
              <w:pStyle w:val="Normal"/>
              <w:widowControl w:val="false"/>
              <w:suppressAutoHyphens w:val="true"/>
              <w:spacing w:before="0" w:after="0"/>
              <w:jc w:val="left"/>
              <w:rPr/>
            </w:pPr>
            <w:r>
              <w:rPr>
                <w:rFonts w:cs="Tahoma" w:ascii="Tahoma" w:hAnsi="Tahoma"/>
                <w:kern w:val="0"/>
                <w:sz w:val="18"/>
                <w:szCs w:val="18"/>
                <w:lang w:val="it-IT" w:bidi="ar-SA"/>
              </w:rPr>
              <w:t>INTERVENTI DIDATTICI E METODOLOGICI, STRA</w:t>
              <w:softHyphen/>
              <w:t>TEGIE E STRUMENTI finalizzati al raggiungimento degli obiettivi</w:t>
            </w:r>
          </w:p>
        </w:tc>
        <w:tc>
          <w:tcPr>
            <w:tcW w:w="7796"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409" w:type="dxa"/>
            <w:tcBorders/>
            <w:vAlign w:val="center"/>
          </w:tcPr>
          <w:p>
            <w:pPr>
              <w:pStyle w:val="Normal"/>
              <w:widowControl w:val="false"/>
              <w:suppressAutoHyphens w:val="true"/>
              <w:spacing w:before="0" w:after="0"/>
              <w:jc w:val="left"/>
              <w:rPr/>
            </w:pPr>
            <w:r>
              <w:rPr>
                <w:rFonts w:cs="Tahoma" w:ascii="Tahoma" w:hAnsi="Tahoma"/>
                <w:kern w:val="0"/>
                <w:sz w:val="18"/>
                <w:szCs w:val="18"/>
                <w:lang w:val="it-IT" w:bidi="ar-SA"/>
              </w:rPr>
              <w:t>VERIFICA (metodi, criteri e strumenti utilizzati per verificare se gli obiettivi sono stati raggiunti)</w:t>
            </w:r>
          </w:p>
        </w:tc>
        <w:tc>
          <w:tcPr>
            <w:tcW w:w="7796"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bl>
    <w:p>
      <w:pPr>
        <w:pStyle w:val="Normal"/>
        <w:tabs>
          <w:tab w:val="clear" w:pos="708"/>
          <w:tab w:val="left" w:pos="360" w:leader="none"/>
        </w:tabs>
        <w:spacing w:before="120" w:after="120"/>
        <w:rPr>
          <w:rFonts w:ascii="Tahoma" w:hAnsi="Tahoma" w:cs="Tahoma"/>
          <w:i/>
          <w:i/>
          <w:iCs/>
          <w:sz w:val="16"/>
          <w:szCs w:val="16"/>
        </w:rPr>
      </w:pPr>
      <w:r>
        <w:rPr>
          <w:rFonts w:cs="Tahoma" w:ascii="Tahoma" w:hAnsi="Tahoma"/>
          <w:b/>
        </w:rPr>
        <w:t xml:space="preserve">C. Dimensione: AUTONOMIA/ORIENTAMENTO </w:t>
      </w:r>
      <w:r>
        <w:rPr>
          <w:rFonts w:cs="Arial" w:ascii="Arial" w:hAnsi="Arial"/>
          <w:b/>
        </w:rPr>
        <w:t>→</w:t>
      </w:r>
      <w:r>
        <w:rPr>
          <w:rFonts w:cs="Tahoma" w:ascii="Tahoma" w:hAnsi="Tahoma"/>
          <w:b/>
        </w:rPr>
        <w:t xml:space="preserve"> </w:t>
      </w:r>
      <w:r>
        <w:rPr>
          <w:rFonts w:cs="Tahoma" w:ascii="Tahoma" w:hAnsi="Tahoma"/>
          <w:i/>
          <w:iCs/>
          <w:sz w:val="16"/>
          <w:szCs w:val="16"/>
        </w:rPr>
        <w:t>si faccia riferimento all'autonomia della persona e all'autonomia sociale, alle dimensioni motorio-prassica (motricità globale, motricità fine, prassie semplici e complesse) e sensoriale (funzionalità visiva, uditiva, tattile)</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OBIETTIVI, specificando anche gli esiti attesi</w:t>
            </w:r>
          </w:p>
        </w:tc>
        <w:tc>
          <w:tcPr>
            <w:tcW w:w="7940"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INTERVENTI DIDATTICI E METODOLOGICI, STRA</w:t>
              <w:softHyphen/>
              <w:t>TEGIE E STRUMENTI finalizzati al raggiungi</w:t>
              <w:softHyphen/>
              <w:t>mento degli obiettivi</w:t>
            </w:r>
          </w:p>
        </w:tc>
        <w:tc>
          <w:tcPr>
            <w:tcW w:w="7940"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VERIFICA (metodi, criteri e strumenti utilizzati per verificare se gli obiettivi sono stati raggiunti)</w:t>
            </w:r>
          </w:p>
        </w:tc>
        <w:tc>
          <w:tcPr>
            <w:tcW w:w="7940"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bl>
    <w:p>
      <w:pPr>
        <w:pStyle w:val="Normal"/>
        <w:tabs>
          <w:tab w:val="clear" w:pos="708"/>
          <w:tab w:val="left" w:pos="360" w:leader="none"/>
        </w:tabs>
        <w:spacing w:before="0" w:after="0"/>
        <w:rPr/>
      </w:pPr>
      <w:r>
        <w:rPr>
          <w:rFonts w:cs="Tahoma" w:ascii="Tahoma" w:hAnsi="Tahoma"/>
          <w:b/>
          <w:bCs/>
          <w:sz w:val="20"/>
          <w:szCs w:val="20"/>
        </w:rPr>
        <w:tab/>
      </w:r>
    </w:p>
    <w:p>
      <w:pPr>
        <w:pStyle w:val="Titolo1"/>
        <w:numPr>
          <w:ilvl w:val="0"/>
          <w:numId w:val="0"/>
        </w:numPr>
        <w:pBdr>
          <w:bottom w:val="nil"/>
        </w:pBdr>
        <w:spacing w:before="0" w:after="120"/>
        <w:ind w:left="0" w:hanging="0"/>
        <w:contextualSpacing/>
        <w:rPr>
          <w:b w:val="false"/>
          <w:b w:val="false"/>
          <w:spacing w:val="-4"/>
        </w:rPr>
      </w:pPr>
      <w:r>
        <w:rPr/>
        <w:t xml:space="preserve">D . Dimensione COGNITIVA, NEUROPSICOLOGICA E DELL'APPRENDIMENTO </w:t>
      </w:r>
      <w:r>
        <w:rPr>
          <w:rFonts w:cs="Arial" w:ascii="Arial" w:hAnsi="Arial"/>
          <w:i/>
          <w:iCs/>
          <w:sz w:val="16"/>
          <w:szCs w:val="16"/>
        </w:rPr>
        <w:t>→</w:t>
      </w:r>
      <w:r>
        <w:rPr>
          <w:i/>
          <w:iCs/>
          <w:sz w:val="16"/>
          <w:szCs w:val="16"/>
        </w:rPr>
        <w:t xml:space="preserve"> </w:t>
      </w:r>
      <w:r>
        <w:rPr>
          <w:b w:val="false"/>
          <w:i/>
          <w:iCs/>
          <w:spacing w:val="-4"/>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OBIETTIVI, specificando anche gli esiti attesi</w:t>
            </w:r>
          </w:p>
        </w:tc>
        <w:tc>
          <w:tcPr>
            <w:tcW w:w="7940"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INTERVENTI DIDATTICI E METODOLOGICI, STRA</w:t>
              <w:softHyphen/>
              <w:t>TEGIE E STRUMENTI finalizzati al raggiungi</w:t>
              <w:softHyphen/>
              <w:t>mento degli obiettivi</w:t>
            </w:r>
          </w:p>
        </w:tc>
        <w:tc>
          <w:tcPr>
            <w:tcW w:w="7940"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VERIFICA (metodi, criteri e strumenti utilizzati per verificare se gli obiettivi sono stati raggiunti)</w:t>
            </w:r>
          </w:p>
        </w:tc>
        <w:tc>
          <w:tcPr>
            <w:tcW w:w="7940" w:type="dxa"/>
            <w:tcBorders/>
          </w:tcPr>
          <w:p>
            <w:pPr>
              <w:pStyle w:val="Normal"/>
              <w:widowControl w:val="false"/>
              <w:suppressAutoHyphens w:val="true"/>
              <w:spacing w:before="0" w:after="160"/>
              <w:jc w:val="left"/>
              <w:rPr>
                <w:rFonts w:ascii="Tahoma" w:hAnsi="Tahoma" w:cs="Tahoma"/>
                <w:sz w:val="18"/>
                <w:szCs w:val="18"/>
                <w:highlight w:val="yellow"/>
              </w:rPr>
            </w:pPr>
            <w:r>
              <w:rPr>
                <w:rFonts w:cs="Tahoma" w:ascii="Tahoma" w:hAnsi="Tahoma"/>
                <w:sz w:val="18"/>
                <w:szCs w:val="18"/>
                <w:highlight w:val="yellow"/>
              </w:rPr>
            </w:r>
          </w:p>
        </w:tc>
      </w:tr>
    </w:tbl>
    <w:p>
      <w:pPr>
        <w:pStyle w:val="Normal"/>
        <w:tabs>
          <w:tab w:val="clear" w:pos="708"/>
          <w:tab w:val="left" w:pos="360" w:leader="none"/>
        </w:tabs>
        <w:spacing w:before="0" w:after="0"/>
        <w:rPr>
          <w:rFonts w:ascii="Tahoma" w:hAnsi="Tahoma" w:cs="Tahoma"/>
          <w:b/>
          <w:b/>
          <w:bCs/>
          <w:sz w:val="20"/>
          <w:szCs w:val="20"/>
        </w:rPr>
      </w:pPr>
      <w:r>
        <w:rPr>
          <w:rFonts w:cs="Tahoma" w:ascii="Tahoma" w:hAnsi="Tahoma"/>
          <w:b/>
          <w:bCs/>
          <w:sz w:val="20"/>
          <w:szCs w:val="20"/>
        </w:rPr>
      </w:r>
    </w:p>
    <w:p>
      <w:pPr>
        <w:pStyle w:val="Normal"/>
        <w:tabs>
          <w:tab w:val="clear" w:pos="708"/>
          <w:tab w:val="left" w:pos="360" w:leader="none"/>
        </w:tabs>
        <w:spacing w:before="0" w:after="0"/>
        <w:rPr>
          <w:rFonts w:ascii="Tahoma" w:hAnsi="Tahoma" w:cs="Tahoma"/>
          <w:b/>
          <w:b/>
          <w:bCs/>
          <w:sz w:val="20"/>
          <w:szCs w:val="20"/>
        </w:rPr>
      </w:pPr>
      <w:r>
        <w:rPr>
          <w:rFonts w:cs="Tahoma" w:ascii="Tahoma" w:hAnsi="Tahoma"/>
          <w:b/>
          <w:bCs/>
          <w:sz w:val="20"/>
          <w:szCs w:val="20"/>
        </w:rPr>
        <w:t>Revisione a seguito di Verifica intermedia</w:t>
        <w:tab/>
        <w:tab/>
        <w:tab/>
        <w:tab/>
      </w:r>
      <w:r>
        <w:rPr>
          <w:rFonts w:cs="Tahoma" w:ascii="Tahoma" w:hAnsi="Tahoma"/>
          <w:bCs/>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rHeight w:val="1013" w:hRule="atLeast"/>
        </w:trPr>
        <w:tc>
          <w:tcPr>
            <w:tcW w:w="2265" w:type="dxa"/>
            <w:tcBorders/>
          </w:tcPr>
          <w:p>
            <w:pPr>
              <w:pStyle w:val="Normal"/>
              <w:widowControl w:val="false"/>
              <w:suppressAutoHyphens w:val="true"/>
              <w:spacing w:before="0" w:after="0"/>
              <w:jc w:val="left"/>
              <w:rPr>
                <w:rFonts w:ascii="Tahoma" w:hAnsi="Tahoma" w:cs="Tahoma"/>
                <w:sz w:val="18"/>
                <w:szCs w:val="18"/>
              </w:rPr>
            </w:pPr>
            <w:r>
              <w:rPr>
                <w:rFonts w:cs="Tahoma" w:ascii="Tahoma" w:hAnsi="Tahoma"/>
                <w:kern w:val="0"/>
                <w:sz w:val="18"/>
                <w:szCs w:val="18"/>
                <w:lang w:val="it-IT" w:bidi="ar-SA"/>
              </w:rPr>
              <w:t>Specificare i punti eventualmente oggetto di revisione relativi alle Dimensioni interessate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rFonts w:ascii="Tahoma" w:hAnsi="Tahoma" w:cs="Tahoma"/>
          <w:b/>
          <w:b/>
          <w:bCs/>
          <w:sz w:val="20"/>
          <w:szCs w:val="20"/>
        </w:rPr>
      </w:pPr>
      <w:r>
        <w:rPr>
          <w:rFonts w:cs="Tahoma" w:ascii="Tahoma" w:hAnsi="Tahoma"/>
          <w:b/>
          <w:bCs/>
          <w:sz w:val="20"/>
          <w:szCs w:val="20"/>
        </w:rPr>
        <w:t>Verifica conclusiva degli esiti</w:t>
        <w:tab/>
        <w:tab/>
        <w:t xml:space="preserve"> </w:t>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Con verifica dei risultati conseguiti e valutazione sull'efficacia di interventi, strategie e strumenti</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120" w:after="160"/>
        <w:ind w:left="68" w:hanging="0"/>
        <w:contextualSpacing/>
        <w:rPr/>
      </w:pPr>
      <w:r>
        <w:rPr/>
        <w:t xml:space="preserve">6. Osservazioni sul contesto: barriere e facilitatori </w:t>
      </w:r>
    </w:p>
    <w:p>
      <w:pPr>
        <w:pStyle w:val="Normal"/>
        <w:rPr>
          <w:rFonts w:ascii="Tahoma" w:hAnsi="Tahoma" w:cs="Tahoma"/>
          <w:sz w:val="20"/>
          <w:szCs w:val="20"/>
        </w:rPr>
      </w:pPr>
      <w:r>
        <w:rPr>
          <w:rFonts w:cs="Tahoma" w:ascii="Tahoma" w:hAnsi="Tahoma"/>
          <w:sz w:val="20"/>
          <w:szCs w:val="20"/>
        </w:rPr>
        <w:t xml:space="preserve">Osservazioni nel contesto scolastico - fisico, organizzativo, relazionale -  con indicazione delle barriere e dei facilitatori a seguito dell’osservazione sistematica dell’alunno o dell’alunna e della classe </w:t>
      </w:r>
    </w:p>
    <w:tbl>
      <w:tblPr>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bCs/>
              </w:rPr>
            </w:pPr>
            <w:r>
              <w:rPr>
                <w:rFonts w:cs="Tahoma" w:ascii="Tahoma" w:hAnsi="Tahoma"/>
                <w:bCs/>
              </w:rPr>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a seguito di Verifica intermedia    </w:t>
        <w:tab/>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240" w:after="160"/>
        <w:ind w:left="68" w:hanging="0"/>
        <w:contextualSpacing/>
        <w:rPr/>
      </w:pPr>
      <w:r>
        <w:rPr/>
        <w:t>7. Interventi sul contesto per realizzare un ambiente di apprendimento inclusivo</w:t>
      </w:r>
    </w:p>
    <w:p>
      <w:pPr>
        <w:pStyle w:val="Normal"/>
        <w:keepNext w:val="true"/>
        <w:spacing w:before="0" w:after="1"/>
        <w:ind w:left="11" w:hanging="11"/>
        <w:rPr/>
      </w:pPr>
      <w:r>
        <w:rPr>
          <w:rFonts w:eastAsia="Tahoma" w:cs="Tahoma" w:ascii="Tahoma" w:hAnsi="Tahoma"/>
          <w:color w:val="000000"/>
          <w:sz w:val="20"/>
          <w:szCs w:val="20"/>
        </w:rPr>
        <w:t>Tenendo conto di quanto definito nelle Sezioni 5 e 6,</w:t>
      </w:r>
      <w:r>
        <w:rPr>
          <w:rFonts w:eastAsia="Times New Roman" w:cs="Times New Roman" w:ascii="Times New Roman" w:hAnsi="Times New Roman"/>
          <w:color w:val="000000"/>
          <w:sz w:val="20"/>
          <w:szCs w:val="20"/>
        </w:rPr>
        <w:t xml:space="preserve"> </w:t>
      </w:r>
      <w:r>
        <w:rPr>
          <w:rFonts w:eastAsia="Tahoma" w:cs="Tahoma" w:ascii="Tahoma" w:hAnsi="Tahoma"/>
          <w:color w:val="000000"/>
          <w:sz w:val="20"/>
          <w:szCs w:val="20"/>
        </w:rPr>
        <w:t xml:space="preserve">descrivere gli interventi previsti sul contesto e sull’ambiente di apprendimento. </w:t>
      </w:r>
    </w:p>
    <w:tbl>
      <w:tblPr>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bCs/>
              </w:rPr>
            </w:pPr>
            <w:r>
              <w:rPr>
                <w:rFonts w:cs="Tahoma" w:ascii="Tahoma" w:hAnsi="Tahoma"/>
                <w:bCs/>
              </w:rPr>
            </w:r>
          </w:p>
          <w:p>
            <w:pPr>
              <w:pStyle w:val="Normal"/>
              <w:widowControl w:val="false"/>
              <w:jc w:val="both"/>
              <w:rPr>
                <w:rFonts w:ascii="Tahoma" w:hAnsi="Tahoma" w:cs="Tahoma"/>
                <w:bCs/>
              </w:rPr>
            </w:pPr>
            <w:r>
              <w:rPr>
                <w:rFonts w:cs="Tahoma" w:ascii="Tahoma" w:hAnsi="Tahoma"/>
                <w:bCs/>
              </w:rPr>
            </w:r>
          </w:p>
          <w:p>
            <w:pPr>
              <w:pStyle w:val="Normal"/>
              <w:widowControl w:val="false"/>
              <w:jc w:val="both"/>
              <w:rPr>
                <w:rFonts w:ascii="Tahoma" w:hAnsi="Tahoma" w:cs="Tahoma"/>
                <w:bCs/>
              </w:rPr>
            </w:pPr>
            <w:r>
              <w:rPr>
                <w:rFonts w:cs="Tahoma" w:ascii="Tahoma" w:hAnsi="Tahoma"/>
                <w:bCs/>
              </w:rPr>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rFonts w:ascii="Tahoma" w:hAnsi="Tahoma" w:cs="Tahoma"/>
          <w:b/>
          <w:b/>
          <w:bCs/>
          <w:sz w:val="20"/>
          <w:szCs w:val="20"/>
        </w:rPr>
      </w:pPr>
      <w:r>
        <w:rPr>
          <w:rFonts w:cs="Tahoma" w:ascii="Tahoma" w:hAnsi="Tahoma"/>
          <w:b/>
          <w:bCs/>
          <w:sz w:val="20"/>
          <w:szCs w:val="20"/>
        </w:rPr>
        <w:t>Revisione a seguito di Verifica intermedia</w:t>
        <w:tab/>
        <w:tab/>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vAlign w:val="center"/>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40" w:type="dxa"/>
            <w:tcBorders/>
            <w:vAlign w:val="center"/>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rFonts w:ascii="Tahoma" w:hAnsi="Tahoma" w:cs="Tahoma"/>
          <w:b/>
          <w:b/>
          <w:bCs/>
          <w:sz w:val="20"/>
          <w:szCs w:val="20"/>
        </w:rPr>
      </w:pPr>
      <w:r>
        <w:rPr>
          <w:rFonts w:cs="Tahoma" w:ascii="Tahoma" w:hAnsi="Tahoma"/>
          <w:b/>
          <w:bCs/>
          <w:sz w:val="20"/>
          <w:szCs w:val="20"/>
        </w:rPr>
        <w:t>Verifica conclusiva degli esiti</w:t>
        <w:tab/>
        <w:tab/>
        <w:t xml:space="preserve"> </w:t>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vAlign w:val="center"/>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18"/>
                <w:szCs w:val="18"/>
                <w:lang w:val="it-IT" w:bidi="ar-SA"/>
              </w:rPr>
              <w:t>Con verifica dei risultati conseguiti e valutazione sull'efficacia di interventi,</w:t>
            </w:r>
            <w:r>
              <w:rPr>
                <w:rFonts w:cs="Tahoma" w:ascii="Tahoma" w:hAnsi="Tahoma"/>
                <w:kern w:val="0"/>
                <w:sz w:val="20"/>
                <w:szCs w:val="20"/>
                <w:lang w:val="it-IT" w:bidi="ar-SA"/>
              </w:rPr>
              <w:t xml:space="preserve"> </w:t>
            </w:r>
            <w:r>
              <w:rPr>
                <w:rFonts w:cs="Tahoma" w:ascii="Tahoma" w:hAnsi="Tahoma"/>
                <w:kern w:val="0"/>
                <w:sz w:val="18"/>
                <w:szCs w:val="18"/>
                <w:lang w:val="it-IT" w:bidi="ar-SA"/>
              </w:rPr>
              <w:t>strategie e strumenti</w:t>
            </w:r>
          </w:p>
        </w:tc>
        <w:tc>
          <w:tcPr>
            <w:tcW w:w="7940" w:type="dxa"/>
            <w:tcBorders/>
            <w:vAlign w:val="center"/>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4"/>
        <w:numPr>
          <w:ilvl w:val="3"/>
          <w:numId w:val="1"/>
        </w:numPr>
        <w:ind w:left="79" w:hanging="11"/>
        <w:rPr/>
      </w:pPr>
      <w:r>
        <w:rPr/>
        <w:t xml:space="preserve">8. Interventi sul percorso curricolare   </w:t>
      </w:r>
    </w:p>
    <w:p>
      <w:pPr>
        <w:pStyle w:val="Normal"/>
        <w:spacing w:lineRule="auto" w:line="247" w:before="0" w:after="4"/>
        <w:ind w:left="9" w:right="765" w:hanging="10"/>
        <w:rPr/>
      </w:pPr>
      <w:r>
        <w:rPr>
          <w:rFonts w:eastAsia="Tahoma" w:cs="Tahoma" w:ascii="Tahoma" w:hAnsi="Tahoma"/>
          <w:b/>
          <w:sz w:val="20"/>
        </w:rPr>
        <w:t xml:space="preserve">8.1 Modalità di sostegno didattico e ulteriori interventi di inclusione </w:t>
      </w:r>
    </w:p>
    <w:p>
      <w:pPr>
        <w:pStyle w:val="Normal"/>
        <w:spacing w:before="0" w:after="0"/>
        <w:ind w:left="14" w:hanging="0"/>
        <w:rPr/>
      </w:pPr>
      <w:r>
        <w:rPr>
          <w:rFonts w:eastAsia="Tahoma" w:cs="Tahoma" w:ascii="Tahoma" w:hAnsi="Tahoma"/>
          <w:sz w:val="18"/>
        </w:rPr>
        <w:t>(anche con riferimento ad interventi di orientamento scolastico)</w:t>
      </w:r>
      <w:r>
        <w:rPr>
          <w:rFonts w:eastAsia="Tahoma" w:cs="Tahoma" w:ascii="Tahoma" w:hAnsi="Tahoma"/>
          <w:b/>
        </w:rPr>
        <w:t xml:space="preserve"> </w:t>
      </w:r>
    </w:p>
    <w:tbl>
      <w:tblPr>
        <w:tblW w:w="10346" w:type="dxa"/>
        <w:jc w:val="left"/>
        <w:tblInd w:w="297" w:type="dxa"/>
        <w:tblLayout w:type="fixed"/>
        <w:tblCellMar>
          <w:top w:w="54" w:type="dxa"/>
          <w:left w:w="97" w:type="dxa"/>
          <w:bottom w:w="0" w:type="dxa"/>
          <w:right w:w="115" w:type="dxa"/>
        </w:tblCellMar>
      </w:tblPr>
      <w:tblGrid>
        <w:gridCol w:w="10346"/>
      </w:tblGrid>
      <w:tr>
        <w:trPr>
          <w:trHeight w:val="1702" w:hRule="atLeast"/>
        </w:trPr>
        <w:tc>
          <w:tcPr>
            <w:tcW w:w="103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21"/>
              </w:rPr>
            </w:pPr>
            <w:r>
              <w:rPr>
                <w:rFonts w:eastAsia="Tahoma" w:cs="Tahoma" w:ascii="Tahoma" w:hAnsi="Tahoma"/>
                <w:sz w:val="21"/>
              </w:rPr>
            </w:r>
          </w:p>
          <w:p>
            <w:pPr>
              <w:pStyle w:val="Normal"/>
              <w:widowControl w:val="false"/>
              <w:spacing w:before="0" w:after="0"/>
              <w:rPr>
                <w:rFonts w:ascii="Tahoma" w:hAnsi="Tahoma" w:eastAsia="Tahoma" w:cs="Tahoma"/>
                <w:sz w:val="21"/>
              </w:rPr>
            </w:pPr>
            <w:r>
              <w:rPr>
                <w:rFonts w:eastAsia="Tahoma" w:cs="Tahoma" w:ascii="Tahoma" w:hAnsi="Tahoma"/>
                <w:sz w:val="21"/>
              </w:rPr>
            </w:r>
          </w:p>
          <w:p>
            <w:pPr>
              <w:pStyle w:val="Normal"/>
              <w:widowControl w:val="false"/>
              <w:spacing w:before="0" w:after="0"/>
              <w:rPr>
                <w:rFonts w:ascii="Tahoma" w:hAnsi="Tahoma" w:eastAsia="Tahoma" w:cs="Tahoma"/>
                <w:sz w:val="21"/>
              </w:rPr>
            </w:pPr>
            <w:r>
              <w:rPr>
                <w:rFonts w:eastAsia="Tahoma" w:cs="Tahoma" w:ascii="Tahoma" w:hAnsi="Tahoma"/>
                <w:sz w:val="21"/>
              </w:rPr>
            </w:r>
          </w:p>
        </w:tc>
      </w:tr>
    </w:tbl>
    <w:p>
      <w:pPr>
        <w:pStyle w:val="Normal"/>
        <w:spacing w:before="0" w:after="0"/>
        <w:rPr>
          <w:rFonts w:ascii="Tahoma" w:hAnsi="Tahoma" w:eastAsia="Tahoma" w:cs="Tahoma"/>
          <w:sz w:val="21"/>
        </w:rPr>
      </w:pPr>
      <w:r>
        <w:rPr>
          <w:rFonts w:eastAsia="Tahoma" w:cs="Tahoma" w:ascii="Tahoma" w:hAnsi="Tahoma"/>
          <w:sz w:val="21"/>
        </w:rPr>
        <w:t xml:space="preserve"> </w:t>
      </w:r>
    </w:p>
    <w:p>
      <w:pPr>
        <w:pStyle w:val="Normal"/>
        <w:spacing w:lineRule="auto" w:line="247" w:before="0" w:after="69"/>
        <w:ind w:left="9" w:right="765" w:hanging="10"/>
        <w:rPr/>
      </w:pPr>
      <w:r>
        <w:rPr>
          <w:rFonts w:eastAsia="Tahoma" w:cs="Tahoma" w:ascii="Tahoma" w:hAnsi="Tahoma"/>
          <w:b/>
          <w:sz w:val="20"/>
        </w:rPr>
        <w:t>8.2 Progettazione disciplinare</w:t>
      </w:r>
      <w:r>
        <w:rPr>
          <w:rFonts w:eastAsia="Tahoma" w:cs="Tahoma" w:ascii="Tahoma" w:hAnsi="Tahoma"/>
          <w:sz w:val="20"/>
        </w:rPr>
        <w:t xml:space="preserve"> (1) </w:t>
      </w:r>
    </w:p>
    <w:p>
      <w:pPr>
        <w:pStyle w:val="Normal"/>
        <w:spacing w:lineRule="auto" w:line="252" w:before="0" w:after="1"/>
        <w:ind w:left="9" w:hanging="10"/>
        <w:rPr/>
      </w:pPr>
      <w:r>
        <w:rPr>
          <w:rFonts w:eastAsia="Tahoma" w:cs="Tahoma" w:ascii="Tahoma" w:hAnsi="Tahoma"/>
          <w:sz w:val="20"/>
        </w:rPr>
        <w:t xml:space="preserve"> </w:t>
      </w:r>
      <w:r>
        <w:rPr>
          <w:rFonts w:eastAsia="Tahoma" w:cs="Tahoma" w:ascii="Tahoma" w:hAnsi="Tahoma"/>
          <w:sz w:val="20"/>
        </w:rPr>
        <w:t xml:space="preserve">Interventi educativo-didattici, strategie, strumenti nelle diverse discipline/aree disciplinari  </w:t>
      </w:r>
    </w:p>
    <w:p>
      <w:pPr>
        <w:pStyle w:val="Normal"/>
        <w:spacing w:lineRule="auto" w:line="252" w:before="0" w:after="1"/>
        <w:ind w:left="9" w:hanging="10"/>
        <w:rPr/>
      </w:pPr>
      <w:r>
        <w:rPr>
          <w:rFonts w:eastAsia="Tahoma" w:cs="Tahoma" w:ascii="Tahoma" w:hAnsi="Tahoma"/>
          <w:sz w:val="20"/>
        </w:rPr>
        <w:t xml:space="preserve">(Anche nel caso in cui le discipline siano aggregate in aree disciplinari, la valutazione degli apprendimenti è sempre espressa per ciascuna disciplina) </w:t>
      </w:r>
    </w:p>
    <w:p>
      <w:pPr>
        <w:pStyle w:val="Normal"/>
        <w:spacing w:before="0" w:after="0"/>
        <w:ind w:left="14" w:hanging="0"/>
        <w:rPr>
          <w:rFonts w:ascii="Tahoma" w:hAnsi="Tahoma" w:eastAsia="Tahoma" w:cs="Tahoma"/>
          <w:sz w:val="20"/>
        </w:rPr>
      </w:pPr>
      <w:r>
        <w:rPr>
          <w:rFonts w:eastAsia="Tahoma" w:cs="Tahoma" w:ascii="Tahoma" w:hAnsi="Tahoma"/>
          <w:sz w:val="20"/>
        </w:rPr>
        <w:t xml:space="preserve"> </w:t>
      </w:r>
    </w:p>
    <w:tbl>
      <w:tblPr>
        <w:tblW w:w="10375" w:type="dxa"/>
        <w:jc w:val="left"/>
        <w:tblInd w:w="268" w:type="dxa"/>
        <w:tblLayout w:type="fixed"/>
        <w:tblCellMar>
          <w:top w:w="54" w:type="dxa"/>
          <w:left w:w="110" w:type="dxa"/>
          <w:bottom w:w="0" w:type="dxa"/>
          <w:right w:w="47" w:type="dxa"/>
        </w:tblCellMar>
      </w:tblPr>
      <w:tblGrid>
        <w:gridCol w:w="2381"/>
        <w:gridCol w:w="7993"/>
      </w:tblGrid>
      <w:tr>
        <w:trPr>
          <w:trHeight w:val="1652" w:hRule="atLeast"/>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1"/>
              <w:rPr>
                <w:rFonts w:ascii="Tahoma" w:hAnsi="Tahoma" w:eastAsia="Tahoma" w:cs="Tahoma"/>
                <w:b/>
                <w:b/>
                <w:sz w:val="20"/>
              </w:rPr>
            </w:pPr>
            <w:r>
              <w:rPr>
                <w:rFonts w:eastAsia="Tahoma" w:cs="Tahoma" w:ascii="Tahoma" w:hAnsi="Tahoma"/>
                <w:b/>
                <w:sz w:val="20"/>
              </w:rPr>
              <w:t>Disciplina/Area disciplinare:</w:t>
            </w:r>
          </w:p>
          <w:p>
            <w:pPr>
              <w:pStyle w:val="Normal"/>
              <w:widowControl w:val="false"/>
              <w:spacing w:before="0" w:after="158"/>
              <w:rPr>
                <w:rFonts w:ascii="Tahoma" w:hAnsi="Tahoma" w:eastAsia="Tahoma" w:cs="Tahoma"/>
                <w:b/>
                <w:b/>
                <w:sz w:val="20"/>
              </w:rPr>
            </w:pPr>
            <w:r>
              <w:rPr>
                <w:rFonts w:eastAsia="Tahoma" w:cs="Tahoma" w:ascii="Tahoma" w:hAnsi="Tahoma"/>
                <w:b/>
                <w:sz w:val="20"/>
              </w:rPr>
            </w:r>
          </w:p>
          <w:p>
            <w:pPr>
              <w:pStyle w:val="Normal"/>
              <w:widowControl w:val="false"/>
              <w:spacing w:before="0" w:after="0"/>
              <w:jc w:val="both"/>
              <w:rPr>
                <w:rFonts w:ascii="Tahoma" w:hAnsi="Tahoma" w:eastAsia="Tahoma" w:cs="Tahoma"/>
                <w:b/>
                <w:b/>
                <w:sz w:val="20"/>
              </w:rPr>
            </w:pPr>
            <w:r>
              <w:rPr>
                <w:rFonts w:eastAsia="Tahoma" w:cs="Tahoma" w:ascii="Tahoma" w:hAnsi="Tahoma"/>
                <w:b/>
                <w:sz w:val="20"/>
              </w:rPr>
              <w:t>_________________</w:t>
            </w:r>
          </w:p>
        </w:tc>
        <w:tc>
          <w:tcPr>
            <w:tcW w:w="7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7"/>
              </w:numPr>
              <w:spacing w:before="0" w:after="178"/>
              <w:rPr>
                <w:sz w:val="18"/>
                <w:szCs w:val="18"/>
              </w:rPr>
            </w:pPr>
            <w:r>
              <w:rPr>
                <w:rFonts w:eastAsia="Tahoma" w:cs="Tahoma" w:ascii="Tahoma" w:hAnsi="Tahoma"/>
                <w:sz w:val="18"/>
                <w:szCs w:val="18"/>
              </w:rPr>
              <w:t>A - Segue la progettazione didattica della classe e si applicano gli stessi criteri di valutazione</w:t>
            </w:r>
          </w:p>
          <w:p>
            <w:pPr>
              <w:pStyle w:val="Normal"/>
              <w:widowControl w:val="false"/>
              <w:numPr>
                <w:ilvl w:val="0"/>
                <w:numId w:val="7"/>
              </w:numPr>
              <w:spacing w:before="0" w:after="0"/>
              <w:rPr>
                <w:sz w:val="18"/>
                <w:szCs w:val="18"/>
              </w:rPr>
            </w:pPr>
            <w:r>
              <w:rPr>
                <w:rFonts w:eastAsia="Tahoma" w:cs="Tahoma" w:ascii="Tahoma" w:hAnsi="Tahoma"/>
                <w:sz w:val="18"/>
                <w:szCs w:val="18"/>
              </w:rPr>
              <w:t>B - Rispetto alla progettazione didattica della classe sono applicate le seguenti personalizzazioni in relazione agli obiettivi di apprendimento (conoscenze, abilità, traguardi di competenze), alle strategie e alle metodologie didattiche, alle modalità di verifica e ai criteri di valutazione ______________________________________________________________</w:t>
            </w:r>
          </w:p>
        </w:tc>
      </w:tr>
      <w:tr>
        <w:trPr>
          <w:trHeight w:val="1730" w:hRule="atLeast"/>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1"/>
              <w:rPr>
                <w:rFonts w:ascii="Tahoma" w:hAnsi="Tahoma" w:eastAsia="Tahoma" w:cs="Tahoma"/>
                <w:b/>
                <w:b/>
                <w:sz w:val="20"/>
              </w:rPr>
            </w:pPr>
            <w:r>
              <w:rPr>
                <w:rFonts w:eastAsia="Tahoma" w:cs="Tahoma" w:ascii="Tahoma" w:hAnsi="Tahoma"/>
                <w:b/>
                <w:sz w:val="20"/>
              </w:rPr>
              <w:t>Disciplina/Area disciplinare:</w:t>
            </w:r>
          </w:p>
          <w:p>
            <w:pPr>
              <w:pStyle w:val="Normal"/>
              <w:widowControl w:val="false"/>
              <w:spacing w:before="0" w:after="158"/>
              <w:rPr>
                <w:rFonts w:ascii="Tahoma" w:hAnsi="Tahoma" w:eastAsia="Tahoma" w:cs="Tahoma"/>
                <w:b/>
                <w:b/>
                <w:sz w:val="20"/>
              </w:rPr>
            </w:pPr>
            <w:r>
              <w:rPr>
                <w:rFonts w:eastAsia="Tahoma" w:cs="Tahoma" w:ascii="Tahoma" w:hAnsi="Tahoma"/>
                <w:b/>
                <w:sz w:val="20"/>
              </w:rPr>
            </w:r>
          </w:p>
          <w:p>
            <w:pPr>
              <w:pStyle w:val="Normal"/>
              <w:widowControl w:val="false"/>
              <w:spacing w:before="0" w:after="0"/>
              <w:jc w:val="both"/>
              <w:rPr>
                <w:rFonts w:ascii="Tahoma" w:hAnsi="Tahoma" w:eastAsia="Tahoma" w:cs="Tahoma"/>
                <w:b/>
                <w:b/>
                <w:sz w:val="20"/>
              </w:rPr>
            </w:pPr>
            <w:r>
              <w:rPr>
                <w:rFonts w:eastAsia="Tahoma" w:cs="Tahoma" w:ascii="Tahoma" w:hAnsi="Tahoma"/>
                <w:b/>
                <w:sz w:val="20"/>
              </w:rPr>
              <w:t>_________________</w:t>
            </w:r>
          </w:p>
        </w:tc>
        <w:tc>
          <w:tcPr>
            <w:tcW w:w="7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7"/>
              </w:numPr>
              <w:spacing w:before="0" w:after="178"/>
              <w:rPr>
                <w:sz w:val="18"/>
                <w:szCs w:val="18"/>
              </w:rPr>
            </w:pPr>
            <w:r>
              <w:rPr>
                <w:rFonts w:eastAsia="Tahoma" w:cs="Tahoma" w:ascii="Tahoma" w:hAnsi="Tahoma"/>
                <w:sz w:val="18"/>
                <w:szCs w:val="18"/>
              </w:rPr>
              <w:t>A - Segue la progettazione didattica della classe e si applicano gli stessi criteri di valutazione</w:t>
            </w:r>
          </w:p>
          <w:p>
            <w:pPr>
              <w:pStyle w:val="Normal"/>
              <w:widowControl w:val="false"/>
              <w:numPr>
                <w:ilvl w:val="0"/>
                <w:numId w:val="7"/>
              </w:numPr>
              <w:spacing w:before="0" w:after="178"/>
              <w:rPr>
                <w:sz w:val="18"/>
                <w:szCs w:val="18"/>
              </w:rPr>
            </w:pPr>
            <w:r>
              <w:rPr>
                <w:rFonts w:eastAsia="Tahoma" w:cs="Tahoma" w:ascii="Tahoma" w:hAnsi="Tahoma"/>
                <w:sz w:val="18"/>
                <w:szCs w:val="18"/>
              </w:rPr>
              <w:t>B - Rispetto alla progettazione didattica della classe sono applicate le seguenti personalizzazioni in relazione agli obiettivi di apprendimento (conoscenze, abilità, traguardi di competenze), alle strategie e alle metodologie didattiche, alle modalità di verifica e ai criteri di valutazione______________________________________________________________</w:t>
            </w:r>
          </w:p>
        </w:tc>
      </w:tr>
      <w:tr>
        <w:trPr>
          <w:trHeight w:val="1923" w:hRule="atLeast"/>
        </w:trPr>
        <w:tc>
          <w:tcPr>
            <w:tcW w:w="23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61"/>
              <w:rPr>
                <w:rFonts w:ascii="Tahoma" w:hAnsi="Tahoma" w:eastAsia="Tahoma" w:cs="Tahoma"/>
                <w:b/>
                <w:b/>
                <w:sz w:val="20"/>
              </w:rPr>
            </w:pPr>
            <w:r>
              <w:rPr>
                <w:rFonts w:eastAsia="Tahoma" w:cs="Tahoma" w:ascii="Tahoma" w:hAnsi="Tahoma"/>
                <w:b/>
                <w:sz w:val="20"/>
              </w:rPr>
              <w:t>Disciplina/Area disciplinare:</w:t>
            </w:r>
          </w:p>
          <w:p>
            <w:pPr>
              <w:pStyle w:val="Normal"/>
              <w:widowControl w:val="false"/>
              <w:spacing w:before="0" w:after="158"/>
              <w:rPr>
                <w:rFonts w:ascii="Tahoma" w:hAnsi="Tahoma" w:eastAsia="Tahoma" w:cs="Tahoma"/>
                <w:b/>
                <w:b/>
                <w:sz w:val="20"/>
              </w:rPr>
            </w:pPr>
            <w:r>
              <w:rPr>
                <w:rFonts w:eastAsia="Tahoma" w:cs="Tahoma" w:ascii="Tahoma" w:hAnsi="Tahoma"/>
                <w:b/>
                <w:sz w:val="20"/>
              </w:rPr>
            </w:r>
          </w:p>
          <w:p>
            <w:pPr>
              <w:pStyle w:val="Normal"/>
              <w:widowControl w:val="false"/>
              <w:spacing w:before="0" w:after="0"/>
              <w:jc w:val="both"/>
              <w:rPr>
                <w:rFonts w:ascii="Tahoma" w:hAnsi="Tahoma" w:eastAsia="Tahoma" w:cs="Tahoma"/>
                <w:b/>
                <w:b/>
                <w:sz w:val="20"/>
              </w:rPr>
            </w:pPr>
            <w:r>
              <w:rPr>
                <w:rFonts w:eastAsia="Tahoma" w:cs="Tahoma" w:ascii="Tahoma" w:hAnsi="Tahoma"/>
                <w:b/>
                <w:sz w:val="20"/>
              </w:rPr>
              <w:t>_________________</w:t>
            </w:r>
          </w:p>
        </w:tc>
        <w:tc>
          <w:tcPr>
            <w:tcW w:w="7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7"/>
              </w:numPr>
              <w:spacing w:before="0" w:after="181"/>
              <w:rPr>
                <w:sz w:val="18"/>
                <w:szCs w:val="18"/>
              </w:rPr>
            </w:pPr>
            <w:r>
              <w:rPr>
                <w:rFonts w:eastAsia="Tahoma" w:cs="Tahoma" w:ascii="Tahoma" w:hAnsi="Tahoma"/>
                <w:sz w:val="18"/>
                <w:szCs w:val="18"/>
              </w:rPr>
              <w:t>A - Segue la progettazione didattica della classe e si applicano gli stessi criteri di valutazione</w:t>
            </w:r>
          </w:p>
          <w:p>
            <w:pPr>
              <w:pStyle w:val="Normal"/>
              <w:widowControl w:val="false"/>
              <w:numPr>
                <w:ilvl w:val="0"/>
                <w:numId w:val="7"/>
              </w:numPr>
              <w:spacing w:before="0" w:after="0"/>
              <w:rPr>
                <w:sz w:val="18"/>
                <w:szCs w:val="18"/>
              </w:rPr>
            </w:pPr>
            <w:r>
              <w:rPr>
                <w:rFonts w:eastAsia="Tahoma" w:cs="Tahoma" w:ascii="Tahoma" w:hAnsi="Tahoma"/>
                <w:sz w:val="18"/>
                <w:szCs w:val="18"/>
              </w:rPr>
              <w:t>B - Rispetto alla progettazione didattica della classe sono applicate le seguenti personalizzazioni in relazione agli obiettivi di apprendimento (conoscenze, abilità, traguardi di competenze), alle strategie e alle metodologie didattiche,</w:t>
            </w:r>
            <w:r>
              <w:rPr>
                <w:sz w:val="18"/>
                <w:szCs w:val="18"/>
              </w:rPr>
              <w:t xml:space="preserve"> </w:t>
            </w:r>
            <w:r>
              <w:rPr>
                <w:rFonts w:eastAsia="Tahoma" w:cs="Tahoma" w:ascii="Tahoma" w:hAnsi="Tahoma"/>
                <w:sz w:val="18"/>
                <w:szCs w:val="18"/>
              </w:rPr>
              <w:t>alle modalità di verifica e ai criteri di valutazione ______________________________________________________________</w:t>
            </w:r>
          </w:p>
        </w:tc>
      </w:tr>
    </w:tbl>
    <w:p>
      <w:pPr>
        <w:pStyle w:val="Normal"/>
        <w:spacing w:lineRule="auto" w:line="252" w:before="0" w:after="1"/>
        <w:ind w:left="9" w:hanging="10"/>
        <w:rPr/>
      </w:pPr>
      <w:r>
        <w:rPr>
          <w:rFonts w:eastAsia="Tahoma" w:cs="Tahoma" w:ascii="Tahoma" w:hAnsi="Tahoma"/>
          <w:b/>
          <w:bCs/>
          <w:color w:val="000000"/>
          <w:sz w:val="20"/>
          <w:szCs w:val="20"/>
        </w:rPr>
        <w:t xml:space="preserve">        </w:t>
      </w:r>
      <w:r>
        <w:rPr>
          <w:rFonts w:eastAsia="Tahoma" w:cs="Tahoma" w:ascii="Tahoma" w:hAnsi="Tahoma"/>
          <w:b/>
          <w:bCs/>
          <w:color w:val="000000"/>
          <w:sz w:val="18"/>
          <w:szCs w:val="18"/>
        </w:rPr>
        <w:t xml:space="preserve"> </w:t>
      </w:r>
      <w:r>
        <w:rPr>
          <w:rFonts w:eastAsia="Tahoma" w:cs="Tahoma" w:ascii="Tahoma" w:hAnsi="Tahoma"/>
          <w:b w:val="false"/>
          <w:bCs w:val="false"/>
          <w:color w:val="000000"/>
          <w:sz w:val="18"/>
          <w:szCs w:val="18"/>
        </w:rPr>
        <w:t xml:space="preserve">(1) Compilare soltanto per le discipline/aree disciplinari per le quali è prevista una progettazione personalizzata </w:t>
      </w:r>
    </w:p>
    <w:p>
      <w:pPr>
        <w:pStyle w:val="Normal"/>
        <w:spacing w:lineRule="auto" w:line="240" w:before="0" w:after="0"/>
        <w:rPr>
          <w:rFonts w:ascii="Tahoma" w:hAnsi="Tahoma" w:cs="Tahoma"/>
          <w:sz w:val="20"/>
          <w:szCs w:val="20"/>
        </w:rPr>
      </w:pPr>
      <w:r>
        <w:rPr>
          <w:rFonts w:cs="Tahoma" w:ascii="Tahoma" w:hAnsi="Tahoma"/>
          <w:sz w:val="20"/>
          <w:szCs w:val="20"/>
        </w:rPr>
      </w:r>
    </w:p>
    <w:p>
      <w:pPr>
        <w:pStyle w:val="Normal"/>
        <w:spacing w:lineRule="auto" w:line="247" w:before="0" w:after="4"/>
        <w:ind w:left="9" w:right="765" w:hanging="10"/>
        <w:rPr>
          <w:rFonts w:ascii="Tahoma" w:hAnsi="Tahoma" w:eastAsia="Tahoma" w:cs="Tahoma"/>
          <w:b/>
          <w:b/>
          <w:sz w:val="20"/>
        </w:rPr>
      </w:pPr>
      <w:r>
        <w:rPr>
          <w:rFonts w:eastAsia="Tahoma" w:cs="Tahoma" w:ascii="Tahoma" w:hAnsi="Tahoma"/>
          <w:b/>
          <w:sz w:val="20"/>
        </w:rPr>
        <w:t xml:space="preserve">8.4 Criteri di valutazione del comportamento ed eventuali obiettivi specifici </w:t>
      </w:r>
    </w:p>
    <w:tbl>
      <w:tblPr>
        <w:tblW w:w="9784" w:type="dxa"/>
        <w:jc w:val="left"/>
        <w:tblInd w:w="268" w:type="dxa"/>
        <w:tblLayout w:type="fixed"/>
        <w:tblCellMar>
          <w:top w:w="54" w:type="dxa"/>
          <w:left w:w="110" w:type="dxa"/>
          <w:bottom w:w="0" w:type="dxa"/>
          <w:right w:w="115" w:type="dxa"/>
        </w:tblCellMar>
      </w:tblPr>
      <w:tblGrid>
        <w:gridCol w:w="2408"/>
        <w:gridCol w:w="7375"/>
      </w:tblGrid>
      <w:tr>
        <w:trPr>
          <w:trHeight w:val="1159" w:hRule="atLeast"/>
        </w:trPr>
        <w:tc>
          <w:tcPr>
            <w:tcW w:w="24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3"/>
              <w:rPr/>
            </w:pPr>
            <w:r>
              <w:rPr>
                <w:b/>
                <w:sz w:val="24"/>
              </w:rPr>
              <w:t>Comportamento:</w:t>
            </w:r>
          </w:p>
          <w:p>
            <w:pPr>
              <w:pStyle w:val="Normal"/>
              <w:widowControl w:val="false"/>
              <w:spacing w:before="0" w:after="0"/>
              <w:rPr>
                <w:rFonts w:ascii="Tahoma" w:hAnsi="Tahoma" w:eastAsia="Tahoma" w:cs="Tahoma"/>
                <w:b/>
                <w:b/>
                <w:sz w:val="20"/>
              </w:rPr>
            </w:pPr>
            <w:r>
              <w:rPr>
                <w:rFonts w:eastAsia="Tahoma" w:cs="Tahoma" w:ascii="Tahoma" w:hAnsi="Tahoma"/>
                <w:b/>
                <w:sz w:val="20"/>
              </w:rPr>
            </w:r>
          </w:p>
        </w:tc>
        <w:tc>
          <w:tcPr>
            <w:tcW w:w="73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7"/>
              </w:numPr>
              <w:spacing w:before="0" w:after="161"/>
              <w:rPr/>
            </w:pPr>
            <w:r>
              <w:rPr>
                <w:rFonts w:eastAsia="Tahoma" w:cs="Tahoma" w:ascii="Tahoma" w:hAnsi="Tahoma"/>
                <w:sz w:val="18"/>
              </w:rPr>
              <w:t>A - Il comportamento è valutato in base agli stessi criteri adottati per la classe</w:t>
            </w:r>
          </w:p>
          <w:p>
            <w:pPr>
              <w:pStyle w:val="Normal"/>
              <w:widowControl w:val="false"/>
              <w:numPr>
                <w:ilvl w:val="0"/>
                <w:numId w:val="7"/>
              </w:numPr>
              <w:spacing w:before="0" w:after="0"/>
              <w:rPr/>
            </w:pPr>
            <w:r>
              <w:rPr>
                <w:rFonts w:eastAsia="Tahoma" w:cs="Tahoma" w:ascii="Tahoma" w:hAnsi="Tahoma"/>
                <w:sz w:val="18"/>
              </w:rPr>
              <w:t>B - Il comportamento è valutato in base ai seguenti criteri personalizzati e al raggiungimento dei seguenti obiettivi: …………………………………………………………</w:t>
            </w:r>
          </w:p>
        </w:tc>
      </w:tr>
    </w:tbl>
    <w:p>
      <w:pPr>
        <w:pStyle w:val="Normal"/>
        <w:spacing w:before="0" w:after="106"/>
        <w:ind w:left="374" w:hanging="0"/>
        <w:rPr/>
      </w:pPr>
      <w:r>
        <w:rPr/>
        <w:t xml:space="preserve"> </w:t>
      </w:r>
    </w:p>
    <w:p>
      <w:pPr>
        <w:pStyle w:val="Normal"/>
        <w:tabs>
          <w:tab w:val="clear" w:pos="708"/>
          <w:tab w:val="center" w:pos="4971" w:leader="none"/>
          <w:tab w:val="center" w:pos="5679" w:leader="none"/>
          <w:tab w:val="center" w:pos="6387" w:leader="none"/>
          <w:tab w:val="center" w:pos="8028" w:leader="none"/>
        </w:tabs>
        <w:spacing w:lineRule="auto" w:line="247" w:before="0" w:after="4"/>
        <w:ind w:left="-1" w:hanging="0"/>
        <w:rPr/>
      </w:pPr>
      <w:r>
        <w:rPr>
          <w:rFonts w:eastAsia="Tahoma" w:cs="Tahoma" w:ascii="Tahoma" w:hAnsi="Tahoma"/>
          <w:b/>
          <w:sz w:val="20"/>
        </w:rPr>
        <w:t xml:space="preserve">Revisione a seguito di Verifica intermedia  </w:t>
        <w:tab/>
        <w:t xml:space="preserve"> </w:t>
        <w:tab/>
        <w:t xml:space="preserve"> </w:t>
        <w:tab/>
        <w:t xml:space="preserve"> </w:t>
        <w:tab/>
      </w:r>
      <w:r>
        <w:rPr>
          <w:rFonts w:eastAsia="Tahoma" w:cs="Tahoma" w:ascii="Tahoma" w:hAnsi="Tahoma"/>
          <w:sz w:val="18"/>
        </w:rPr>
        <w:t>Data: ______________</w:t>
      </w:r>
      <w:r>
        <w:rPr>
          <w:rFonts w:eastAsia="Tahoma" w:cs="Tahoma" w:ascii="Tahoma" w:hAnsi="Tahoma"/>
          <w:b/>
          <w:sz w:val="20"/>
        </w:rPr>
        <w:t xml:space="preserve">  </w:t>
      </w:r>
    </w:p>
    <w:tbl>
      <w:tblPr>
        <w:tblW w:w="9751" w:type="dxa"/>
        <w:jc w:val="left"/>
        <w:tblInd w:w="268" w:type="dxa"/>
        <w:tblLayout w:type="fixed"/>
        <w:tblCellMar>
          <w:top w:w="50" w:type="dxa"/>
          <w:left w:w="108" w:type="dxa"/>
          <w:bottom w:w="0" w:type="dxa"/>
          <w:right w:w="84" w:type="dxa"/>
        </w:tblCellMar>
      </w:tblPr>
      <w:tblGrid>
        <w:gridCol w:w="2552"/>
        <w:gridCol w:w="7198"/>
      </w:tblGrid>
      <w:tr>
        <w:trPr>
          <w:trHeight w:val="852" w:hRule="atLeast"/>
        </w:trPr>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36" w:hanging="0"/>
              <w:rPr>
                <w:rFonts w:ascii="Tahoma" w:hAnsi="Tahoma" w:eastAsia="Tahoma" w:cs="Tahoma"/>
                <w:sz w:val="18"/>
              </w:rPr>
            </w:pPr>
            <w:r>
              <w:rPr>
                <w:rFonts w:eastAsia="Tahoma" w:cs="Tahoma" w:ascii="Tahoma" w:hAnsi="Tahoma"/>
                <w:sz w:val="18"/>
              </w:rPr>
              <w:t>Specificare i punti oggetto di eventuale revisione</w:t>
            </w:r>
          </w:p>
        </w:tc>
        <w:tc>
          <w:tcPr>
            <w:tcW w:w="71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58"/>
              <w:ind w:left="284" w:hanging="0"/>
              <w:rPr>
                <w:rFonts w:ascii="Tahoma" w:hAnsi="Tahoma" w:eastAsia="Tahoma" w:cs="Tahoma"/>
                <w:sz w:val="20"/>
              </w:rPr>
            </w:pPr>
            <w:r>
              <w:rPr>
                <w:rFonts w:eastAsia="Tahoma" w:cs="Tahoma" w:ascii="Tahoma" w:hAnsi="Tahoma"/>
                <w:sz w:val="20"/>
              </w:rPr>
            </w:r>
          </w:p>
          <w:p>
            <w:pPr>
              <w:pStyle w:val="Normal"/>
              <w:widowControl w:val="false"/>
              <w:spacing w:before="0" w:after="0"/>
              <w:rPr>
                <w:rFonts w:ascii="Tahoma" w:hAnsi="Tahoma" w:eastAsia="Tahoma" w:cs="Tahoma"/>
                <w:sz w:val="20"/>
              </w:rPr>
            </w:pPr>
            <w:r>
              <w:rPr>
                <w:rFonts w:eastAsia="Tahoma" w:cs="Tahoma" w:ascii="Tahoma" w:hAnsi="Tahoma"/>
                <w:sz w:val="20"/>
              </w:rPr>
            </w:r>
          </w:p>
        </w:tc>
      </w:tr>
    </w:tbl>
    <w:p>
      <w:pPr>
        <w:pStyle w:val="Normal"/>
        <w:tabs>
          <w:tab w:val="clear" w:pos="708"/>
          <w:tab w:val="center" w:pos="3555" w:leader="none"/>
          <w:tab w:val="center" w:pos="5225" w:leader="none"/>
        </w:tabs>
        <w:spacing w:lineRule="auto" w:line="247" w:before="0" w:after="4"/>
        <w:ind w:left="-1" w:hanging="0"/>
        <w:rPr>
          <w:rFonts w:ascii="Tahoma" w:hAnsi="Tahoma" w:eastAsia="Tahoma" w:cs="Tahoma"/>
          <w:b/>
          <w:b/>
          <w:sz w:val="20"/>
        </w:rPr>
      </w:pPr>
      <w:r>
        <w:rPr>
          <w:rFonts w:eastAsia="Tahoma" w:cs="Tahoma" w:ascii="Tahoma" w:hAnsi="Tahoma"/>
          <w:b/>
          <w:sz w:val="20"/>
        </w:rPr>
      </w:r>
    </w:p>
    <w:p>
      <w:pPr>
        <w:pStyle w:val="Normal"/>
        <w:tabs>
          <w:tab w:val="clear" w:pos="708"/>
          <w:tab w:val="center" w:pos="3555" w:leader="none"/>
          <w:tab w:val="center" w:pos="5225" w:leader="none"/>
        </w:tabs>
        <w:spacing w:lineRule="auto" w:line="247" w:before="0" w:after="4"/>
        <w:ind w:left="-1" w:hanging="0"/>
        <w:rPr/>
      </w:pPr>
      <w:r>
        <w:rPr>
          <w:rFonts w:eastAsia="Tahoma" w:cs="Tahoma" w:ascii="Tahoma" w:hAnsi="Tahoma"/>
          <w:b/>
          <w:sz w:val="20"/>
        </w:rPr>
        <w:t xml:space="preserve">Verifica conclusiva degli esiti </w:t>
        <w:tab/>
        <w:t xml:space="preserve"> </w:t>
        <w:tab/>
        <w:t xml:space="preserve"> </w:t>
      </w:r>
      <w:r>
        <w:rPr>
          <w:rFonts w:eastAsia="Tahoma" w:cs="Tahoma" w:ascii="Tahoma" w:hAnsi="Tahoma"/>
          <w:sz w:val="18"/>
        </w:rPr>
        <w:t>Data: ______________</w:t>
      </w:r>
      <w:r>
        <w:rPr>
          <w:rFonts w:eastAsia="Tahoma" w:cs="Tahoma" w:ascii="Tahoma" w:hAnsi="Tahoma"/>
          <w:b/>
          <w:sz w:val="20"/>
        </w:rPr>
        <w:t xml:space="preserve">  </w:t>
      </w:r>
    </w:p>
    <w:tbl>
      <w:tblPr>
        <w:tblW w:w="9751" w:type="dxa"/>
        <w:jc w:val="left"/>
        <w:tblInd w:w="268" w:type="dxa"/>
        <w:tblLayout w:type="fixed"/>
        <w:tblCellMar>
          <w:top w:w="50" w:type="dxa"/>
          <w:left w:w="99" w:type="dxa"/>
          <w:bottom w:w="0" w:type="dxa"/>
          <w:right w:w="115" w:type="dxa"/>
        </w:tblCellMar>
      </w:tblPr>
      <w:tblGrid>
        <w:gridCol w:w="2552"/>
        <w:gridCol w:w="7198"/>
      </w:tblGrid>
      <w:tr>
        <w:trPr>
          <w:trHeight w:val="1418" w:hRule="atLeast"/>
        </w:trPr>
        <w:tc>
          <w:tcPr>
            <w:tcW w:w="255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11" w:hanging="0"/>
              <w:rPr/>
            </w:pPr>
            <w:r>
              <w:rPr>
                <w:rFonts w:eastAsia="Tahoma" w:cs="Tahoma" w:ascii="Tahoma" w:hAnsi="Tahoma"/>
                <w:sz w:val="18"/>
              </w:rPr>
              <w:t>con verifica dei risultati didattici conseguiti e valutazione sull'efficacia di interventi, strategie e strumenti riferiti anche all'ambiente di apprendimento.</w:t>
            </w:r>
          </w:p>
          <w:p>
            <w:pPr>
              <w:pStyle w:val="Normal"/>
              <w:widowControl w:val="false"/>
              <w:spacing w:before="0" w:after="0"/>
              <w:ind w:left="2" w:hanging="0"/>
              <w:rPr>
                <w:rFonts w:ascii="Tahoma" w:hAnsi="Tahoma" w:eastAsia="Tahoma" w:cs="Tahoma"/>
                <w:i/>
                <w:i/>
                <w:iCs/>
                <w:sz w:val="17"/>
              </w:rPr>
            </w:pPr>
            <w:r>
              <w:rPr>
                <w:rFonts w:eastAsia="Tahoma" w:cs="Tahoma" w:ascii="Tahoma" w:hAnsi="Tahoma"/>
                <w:i/>
                <w:iCs/>
                <w:sz w:val="17"/>
              </w:rPr>
              <w:t>NB: la valutazione finale degli apprendimenti è di competenza di tutto il Consiglio di classe</w:t>
            </w:r>
          </w:p>
        </w:tc>
        <w:tc>
          <w:tcPr>
            <w:tcW w:w="71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1"/>
              <w:rPr>
                <w:rFonts w:ascii="Tahoma" w:hAnsi="Tahoma" w:eastAsia="Tahoma" w:cs="Tahoma"/>
                <w:sz w:val="20"/>
              </w:rPr>
            </w:pPr>
            <w:r>
              <w:rPr>
                <w:rFonts w:eastAsia="Tahoma" w:cs="Tahoma" w:ascii="Tahoma" w:hAnsi="Tahoma"/>
                <w:sz w:val="20"/>
              </w:rPr>
            </w:r>
          </w:p>
          <w:p>
            <w:pPr>
              <w:pStyle w:val="Normal"/>
              <w:widowControl w:val="false"/>
              <w:spacing w:before="0" w:after="158"/>
              <w:rPr>
                <w:rFonts w:ascii="Tahoma" w:hAnsi="Tahoma" w:eastAsia="Tahoma" w:cs="Tahoma"/>
                <w:sz w:val="20"/>
              </w:rPr>
            </w:pPr>
            <w:r>
              <w:rPr>
                <w:rFonts w:eastAsia="Tahoma" w:cs="Tahoma" w:ascii="Tahoma" w:hAnsi="Tahoma"/>
                <w:sz w:val="20"/>
              </w:rPr>
            </w:r>
          </w:p>
          <w:p>
            <w:pPr>
              <w:pStyle w:val="Normal"/>
              <w:widowControl w:val="false"/>
              <w:spacing w:before="0" w:after="0"/>
              <w:rPr>
                <w:rFonts w:ascii="Tahoma" w:hAnsi="Tahoma" w:eastAsia="Tahoma" w:cs="Tahoma"/>
                <w:sz w:val="20"/>
              </w:rPr>
            </w:pPr>
            <w:r>
              <w:rPr>
                <w:rFonts w:eastAsia="Tahoma" w:cs="Tahoma" w:ascii="Tahoma" w:hAnsi="Tahoma"/>
                <w:sz w:val="20"/>
              </w:rPr>
            </w:r>
          </w:p>
        </w:tc>
      </w:tr>
    </w:tbl>
    <w:p>
      <w:pPr>
        <w:pStyle w:val="Titolo1"/>
        <w:numPr>
          <w:ilvl w:val="0"/>
          <w:numId w:val="0"/>
        </w:numPr>
        <w:ind w:left="68" w:hanging="0"/>
        <w:rPr/>
      </w:pPr>
      <w:r>
        <w:rPr/>
      </w:r>
    </w:p>
    <w:p>
      <w:pPr>
        <w:pStyle w:val="Titolo1"/>
        <w:numPr>
          <w:ilvl w:val="0"/>
          <w:numId w:val="0"/>
        </w:numPr>
        <w:ind w:left="68" w:hanging="0"/>
        <w:rPr/>
      </w:pPr>
      <w:r>
        <w:rPr/>
        <w:t>9. Organizzazione generale del progetto di inclusione e utilizzo delle risorse</w:t>
      </w:r>
    </w:p>
    <w:p>
      <w:pPr>
        <w:pStyle w:val="Normal"/>
        <w:rPr>
          <w:rFonts w:ascii="Tahoma" w:hAnsi="Tahoma" w:eastAsia="Tahoma" w:cs="Tahoma"/>
          <w:sz w:val="16"/>
          <w:szCs w:val="16"/>
        </w:rPr>
      </w:pPr>
      <w:r>
        <w:rPr>
          <w:rFonts w:eastAsia="Tahoma" w:cs="Tahoma" w:ascii="Tahoma" w:hAnsi="Tahoma"/>
          <w:b/>
          <w:sz w:val="20"/>
          <w:szCs w:val="20"/>
        </w:rPr>
        <w:t>Tabella orario settimanale</w:t>
        <w:br/>
      </w:r>
      <w:r>
        <w:rPr>
          <w:rFonts w:eastAsia="Tahoma" w:cs="Tahoma" w:ascii="Tahoma" w:hAnsi="Tahoma"/>
          <w:sz w:val="16"/>
          <w:szCs w:val="16"/>
        </w:rPr>
        <w:t>(da adattare - a cura della scuola - in base all'effettivo orario della classe)</w:t>
      </w:r>
    </w:p>
    <w:p>
      <w:pPr>
        <w:pStyle w:val="Normal"/>
        <w:tabs>
          <w:tab w:val="clear" w:pos="708"/>
          <w:tab w:val="left" w:pos="5245" w:leader="none"/>
        </w:tabs>
        <w:spacing w:before="0" w:after="0"/>
        <w:ind w:left="284" w:hanging="0"/>
        <w:rPr>
          <w:rFonts w:ascii="Tahoma" w:hAnsi="Tahoma" w:eastAsia="Tahoma" w:cs="Tahoma"/>
          <w:sz w:val="18"/>
          <w:szCs w:val="18"/>
        </w:rPr>
      </w:pPr>
      <w:r>
        <w:rPr>
          <w:rFonts w:eastAsia="Tahoma" w:cs="Tahoma" w:ascii="Tahoma" w:hAnsi="Tahoma"/>
          <w:sz w:val="18"/>
          <w:szCs w:val="18"/>
        </w:rPr>
      </w:r>
    </w:p>
    <w:p>
      <w:pPr>
        <w:pStyle w:val="Normal"/>
        <w:tabs>
          <w:tab w:val="clear" w:pos="708"/>
          <w:tab w:val="left" w:pos="5245" w:leader="none"/>
        </w:tabs>
        <w:spacing w:before="0" w:after="0"/>
        <w:ind w:left="284" w:hanging="0"/>
        <w:rPr>
          <w:rFonts w:ascii="Tahoma" w:hAnsi="Tahoma" w:eastAsia="Tahoma" w:cs="Tahoma"/>
          <w:sz w:val="18"/>
          <w:szCs w:val="18"/>
        </w:rPr>
      </w:pPr>
      <w:r>
        <w:rPr>
          <w:rFonts w:eastAsia="Tahoma" w:cs="Tahoma" w:ascii="Tahoma" w:hAnsi="Tahoma"/>
          <w:sz w:val="18"/>
          <w:szCs w:val="18"/>
        </w:rPr>
        <w:t xml:space="preserve">Per ogni ora specificare: </w:t>
        <w:br/>
        <w:t xml:space="preserve">- se l’ alunno/a è presente a scuola salvo assenze occasionali   </w:t>
        <w:tab/>
        <w:t xml:space="preserve">Pres. </w:t>
      </w:r>
      <w:r>
        <w:rPr>
          <w:rFonts w:eastAsia="Wingdings" w:cs="Wingdings" w:ascii="Wingdings" w:hAnsi="Wingdings"/>
          <w:sz w:val="18"/>
          <w:szCs w:val="18"/>
        </w:rPr>
        <w:t>◻</w:t>
      </w:r>
      <w:r>
        <w:rPr>
          <w:rFonts w:eastAsia="Tahoma" w:cs="Tahoma" w:ascii="Tahoma" w:hAnsi="Tahoma"/>
          <w:sz w:val="18"/>
          <w:szCs w:val="18"/>
        </w:rPr>
        <w:t xml:space="preserve">  (se è sempre presente non serve specificare)</w:t>
        <w:br/>
        <w:t>- se è presente l'insegnante di sostegno</w:t>
        <w:tab/>
        <w:tab/>
        <w:tab/>
        <w:t xml:space="preserve">Sost. </w:t>
      </w:r>
      <w:r>
        <w:rPr>
          <w:rFonts w:eastAsia="Wingdings" w:cs="Wingdings" w:ascii="Wingdings" w:hAnsi="Wingdings"/>
          <w:sz w:val="18"/>
          <w:szCs w:val="18"/>
        </w:rPr>
        <w:t>◻</w:t>
      </w:r>
      <w:r>
        <w:rPr>
          <w:rFonts w:eastAsia="Tahoma" w:cs="Tahoma" w:ascii="Tahoma" w:hAnsi="Tahoma"/>
          <w:sz w:val="18"/>
          <w:szCs w:val="18"/>
        </w:rPr>
        <w:t xml:space="preserve">  </w:t>
      </w:r>
    </w:p>
    <w:p>
      <w:pPr>
        <w:pStyle w:val="Normal"/>
        <w:tabs>
          <w:tab w:val="clear" w:pos="708"/>
          <w:tab w:val="left" w:pos="5245" w:leader="none"/>
        </w:tabs>
        <w:ind w:left="284" w:hanging="0"/>
        <w:rPr>
          <w:rFonts w:ascii="Wingdings" w:hAnsi="Wingdings" w:eastAsia="Wingdings" w:cs="Wingdings"/>
          <w:sz w:val="18"/>
          <w:szCs w:val="18"/>
        </w:rPr>
      </w:pPr>
      <w:r>
        <w:rPr>
          <w:rFonts w:eastAsia="Tahoma" w:cs="Tahoma" w:ascii="Tahoma" w:hAnsi="Tahoma"/>
          <w:sz w:val="18"/>
          <w:szCs w:val="18"/>
        </w:rPr>
        <w:t>- se è presente l'assistente all'autonomia o alla comunicazione</w:t>
        <w:tab/>
        <w:t xml:space="preserve">Ass.  </w:t>
      </w:r>
      <w:r>
        <w:rPr>
          <w:rFonts w:eastAsia="Wingdings" w:cs="Wingdings" w:ascii="Wingdings" w:hAnsi="Wingdings"/>
          <w:sz w:val="18"/>
          <w:szCs w:val="18"/>
        </w:rPr>
        <w:t>◻</w:t>
      </w:r>
    </w:p>
    <w:p>
      <w:pPr>
        <w:pStyle w:val="Normal"/>
        <w:tabs>
          <w:tab w:val="clear" w:pos="708"/>
          <w:tab w:val="left" w:pos="5245" w:leader="none"/>
        </w:tabs>
        <w:rPr>
          <w:rFonts w:ascii="Tahoma" w:hAnsi="Tahoma" w:eastAsia="Tahoma" w:cs="Tahoma"/>
          <w:sz w:val="20"/>
          <w:szCs w:val="20"/>
        </w:rPr>
      </w:pPr>
      <w:r>
        <w:rPr>
          <w:rFonts w:eastAsia="Tahoma" w:cs="Tahoma" w:ascii="Tahoma" w:hAnsi="Tahoma"/>
          <w:sz w:val="20"/>
          <w:szCs w:val="20"/>
        </w:rPr>
      </w:r>
    </w:p>
    <w:tbl>
      <w:tblPr>
        <w:tblW w:w="1031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400"/>
        <w:gridCol w:w="1402"/>
        <w:gridCol w:w="1417"/>
        <w:gridCol w:w="1558"/>
        <w:gridCol w:w="1561"/>
        <w:gridCol w:w="1558"/>
        <w:gridCol w:w="1417"/>
      </w:tblGrid>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Lunedì</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Martedì</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Mercoledì</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Giovedì</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Venerdì</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Sabato</w:t>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8.00  - 9.00</w:t>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9.00   - 10.00</w:t>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10.00 – 11.00</w:t>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11.00 - 12.00</w:t>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12.00  - 13.00</w:t>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w:t>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0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0" w:after="0"/>
        <w:rPr>
          <w:rFonts w:ascii="Tahoma" w:hAnsi="Tahoma" w:eastAsia="Tahoma" w:cs="Tahoma"/>
          <w:sz w:val="10"/>
          <w:szCs w:val="10"/>
        </w:rPr>
      </w:pPr>
      <w:r>
        <w:rPr>
          <w:rFonts w:eastAsia="Tahoma" w:cs="Tahoma" w:ascii="Tahoma" w:hAnsi="Tahoma"/>
          <w:sz w:val="10"/>
          <w:szCs w:val="10"/>
        </w:rPr>
        <w:tab/>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before="0" w:after="0"/>
        <w:rPr>
          <w:rFonts w:ascii="Tahoma" w:hAnsi="Tahoma" w:eastAsia="Tahoma" w:cs="Tahoma"/>
          <w:sz w:val="10"/>
          <w:szCs w:val="10"/>
        </w:rPr>
      </w:pPr>
      <w:r>
        <w:rPr>
          <w:rFonts w:eastAsia="Tahoma" w:cs="Tahoma" w:ascii="Tahoma" w:hAnsi="Tahoma"/>
          <w:sz w:val="10"/>
          <w:szCs w:val="10"/>
        </w:rPr>
      </w:r>
    </w:p>
    <w:tbl>
      <w:tblPr>
        <w:tblW w:w="10348"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268"/>
        <w:gridCol w:w="8079"/>
      </w:tblGrid>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L’alunno/a frequenta con orario ridotto?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7"/>
              </w:numPr>
              <w:spacing w:lineRule="auto" w:line="240" w:before="0" w:after="0"/>
              <w:rPr/>
            </w:pPr>
            <w:r>
              <w:rPr>
                <w:rFonts w:eastAsia="Tahoma" w:cs="Tahoma" w:ascii="Tahoma" w:hAnsi="Tahoma"/>
                <w:sz w:val="18"/>
              </w:rPr>
              <w:t>Sì: è presente a scuola per ___ ore settimanali rispetto alle ___ ore della classe, nel periodo___________ (indicare il periodo dell’anno scolastico), su richiesta della famiglia e degli specialisti sanitari, in accordo con la scuola, per le seguenti motivazioni:</w:t>
            </w:r>
          </w:p>
          <w:p>
            <w:pPr>
              <w:pStyle w:val="Normal"/>
              <w:widowControl w:val="false"/>
              <w:numPr>
                <w:ilvl w:val="0"/>
                <w:numId w:val="0"/>
              </w:numPr>
              <w:spacing w:lineRule="auto" w:line="240" w:before="0" w:after="0"/>
              <w:ind w:left="227" w:hanging="0"/>
              <w:rPr>
                <w:rFonts w:ascii="Tahoma" w:hAnsi="Tahoma" w:eastAsia="Tahoma" w:cs="Tahoma"/>
                <w:sz w:val="18"/>
              </w:rPr>
            </w:pPr>
            <w:r>
              <w:rPr>
                <w:rFonts w:eastAsia="Tahoma" w:cs="Tahoma" w:ascii="Tahoma" w:hAnsi="Tahoma"/>
                <w:sz w:val="18"/>
              </w:rPr>
            </w:r>
          </w:p>
          <w:p>
            <w:pPr>
              <w:pStyle w:val="Normal"/>
              <w:widowControl w:val="false"/>
              <w:numPr>
                <w:ilvl w:val="0"/>
                <w:numId w:val="7"/>
              </w:numPr>
              <w:spacing w:before="0" w:after="0"/>
              <w:rPr/>
            </w:pPr>
            <w:r>
              <w:rPr>
                <w:rFonts w:eastAsia="Tahoma" w:cs="Tahoma" w:ascii="Tahoma" w:hAnsi="Tahoma"/>
                <w:sz w:val="18"/>
                <w:szCs w:val="18"/>
              </w:rPr>
              <w:t>No, frequenta regolarmente tutte le ore previste per la classe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L’alunno/a è sempre nel gruppo classe con i compagni?</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7"/>
              </w:numPr>
              <w:spacing w:before="0" w:after="81"/>
              <w:rPr/>
            </w:pPr>
            <w:r>
              <w:rPr>
                <w:rFonts w:eastAsia="Tahoma" w:cs="Tahoma" w:ascii="Tahoma" w:hAnsi="Tahoma"/>
                <w:sz w:val="18"/>
              </w:rPr>
              <w:t>Sì</w:t>
            </w:r>
          </w:p>
          <w:p>
            <w:pPr>
              <w:pStyle w:val="Normal"/>
              <w:widowControl w:val="false"/>
              <w:numPr>
                <w:ilvl w:val="0"/>
                <w:numId w:val="7"/>
              </w:numPr>
              <w:spacing w:lineRule="auto" w:line="264" w:before="0" w:after="0"/>
              <w:rPr/>
            </w:pPr>
            <w:r>
              <w:rPr>
                <w:rFonts w:eastAsia="Tahoma" w:cs="Tahoma" w:ascii="Tahoma" w:hAnsi="Tahoma"/>
                <w:sz w:val="18"/>
              </w:rPr>
              <w:t xml:space="preserve">No, in base all’orario svolge nel periodo________ (indicare il periodo dell’anno scolastico), ______ ore in altri spazi per le seguenti attività____________ con un gruppo di compagni </w:t>
            </w:r>
            <w:r>
              <w:rPr>
                <w:rFonts w:eastAsia="Tahoma" w:cs="Tahoma" w:ascii="Tahoma" w:hAnsi="Tahoma"/>
                <w:sz w:val="18"/>
                <w:szCs w:val="18"/>
              </w:rPr>
              <w:t>ovvero individualmente per le seguenti oggettive, comprovate e particolari circostanze  educative e didattiche_______________________________________________________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Insegnante per le attività di sostegno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_________</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destinate agli interventi di assistenza igienica e di base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Descrizione del servizio svolto dai collaboratori scolastici………………………</w:t>
            </w:r>
          </w:p>
        </w:tc>
      </w:tr>
      <w:tr>
        <w:trPr>
          <w:trHeight w:val="1002"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professionali destinate all'assistenza, all'autonomia e/o alla comunicazione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Tipologia di assistenza / figura professionale ____________________________________</w:t>
            </w:r>
          </w:p>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condivise con l’Ente competente _________</w:t>
            </w:r>
          </w:p>
          <w:p>
            <w:pPr>
              <w:pStyle w:val="Normal"/>
              <w:widowControl w:val="false"/>
              <w:spacing w:before="80" w:after="60"/>
              <w:rPr>
                <w:rFonts w:ascii="Tahoma" w:hAnsi="Tahoma" w:eastAsia="Tahoma" w:cs="Tahoma"/>
                <w:sz w:val="18"/>
                <w:szCs w:val="18"/>
              </w:rPr>
            </w:pPr>
            <w:r>
              <w:rPr>
                <w:rFonts w:eastAsia="Tahoma" w:cs="Tahoma" w:ascii="Tahoma" w:hAnsi="Tahoma"/>
                <w:sz w:val="18"/>
                <w:szCs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Altre risorse professionali presenti nella scuola/classe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 ] docenti del Consiglio di classe o della scuola in possesso del titolo di specializzazione per le attività di sostegno</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docenti dell’organico dell’autonomia coinvolti/e in progetti di inclusione o in specifiche attività rivolte all’alunno/a e/o alla classe</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altro 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Uscite didattiche, visite guidate e viaggi di istruzione</w:t>
            </w:r>
          </w:p>
        </w:tc>
        <w:tc>
          <w:tcPr>
            <w:tcW w:w="8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Interventi previsti per consentire all’alunno/a di partecipare alle uscite didattiche, alle visite guidate e ai viaggi di istruzione organizzati per la classe……………………………………………………………………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Strategie per la prevenzione e l’eventuale gestione di comportamenti problematici</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t>_______________________________________________________________________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Attività o progetti sull’inclusione rivolti alla classe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r>
          </w:p>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_______________________________________________________________________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rPr>
                <w:rFonts w:ascii="Tahoma" w:hAnsi="Tahoma" w:eastAsia="Tahoma" w:cs="Tahoma"/>
                <w:sz w:val="18"/>
                <w:szCs w:val="18"/>
              </w:rPr>
            </w:pPr>
            <w:r>
              <w:rPr>
                <w:rFonts w:eastAsia="Tahoma" w:cs="Tahoma" w:ascii="Tahoma" w:hAnsi="Tahoma"/>
                <w:sz w:val="18"/>
                <w:szCs w:val="18"/>
              </w:rPr>
              <w:t>Trasporto Scolastico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20"/>
                <w:szCs w:val="20"/>
              </w:rPr>
            </w:pPr>
            <w:r>
              <w:rPr>
                <w:rFonts w:eastAsia="Tahoma" w:cs="Tahoma" w:ascii="Tahoma" w:hAnsi="Tahoma"/>
                <w:sz w:val="18"/>
                <w:szCs w:val="18"/>
              </w:rPr>
              <w:t>Indicare le modalità di svolgimento del servizio</w:t>
            </w:r>
            <w:r>
              <w:rPr>
                <w:rFonts w:eastAsia="Tahoma" w:cs="Tahoma" w:ascii="Tahoma" w:hAnsi="Tahoma"/>
                <w:sz w:val="20"/>
                <w:szCs w:val="20"/>
              </w:rPr>
              <w:t>__________________________</w:t>
            </w:r>
          </w:p>
        </w:tc>
      </w:tr>
    </w:tbl>
    <w:p>
      <w:pPr>
        <w:pStyle w:val="Normal"/>
        <w:spacing w:before="0" w:after="0"/>
        <w:rPr>
          <w:rFonts w:ascii="Tahoma" w:hAnsi="Tahoma" w:eastAsia="Tahoma" w:cs="Tahoma"/>
          <w:sz w:val="10"/>
          <w:szCs w:val="10"/>
        </w:rPr>
      </w:pPr>
      <w:r>
        <w:rPr>
          <w:rFonts w:eastAsia="Tahoma" w:cs="Tahoma" w:ascii="Tahoma" w:hAnsi="Tahoma"/>
          <w:sz w:val="10"/>
          <w:szCs w:val="10"/>
        </w:rPr>
      </w:r>
    </w:p>
    <w:p>
      <w:pPr>
        <w:pStyle w:val="Normal"/>
        <w:spacing w:before="0" w:after="0"/>
        <w:rPr>
          <w:rFonts w:ascii="Tahoma" w:hAnsi="Tahoma" w:eastAsia="Tahoma" w:cs="Tahoma"/>
          <w:sz w:val="10"/>
          <w:szCs w:val="10"/>
        </w:rPr>
      </w:pPr>
      <w:r>
        <w:rPr>
          <w:rFonts w:eastAsia="Tahoma" w:cs="Tahoma" w:ascii="Tahoma" w:hAnsi="Tahoma"/>
          <w:sz w:val="10"/>
          <w:szCs w:val="10"/>
        </w:rPr>
      </w:r>
    </w:p>
    <w:p>
      <w:pPr>
        <w:pStyle w:val="Normal"/>
        <w:spacing w:before="120" w:after="0"/>
        <w:rPr>
          <w:rFonts w:ascii="Tahoma" w:hAnsi="Tahoma" w:eastAsia="Tahoma" w:cs="Tahoma"/>
          <w:b/>
          <w:b/>
          <w:sz w:val="20"/>
          <w:szCs w:val="20"/>
        </w:rPr>
      </w:pPr>
      <w:r>
        <w:rPr>
          <w:rFonts w:eastAsia="Tahoma" w:cs="Tahoma" w:ascii="Tahoma" w:hAnsi="Tahoma"/>
          <w:b/>
          <w:sz w:val="20"/>
          <w:szCs w:val="20"/>
        </w:rPr>
        <w:t>Interventi e attività extrascolastiche attive</w:t>
      </w:r>
    </w:p>
    <w:tbl>
      <w:tblPr>
        <w:tblW w:w="10348"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268"/>
        <w:gridCol w:w="715"/>
        <w:gridCol w:w="1403"/>
        <w:gridCol w:w="3383"/>
        <w:gridCol w:w="2579"/>
      </w:tblGrid>
      <w:tr>
        <w:trPr>
          <w:trHeight w:val="1066"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rPr>
            </w:pPr>
            <w:r>
              <w:rPr>
                <w:rFonts w:eastAsia="Tahoma" w:cs="Tahoma" w:ascii="Tahoma" w:hAnsi="Tahoma"/>
                <w:sz w:val="18"/>
                <w:szCs w:val="18"/>
              </w:rPr>
              <w:t>Attività terapeutico-riabilitative</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n° ore</w:t>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struttura</w:t>
            </w:r>
          </w:p>
        </w:tc>
        <w:tc>
          <w:tcPr>
            <w:tcW w:w="33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Obiettivi perseguiti ed eventuali raccordi con il PEI</w:t>
            </w:r>
          </w:p>
        </w:tc>
        <w:tc>
          <w:tcPr>
            <w:tcW w:w="2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szCs w:val="18"/>
              </w:rPr>
            </w:pPr>
            <w:r>
              <w:rPr>
                <w:rFonts w:eastAsia="Tahoma" w:cs="Tahoma" w:ascii="Tahoma" w:hAnsi="Tahoma"/>
                <w:sz w:val="18"/>
                <w:szCs w:val="18"/>
              </w:rPr>
              <w:t>NOTE</w:t>
            </w:r>
          </w:p>
          <w:p>
            <w:pPr>
              <w:pStyle w:val="Normal"/>
              <w:widowControl w:val="false"/>
              <w:spacing w:before="0" w:after="0"/>
              <w:rPr>
                <w:rFonts w:ascii="Tahoma" w:hAnsi="Tahoma" w:eastAsia="Tahoma" w:cs="Tahoma"/>
                <w:b/>
                <w:b/>
                <w:sz w:val="18"/>
                <w:szCs w:val="18"/>
              </w:rPr>
            </w:pPr>
            <w:r>
              <w:rPr>
                <w:rFonts w:eastAsia="Tahoma" w:cs="Tahoma" w:ascii="Tahoma" w:hAnsi="Tahoma"/>
                <w:sz w:val="18"/>
                <w:szCs w:val="18"/>
              </w:rPr>
              <w:t>(altre informazioni utili)</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r>
      <w:tr>
        <w:trPr>
          <w:trHeight w:val="610"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2" w:before="0" w:after="1"/>
              <w:ind w:right="39" w:hanging="0"/>
              <w:rPr>
                <w:rFonts w:ascii="Tahoma" w:hAnsi="Tahoma" w:eastAsia="Tahoma" w:cs="Tahoma"/>
                <w:sz w:val="18"/>
              </w:rPr>
            </w:pPr>
            <w:r>
              <w:rPr>
                <w:rFonts w:eastAsia="Tahoma" w:cs="Tahoma" w:ascii="Tahoma" w:hAnsi="Tahoma"/>
                <w:sz w:val="18"/>
              </w:rPr>
              <w:t>Attività extrascolastiche di tipo formale, informale e non formale (es:</w:t>
            </w:r>
          </w:p>
          <w:p>
            <w:pPr>
              <w:pStyle w:val="Normal"/>
              <w:widowControl w:val="false"/>
              <w:spacing w:before="0" w:after="0"/>
              <w:rPr>
                <w:rFonts w:ascii="Tahoma" w:hAnsi="Tahoma" w:eastAsia="Tahoma" w:cs="Tahoma"/>
                <w:sz w:val="18"/>
              </w:rPr>
            </w:pPr>
            <w:r>
              <w:rPr>
                <w:rFonts w:eastAsia="Tahoma" w:cs="Tahoma" w:ascii="Tahoma" w:hAnsi="Tahoma"/>
                <w:sz w:val="18"/>
                <w:szCs w:val="18"/>
              </w:rPr>
              <w:t>attività ludico/ricreative, motorie, artistiche, etc.)</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supporto</w:t>
            </w:r>
          </w:p>
        </w:tc>
        <w:tc>
          <w:tcPr>
            <w:tcW w:w="338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Obiettivi perseguiti ed eventuali raccordi con il PEI</w:t>
            </w:r>
          </w:p>
        </w:tc>
        <w:tc>
          <w:tcPr>
            <w:tcW w:w="2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szCs w:val="18"/>
              </w:rPr>
            </w:pPr>
            <w:r>
              <w:rPr>
                <w:rFonts w:eastAsia="Tahoma" w:cs="Tahoma" w:ascii="Tahoma" w:hAnsi="Tahoma"/>
                <w:sz w:val="18"/>
                <w:szCs w:val="18"/>
              </w:rPr>
              <w:t>NOTE</w:t>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t>(altre informazioni utili)</w:t>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b/>
                <w:b/>
                <w:sz w:val="18"/>
                <w:szCs w:val="18"/>
              </w:rPr>
            </w:pPr>
            <w:r>
              <w:rPr>
                <w:rFonts w:eastAsia="Tahoma" w:cs="Tahoma" w:ascii="Tahoma" w:hAnsi="Tahoma"/>
                <w:b/>
                <w:sz w:val="18"/>
                <w:szCs w:val="18"/>
              </w:rPr>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Revisione a seguito di Verifica intermedia</w:t>
        <w:tab/>
        <w:tab/>
      </w:r>
      <w:r>
        <w:rPr>
          <w:rFonts w:eastAsia="Tahoma" w:cs="Tahoma" w:ascii="Tahoma" w:hAnsi="Tahoma"/>
          <w:sz w:val="18"/>
          <w:szCs w:val="18"/>
        </w:rPr>
        <w:t>Data: ______________</w:t>
      </w:r>
      <w:r>
        <w:rPr>
          <w:rFonts w:eastAsia="Tahoma" w:cs="Tahoma" w:ascii="Tahoma" w:hAnsi="Tahoma"/>
          <w:b/>
          <w:sz w:val="20"/>
          <w:szCs w:val="20"/>
        </w:rPr>
        <w:t xml:space="preserve"> </w:t>
      </w:r>
    </w:p>
    <w:tbl>
      <w:tblPr>
        <w:tblW w:w="10490"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409"/>
        <w:gridCol w:w="8080"/>
      </w:tblGrid>
      <w:tr>
        <w:trPr/>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Specificare i punti oggetto di eventuale revisione</w:t>
            </w:r>
          </w:p>
        </w:tc>
        <w:tc>
          <w:tcPr>
            <w:tcW w:w="80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20"/>
                <w:szCs w:val="20"/>
              </w:rPr>
            </w:pPr>
            <w:r>
              <w:rPr>
                <w:rFonts w:eastAsia="Tahoma" w:cs="Tahoma" w:ascii="Tahoma" w:hAnsi="Tahoma"/>
                <w:sz w:val="20"/>
                <w:szCs w:val="20"/>
              </w:rPr>
            </w:r>
          </w:p>
          <w:p>
            <w:pPr>
              <w:pStyle w:val="Normal"/>
              <w:widowControl w:val="false"/>
              <w:rPr>
                <w:rFonts w:ascii="Tahoma" w:hAnsi="Tahoma" w:eastAsia="Tahoma" w:cs="Tahoma"/>
                <w:sz w:val="20"/>
                <w:szCs w:val="20"/>
              </w:rPr>
            </w:pPr>
            <w:r>
              <w:rPr>
                <w:rFonts w:eastAsia="Tahoma" w:cs="Tahoma" w:ascii="Tahoma" w:hAnsi="Tahoma"/>
                <w:sz w:val="20"/>
                <w:szCs w:val="20"/>
              </w:rPr>
            </w:r>
          </w:p>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rPr>
          <w:rFonts w:ascii="Tahoma" w:hAnsi="Tahoma" w:eastAsia="Tahoma" w:cs="Tahoma"/>
          <w:sz w:val="20"/>
          <w:szCs w:val="20"/>
        </w:rPr>
      </w:pPr>
      <w:r>
        <w:rPr>
          <w:rFonts w:eastAsia="Tahoma" w:cs="Tahoma" w:ascii="Tahoma" w:hAnsi="Tahoma"/>
          <w:sz w:val="20"/>
          <w:szCs w:val="20"/>
        </w:rPr>
      </w:r>
      <w:r>
        <w:br w:type="page"/>
      </w:r>
    </w:p>
    <w:p>
      <w:pPr>
        <w:pStyle w:val="Normal"/>
        <w:spacing w:lineRule="auto" w:line="276" w:before="0" w:after="200"/>
        <w:rPr>
          <w:rFonts w:ascii="Tahoma" w:hAnsi="Tahoma" w:eastAsia="Tahoma" w:cs="Tahoma"/>
          <w:b/>
          <w:b/>
          <w:bCs/>
          <w:strike/>
          <w:color w:val="FF0000"/>
          <w:sz w:val="24"/>
          <w:szCs w:val="24"/>
        </w:rPr>
      </w:pPr>
      <w:r>
        <w:rPr>
          <w:rFonts w:eastAsia="Tahoma" w:cs="Tahoma" w:ascii="Tahoma" w:hAnsi="Tahoma"/>
          <w:b/>
          <w:bCs/>
          <w:strike/>
          <w:color w:val="FF0000"/>
          <w:sz w:val="24"/>
          <w:szCs w:val="24"/>
        </w:rPr>
      </w:r>
    </w:p>
    <w:p>
      <w:pPr>
        <w:pStyle w:val="Normal"/>
        <w:spacing w:lineRule="auto" w:line="240" w:before="0" w:after="0"/>
        <w:ind w:left="284" w:hanging="0"/>
        <w:rPr>
          <w:rFonts w:ascii="Tahoma" w:hAnsi="Tahoma" w:cs="Tahoma"/>
          <w:b/>
          <w:b/>
          <w:bCs/>
          <w:sz w:val="20"/>
          <w:szCs w:val="20"/>
        </w:rPr>
      </w:pPr>
      <w:r>
        <w:rPr>
          <w:rFonts w:cs="Tahoma" w:ascii="Tahoma" w:hAnsi="Tahoma"/>
          <w:b/>
          <w:bCs/>
          <w:sz w:val="20"/>
          <w:szCs w:val="20"/>
        </w:rPr>
        <w:t xml:space="preserve">10.CERTIFICAZIONE DELLE COMPETENZE con eventuali note esplicative (D.M. 742/2017) </w:t>
      </w:r>
    </w:p>
    <w:p>
      <w:pPr>
        <w:pStyle w:val="Normal"/>
        <w:spacing w:lineRule="auto" w:line="240" w:before="0" w:after="0"/>
        <w:ind w:firstLine="644"/>
        <w:rPr>
          <w:rFonts w:ascii="Tahoma" w:hAnsi="Tahoma" w:cs="Tahoma"/>
          <w:b/>
          <w:b/>
          <w:bCs/>
          <w:sz w:val="20"/>
          <w:szCs w:val="20"/>
        </w:rPr>
      </w:pPr>
      <w:r>
        <w:rPr>
          <w:rFonts w:cs="Tahoma" w:ascii="Tahoma" w:hAnsi="Tahoma"/>
          <w:b/>
          <w:bCs/>
          <w:sz w:val="20"/>
          <w:szCs w:val="20"/>
        </w:rPr>
        <w:t>[solo per alunni/e in uscita dalle classi terze]</w:t>
      </w:r>
    </w:p>
    <w:p>
      <w:pPr>
        <w:pStyle w:val="Normal"/>
        <w:spacing w:lineRule="auto" w:line="240" w:before="0" w:after="0"/>
        <w:rPr>
          <w:rFonts w:ascii="Tahoma" w:hAnsi="Tahoma" w:cs="Tahoma"/>
          <w:b/>
          <w:b/>
          <w:bCs/>
          <w:sz w:val="20"/>
          <w:szCs w:val="20"/>
        </w:rPr>
      </w:pPr>
      <w:r>
        <w:rPr>
          <w:rFonts w:cs="Tahoma" w:ascii="Tahoma" w:hAnsi="Tahoma"/>
          <w:b/>
          <w:bCs/>
          <w:sz w:val="20"/>
          <w:szCs w:val="20"/>
        </w:rPr>
      </w:r>
    </w:p>
    <w:tbl>
      <w:tblPr>
        <w:tblStyle w:val="Grigliatabella1"/>
        <w:tblW w:w="10348"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4960"/>
        <w:gridCol w:w="5387"/>
      </w:tblGrid>
      <w:tr>
        <w:trPr>
          <w:trHeight w:val="64" w:hRule="atLeast"/>
        </w:trPr>
        <w:tc>
          <w:tcPr>
            <w:tcW w:w="4960" w:type="dxa"/>
            <w:tcBorders/>
          </w:tcPr>
          <w:p>
            <w:pPr>
              <w:pStyle w:val="Normal"/>
              <w:widowControl w:val="false"/>
              <w:suppressAutoHyphens w:val="true"/>
              <w:spacing w:lineRule="auto" w:line="240" w:before="0" w:after="0"/>
              <w:jc w:val="center"/>
              <w:rPr>
                <w:rFonts w:ascii="Times-Bold" w:hAnsi="Times-Bold" w:cs="Times-Bold"/>
                <w:b/>
                <w:b/>
                <w:bCs/>
                <w:sz w:val="20"/>
                <w:szCs w:val="20"/>
              </w:rPr>
            </w:pPr>
            <w:r>
              <w:rPr>
                <w:rFonts w:cs="Times-Bold" w:ascii="Times-Bold" w:hAnsi="Times-Bold"/>
                <w:b/>
                <w:bCs/>
                <w:kern w:val="0"/>
                <w:sz w:val="20"/>
                <w:szCs w:val="20"/>
                <w:lang w:val="it-IT" w:bidi="ar-SA"/>
              </w:rPr>
              <w:t>Competenze chiave europee</w:t>
            </w:r>
          </w:p>
        </w:tc>
        <w:tc>
          <w:tcPr>
            <w:tcW w:w="5387" w:type="dxa"/>
            <w:tcBorders/>
          </w:tcPr>
          <w:p>
            <w:pPr>
              <w:pStyle w:val="Normal"/>
              <w:widowControl w:val="false"/>
              <w:suppressAutoHyphens w:val="true"/>
              <w:spacing w:lineRule="auto" w:line="240" w:before="0" w:after="0"/>
              <w:jc w:val="center"/>
              <w:rPr>
                <w:rFonts w:ascii="Times-Bold" w:hAnsi="Times-Bold" w:cs="Times-Bold"/>
                <w:b/>
                <w:b/>
                <w:bCs/>
                <w:sz w:val="20"/>
                <w:szCs w:val="20"/>
              </w:rPr>
            </w:pPr>
            <w:r>
              <w:rPr>
                <w:rFonts w:cs="Times-Bold" w:ascii="Times-Bold" w:hAnsi="Times-Bold"/>
                <w:b/>
                <w:bCs/>
                <w:kern w:val="0"/>
                <w:sz w:val="20"/>
                <w:szCs w:val="20"/>
                <w:lang w:val="it-IT" w:bidi="ar-SA"/>
              </w:rPr>
              <w:t>Competenze dal Profilo dello studente</w:t>
            </w:r>
          </w:p>
          <w:p>
            <w:pPr>
              <w:pStyle w:val="Normal"/>
              <w:widowControl w:val="false"/>
              <w:suppressAutoHyphens w:val="true"/>
              <w:spacing w:lineRule="auto" w:line="240" w:before="0" w:after="0"/>
              <w:jc w:val="center"/>
              <w:rPr>
                <w:rFonts w:ascii="Calibri,Bold-OneByteIdentityH" w:hAnsi="Calibri,Bold-OneByteIdentityH" w:cs="Calibri,Bold-OneByteIdentityH"/>
                <w:b/>
                <w:b/>
                <w:bCs/>
                <w:sz w:val="13"/>
                <w:szCs w:val="13"/>
              </w:rPr>
            </w:pPr>
            <w:r>
              <w:rPr>
                <w:rFonts w:cs="Times-Bold" w:ascii="Times-Bold" w:hAnsi="Times-Bold"/>
                <w:b/>
                <w:bCs/>
                <w:kern w:val="0"/>
                <w:sz w:val="20"/>
                <w:szCs w:val="20"/>
                <w:lang w:val="it-IT" w:bidi="ar-SA"/>
              </w:rPr>
              <w:t>al termine del primo ciclo di istruzione</w:t>
            </w:r>
          </w:p>
        </w:tc>
      </w:tr>
      <w:tr>
        <w:trPr/>
        <w:tc>
          <w:tcPr>
            <w:tcW w:w="10347" w:type="dxa"/>
            <w:gridSpan w:val="2"/>
            <w:tcBorders/>
          </w:tcPr>
          <w:p>
            <w:pPr>
              <w:pStyle w:val="Normal"/>
              <w:widowControl w:val="false"/>
              <w:suppressAutoHyphens w:val="true"/>
              <w:spacing w:lineRule="auto" w:line="240" w:before="120" w:after="0"/>
              <w:jc w:val="left"/>
              <w:rPr>
                <w:rFonts w:ascii="Times-Roman" w:hAnsi="Times-Roman" w:cs="Times-Roman"/>
                <w:b/>
                <w:b/>
                <w:sz w:val="20"/>
                <w:szCs w:val="20"/>
              </w:rPr>
            </w:pPr>
            <w:r>
              <w:rPr>
                <w:rFonts w:cs="Times-Roman" w:ascii="Times-Roman" w:hAnsi="Times-Roman"/>
                <w:b/>
                <w:kern w:val="0"/>
                <w:sz w:val="20"/>
                <w:szCs w:val="20"/>
                <w:lang w:val="it-IT" w:bidi="ar-SA"/>
              </w:rPr>
              <w:t>NOTE ESPLICATIVE</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sz w:val="20"/>
                <w:szCs w:val="20"/>
              </w:rPr>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sz w:val="20"/>
                <w:szCs w:val="20"/>
              </w:rPr>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val="false"/>
              <w:suppressAutoHyphens w:val="true"/>
              <w:spacing w:lineRule="auto" w:line="240" w:before="0" w:after="0"/>
              <w:jc w:val="left"/>
              <w:rPr>
                <w:rFonts w:ascii="Times-Roman" w:hAnsi="Times-Roman" w:cs="Times-Roman"/>
                <w:sz w:val="20"/>
                <w:szCs w:val="20"/>
              </w:rPr>
            </w:pPr>
            <w:r>
              <w:rPr>
                <w:rFonts w:cs="Times-Roman" w:ascii="Times-Roman" w:hAnsi="Times-Roman"/>
                <w:sz w:val="20"/>
                <w:szCs w:val="20"/>
              </w:rPr>
            </w:r>
          </w:p>
        </w:tc>
      </w:tr>
    </w:tbl>
    <w:p>
      <w:pPr>
        <w:pStyle w:val="Normal"/>
        <w:rPr/>
      </w:pPr>
      <w:r>
        <w:rPr/>
      </w:r>
    </w:p>
    <w:p>
      <w:pPr>
        <w:pStyle w:val="Titolo1"/>
        <w:numPr>
          <w:ilvl w:val="0"/>
          <w:numId w:val="0"/>
        </w:numPr>
        <w:ind w:left="68" w:hanging="0"/>
        <w:rPr/>
      </w:pPr>
      <w:r>
        <w:rPr/>
        <w:t xml:space="preserve">11. Verifica finale/Proposte per le risorse professionali e i servizi di supporto necessari </w:t>
      </w:r>
    </w:p>
    <w:tbl>
      <w:tblPr>
        <w:tblStyle w:val="Grigliatabella"/>
        <w:tblW w:w="10064"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835"/>
        <w:gridCol w:w="7228"/>
      </w:tblGrid>
      <w:tr>
        <w:trPr>
          <w:trHeight w:val="1753" w:hRule="atLeast"/>
          <w:cantSplit w:val="true"/>
        </w:trPr>
        <w:tc>
          <w:tcPr>
            <w:tcW w:w="2835" w:type="dxa"/>
            <w:tcBorders/>
          </w:tcPr>
          <w:p>
            <w:pPr>
              <w:pStyle w:val="Normal"/>
              <w:widowControl w:val="false"/>
              <w:suppressAutoHyphens w:val="true"/>
              <w:spacing w:before="0" w:after="160"/>
              <w:jc w:val="left"/>
              <w:rPr>
                <w:rFonts w:ascii="Tahoma" w:hAnsi="Tahoma" w:cs="Tahoma"/>
                <w:spacing w:val="-4"/>
                <w:sz w:val="20"/>
                <w:szCs w:val="20"/>
              </w:rPr>
            </w:pPr>
            <w:r>
              <w:rPr>
                <w:rFonts w:cs="Tahoma" w:ascii="Tahoma" w:hAnsi="Tahoma"/>
                <w:spacing w:val="-4"/>
                <w:kern w:val="0"/>
                <w:sz w:val="20"/>
                <w:szCs w:val="20"/>
                <w:lang w:val="it-IT" w:bidi="ar-SA"/>
              </w:rPr>
              <w:t>Verifica finale del PEI.</w:t>
            </w:r>
          </w:p>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Valutazione globale dei risultati raggiunti (con riferimento agli elementi di verifica delle varie Sezioni del PEI),</w:t>
            </w:r>
          </w:p>
        </w:tc>
        <w:tc>
          <w:tcPr>
            <w:tcW w:w="7228"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lineRule="auto" w:line="240" w:before="0" w:after="0"/>
        <w:rPr>
          <w:rFonts w:ascii="Tahoma" w:hAnsi="Tahoma" w:eastAsia="Tahoma" w:cs="Tahoma"/>
          <w:b/>
          <w:b/>
          <w:bCs/>
        </w:rPr>
      </w:pPr>
      <w:r>
        <w:rPr>
          <w:rFonts w:eastAsia="Tahoma" w:cs="Tahoma" w:ascii="Tahoma" w:hAnsi="Tahoma"/>
          <w:b/>
          <w:bCs/>
        </w:rPr>
      </w:r>
    </w:p>
    <w:p>
      <w:pPr>
        <w:pStyle w:val="Normal"/>
        <w:spacing w:lineRule="auto" w:line="240" w:before="0" w:after="0"/>
        <w:rPr>
          <w:rFonts w:ascii="Tahoma" w:hAnsi="Tahoma" w:eastAsia="Tahoma" w:cs="Tahoma"/>
          <w:b/>
          <w:b/>
          <w:bCs/>
          <w:sz w:val="20"/>
          <w:szCs w:val="20"/>
        </w:rPr>
      </w:pPr>
      <w:r>
        <w:rPr>
          <w:rFonts w:eastAsia="Tahoma" w:cs="Tahoma" w:ascii="Tahoma" w:hAnsi="Tahoma"/>
          <w:b/>
          <w:bCs/>
        </w:rPr>
        <w:t>Aggiornamento delle condizioni di contesto e progettazione per l’a.s. successivo</w:t>
      </w:r>
      <w:r>
        <w:rPr>
          <w:rFonts w:eastAsia="Tahoma" w:cs="Tahoma" w:ascii="Tahoma" w:hAnsi="Tahoma"/>
          <w:b/>
          <w:bCs/>
          <w:sz w:val="24"/>
          <w:szCs w:val="24"/>
        </w:rPr>
        <w:t xml:space="preserve"> </w:t>
      </w:r>
      <w:r>
        <w:rPr>
          <w:rFonts w:eastAsia="Tahoma" w:cs="Tahoma" w:ascii="Tahoma" w:hAnsi="Tahoma"/>
          <w:b/>
          <w:bCs/>
          <w:sz w:val="20"/>
          <w:szCs w:val="20"/>
        </w:rPr>
        <w:t>[Sez. 5-6-7]</w:t>
      </w:r>
    </w:p>
    <w:p>
      <w:pPr>
        <w:pStyle w:val="Normal"/>
        <w:spacing w:lineRule="auto" w:line="240" w:before="0" w:after="0"/>
        <w:rPr>
          <w:rFonts w:ascii="Tahoma" w:hAnsi="Tahoma" w:eastAsia="Tahoma" w:cs="Tahoma"/>
          <w:b/>
          <w:b/>
          <w:bCs/>
          <w:sz w:val="20"/>
          <w:szCs w:val="20"/>
        </w:rPr>
      </w:pPr>
      <w:r>
        <w:rPr>
          <w:rFonts w:eastAsia="Tahoma" w:cs="Tahoma" w:ascii="Tahoma" w:hAnsi="Tahoma"/>
          <w:b/>
          <w:bCs/>
          <w:sz w:val="20"/>
          <w:szCs w:val="20"/>
        </w:rPr>
      </w:r>
    </w:p>
    <w:tbl>
      <w:tblPr>
        <w:tblStyle w:val="Grigliatabella"/>
        <w:tblW w:w="10064" w:type="dxa"/>
        <w:jc w:val="left"/>
        <w:tblInd w:w="391" w:type="dxa"/>
        <w:tblLayout w:type="fixed"/>
        <w:tblCellMar>
          <w:top w:w="55" w:type="dxa"/>
          <w:left w:w="108" w:type="dxa"/>
          <w:bottom w:w="55" w:type="dxa"/>
          <w:right w:w="108" w:type="dxa"/>
        </w:tblCellMar>
        <w:tblLook w:val="04a0" w:noHBand="0" w:noVBand="1" w:firstColumn="1" w:lastRow="0" w:lastColumn="0" w:firstRow="1"/>
      </w:tblPr>
      <w:tblGrid>
        <w:gridCol w:w="2605"/>
        <w:gridCol w:w="7458"/>
      </w:tblGrid>
      <w:tr>
        <w:trPr/>
        <w:tc>
          <w:tcPr>
            <w:tcW w:w="2605" w:type="dxa"/>
            <w:tcBorders>
              <w:right w:val="nil"/>
            </w:tcBorders>
          </w:tcPr>
          <w:p>
            <w:pPr>
              <w:pStyle w:val="Normal"/>
              <w:widowControl w:val="false"/>
              <w:spacing w:lineRule="auto" w:line="252" w:before="0" w:after="221"/>
              <w:ind w:left="2" w:hanging="0"/>
              <w:rPr/>
            </w:pPr>
            <w:r>
              <w:rPr>
                <w:rFonts w:eastAsia="Tahoma" w:cs="Tahoma" w:ascii="Tahoma" w:hAnsi="Tahoma"/>
                <w:sz w:val="18"/>
              </w:rPr>
              <w:t>Suggerimenti, proposte, strategie che hanno particolarmente funzionato e che potrebbero essere riproposti; criticità emerse su cui intervenire, etc.</w:t>
            </w:r>
          </w:p>
        </w:tc>
        <w:tc>
          <w:tcPr>
            <w:tcW w:w="7458" w:type="dxa"/>
            <w:tcBorders/>
          </w:tcPr>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tc>
      </w:tr>
    </w:tbl>
    <w:p>
      <w:pPr>
        <w:pStyle w:val="Normal"/>
        <w:spacing w:lineRule="auto" w:line="240" w:before="0" w:after="0"/>
        <w:rPr>
          <w:rFonts w:ascii="Tahoma" w:hAnsi="Tahoma" w:eastAsia="Tahoma" w:cs="Tahoma"/>
          <w:b/>
          <w:b/>
          <w:bCs/>
          <w:color w:val="FF0000"/>
          <w:sz w:val="24"/>
          <w:szCs w:val="24"/>
        </w:rPr>
      </w:pPr>
      <w:r>
        <w:rPr>
          <w:rFonts w:eastAsia="Tahoma" w:cs="Tahoma" w:ascii="Tahoma" w:hAnsi="Tahoma"/>
          <w:b/>
          <w:bCs/>
          <w:color w:val="FF0000"/>
          <w:sz w:val="24"/>
          <w:szCs w:val="24"/>
        </w:rPr>
      </w:r>
    </w:p>
    <w:p>
      <w:pPr>
        <w:pStyle w:val="Titolo1"/>
        <w:numPr>
          <w:ilvl w:val="0"/>
          <w:numId w:val="0"/>
        </w:numPr>
        <w:ind w:left="0" w:hanging="0"/>
        <w:rPr>
          <w:color w:val="auto"/>
        </w:rPr>
      </w:pPr>
      <w:r>
        <w:rPr>
          <w:color w:val="auto"/>
        </w:rPr>
        <w:t>Interventi necessari per garantire il diritto allo studio e la frequenza</w:t>
      </w:r>
    </w:p>
    <w:p>
      <w:pPr>
        <w:pStyle w:val="Titolo3"/>
        <w:numPr>
          <w:ilvl w:val="2"/>
          <w:numId w:val="1"/>
        </w:numPr>
        <w:ind w:left="76" w:hanging="10"/>
        <w:rPr/>
      </w:pPr>
      <w:r>
        <w:rPr/>
        <w:t xml:space="preserve">Assistenza  </w:t>
      </w:r>
    </w:p>
    <w:tbl>
      <w:tblPr>
        <w:tblW w:w="10339" w:type="dxa"/>
        <w:jc w:val="left"/>
        <w:tblInd w:w="280" w:type="dxa"/>
        <w:tblLayout w:type="fixed"/>
        <w:tblCellMar>
          <w:top w:w="54" w:type="dxa"/>
          <w:left w:w="94" w:type="dxa"/>
          <w:bottom w:w="0" w:type="dxa"/>
          <w:right w:w="5" w:type="dxa"/>
        </w:tblCellMar>
      </w:tblPr>
      <w:tblGrid>
        <w:gridCol w:w="1708"/>
        <w:gridCol w:w="3102"/>
        <w:gridCol w:w="5025"/>
        <w:gridCol w:w="503"/>
      </w:tblGrid>
      <w:tr>
        <w:trPr>
          <w:trHeight w:val="4713" w:hRule="atLeast"/>
        </w:trPr>
        <w:tc>
          <w:tcPr>
            <w:tcW w:w="4810" w:type="dxa"/>
            <w:gridSpan w:val="2"/>
            <w:tcBorders>
              <w:top w:val="single" w:sz="4" w:space="0" w:color="000000"/>
              <w:left w:val="single" w:sz="4" w:space="0" w:color="000000"/>
              <w:bottom w:val="double" w:sz="4" w:space="0" w:color="000000"/>
              <w:right w:val="single" w:sz="4" w:space="0" w:color="000000"/>
            </w:tcBorders>
          </w:tcPr>
          <w:p>
            <w:pPr>
              <w:pStyle w:val="Normal"/>
              <w:widowControl w:val="false"/>
              <w:spacing w:lineRule="auto" w:line="240" w:before="0" w:after="137"/>
              <w:ind w:left="34" w:right="50" w:hanging="0"/>
              <w:rPr/>
            </w:pPr>
            <w:r>
              <w:rPr>
                <w:rFonts w:eastAsia="Tahoma" w:cs="Tahoma" w:ascii="Tahoma" w:hAnsi="Tahoma"/>
                <w:sz w:val="20"/>
              </w:rPr>
              <w:t>Assistenza di base (</w:t>
            </w:r>
            <w:r>
              <w:rPr>
                <w:rFonts w:eastAsia="Tahoma" w:cs="Tahoma" w:ascii="Tahoma" w:hAnsi="Tahoma"/>
                <w:b/>
                <w:sz w:val="18"/>
              </w:rPr>
              <w:t>per azioni di mera assistenza materiale, non riconducibili ad interventi educativi</w:t>
            </w:r>
            <w:r>
              <w:rPr>
                <w:rFonts w:eastAsia="Tahoma" w:cs="Tahoma" w:ascii="Tahoma" w:hAnsi="Tahoma"/>
                <w:sz w:val="18"/>
              </w:rPr>
              <w:t>)</w:t>
            </w:r>
          </w:p>
          <w:p>
            <w:pPr>
              <w:pStyle w:val="Normal"/>
              <w:widowControl w:val="false"/>
              <w:spacing w:lineRule="auto" w:line="348" w:before="0" w:after="0"/>
              <w:ind w:left="20" w:right="2256" w:hanging="0"/>
              <w:rPr>
                <w:rFonts w:ascii="Tahoma" w:hAnsi="Tahoma" w:eastAsia="Tahoma" w:cs="Tahoma"/>
                <w:sz w:val="21"/>
              </w:rPr>
            </w:pPr>
            <w:r>
              <w:rPr>
                <w:rFonts w:eastAsia="Tahoma" w:cs="Tahoma" w:ascii="Tahoma" w:hAnsi="Tahoma"/>
                <w:sz w:val="21"/>
              </w:rPr>
              <w:t xml:space="preserve">igienica             </w:t>
            </w:r>
            <w:r>
              <w:rPr>
                <w:rFonts w:eastAsia="Cambria Math" w:cs="Cambria Math" w:ascii="Cambria Math" w:hAnsi="Cambria Math"/>
                <w:sz w:val="20"/>
              </w:rPr>
              <w:t>◻</w:t>
            </w:r>
            <w:r>
              <w:rPr>
                <w:rFonts w:eastAsia="Tahoma" w:cs="Tahoma" w:ascii="Tahoma" w:hAnsi="Tahoma"/>
                <w:sz w:val="21"/>
              </w:rPr>
              <w:t xml:space="preserve"> spostamenti       </w:t>
            </w:r>
            <w:r>
              <w:rPr>
                <w:rFonts w:eastAsia="Cambria Math" w:cs="Cambria Math" w:ascii="Cambria Math" w:hAnsi="Cambria Math"/>
                <w:sz w:val="20"/>
              </w:rPr>
              <w:t>◻</w:t>
            </w:r>
            <w:r>
              <w:rPr>
                <w:rFonts w:eastAsia="Tahoma" w:cs="Tahoma" w:ascii="Tahoma" w:hAnsi="Tahoma"/>
                <w:sz w:val="21"/>
              </w:rPr>
              <w:t xml:space="preserve"> mensa               </w:t>
            </w:r>
            <w:r>
              <w:rPr>
                <w:rFonts w:eastAsia="Cambria Math" w:cs="Cambria Math" w:ascii="Cambria Math" w:hAnsi="Cambria Math"/>
                <w:sz w:val="20"/>
              </w:rPr>
              <w:t>◻</w:t>
            </w:r>
          </w:p>
          <w:p>
            <w:pPr>
              <w:pStyle w:val="Normal"/>
              <w:widowControl w:val="false"/>
              <w:spacing w:before="0" w:after="75"/>
              <w:ind w:left="20" w:hanging="0"/>
              <w:jc w:val="both"/>
              <w:rPr/>
            </w:pPr>
            <w:r>
              <w:rPr>
                <w:rFonts w:eastAsia="Tahoma" w:cs="Tahoma" w:ascii="Tahoma" w:hAnsi="Tahoma"/>
                <w:sz w:val="21"/>
              </w:rPr>
              <w:t xml:space="preserve">altro                  </w:t>
            </w:r>
            <w:r>
              <w:rPr>
                <w:rFonts w:eastAsia="Cambria Math" w:cs="Cambria Math" w:ascii="Cambria Math" w:hAnsi="Cambria Math"/>
                <w:sz w:val="20"/>
              </w:rPr>
              <w:t>◻</w:t>
            </w:r>
            <w:r>
              <w:rPr>
                <w:rFonts w:eastAsia="Tahoma" w:cs="Tahoma" w:ascii="Tahoma" w:hAnsi="Tahoma"/>
                <w:sz w:val="21"/>
              </w:rPr>
              <w:t xml:space="preserve"> (specificare………………………….)</w:t>
            </w:r>
          </w:p>
          <w:p>
            <w:pPr>
              <w:pStyle w:val="Normal"/>
              <w:widowControl w:val="false"/>
              <w:spacing w:before="0" w:after="0"/>
              <w:ind w:left="34" w:hanging="0"/>
              <w:rPr>
                <w:rFonts w:ascii="Tahoma" w:hAnsi="Tahoma" w:eastAsia="Tahoma" w:cs="Tahoma"/>
                <w:b/>
                <w:b/>
                <w:sz w:val="18"/>
              </w:rPr>
            </w:pPr>
            <w:r>
              <w:rPr>
                <w:rFonts w:eastAsia="Tahoma" w:cs="Tahoma" w:ascii="Tahoma" w:hAnsi="Tahoma"/>
                <w:sz w:val="18"/>
              </w:rPr>
              <w:t>Dati relativi all’assistenza di base (collaboratori scolastici,  organizzazione oraria ritenuta necessaria)</w:t>
            </w:r>
          </w:p>
        </w:tc>
        <w:tc>
          <w:tcPr>
            <w:tcW w:w="5528" w:type="dxa"/>
            <w:gridSpan w:val="2"/>
            <w:tcBorders>
              <w:top w:val="single" w:sz="4" w:space="0" w:color="000000"/>
              <w:left w:val="single" w:sz="4" w:space="0" w:color="000000"/>
              <w:bottom w:val="double" w:sz="4" w:space="0" w:color="000000"/>
              <w:right w:val="single" w:sz="4" w:space="0" w:color="000000"/>
            </w:tcBorders>
          </w:tcPr>
          <w:p>
            <w:pPr>
              <w:pStyle w:val="Normal"/>
              <w:widowControl w:val="false"/>
              <w:spacing w:lineRule="auto" w:line="235" w:before="0" w:after="102"/>
              <w:ind w:left="14" w:right="365" w:hanging="0"/>
              <w:jc w:val="both"/>
              <w:rPr/>
            </w:pPr>
            <w:r>
              <w:rPr>
                <w:rFonts w:eastAsia="Tahoma" w:cs="Tahoma" w:ascii="Tahoma" w:hAnsi="Tahoma"/>
                <w:sz w:val="20"/>
              </w:rPr>
              <w:t>Assistenza specialistica all’autonomia e/o alla comunicazione (</w:t>
            </w:r>
            <w:r>
              <w:rPr>
                <w:rFonts w:eastAsia="Tahoma" w:cs="Tahoma" w:ascii="Tahoma" w:hAnsi="Tahoma"/>
                <w:b/>
                <w:sz w:val="20"/>
              </w:rPr>
              <w:t>per azioni riconducibili ad interventi educativi</w:t>
            </w:r>
            <w:r>
              <w:rPr>
                <w:rFonts w:eastAsia="Tahoma" w:cs="Tahoma" w:ascii="Tahoma" w:hAnsi="Tahoma"/>
                <w:sz w:val="20"/>
              </w:rPr>
              <w:t>):</w:t>
            </w:r>
          </w:p>
          <w:p>
            <w:pPr>
              <w:pStyle w:val="Normal"/>
              <w:widowControl w:val="false"/>
              <w:spacing w:before="0" w:after="99"/>
              <w:ind w:left="14" w:hanging="0"/>
              <w:rPr>
                <w:rFonts w:ascii="Tahoma" w:hAnsi="Tahoma" w:eastAsia="Tahoma" w:cs="Tahoma"/>
                <w:sz w:val="18"/>
              </w:rPr>
            </w:pPr>
            <w:r>
              <w:rPr>
                <w:rFonts w:eastAsia="Tahoma" w:cs="Tahoma" w:ascii="Tahoma" w:hAnsi="Tahoma"/>
                <w:sz w:val="18"/>
                <w:u w:val="single" w:color="000000"/>
              </w:rPr>
              <w:t>Comunicazione:</w:t>
            </w:r>
          </w:p>
          <w:p>
            <w:pPr>
              <w:pStyle w:val="Normal"/>
              <w:widowControl w:val="false"/>
              <w:spacing w:lineRule="auto" w:line="336" w:before="0" w:after="0"/>
              <w:ind w:left="2" w:right="682" w:hanging="0"/>
              <w:jc w:val="both"/>
              <w:rPr>
                <w:rFonts w:ascii="Tahoma" w:hAnsi="Tahoma" w:eastAsia="Tahoma" w:cs="Tahoma"/>
                <w:sz w:val="18"/>
              </w:rPr>
            </w:pPr>
            <w:r>
              <w:rPr>
                <w:rFonts w:eastAsia="Tahoma" w:cs="Tahoma" w:ascii="Tahoma" w:hAnsi="Tahoma"/>
                <w:sz w:val="19"/>
              </w:rPr>
              <w:t xml:space="preserve">assistenza a bambini/e con disabilità visiva    </w:t>
            </w:r>
            <w:r>
              <w:rPr>
                <w:rFonts w:eastAsia="Cambria Math" w:cs="Cambria Math" w:ascii="Cambria Math" w:hAnsi="Cambria Math"/>
                <w:sz w:val="18"/>
              </w:rPr>
              <w:t>◻</w:t>
            </w:r>
            <w:r>
              <w:rPr>
                <w:rFonts w:eastAsia="Tahoma" w:cs="Tahoma" w:ascii="Tahoma" w:hAnsi="Tahoma"/>
                <w:sz w:val="18"/>
              </w:rPr>
              <w:t xml:space="preserve">  </w:t>
            </w:r>
            <w:r>
              <w:rPr>
                <w:rFonts w:eastAsia="Tahoma" w:cs="Tahoma" w:ascii="Tahoma" w:hAnsi="Tahoma"/>
                <w:sz w:val="19"/>
              </w:rPr>
              <w:t xml:space="preserve">assistenza a bambini/e con disabilità uditiva  </w:t>
            </w:r>
            <w:r>
              <w:rPr>
                <w:rFonts w:eastAsia="Cambria Math" w:cs="Cambria Math" w:ascii="Cambria Math" w:hAnsi="Cambria Math"/>
                <w:sz w:val="18"/>
              </w:rPr>
              <w:t>◻</w:t>
            </w:r>
          </w:p>
          <w:p>
            <w:pPr>
              <w:pStyle w:val="Normal"/>
              <w:widowControl w:val="false"/>
              <w:spacing w:lineRule="auto" w:line="218" w:before="0" w:after="8"/>
              <w:ind w:left="2" w:hanging="0"/>
              <w:rPr>
                <w:rFonts w:ascii="Tahoma" w:hAnsi="Tahoma" w:eastAsia="Tahoma" w:cs="Tahoma"/>
                <w:sz w:val="18"/>
              </w:rPr>
            </w:pPr>
            <w:r>
              <w:rPr>
                <w:rFonts w:eastAsia="Tahoma" w:cs="Tahoma" w:ascii="Tahoma" w:hAnsi="Tahoma"/>
                <w:sz w:val="19"/>
              </w:rPr>
              <w:t>assistenza ad alunni/e  con disabilità intellettive e disturbi del neurosviluppo</w:t>
            </w:r>
            <w:r>
              <w:rPr>
                <w:rFonts w:eastAsia="Tahoma" w:cs="Tahoma" w:ascii="Tahoma" w:hAnsi="Tahoma"/>
                <w:sz w:val="18"/>
              </w:rPr>
              <w:t xml:space="preserve">                                            </w:t>
            </w:r>
            <w:r>
              <w:rPr>
                <w:rFonts w:eastAsia="Cambria Math" w:cs="Cambria Math" w:ascii="Cambria Math" w:hAnsi="Cambria Math"/>
                <w:sz w:val="18"/>
              </w:rPr>
              <w:t>◻</w:t>
            </w:r>
          </w:p>
          <w:p>
            <w:pPr>
              <w:pStyle w:val="Normal"/>
              <w:widowControl w:val="false"/>
              <w:spacing w:before="0" w:after="133"/>
              <w:ind w:left="2" w:hanging="0"/>
              <w:rPr>
                <w:rFonts w:ascii="Tahoma" w:hAnsi="Tahoma" w:eastAsia="Tahoma" w:cs="Tahoma"/>
                <w:sz w:val="19"/>
              </w:rPr>
            </w:pPr>
            <w:r>
              <w:rPr>
                <w:rFonts w:eastAsia="Tahoma" w:cs="Tahoma" w:ascii="Tahoma" w:hAnsi="Tahoma"/>
                <w:sz w:val="19"/>
              </w:rPr>
            </w:r>
          </w:p>
          <w:p>
            <w:pPr>
              <w:pStyle w:val="Normal"/>
              <w:widowControl w:val="false"/>
              <w:spacing w:before="0" w:after="58"/>
              <w:ind w:left="14" w:hanging="0"/>
              <w:rPr>
                <w:rFonts w:ascii="Tahoma" w:hAnsi="Tahoma" w:eastAsia="Tahoma" w:cs="Tahoma"/>
                <w:sz w:val="18"/>
              </w:rPr>
            </w:pPr>
            <w:r>
              <w:rPr>
                <w:rFonts w:eastAsia="Tahoma" w:cs="Tahoma" w:ascii="Tahoma" w:hAnsi="Tahoma"/>
                <w:sz w:val="18"/>
                <w:u w:val="single" w:color="000000"/>
              </w:rPr>
              <w:t>Educazione e sviluppo dell'autonomia, nella:</w:t>
            </w:r>
          </w:p>
          <w:p>
            <w:pPr>
              <w:pStyle w:val="Normal"/>
              <w:widowControl w:val="false"/>
              <w:spacing w:lineRule="auto" w:line="312" w:before="0" w:after="0"/>
              <w:ind w:left="2" w:right="3533" w:hanging="0"/>
              <w:rPr>
                <w:rFonts w:ascii="Tahoma" w:hAnsi="Tahoma" w:eastAsia="Tahoma" w:cs="Tahoma"/>
                <w:sz w:val="19"/>
              </w:rPr>
            </w:pPr>
            <w:r>
              <w:rPr>
                <w:rFonts w:eastAsia="Tahoma" w:cs="Tahoma" w:ascii="Tahoma" w:hAnsi="Tahoma"/>
                <w:sz w:val="19"/>
              </w:rPr>
              <w:t xml:space="preserve">cura di sé     </w:t>
            </w:r>
            <w:r>
              <w:rPr>
                <w:rFonts w:eastAsia="Cambria Math" w:cs="Cambria Math" w:ascii="Cambria Math" w:hAnsi="Cambria Math"/>
                <w:sz w:val="18"/>
              </w:rPr>
              <w:t>◻</w:t>
            </w:r>
            <w:r>
              <w:rPr>
                <w:rFonts w:eastAsia="Tahoma" w:cs="Tahoma" w:ascii="Tahoma" w:hAnsi="Tahoma"/>
                <w:sz w:val="19"/>
              </w:rPr>
              <w:t xml:space="preserve"> mensa         </w:t>
            </w:r>
            <w:r>
              <w:rPr>
                <w:rFonts w:eastAsia="Cambria Math" w:cs="Cambria Math" w:ascii="Cambria Math" w:hAnsi="Cambria Math"/>
                <w:sz w:val="18"/>
              </w:rPr>
              <w:t>◻</w:t>
            </w:r>
          </w:p>
          <w:p>
            <w:pPr>
              <w:pStyle w:val="Normal"/>
              <w:widowControl w:val="false"/>
              <w:spacing w:before="0" w:after="58"/>
              <w:ind w:left="2" w:hanging="0"/>
              <w:rPr/>
            </w:pPr>
            <w:r>
              <w:rPr>
                <w:rFonts w:eastAsia="Tahoma" w:cs="Tahoma" w:ascii="Tahoma" w:hAnsi="Tahoma"/>
                <w:sz w:val="19"/>
              </w:rPr>
              <w:t xml:space="preserve">altro            </w:t>
            </w:r>
            <w:r>
              <w:rPr>
                <w:rFonts w:eastAsia="Cambria Math" w:cs="Cambria Math" w:ascii="Cambria Math" w:hAnsi="Cambria Math"/>
                <w:sz w:val="18"/>
              </w:rPr>
              <w:t>◻</w:t>
            </w:r>
            <w:r>
              <w:rPr>
                <w:rFonts w:eastAsia="Tahoma" w:cs="Tahoma" w:ascii="Tahoma" w:hAnsi="Tahoma"/>
                <w:sz w:val="19"/>
              </w:rPr>
              <w:t xml:space="preserve">    (specificare ……………………………………………….)</w:t>
            </w:r>
          </w:p>
          <w:p>
            <w:pPr>
              <w:pStyle w:val="Normal"/>
              <w:widowControl w:val="false"/>
              <w:spacing w:before="0" w:after="0"/>
              <w:ind w:left="14" w:hanging="0"/>
              <w:rPr>
                <w:sz w:val="18"/>
              </w:rPr>
            </w:pPr>
            <w:r>
              <w:rPr>
                <w:rFonts w:eastAsia="Tahoma" w:cs="Tahoma" w:ascii="Tahoma" w:hAnsi="Tahoma"/>
                <w:sz w:val="18"/>
              </w:rPr>
              <w:t>Dati relativi agli interventi educativi all’autonomia e alla comunicazione (educatori, organizzazione oraria ritenuta necessaria)</w:t>
            </w:r>
          </w:p>
        </w:tc>
      </w:tr>
      <w:tr>
        <w:trPr>
          <w:trHeight w:val="2859" w:hRule="atLeast"/>
        </w:trPr>
        <w:tc>
          <w:tcPr>
            <w:tcW w:w="9835" w:type="dxa"/>
            <w:gridSpan w:val="3"/>
            <w:tcBorders>
              <w:top w:val="double" w:sz="4" w:space="0" w:color="000000"/>
              <w:left w:val="single" w:sz="6" w:space="0" w:color="000000"/>
              <w:bottom w:val="double" w:sz="4" w:space="0" w:color="000000"/>
              <w:right w:val="single" w:sz="4" w:space="0" w:color="000000"/>
            </w:tcBorders>
          </w:tcPr>
          <w:p>
            <w:pPr>
              <w:pStyle w:val="Normal"/>
              <w:widowControl w:val="false"/>
              <w:spacing w:lineRule="auto" w:line="240" w:before="0" w:after="0"/>
              <w:ind w:right="46" w:hanging="0"/>
              <w:jc w:val="both"/>
              <w:rPr/>
            </w:pPr>
            <w:r>
              <w:rPr>
                <w:rFonts w:eastAsia="Tahoma" w:cs="Tahoma" w:ascii="Tahoma" w:hAnsi="Tahoma"/>
                <w:b/>
                <w:sz w:val="20"/>
              </w:rPr>
              <w:t>Esigenze di tipo sanitario</w:t>
            </w:r>
            <w:r>
              <w:rPr>
                <w:rFonts w:eastAsia="Tahoma" w:cs="Tahoma" w:ascii="Tahoma" w:hAnsi="Tahoma"/>
                <w:sz w:val="20"/>
              </w:rPr>
              <w:t>: comprendono le eventuali somministrazioni di farmaci o altri interventi a supporto di funzioni vitali da assicurare, secondo i bisogni, durante l’orario scolastico.  Somministrazioni di farmaci:</w:t>
            </w:r>
          </w:p>
          <w:p>
            <w:pPr>
              <w:pStyle w:val="Normal"/>
              <w:widowControl w:val="false"/>
              <w:spacing w:before="0" w:after="24"/>
              <w:rPr>
                <w:rFonts w:ascii="Tahoma" w:hAnsi="Tahoma" w:eastAsia="Tahoma" w:cs="Tahoma"/>
                <w:sz w:val="16"/>
              </w:rPr>
            </w:pPr>
            <w:r>
              <w:rPr>
                <w:rFonts w:eastAsia="Tahoma" w:cs="Tahoma" w:ascii="Tahoma" w:hAnsi="Tahoma"/>
                <w:sz w:val="16"/>
              </w:rPr>
            </w:r>
          </w:p>
          <w:p>
            <w:pPr>
              <w:pStyle w:val="Normal"/>
              <w:widowControl w:val="false"/>
              <w:spacing w:lineRule="auto" w:line="235" w:before="0" w:after="1"/>
              <w:ind w:right="42" w:hanging="0"/>
              <w:jc w:val="both"/>
              <w:rPr/>
            </w:pPr>
            <w:r>
              <w:rPr>
                <w:rFonts w:eastAsia="Tahoma" w:cs="Tahoma" w:ascii="Tahoma" w:hAnsi="Tahoma"/>
                <w:sz w:val="20"/>
              </w:rPr>
              <w:t>[] non comportano il possesso di cognizioni specialistiche di tipo sanitario, né l’esercizio di discrezionalità tecnica da parte dell’adulto somministratore, ma solo adeguata formazione delle figure professionali coinvolte. Pertanto, possono essere coinvolte figure interne all’istituzione scolastica.</w:t>
            </w:r>
          </w:p>
          <w:p>
            <w:pPr>
              <w:pStyle w:val="Normal"/>
              <w:widowControl w:val="false"/>
              <w:spacing w:lineRule="auto" w:line="235" w:before="0" w:after="0"/>
              <w:jc w:val="both"/>
              <w:rPr>
                <w:rFonts w:ascii="Tahoma" w:hAnsi="Tahoma" w:eastAsia="Tahoma" w:cs="Tahoma"/>
                <w:sz w:val="20"/>
              </w:rPr>
            </w:pPr>
            <w:r>
              <w:rPr>
                <w:rFonts w:eastAsia="Tahoma" w:cs="Tahoma" w:ascii="Tahoma" w:hAnsi="Tahoma"/>
                <w:sz w:val="20"/>
              </w:rPr>
              <w:t>[ ] comportano cognizioni specialistiche e discrezionalità tecnica da parte dell’adulto somministratore, tali da richiedere il coinvolgimento di figure professionali esterne.</w:t>
            </w:r>
          </w:p>
          <w:p>
            <w:pPr>
              <w:pStyle w:val="Normal"/>
              <w:widowControl w:val="false"/>
              <w:spacing w:before="0" w:after="24"/>
              <w:rPr>
                <w:rFonts w:ascii="Tahoma" w:hAnsi="Tahoma" w:eastAsia="Tahoma" w:cs="Tahoma"/>
                <w:sz w:val="16"/>
              </w:rPr>
            </w:pPr>
            <w:r>
              <w:rPr>
                <w:rFonts w:eastAsia="Tahoma" w:cs="Tahoma" w:ascii="Tahoma" w:hAnsi="Tahoma"/>
                <w:sz w:val="16"/>
              </w:rPr>
            </w:r>
          </w:p>
          <w:p>
            <w:pPr>
              <w:pStyle w:val="Normal"/>
              <w:widowControl w:val="false"/>
              <w:spacing w:before="0" w:after="0"/>
              <w:jc w:val="both"/>
              <w:rPr>
                <w:rFonts w:ascii="Tahoma" w:hAnsi="Tahoma" w:eastAsia="Tahoma" w:cs="Tahoma"/>
                <w:sz w:val="20"/>
              </w:rPr>
            </w:pPr>
            <w:r>
              <w:rPr>
                <w:rFonts w:eastAsia="Tahoma" w:cs="Tahoma" w:ascii="Tahoma" w:hAnsi="Tahoma"/>
                <w:sz w:val="20"/>
              </w:rPr>
              <w:t>Altre esigenze ed interventi non riferibili esclusivamente alla specifica disabilità sono definiti nelle modalità ritenute più idonee, conservando la relativa documentazione nel fascicolo personale dell’alunno o dell’alunna.</w:t>
            </w:r>
          </w:p>
        </w:tc>
        <w:tc>
          <w:tcPr>
            <w:tcW w:w="503" w:type="dxa"/>
            <w:tcBorders>
              <w:top w:val="single" w:sz="4" w:space="0" w:color="000000"/>
              <w:left w:val="single" w:sz="4" w:space="0" w:color="000000"/>
              <w:bottom w:val="single" w:sz="4" w:space="0" w:color="000000"/>
            </w:tcBorders>
          </w:tcPr>
          <w:p>
            <w:pPr>
              <w:pStyle w:val="Normal"/>
              <w:widowControl w:val="false"/>
              <w:snapToGrid w:val="false"/>
              <w:spacing w:before="0" w:after="160"/>
              <w:rPr/>
            </w:pPr>
            <w:r>
              <w:rPr/>
            </w:r>
          </w:p>
        </w:tc>
      </w:tr>
      <w:tr>
        <w:trPr>
          <w:trHeight w:val="961" w:hRule="atLeast"/>
        </w:trPr>
        <w:tc>
          <w:tcPr>
            <w:tcW w:w="1708" w:type="dxa"/>
            <w:tcBorders>
              <w:top w:val="double" w:sz="4" w:space="0" w:color="000000"/>
              <w:left w:val="single" w:sz="6" w:space="0" w:color="000000"/>
              <w:bottom w:val="single" w:sz="4" w:space="0" w:color="000000"/>
              <w:right w:val="single" w:sz="4" w:space="0" w:color="000000"/>
            </w:tcBorders>
            <w:vAlign w:val="center"/>
          </w:tcPr>
          <w:p>
            <w:pPr>
              <w:pStyle w:val="Normal"/>
              <w:widowControl w:val="false"/>
              <w:spacing w:before="0" w:after="0"/>
              <w:ind w:left="5" w:hanging="0"/>
              <w:rPr/>
            </w:pPr>
            <w:r>
              <w:rPr>
                <w:rFonts w:eastAsia="Tahoma" w:cs="Tahoma" w:ascii="Tahoma" w:hAnsi="Tahoma"/>
                <w:sz w:val="20"/>
                <w:szCs w:val="24"/>
              </w:rPr>
              <w:t>Arredi speciali, Ausili didattici, informatici, ecc.)</w:t>
            </w:r>
          </w:p>
        </w:tc>
        <w:tc>
          <w:tcPr>
            <w:tcW w:w="8630" w:type="dxa"/>
            <w:gridSpan w:val="3"/>
            <w:tcBorders>
              <w:top w:val="double" w:sz="4" w:space="0" w:color="000000"/>
              <w:left w:val="single" w:sz="4" w:space="0" w:color="000000"/>
              <w:bottom w:val="single" w:sz="4" w:space="0" w:color="000000"/>
              <w:right w:val="single" w:sz="4" w:space="0" w:color="000000"/>
            </w:tcBorders>
            <w:vAlign w:val="center"/>
          </w:tcPr>
          <w:p>
            <w:pPr>
              <w:pStyle w:val="Normal"/>
              <w:widowControl w:val="false"/>
              <w:spacing w:before="0" w:after="0"/>
              <w:ind w:left="14" w:hanging="0"/>
              <w:rPr>
                <w:rFonts w:ascii="Tahoma" w:hAnsi="Tahoma" w:eastAsia="Tahoma" w:cs="Tahoma"/>
                <w:sz w:val="20"/>
                <w:szCs w:val="24"/>
              </w:rPr>
            </w:pPr>
            <w:r>
              <w:rPr>
                <w:rFonts w:eastAsia="Tahoma" w:cs="Tahoma" w:ascii="Tahoma" w:hAnsi="Tahoma"/>
                <w:sz w:val="20"/>
                <w:szCs w:val="24"/>
              </w:rPr>
              <w:t>Specificare la tipologia e le modalità di utilizzo</w:t>
            </w:r>
          </w:p>
        </w:tc>
      </w:tr>
    </w:tbl>
    <w:p>
      <w:pPr>
        <w:pStyle w:val="Normal"/>
        <w:spacing w:before="0" w:after="0"/>
        <w:ind w:left="14" w:hanging="0"/>
        <w:rPr>
          <w:rFonts w:ascii="Tahoma" w:hAnsi="Tahoma" w:eastAsia="Tahoma" w:cs="Tahoma"/>
          <w:b/>
          <w:b/>
          <w:sz w:val="24"/>
        </w:rPr>
      </w:pPr>
      <w:r>
        <w:rPr>
          <w:rFonts w:eastAsia="Tahoma" w:cs="Tahoma" w:ascii="Tahoma" w:hAnsi="Tahoma"/>
          <w:b/>
          <w:sz w:val="24"/>
        </w:rPr>
        <w:t xml:space="preserve"> </w:t>
      </w:r>
    </w:p>
    <w:tbl>
      <w:tblPr>
        <w:tblStyle w:val="Grigliatabella"/>
        <w:tblW w:w="102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0"/>
        <w:gridCol w:w="8102"/>
      </w:tblGrid>
      <w:tr>
        <w:trPr/>
        <w:tc>
          <w:tcPr>
            <w:tcW w:w="2120" w:type="dxa"/>
            <w:tcBorders/>
          </w:tcPr>
          <w:p>
            <w:pPr>
              <w:pStyle w:val="Normal"/>
              <w:widowControl w:val="false"/>
              <w:suppressAutoHyphens w:val="true"/>
              <w:spacing w:before="120" w:after="160"/>
              <w:jc w:val="left"/>
              <w:rPr>
                <w:rFonts w:ascii="Tahoma" w:hAnsi="Tahoma" w:cs="Tahoma"/>
                <w:sz w:val="20"/>
                <w:szCs w:val="20"/>
              </w:rPr>
            </w:pPr>
            <w:r>
              <w:rPr>
                <w:rFonts w:cs="Tahoma" w:ascii="Tahoma" w:hAnsi="Tahoma"/>
                <w:kern w:val="0"/>
                <w:sz w:val="20"/>
                <w:szCs w:val="20"/>
                <w:lang w:val="it-IT" w:bidi="ar-SA"/>
              </w:rPr>
              <w:t>Proposta del numero di ore di sostegno per l'anno successivo</w:t>
            </w:r>
            <w:r>
              <w:rPr>
                <w:rFonts w:cs="Tahoma" w:ascii="Tahoma" w:hAnsi="Tahoma"/>
                <w:kern w:val="0"/>
                <w:sz w:val="10"/>
                <w:szCs w:val="10"/>
                <w:lang w:val="it-IT" w:bidi="ar-SA"/>
              </w:rPr>
              <w:t>*</w:t>
            </w:r>
            <w:r>
              <w:rPr>
                <w:rFonts w:cs="Tahoma" w:ascii="Tahoma" w:hAnsi="Tahoma"/>
                <w:kern w:val="0"/>
                <w:sz w:val="20"/>
                <w:szCs w:val="20"/>
                <w:lang w:val="it-IT" w:bidi="ar-SA"/>
              </w:rPr>
              <w:b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c>
          <w:tcPr>
            <w:tcW w:w="8102" w:type="dxa"/>
            <w:tcBorders/>
          </w:tcPr>
          <w:p>
            <w:pPr>
              <w:pStyle w:val="Normal"/>
              <w:widowControl w:val="false"/>
              <w:spacing w:lineRule="auto" w:line="290" w:before="0" w:after="0"/>
              <w:ind w:left="2" w:right="56" w:hanging="0"/>
              <w:jc w:val="both"/>
              <w:rPr/>
            </w:pPr>
            <w:r>
              <w:rPr>
                <w:rFonts w:eastAsia="Tahoma" w:cs="Tahoma" w:ascii="Tahoma" w:hAnsi="Tahoma"/>
                <w:sz w:val="18"/>
              </w:rPr>
              <w:t>Partendo dall'organizzazione delle attività di sostegno didattico e dalle osservazioni sistematiche svolte, tenuto conto</w:t>
            </w:r>
            <w:r>
              <w:rPr>
                <w:rFonts w:eastAsia="Tahoma" w:cs="Tahoma" w:ascii="Tahoma" w:hAnsi="Tahoma"/>
                <w:b/>
                <w:sz w:val="18"/>
              </w:rPr>
              <w:t xml:space="preserve">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secondo quanto disposto all’art. 18 del Decreto Interministeriale n. 182/2020, oltre che dei risultati raggiunti, nonché di eventuali difficoltà emerse durante l'anno,  si propone - nell’ambito di quanto previsto dal D.Lgs 66/2017 e dal citato DI 182/2020 - il seguente fabbisogno di ore di sostegno.</w:t>
            </w:r>
          </w:p>
          <w:p>
            <w:pPr>
              <w:pStyle w:val="Normal"/>
              <w:widowControl w:val="false"/>
              <w:spacing w:before="0" w:after="0"/>
              <w:ind w:left="2" w:hanging="0"/>
              <w:rPr>
                <w:rFonts w:ascii="Tahoma" w:hAnsi="Tahoma" w:eastAsia="Tahoma" w:cs="Tahoma"/>
                <w:sz w:val="18"/>
              </w:rPr>
            </w:pPr>
            <w:r>
              <w:rPr>
                <w:rFonts w:eastAsia="Tahoma" w:cs="Tahoma" w:ascii="Tahoma" w:hAnsi="Tahoma"/>
                <w:sz w:val="18"/>
              </w:rPr>
            </w:r>
          </w:p>
          <w:p>
            <w:pPr>
              <w:pStyle w:val="Normal"/>
              <w:widowControl w:val="false"/>
              <w:spacing w:before="0" w:after="116"/>
              <w:ind w:left="2" w:hanging="0"/>
              <w:rPr>
                <w:rFonts w:ascii="Tahoma" w:hAnsi="Tahoma" w:eastAsia="Tahoma" w:cs="Tahoma"/>
                <w:sz w:val="18"/>
              </w:rPr>
            </w:pPr>
            <w:r>
              <w:rPr>
                <w:rFonts w:eastAsia="Tahoma" w:cs="Tahoma" w:ascii="Tahoma" w:hAnsi="Tahoma"/>
                <w:sz w:val="18"/>
              </w:rPr>
              <w:t>Ore di sostegno richieste per l'a. s. successivo ___________</w:t>
            </w:r>
          </w:p>
          <w:p>
            <w:pPr>
              <w:pStyle w:val="Normal"/>
              <w:widowControl w:val="false"/>
              <w:spacing w:before="0" w:after="0"/>
              <w:ind w:left="2" w:hanging="0"/>
              <w:rPr>
                <w:rFonts w:ascii="Tahoma" w:hAnsi="Tahoma" w:eastAsia="Tahoma" w:cs="Tahoma"/>
                <w:sz w:val="18"/>
              </w:rPr>
            </w:pPr>
            <w:r>
              <w:rPr>
                <w:rFonts w:eastAsia="Tahoma" w:cs="Tahoma" w:ascii="Tahoma" w:hAnsi="Tahoma"/>
                <w:kern w:val="0"/>
                <w:sz w:val="18"/>
                <w:szCs w:val="18"/>
                <w:lang w:val="it-IT" w:bidi="ar-SA"/>
              </w:rPr>
              <w:t>con la seguente motivazione:……………………………………………………………………….</w:t>
            </w:r>
          </w:p>
        </w:tc>
      </w:tr>
      <w:tr>
        <w:trPr>
          <w:cantSplit w:val="true"/>
        </w:trPr>
        <w:tc>
          <w:tcPr>
            <w:tcW w:w="2120" w:type="dxa"/>
            <w:tcBorders/>
          </w:tcPr>
          <w:p>
            <w:pPr>
              <w:pStyle w:val="Normal"/>
              <w:widowControl w:val="false"/>
              <w:suppressAutoHyphens w:val="true"/>
              <w:spacing w:before="120" w:after="0"/>
              <w:jc w:val="left"/>
              <w:rPr>
                <w:rFonts w:ascii="Tahoma" w:hAnsi="Tahoma" w:cs="Tahoma"/>
                <w:sz w:val="18"/>
                <w:szCs w:val="18"/>
              </w:rPr>
            </w:pPr>
            <w:r>
              <w:rPr>
                <w:rFonts w:cs="Tahoma" w:ascii="Tahoma" w:hAnsi="Tahoma"/>
                <w:kern w:val="0"/>
                <w:sz w:val="18"/>
                <w:szCs w:val="18"/>
                <w:lang w:val="it-IT" w:bidi="ar-SA"/>
              </w:rPr>
              <w:t>Proposta delle risorse da destinare agli interventi di assistenza igienica e di base</w:t>
            </w:r>
          </w:p>
          <w:p>
            <w:pPr>
              <w:pStyle w:val="Normal"/>
              <w:widowControl w:val="false"/>
              <w:suppressAutoHyphens w:val="true"/>
              <w:spacing w:before="120" w:after="0"/>
              <w:jc w:val="left"/>
              <w:rPr>
                <w:rFonts w:ascii="Tahoma" w:hAnsi="Tahoma" w:cs="Tahoma"/>
                <w:sz w:val="18"/>
                <w:szCs w:val="18"/>
              </w:rPr>
            </w:pPr>
            <w:r>
              <w:rPr>
                <w:rFonts w:cs="Tahoma" w:ascii="Tahoma" w:hAnsi="Tahoma"/>
                <w:kern w:val="0"/>
                <w:sz w:val="18"/>
                <w:szCs w:val="18"/>
                <w:lang w:val="it-IT" w:bidi="ar-SA"/>
              </w:rPr>
              <w:t>e delle risorse professionali da destinare</w:t>
            </w:r>
          </w:p>
          <w:p>
            <w:pPr>
              <w:pStyle w:val="Normal"/>
              <w:widowControl w:val="false"/>
              <w:suppressAutoHyphens w:val="true"/>
              <w:spacing w:before="0" w:after="160"/>
              <w:jc w:val="left"/>
              <w:rPr>
                <w:rFonts w:ascii="Tahoma" w:hAnsi="Tahoma" w:cs="Tahoma"/>
                <w:sz w:val="20"/>
                <w:szCs w:val="20"/>
              </w:rPr>
            </w:pPr>
            <w:r>
              <w:rPr>
                <w:rFonts w:cs="Tahoma" w:ascii="Tahoma" w:hAnsi="Tahoma"/>
                <w:kern w:val="0"/>
                <w:sz w:val="18"/>
                <w:szCs w:val="18"/>
                <w:lang w:val="it-IT" w:bidi="ar-SA"/>
              </w:rPr>
              <w:t>all'assistenza, all'autonomia e/o alla comunicazione, per l'anno successivo</w:t>
            </w:r>
            <w:r>
              <w:rPr>
                <w:rFonts w:cs="Tahoma" w:ascii="Tahoma" w:hAnsi="Tahoma"/>
                <w:kern w:val="0"/>
                <w:sz w:val="10"/>
                <w:szCs w:val="10"/>
                <w:lang w:val="it-IT" w:bidi="ar-SA"/>
              </w:rPr>
              <w:t>*</w:t>
            </w:r>
          </w:p>
          <w:p>
            <w:pPr>
              <w:pStyle w:val="Normal"/>
              <w:widowControl w:val="false"/>
              <w:suppressAutoHyphens w:val="true"/>
              <w:spacing w:before="0" w:after="160"/>
              <w:jc w:val="left"/>
              <w:rPr>
                <w:rFonts w:ascii="Tahoma" w:hAnsi="Tahoma" w:cs="Tahoma"/>
                <w:sz w:val="10"/>
                <w:szCs w:val="10"/>
              </w:rPr>
            </w:pPr>
            <w:r>
              <w:rPr>
                <w:rFonts w:cs="Tahoma" w:ascii="Tahoma" w:hAnsi="Tahoma"/>
                <w:sz w:val="10"/>
                <w:szCs w:val="10"/>
              </w:rPr>
            </w:r>
          </w:p>
          <w:p>
            <w:pPr>
              <w:pStyle w:val="Normal"/>
              <w:widowControl w:val="false"/>
              <w:suppressAutoHyphens w:val="true"/>
              <w:spacing w:before="0" w:after="160"/>
              <w:jc w:val="left"/>
              <w:rPr>
                <w:rFonts w:ascii="Tahoma" w:hAnsi="Tahoma" w:cs="Tahoma"/>
                <w:sz w:val="20"/>
                <w:szCs w:val="20"/>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w:t>
            </w:r>
          </w:p>
        </w:tc>
        <w:tc>
          <w:tcPr>
            <w:tcW w:w="8102" w:type="dxa"/>
            <w:tcBorders/>
          </w:tcPr>
          <w:p>
            <w:pPr>
              <w:pStyle w:val="Normal"/>
              <w:widowControl w:val="false"/>
              <w:spacing w:lineRule="auto" w:line="252" w:before="0" w:after="11"/>
              <w:ind w:left="2" w:right="57" w:hanging="0"/>
              <w:jc w:val="both"/>
              <w:rPr/>
            </w:pPr>
            <w:r>
              <w:rPr>
                <w:rFonts w:eastAsia="Tahoma" w:cs="Tahoma" w:ascii="Tahoma" w:hAnsi="Tahoma"/>
                <w:sz w:val="18"/>
              </w:rPr>
              <w:t xml:space="preserve">Partendo dalle osservazioni descritte nelle Sezioni 4 e 6 e dagli interventi descritti nelle Sezioni n. 5 e 7, tenuto conto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e dei risultati raggiunti, nonché di eventuali difficoltà emerse durante l'anno:</w:t>
            </w:r>
          </w:p>
          <w:p>
            <w:pPr>
              <w:pStyle w:val="Normal"/>
              <w:widowControl w:val="false"/>
              <w:numPr>
                <w:ilvl w:val="0"/>
                <w:numId w:val="5"/>
              </w:numPr>
              <w:spacing w:lineRule="auto" w:line="252" w:before="0" w:after="85"/>
              <w:ind w:left="2" w:right="28" w:hanging="0"/>
              <w:rPr>
                <w:rFonts w:ascii="Tahoma" w:hAnsi="Tahoma" w:eastAsia="Tahoma" w:cs="Tahoma"/>
                <w:sz w:val="18"/>
              </w:rPr>
            </w:pPr>
            <w:r>
              <w:rPr>
                <w:rFonts w:eastAsia="Tahoma" w:cs="Tahoma" w:ascii="Tahoma" w:hAnsi="Tahoma"/>
                <w:sz w:val="18"/>
              </w:rPr>
              <w:t>si indica il fabbisogno di risorse da destinare agli interventi di assistenza igienica e di base, nel modo seguente…………………………………………………………………………………………….</w:t>
            </w:r>
          </w:p>
          <w:p>
            <w:pPr>
              <w:pStyle w:val="Normal"/>
              <w:widowControl w:val="false"/>
              <w:numPr>
                <w:ilvl w:val="0"/>
                <w:numId w:val="5"/>
              </w:numPr>
              <w:spacing w:before="0" w:after="0"/>
              <w:ind w:left="2" w:right="28" w:hanging="0"/>
              <w:rPr>
                <w:rFonts w:ascii="Tahoma" w:hAnsi="Tahoma" w:cs="Tahoma"/>
                <w:kern w:val="0"/>
                <w:sz w:val="18"/>
                <w:szCs w:val="18"/>
                <w:lang w:val="it-IT" w:bidi="ar-SA"/>
              </w:rPr>
            </w:pPr>
            <w:r>
              <w:rPr>
                <w:rFonts w:eastAsia="Tahoma" w:cs="Tahoma" w:ascii="Tahoma" w:hAnsi="Tahoma"/>
              </w:rPr>
              <w:t>si indica, come segue, il fabbisogno di risorse professionali da destinare all'assistenza, all'autonomia e/o alla comunicazione - nell’ambito di quanto previsto dal Decreto Interministeriale 182/2020 e dall’Accordo di cui all’art. 3, comma 5</w:t>
            </w:r>
            <w:r>
              <w:rPr>
                <w:rFonts w:eastAsia="Tahoma" w:cs="Tahoma" w:ascii="Tahoma" w:hAnsi="Tahoma"/>
                <w:sz w:val="19"/>
              </w:rPr>
              <w:t>bis</w:t>
            </w:r>
            <w:r>
              <w:rPr>
                <w:rFonts w:eastAsia="Tahoma" w:cs="Tahoma" w:ascii="Tahoma" w:hAnsi="Tahoma"/>
              </w:rPr>
              <w:t xml:space="preserve"> del D.Lgs 66/2017 e s.m.i. - per l'a. s. successivo:  tipologia di assistenza / figura professionale ________________________________________  per N. ore_________________(1).</w:t>
            </w:r>
          </w:p>
        </w:tc>
      </w:tr>
      <w:tr>
        <w:trPr/>
        <w:tc>
          <w:tcPr>
            <w:tcW w:w="212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18"/>
                <w:szCs w:val="18"/>
                <w:lang w:val="it-IT" w:bidi="ar-SA"/>
              </w:rPr>
              <w:t>Eventuali esigenze correlate al trasporto dell’alunno/a             da e verso la scuola</w:t>
            </w:r>
          </w:p>
        </w:tc>
        <w:tc>
          <w:tcPr>
            <w:tcW w:w="8102" w:type="dxa"/>
            <w:tcBorders/>
          </w:tcPr>
          <w:p>
            <w:pPr>
              <w:pStyle w:val="Normal"/>
              <w:widowControl w:val="false"/>
              <w:suppressAutoHyphens w:val="true"/>
              <w:spacing w:before="0" w:after="120"/>
              <w:jc w:val="left"/>
              <w:rPr>
                <w:rFonts w:ascii="Tahoma" w:hAnsi="Tahoma" w:cs="Tahoma"/>
                <w:sz w:val="18"/>
                <w:szCs w:val="18"/>
              </w:rPr>
            </w:pPr>
            <w:r>
              <w:rPr>
                <w:rFonts w:cs="Tahoma" w:ascii="Tahoma" w:hAnsi="Tahoma"/>
                <w:sz w:val="18"/>
                <w:szCs w:val="18"/>
              </w:rPr>
            </w:r>
          </w:p>
        </w:tc>
      </w:tr>
    </w:tbl>
    <w:p>
      <w:pPr>
        <w:pStyle w:val="Normal"/>
        <w:spacing w:before="240" w:after="0"/>
        <w:rPr>
          <w:rFonts w:ascii="Tahoma" w:hAnsi="Tahoma" w:cs="Tahoma"/>
          <w:sz w:val="20"/>
          <w:szCs w:val="20"/>
        </w:rPr>
      </w:pPr>
      <w:r>
        <w:rPr>
          <w:rFonts w:cs="Tahoma" w:ascii="Tahoma" w:hAnsi="Tahoma"/>
          <w:sz w:val="20"/>
          <w:szCs w:val="20"/>
        </w:rPr>
        <w:t xml:space="preserve">La verifica finale, con la  proposta del numero di ore di sostegno e delle risorse da destinare agli interventi di assistenza igienica e di base, nonché delle tipologie di assistenza/figure professionali da destinare all'assistenza, all'autonomia e/o alla comunicazione, per l'anno scolastico successivo, è stata approvata dal GLO in data ______________ </w:t>
      </w:r>
    </w:p>
    <w:p>
      <w:pPr>
        <w:pStyle w:val="Normal"/>
        <w:spacing w:before="120" w:after="0"/>
        <w:rPr>
          <w:rFonts w:ascii="Tahoma" w:hAnsi="Tahoma" w:cs="Tahoma"/>
          <w:sz w:val="20"/>
          <w:szCs w:val="20"/>
        </w:rPr>
      </w:pPr>
      <w:r>
        <w:rPr>
          <w:rFonts w:cs="Tahoma" w:ascii="Tahoma" w:hAnsi="Tahoma"/>
          <w:sz w:val="20"/>
          <w:szCs w:val="20"/>
        </w:rPr>
        <w:t>Come risulta da verbale n. ___ allegato</w:t>
      </w:r>
    </w:p>
    <w:p>
      <w:pPr>
        <w:pStyle w:val="Normal"/>
        <w:spacing w:before="120" w:after="0"/>
        <w:rPr/>
      </w:pPr>
      <w:r>
        <w:rPr/>
      </w:r>
    </w:p>
    <w:tbl>
      <w:tblPr>
        <w:tblW w:w="10064"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393"/>
        <w:gridCol w:w="2977"/>
        <w:gridCol w:w="3694"/>
      </w:tblGrid>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6"/>
              </w:numPr>
              <w:spacing w:before="0" w:after="160"/>
              <w:ind w:left="459"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7"/>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8"/>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0"/>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69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bl>
    <w:p>
      <w:pPr>
        <w:pStyle w:val="Normal"/>
        <w:spacing w:lineRule="auto" w:line="276" w:before="0" w:after="200"/>
        <w:rPr>
          <w:rFonts w:ascii="Tahoma" w:hAnsi="Tahoma" w:eastAsia="Tahoma" w:cs="Tahoma"/>
          <w:b/>
          <w:b/>
          <w:bCs/>
          <w:strike/>
          <w:color w:val="FF0000"/>
          <w:sz w:val="24"/>
          <w:szCs w:val="24"/>
        </w:rPr>
      </w:pPr>
      <w:r>
        <w:rPr>
          <w:rFonts w:eastAsia="Tahoma" w:cs="Tahoma" w:ascii="Tahoma" w:hAnsi="Tahoma"/>
          <w:b/>
          <w:bCs/>
          <w:strike/>
          <w:color w:val="FF0000"/>
          <w:sz w:val="24"/>
          <w:szCs w:val="24"/>
        </w:rPr>
      </w:r>
      <w:r>
        <w:br w:type="page"/>
      </w:r>
    </w:p>
    <w:p>
      <w:pPr>
        <w:pStyle w:val="Titolo1"/>
        <w:numPr>
          <w:ilvl w:val="0"/>
          <w:numId w:val="0"/>
        </w:numPr>
        <w:ind w:left="68" w:hanging="0"/>
        <w:rPr/>
      </w:pPr>
      <w:r>
        <w:rPr/>
        <w:t xml:space="preserve">12. PEI Provvisorio per l'a. s. successivo </w:t>
      </w:r>
    </w:p>
    <w:p>
      <w:pPr>
        <w:pStyle w:val="Titolo1"/>
        <w:numPr>
          <w:ilvl w:val="0"/>
          <w:numId w:val="0"/>
        </w:numPr>
        <w:ind w:left="68" w:hanging="0"/>
        <w:rPr>
          <w:sz w:val="16"/>
          <w:szCs w:val="16"/>
        </w:rPr>
      </w:pPr>
      <w:r>
        <w:rPr>
          <w:sz w:val="16"/>
          <w:szCs w:val="16"/>
        </w:rPr>
        <w:t>[da compilare a seguito del primo accertamento della condizione di disabilità in età evolutiva ai fini dell’inclusione scolastica]</w:t>
      </w:r>
    </w:p>
    <w:tbl>
      <w:tblPr>
        <w:tblStyle w:val="Grigliatabella"/>
        <w:tblW w:w="1003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09"/>
        <w:gridCol w:w="2127"/>
        <w:gridCol w:w="993"/>
        <w:gridCol w:w="992"/>
        <w:gridCol w:w="1133"/>
        <w:gridCol w:w="1143"/>
        <w:gridCol w:w="1533"/>
      </w:tblGrid>
      <w:tr>
        <w:trPr>
          <w:trHeight w:val="891" w:hRule="atLeast"/>
        </w:trPr>
        <w:tc>
          <w:tcPr>
            <w:tcW w:w="2109" w:type="dxa"/>
            <w:vMerge w:val="restart"/>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Proposta del numero di ore di sostegno alla classe per l'anno successivo</w:t>
            </w:r>
            <w:r>
              <w:rPr>
                <w:rFonts w:cs="Tahoma" w:ascii="Tahoma" w:hAnsi="Tahoma"/>
                <w:kern w:val="0"/>
                <w:sz w:val="10"/>
                <w:szCs w:val="10"/>
                <w:lang w:val="it-IT" w:bidi="ar-SA"/>
              </w:rPr>
              <w:t>*</w:t>
            </w:r>
          </w:p>
          <w:p>
            <w:pPr>
              <w:pStyle w:val="Normal"/>
              <w:widowControl w:val="false"/>
              <w:suppressAutoHyphens w:val="true"/>
              <w:spacing w:before="0" w:after="160"/>
              <w:jc w:val="left"/>
              <w:rPr>
                <w:rFonts w:ascii="Tahoma" w:hAnsi="Tahoma" w:cs="Tahoma"/>
                <w:sz w:val="16"/>
                <w:szCs w:val="16"/>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w:t>
            </w:r>
          </w:p>
        </w:tc>
        <w:tc>
          <w:tcPr>
            <w:tcW w:w="7921" w:type="dxa"/>
            <w:gridSpan w:val="6"/>
            <w:tcBorders/>
          </w:tcPr>
          <w:p>
            <w:pPr>
              <w:pStyle w:val="Normal"/>
              <w:widowControl w:val="false"/>
              <w:suppressAutoHyphens w:val="true"/>
              <w:spacing w:before="120" w:after="120"/>
              <w:jc w:val="both"/>
              <w:rPr>
                <w:rFonts w:ascii="Tahoma" w:hAnsi="Tahoma" w:cs="Tahoma"/>
                <w:sz w:val="20"/>
                <w:szCs w:val="20"/>
              </w:rPr>
            </w:pPr>
            <w:r>
              <w:rPr>
                <w:rFonts w:cs="Tahoma" w:ascii="Tahoma" w:hAnsi="Tahoma"/>
                <w:kern w:val="0"/>
                <w:sz w:val="20"/>
                <w:szCs w:val="20"/>
                <w:lang w:val="it-IT" w:bidi="ar-SA"/>
              </w:rPr>
              <w:t>Partendo dal Profilo di Funzionamento, si individuano le principali dimensioni interessate [Sezione 4] e le condizioni di contesto [Sezione 6], con la previsione degli interventi educativo-didattici da attuare ed il relativo fabbisogno di risorse professionali per il sostegno e l’assistenza ……………………………………………………………………………</w:t>
            </w:r>
          </w:p>
          <w:p>
            <w:pPr>
              <w:pStyle w:val="Normal"/>
              <w:widowControl w:val="false"/>
              <w:suppressAutoHyphens w:val="true"/>
              <w:spacing w:before="0" w:after="120"/>
              <w:jc w:val="left"/>
              <w:rPr>
                <w:rFonts w:ascii="Tahoma" w:hAnsi="Tahoma" w:cs="Tahoma"/>
                <w:sz w:val="20"/>
                <w:szCs w:val="20"/>
              </w:rPr>
            </w:pPr>
            <w:r>
              <w:rPr>
                <w:rFonts w:cs="Tahoma" w:ascii="Tahoma" w:hAnsi="Tahoma"/>
                <w:kern w:val="0"/>
                <w:sz w:val="20"/>
                <w:szCs w:val="20"/>
                <w:lang w:val="it-IT" w:bidi="ar-SA"/>
              </w:rPr>
              <w:t>…………………………………………………………………………………………………………………………</w:t>
            </w:r>
          </w:p>
        </w:tc>
      </w:tr>
      <w:tr>
        <w:trPr>
          <w:trHeight w:val="891" w:hRule="atLeast"/>
        </w:trPr>
        <w:tc>
          <w:tcPr>
            <w:tcW w:w="2109" w:type="dxa"/>
            <w:vMerge w:val="continue"/>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c>
          <w:tcPr>
            <w:tcW w:w="2127" w:type="dxa"/>
            <w:tcBorders/>
            <w:vAlign w:val="center"/>
          </w:tcPr>
          <w:p>
            <w:pPr>
              <w:pStyle w:val="Normal"/>
              <w:widowControl w:val="false"/>
              <w:suppressAutoHyphens w:val="true"/>
              <w:spacing w:before="0" w:after="120"/>
              <w:jc w:val="left"/>
              <w:rPr>
                <w:rFonts w:ascii="Tahoma" w:hAnsi="Tahoma" w:cs="Tahoma"/>
                <w:sz w:val="20"/>
                <w:szCs w:val="20"/>
                <w:highlight w:val="yellow"/>
              </w:rPr>
            </w:pPr>
            <w:r>
              <w:rPr>
                <w:kern w:val="0"/>
                <w:sz w:val="16"/>
                <w:szCs w:val="16"/>
                <w:lang w:val="it-IT" w:bidi="ar-SA"/>
              </w:rPr>
              <w:t>Entità delle difficoltà nello svolgimento delle attività comprese in ciascun dominio/dimensione tenendo conto dei fattori ambientali implicati</w:t>
            </w:r>
          </w:p>
        </w:tc>
        <w:tc>
          <w:tcPr>
            <w:tcW w:w="993"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Assente</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992" w:type="dxa"/>
            <w:tcBorders/>
            <w:vAlign w:val="center"/>
          </w:tcPr>
          <w:p>
            <w:pPr>
              <w:pStyle w:val="Normal"/>
              <w:widowControl w:val="false"/>
              <w:suppressAutoHyphens w:val="true"/>
              <w:spacing w:before="0" w:after="120"/>
              <w:jc w:val="center"/>
              <w:rPr>
                <w:rFonts w:ascii="Webdings" w:hAnsi="Webdings" w:eastAsia="Webdings" w:cs="Webdings"/>
                <w:sz w:val="18"/>
                <w:szCs w:val="18"/>
              </w:rPr>
            </w:pPr>
            <w:r>
              <w:rPr>
                <w:rFonts w:cs="Tahoma" w:ascii="Tahoma" w:hAnsi="Tahoma"/>
                <w:kern w:val="0"/>
                <w:sz w:val="18"/>
                <w:szCs w:val="18"/>
                <w:lang w:val="it-IT" w:bidi="ar-SA"/>
              </w:rPr>
              <w:t>Lieve</w:t>
            </w:r>
            <w:r>
              <w:rPr>
                <w:rFonts w:eastAsia="Webdings" w:cs="Webdings" w:ascii="Webdings" w:hAnsi="Webdings"/>
                <w:kern w:val="0"/>
                <w:sz w:val="18"/>
                <w:szCs w:val="18"/>
                <w:lang w:val="it-IT" w:bidi="ar-SA"/>
              </w:rPr>
              <w:t></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1133"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Media</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1143"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Elevata</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1533"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Molto elevata</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r>
      <w:tr>
        <w:trPr>
          <w:trHeight w:val="1458" w:hRule="atLeast"/>
        </w:trPr>
        <w:tc>
          <w:tcPr>
            <w:tcW w:w="2109" w:type="dxa"/>
            <w:vMerge w:val="continue"/>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c>
          <w:tcPr>
            <w:tcW w:w="7921" w:type="dxa"/>
            <w:gridSpan w:val="6"/>
            <w:tcBorders/>
          </w:tcPr>
          <w:p>
            <w:pPr>
              <w:pStyle w:val="Normal"/>
              <w:widowControl w:val="false"/>
              <w:suppressAutoHyphens w:val="true"/>
              <w:spacing w:before="360" w:after="120"/>
              <w:jc w:val="left"/>
              <w:rPr>
                <w:rFonts w:ascii="Tahoma" w:hAnsi="Tahoma" w:cs="Tahoma"/>
                <w:sz w:val="20"/>
                <w:szCs w:val="20"/>
              </w:rPr>
            </w:pPr>
            <w:r>
              <w:rPr>
                <w:rFonts w:cs="Tahoma" w:ascii="Tahoma" w:hAnsi="Tahoma"/>
                <w:kern w:val="0"/>
                <w:sz w:val="20"/>
                <w:szCs w:val="20"/>
                <w:lang w:val="it-IT" w:bidi="ar-SA"/>
              </w:rPr>
              <w:t>Ore di sostegno richieste per l'a. s. successivo ___________</w:t>
            </w:r>
          </w:p>
          <w:p>
            <w:pPr>
              <w:pStyle w:val="Normal"/>
              <w:widowControl w:val="false"/>
              <w:suppressAutoHyphens w:val="true"/>
              <w:spacing w:before="0" w:after="120"/>
              <w:jc w:val="left"/>
              <w:rPr>
                <w:rFonts w:ascii="Tahoma" w:hAnsi="Tahoma" w:cs="Tahoma"/>
                <w:sz w:val="20"/>
                <w:szCs w:val="20"/>
              </w:rPr>
            </w:pPr>
            <w:r>
              <w:rPr>
                <w:rFonts w:cs="Tahoma" w:ascii="Tahoma" w:hAnsi="Tahoma"/>
                <w:kern w:val="0"/>
                <w:sz w:val="20"/>
                <w:szCs w:val="20"/>
                <w:lang w:val="it-IT" w:bidi="ar-SA"/>
              </w:rPr>
              <w:t>con la seguente motivazione:……………………………………………………………………….</w:t>
            </w:r>
          </w:p>
          <w:p>
            <w:pPr>
              <w:pStyle w:val="Normal"/>
              <w:widowControl w:val="false"/>
              <w:suppressAutoHyphens w:val="true"/>
              <w:spacing w:before="0" w:after="120"/>
              <w:jc w:val="left"/>
              <w:rPr>
                <w:rFonts w:ascii="Tahoma" w:hAnsi="Tahoma" w:cs="Tahoma"/>
                <w:sz w:val="20"/>
                <w:szCs w:val="20"/>
              </w:rPr>
            </w:pPr>
            <w:r>
              <w:rPr>
                <w:rFonts w:cs="Tahoma" w:ascii="Tahoma" w:hAnsi="Tahoma"/>
                <w:kern w:val="0"/>
                <w:sz w:val="20"/>
                <w:szCs w:val="20"/>
                <w:lang w:val="it-IT" w:bidi="ar-SA"/>
              </w:rPr>
              <w:t>…………………………………………………………………………………………………………………</w:t>
            </w:r>
          </w:p>
        </w:tc>
      </w:tr>
    </w:tbl>
    <w:p>
      <w:pPr>
        <w:pStyle w:val="Titolo1"/>
        <w:numPr>
          <w:ilvl w:val="0"/>
          <w:numId w:val="0"/>
        </w:numPr>
        <w:ind w:left="0" w:hanging="0"/>
        <w:rPr>
          <w:color w:val="auto"/>
        </w:rPr>
      </w:pPr>
      <w:r>
        <w:rPr>
          <w:color w:val="auto"/>
        </w:rPr>
      </w:r>
    </w:p>
    <w:p>
      <w:pPr>
        <w:pStyle w:val="Titolo1"/>
        <w:numPr>
          <w:ilvl w:val="0"/>
          <w:numId w:val="0"/>
        </w:numPr>
        <w:ind w:left="0" w:hanging="0"/>
        <w:rPr>
          <w:color w:val="auto"/>
        </w:rPr>
      </w:pPr>
      <w:r>
        <w:rPr>
          <w:color w:val="auto"/>
        </w:rPr>
        <w:t>Interventi necessari per garantire il diritto allo studio e la frequenza</w:t>
      </w:r>
    </w:p>
    <w:p>
      <w:pPr>
        <w:pStyle w:val="Titolo3"/>
        <w:numPr>
          <w:ilvl w:val="2"/>
          <w:numId w:val="1"/>
        </w:numPr>
        <w:ind w:left="76" w:hanging="10"/>
        <w:rPr/>
      </w:pPr>
      <w:r>
        <w:rPr/>
        <w:t xml:space="preserve">Assistenza  </w:t>
      </w:r>
    </w:p>
    <w:tbl>
      <w:tblPr>
        <w:tblW w:w="10340" w:type="dxa"/>
        <w:jc w:val="left"/>
        <w:tblInd w:w="279" w:type="dxa"/>
        <w:tblLayout w:type="fixed"/>
        <w:tblCellMar>
          <w:top w:w="47" w:type="dxa"/>
          <w:left w:w="95" w:type="dxa"/>
          <w:bottom w:w="0" w:type="dxa"/>
          <w:right w:w="5" w:type="dxa"/>
        </w:tblCellMar>
      </w:tblPr>
      <w:tblGrid>
        <w:gridCol w:w="2121"/>
        <w:gridCol w:w="276"/>
        <w:gridCol w:w="2552"/>
        <w:gridCol w:w="4887"/>
        <w:gridCol w:w="266"/>
        <w:gridCol w:w="238"/>
      </w:tblGrid>
      <w:tr>
        <w:trPr>
          <w:trHeight w:val="4442" w:hRule="atLeast"/>
        </w:trPr>
        <w:tc>
          <w:tcPr>
            <w:tcW w:w="4949" w:type="dxa"/>
            <w:gridSpan w:val="3"/>
            <w:tcBorders>
              <w:top w:val="single" w:sz="4" w:space="0" w:color="000000"/>
              <w:left w:val="single" w:sz="4" w:space="0" w:color="000000"/>
              <w:bottom w:val="double" w:sz="4" w:space="0" w:color="000000"/>
              <w:right w:val="single" w:sz="4" w:space="0" w:color="000000"/>
            </w:tcBorders>
          </w:tcPr>
          <w:p>
            <w:pPr>
              <w:pStyle w:val="Normal"/>
              <w:widowControl w:val="false"/>
              <w:spacing w:lineRule="auto" w:line="235" w:before="0" w:after="120"/>
              <w:ind w:left="34" w:hanging="0"/>
              <w:rPr/>
            </w:pPr>
            <w:r>
              <w:rPr>
                <w:rFonts w:eastAsia="Tahoma" w:cs="Tahoma" w:ascii="Tahoma" w:hAnsi="Tahoma"/>
                <w:sz w:val="18"/>
              </w:rPr>
              <w:t>Assistenza di base (</w:t>
            </w:r>
            <w:r>
              <w:rPr>
                <w:rFonts w:eastAsia="Tahoma" w:cs="Tahoma" w:ascii="Tahoma" w:hAnsi="Tahoma"/>
                <w:b/>
                <w:sz w:val="18"/>
              </w:rPr>
              <w:t>per azioni di mera assistenza materiale, non riconducibili ad interventi educativi</w:t>
            </w:r>
            <w:r>
              <w:rPr>
                <w:rFonts w:eastAsia="Tahoma" w:cs="Tahoma" w:ascii="Tahoma" w:hAnsi="Tahoma"/>
                <w:sz w:val="18"/>
              </w:rPr>
              <w:t>)</w:t>
            </w:r>
          </w:p>
          <w:p>
            <w:pPr>
              <w:pStyle w:val="Normal"/>
              <w:widowControl w:val="false"/>
              <w:spacing w:before="0" w:after="96"/>
              <w:ind w:left="21" w:hanging="0"/>
              <w:rPr>
                <w:rFonts w:ascii="Tahoma" w:hAnsi="Tahoma" w:eastAsia="Tahoma" w:cs="Tahoma"/>
                <w:sz w:val="19"/>
              </w:rPr>
            </w:pPr>
            <w:r>
              <w:rPr>
                <w:rFonts w:eastAsia="Tahoma" w:cs="Tahoma" w:ascii="Tahoma" w:hAnsi="Tahoma"/>
                <w:sz w:val="19"/>
              </w:rPr>
              <w:t xml:space="preserve">igienica             </w:t>
            </w:r>
            <w:r>
              <w:rPr>
                <w:rFonts w:eastAsia="Cambria Math" w:cs="Cambria Math" w:ascii="Cambria Math" w:hAnsi="Cambria Math"/>
                <w:sz w:val="18"/>
              </w:rPr>
              <w:t>◻</w:t>
            </w:r>
          </w:p>
          <w:p>
            <w:pPr>
              <w:pStyle w:val="Normal"/>
              <w:widowControl w:val="false"/>
              <w:spacing w:lineRule="auto" w:line="350" w:before="0" w:after="3"/>
              <w:ind w:left="21" w:right="2633" w:hanging="0"/>
              <w:rPr>
                <w:rFonts w:ascii="Tahoma" w:hAnsi="Tahoma" w:eastAsia="Tahoma" w:cs="Tahoma"/>
                <w:sz w:val="19"/>
              </w:rPr>
            </w:pPr>
            <w:r>
              <w:rPr>
                <w:rFonts w:eastAsia="Tahoma" w:cs="Tahoma" w:ascii="Tahoma" w:hAnsi="Tahoma"/>
                <w:sz w:val="19"/>
              </w:rPr>
              <w:t xml:space="preserve">spostamenti       </w:t>
            </w:r>
            <w:r>
              <w:rPr>
                <w:rFonts w:eastAsia="Cambria Math" w:cs="Cambria Math" w:ascii="Cambria Math" w:hAnsi="Cambria Math"/>
                <w:sz w:val="18"/>
              </w:rPr>
              <w:t>◻</w:t>
            </w:r>
          </w:p>
          <w:p>
            <w:pPr>
              <w:pStyle w:val="Normal"/>
              <w:widowControl w:val="false"/>
              <w:spacing w:lineRule="auto" w:line="350" w:before="0" w:after="3"/>
              <w:ind w:left="21" w:right="2633" w:hanging="0"/>
              <w:rPr>
                <w:rFonts w:ascii="Tahoma" w:hAnsi="Tahoma" w:eastAsia="Tahoma" w:cs="Tahoma"/>
                <w:sz w:val="19"/>
              </w:rPr>
            </w:pPr>
            <w:r>
              <w:rPr>
                <w:rFonts w:eastAsia="Tahoma" w:cs="Tahoma" w:ascii="Tahoma" w:hAnsi="Tahoma"/>
                <w:sz w:val="19"/>
              </w:rPr>
              <w:t xml:space="preserve">mensa               </w:t>
            </w:r>
            <w:r>
              <w:rPr>
                <w:rFonts w:eastAsia="Cambria Math" w:cs="Cambria Math" w:ascii="Cambria Math" w:hAnsi="Cambria Math"/>
                <w:sz w:val="18"/>
              </w:rPr>
              <w:t>◻</w:t>
            </w:r>
          </w:p>
          <w:p>
            <w:pPr>
              <w:pStyle w:val="Normal"/>
              <w:widowControl w:val="false"/>
              <w:spacing w:before="0" w:after="94"/>
              <w:ind w:left="21" w:hanging="0"/>
              <w:rPr/>
            </w:pPr>
            <w:r>
              <w:rPr>
                <w:rFonts w:eastAsia="Tahoma" w:cs="Tahoma" w:ascii="Tahoma" w:hAnsi="Tahoma"/>
                <w:sz w:val="19"/>
              </w:rPr>
              <w:t xml:space="preserve">altro                  </w:t>
            </w:r>
            <w:r>
              <w:rPr>
                <w:rFonts w:eastAsia="Cambria Math" w:cs="Cambria Math" w:ascii="Cambria Math" w:hAnsi="Cambria Math"/>
                <w:sz w:val="18"/>
              </w:rPr>
              <w:t>◻</w:t>
            </w:r>
            <w:r>
              <w:rPr>
                <w:rFonts w:eastAsia="Tahoma" w:cs="Tahoma" w:ascii="Tahoma" w:hAnsi="Tahoma"/>
                <w:sz w:val="19"/>
              </w:rPr>
              <w:t xml:space="preserve"> (specificare………………………………….)</w:t>
            </w:r>
          </w:p>
          <w:p>
            <w:pPr>
              <w:pStyle w:val="Normal"/>
              <w:widowControl w:val="false"/>
              <w:spacing w:before="0" w:after="0"/>
              <w:ind w:left="34" w:hanging="0"/>
              <w:rPr>
                <w:rFonts w:ascii="Tahoma" w:hAnsi="Tahoma" w:eastAsia="Tahoma" w:cs="Tahoma"/>
                <w:b/>
                <w:b/>
                <w:sz w:val="18"/>
              </w:rPr>
            </w:pPr>
            <w:r>
              <w:rPr>
                <w:rFonts w:eastAsia="Tahoma" w:cs="Tahoma" w:ascii="Tahoma" w:hAnsi="Tahoma"/>
                <w:sz w:val="18"/>
              </w:rPr>
              <w:t>Dati relativi all’assistenza di base (collaboratori scolastici,  organizzazione oraria ritenuta necessaria)</w:t>
            </w:r>
          </w:p>
        </w:tc>
        <w:tc>
          <w:tcPr>
            <w:tcW w:w="5391" w:type="dxa"/>
            <w:gridSpan w:val="3"/>
            <w:tcBorders>
              <w:top w:val="single" w:sz="4" w:space="0" w:color="000000"/>
              <w:left w:val="single" w:sz="4" w:space="0" w:color="000000"/>
              <w:bottom w:val="double" w:sz="4" w:space="0" w:color="000000"/>
              <w:right w:val="single" w:sz="4" w:space="0" w:color="000000"/>
            </w:tcBorders>
          </w:tcPr>
          <w:p>
            <w:pPr>
              <w:pStyle w:val="Normal"/>
              <w:widowControl w:val="false"/>
              <w:spacing w:lineRule="auto" w:line="235" w:before="0" w:after="120"/>
              <w:ind w:left="16" w:right="70" w:hanging="0"/>
              <w:jc w:val="both"/>
              <w:rPr/>
            </w:pPr>
            <w:r>
              <w:rPr>
                <w:rFonts w:eastAsia="Tahoma" w:cs="Tahoma" w:ascii="Tahoma" w:hAnsi="Tahoma"/>
                <w:sz w:val="18"/>
              </w:rPr>
              <w:t>Assistenza specialistica all’autonomia e/o alla comunicazione (</w:t>
            </w:r>
            <w:r>
              <w:rPr>
                <w:rFonts w:eastAsia="Tahoma" w:cs="Tahoma" w:ascii="Tahoma" w:hAnsi="Tahoma"/>
                <w:b/>
                <w:sz w:val="18"/>
              </w:rPr>
              <w:t>per azioni riconducibili ad interventi educativi</w:t>
            </w:r>
            <w:r>
              <w:rPr>
                <w:rFonts w:eastAsia="Tahoma" w:cs="Tahoma" w:ascii="Tahoma" w:hAnsi="Tahoma"/>
                <w:sz w:val="18"/>
              </w:rPr>
              <w:t>):</w:t>
            </w:r>
          </w:p>
          <w:p>
            <w:pPr>
              <w:pStyle w:val="Normal"/>
              <w:widowControl w:val="false"/>
              <w:spacing w:before="0" w:after="99"/>
              <w:ind w:left="16" w:hanging="0"/>
              <w:rPr>
                <w:rFonts w:ascii="Tahoma" w:hAnsi="Tahoma" w:eastAsia="Tahoma" w:cs="Tahoma"/>
                <w:sz w:val="18"/>
              </w:rPr>
            </w:pPr>
            <w:r>
              <w:rPr>
                <w:rFonts w:eastAsia="Tahoma" w:cs="Tahoma" w:ascii="Tahoma" w:hAnsi="Tahoma"/>
                <w:sz w:val="18"/>
                <w:u w:val="single" w:color="000000"/>
              </w:rPr>
              <w:t>Comunicazione:</w:t>
            </w:r>
          </w:p>
          <w:p>
            <w:pPr>
              <w:pStyle w:val="Normal"/>
              <w:widowControl w:val="false"/>
              <w:spacing w:lineRule="auto" w:line="228" w:before="0" w:after="1"/>
              <w:ind w:left="3" w:right="376" w:hanging="0"/>
              <w:rPr>
                <w:rFonts w:ascii="Tahoma" w:hAnsi="Tahoma" w:eastAsia="Tahoma" w:cs="Tahoma"/>
                <w:sz w:val="18"/>
              </w:rPr>
            </w:pPr>
            <w:r>
              <w:rPr>
                <w:rFonts w:eastAsia="Tahoma" w:cs="Tahoma" w:ascii="Tahoma" w:hAnsi="Tahoma"/>
                <w:sz w:val="19"/>
              </w:rPr>
              <w:t xml:space="preserve">assistenza a bambini/e con disabilità visiva             </w:t>
            </w:r>
            <w:r>
              <w:rPr>
                <w:rFonts w:eastAsia="Cambria Math" w:cs="Cambria Math" w:ascii="Cambria Math" w:hAnsi="Cambria Math"/>
                <w:sz w:val="18"/>
              </w:rPr>
              <w:t>◻</w:t>
            </w:r>
            <w:r>
              <w:rPr>
                <w:rFonts w:eastAsia="Tahoma" w:cs="Tahoma" w:ascii="Tahoma" w:hAnsi="Tahoma"/>
                <w:sz w:val="18"/>
              </w:rPr>
              <w:t xml:space="preserve">  </w:t>
            </w:r>
            <w:r>
              <w:rPr>
                <w:rFonts w:eastAsia="Tahoma" w:cs="Tahoma" w:ascii="Tahoma" w:hAnsi="Tahoma"/>
                <w:sz w:val="19"/>
              </w:rPr>
              <w:t xml:space="preserve">assistenza a bambini/e con disabilità uditiva            </w:t>
            </w:r>
            <w:r>
              <w:rPr>
                <w:rFonts w:eastAsia="Cambria Math" w:cs="Cambria Math" w:ascii="Cambria Math" w:hAnsi="Cambria Math"/>
                <w:sz w:val="18"/>
              </w:rPr>
              <w:t>◻</w:t>
            </w:r>
            <w:r>
              <w:rPr>
                <w:rFonts w:eastAsia="Tahoma" w:cs="Tahoma" w:ascii="Tahoma" w:hAnsi="Tahoma"/>
                <w:sz w:val="18"/>
              </w:rPr>
              <w:t xml:space="preserve">  </w:t>
            </w:r>
            <w:r>
              <w:rPr>
                <w:rFonts w:eastAsia="Tahoma" w:cs="Tahoma" w:ascii="Tahoma" w:hAnsi="Tahoma"/>
                <w:sz w:val="19"/>
              </w:rPr>
              <w:t xml:space="preserve">assistenza ad alunni/e  con disabilità intellettive </w:t>
              <w:br/>
              <w:t>e disturbi del neurosviluppo</w:t>
            </w:r>
            <w:r>
              <w:rPr>
                <w:rFonts w:eastAsia="Tahoma" w:cs="Tahoma" w:ascii="Tahoma" w:hAnsi="Tahoma"/>
                <w:sz w:val="18"/>
              </w:rPr>
              <w:t xml:space="preserve">                                     </w:t>
            </w:r>
            <w:r>
              <w:rPr>
                <w:rFonts w:eastAsia="Cambria Math" w:cs="Cambria Math" w:ascii="Cambria Math" w:hAnsi="Cambria Math"/>
                <w:sz w:val="18"/>
              </w:rPr>
              <w:t>◻</w:t>
            </w:r>
          </w:p>
          <w:p>
            <w:pPr>
              <w:pStyle w:val="Normal"/>
              <w:widowControl w:val="false"/>
              <w:spacing w:before="0" w:after="130"/>
              <w:ind w:left="3" w:hanging="0"/>
              <w:rPr>
                <w:rFonts w:ascii="Tahoma" w:hAnsi="Tahoma" w:eastAsia="Tahoma" w:cs="Tahoma"/>
                <w:sz w:val="19"/>
              </w:rPr>
            </w:pPr>
            <w:r>
              <w:rPr>
                <w:rFonts w:eastAsia="Tahoma" w:cs="Tahoma" w:ascii="Tahoma" w:hAnsi="Tahoma"/>
                <w:sz w:val="19"/>
              </w:rPr>
            </w:r>
          </w:p>
          <w:p>
            <w:pPr>
              <w:pStyle w:val="Normal"/>
              <w:widowControl w:val="false"/>
              <w:spacing w:before="0" w:after="61"/>
              <w:ind w:left="16" w:hanging="0"/>
              <w:rPr>
                <w:rFonts w:ascii="Tahoma" w:hAnsi="Tahoma" w:eastAsia="Tahoma" w:cs="Tahoma"/>
                <w:sz w:val="18"/>
              </w:rPr>
            </w:pPr>
            <w:r>
              <w:rPr>
                <w:rFonts w:eastAsia="Tahoma" w:cs="Tahoma" w:ascii="Tahoma" w:hAnsi="Tahoma"/>
                <w:sz w:val="18"/>
                <w:u w:val="single" w:color="000000"/>
              </w:rPr>
              <w:t>Educazione e sviluppo dell'autonomia, nella:</w:t>
            </w:r>
          </w:p>
          <w:p>
            <w:pPr>
              <w:pStyle w:val="Normal"/>
              <w:widowControl w:val="false"/>
              <w:tabs>
                <w:tab w:val="clear" w:pos="708"/>
                <w:tab w:val="left" w:pos="1104" w:leader="none"/>
              </w:tabs>
              <w:spacing w:lineRule="auto" w:line="228" w:before="0" w:after="118"/>
              <w:ind w:left="3" w:right="208" w:hanging="0"/>
              <w:jc w:val="both"/>
              <w:rPr>
                <w:rFonts w:ascii="Tahoma" w:hAnsi="Tahoma" w:eastAsia="Tahoma" w:cs="Tahoma"/>
                <w:sz w:val="19"/>
              </w:rPr>
            </w:pPr>
            <w:r>
              <w:rPr>
                <w:rFonts w:eastAsia="Tahoma" w:cs="Tahoma" w:ascii="Tahoma" w:hAnsi="Tahoma"/>
                <w:sz w:val="19"/>
              </w:rPr>
              <w:t xml:space="preserve">cura di sé  </w:t>
              <w:tab/>
            </w:r>
            <w:r>
              <w:rPr>
                <w:rFonts w:eastAsia="Cambria Math" w:cs="Cambria Math" w:ascii="Cambria Math" w:hAnsi="Cambria Math"/>
                <w:sz w:val="18"/>
              </w:rPr>
              <w:t>◻</w:t>
            </w:r>
          </w:p>
          <w:p>
            <w:pPr>
              <w:pStyle w:val="Normal"/>
              <w:widowControl w:val="false"/>
              <w:tabs>
                <w:tab w:val="clear" w:pos="708"/>
                <w:tab w:val="left" w:pos="1104" w:leader="none"/>
              </w:tabs>
              <w:spacing w:lineRule="auto" w:line="228" w:before="0" w:after="118"/>
              <w:ind w:left="3" w:right="208" w:hanging="0"/>
              <w:jc w:val="both"/>
              <w:rPr>
                <w:rFonts w:ascii="Tahoma" w:hAnsi="Tahoma" w:eastAsia="Tahoma" w:cs="Tahoma"/>
                <w:sz w:val="19"/>
              </w:rPr>
            </w:pPr>
            <w:r>
              <w:rPr>
                <w:rFonts w:eastAsia="Tahoma" w:cs="Tahoma" w:ascii="Tahoma" w:hAnsi="Tahoma"/>
                <w:sz w:val="19"/>
              </w:rPr>
              <w:t xml:space="preserve">mensa   </w:t>
              <w:tab/>
            </w:r>
            <w:r>
              <w:rPr>
                <w:rFonts w:eastAsia="Cambria Math" w:cs="Cambria Math" w:ascii="Cambria Math" w:hAnsi="Cambria Math"/>
                <w:sz w:val="18"/>
              </w:rPr>
              <w:t>◻</w:t>
            </w:r>
          </w:p>
          <w:p>
            <w:pPr>
              <w:pStyle w:val="Normal"/>
              <w:widowControl w:val="false"/>
              <w:tabs>
                <w:tab w:val="clear" w:pos="708"/>
                <w:tab w:val="left" w:pos="1104" w:leader="none"/>
              </w:tabs>
              <w:spacing w:lineRule="auto" w:line="228" w:before="0" w:after="118"/>
              <w:ind w:left="3" w:right="208" w:hanging="0"/>
              <w:jc w:val="both"/>
              <w:rPr/>
            </w:pPr>
            <w:r>
              <w:rPr>
                <w:rFonts w:eastAsia="Tahoma" w:cs="Tahoma" w:ascii="Tahoma" w:hAnsi="Tahoma"/>
                <w:sz w:val="19"/>
              </w:rPr>
              <w:t xml:space="preserve">altro   </w:t>
              <w:tab/>
            </w:r>
            <w:r>
              <w:rPr>
                <w:rFonts w:eastAsia="Cambria Math" w:cs="Cambria Math" w:ascii="Cambria Math" w:hAnsi="Cambria Math"/>
                <w:sz w:val="18"/>
              </w:rPr>
              <w:t xml:space="preserve">◻ </w:t>
            </w:r>
            <w:r>
              <w:rPr>
                <w:rFonts w:eastAsia="Tahoma" w:cs="Tahoma" w:ascii="Tahoma" w:hAnsi="Tahoma"/>
                <w:sz w:val="19"/>
              </w:rPr>
              <w:t>(specificare ………………………)</w:t>
            </w:r>
          </w:p>
          <w:p>
            <w:pPr>
              <w:pStyle w:val="Normal"/>
              <w:widowControl w:val="false"/>
              <w:spacing w:before="0" w:after="0"/>
              <w:ind w:left="16" w:hanging="0"/>
              <w:rPr/>
            </w:pPr>
            <w:r>
              <w:rPr>
                <w:rFonts w:eastAsia="Tahoma" w:cs="Tahoma" w:ascii="Tahoma" w:hAnsi="Tahoma"/>
                <w:sz w:val="18"/>
              </w:rPr>
              <w:t>Dati relativi agli interventi educativi all’autonomia e alla</w:t>
            </w:r>
          </w:p>
          <w:p>
            <w:pPr>
              <w:pStyle w:val="Normal"/>
              <w:widowControl w:val="false"/>
              <w:spacing w:lineRule="auto" w:line="252" w:before="0" w:after="163"/>
              <w:ind w:left="16" w:hanging="0"/>
              <w:rPr/>
            </w:pPr>
            <w:r>
              <w:rPr>
                <w:rFonts w:eastAsia="Tahoma" w:cs="Tahoma" w:ascii="Tahoma" w:hAnsi="Tahoma"/>
                <w:sz w:val="18"/>
              </w:rPr>
              <w:t>comunicazione (educatori, organizzazione oraria ritenuta necessaria)……………………………………………………………….</w:t>
            </w:r>
          </w:p>
          <w:p>
            <w:pPr>
              <w:pStyle w:val="Normal"/>
              <w:widowControl w:val="false"/>
              <w:spacing w:before="0" w:after="0"/>
              <w:ind w:left="16" w:hanging="0"/>
              <w:rPr>
                <w:rFonts w:ascii="Tahoma" w:hAnsi="Tahoma" w:eastAsia="Tahoma" w:cs="Tahoma"/>
                <w:sz w:val="18"/>
              </w:rPr>
            </w:pPr>
            <w:r>
              <w:rPr>
                <w:rFonts w:eastAsia="Tahoma" w:cs="Tahoma" w:ascii="Tahoma" w:hAnsi="Tahoma"/>
                <w:sz w:val="18"/>
              </w:rPr>
            </w:r>
          </w:p>
        </w:tc>
      </w:tr>
      <w:tr>
        <w:trPr>
          <w:trHeight w:val="2851" w:hRule="atLeast"/>
        </w:trPr>
        <w:tc>
          <w:tcPr>
            <w:tcW w:w="9836" w:type="dxa"/>
            <w:gridSpan w:val="4"/>
            <w:tcBorders>
              <w:top w:val="double" w:sz="4" w:space="0" w:color="000000"/>
              <w:left w:val="single" w:sz="4" w:space="0" w:color="000000"/>
              <w:bottom w:val="single" w:sz="4" w:space="0" w:color="000000"/>
              <w:right w:val="single" w:sz="4" w:space="0" w:color="000000"/>
            </w:tcBorders>
          </w:tcPr>
          <w:p>
            <w:pPr>
              <w:pStyle w:val="Normal"/>
              <w:widowControl w:val="false"/>
              <w:spacing w:lineRule="auto" w:line="235" w:before="0" w:after="0"/>
              <w:ind w:right="46" w:hanging="0"/>
              <w:jc w:val="both"/>
              <w:rPr/>
            </w:pPr>
            <w:r>
              <w:rPr>
                <w:rFonts w:eastAsia="Tahoma" w:cs="Tahoma" w:ascii="Tahoma" w:hAnsi="Tahoma"/>
                <w:b/>
                <w:sz w:val="20"/>
              </w:rPr>
              <w:t>Esigenze di tipo sanitario</w:t>
            </w:r>
            <w:r>
              <w:rPr>
                <w:rFonts w:eastAsia="Tahoma" w:cs="Tahoma" w:ascii="Tahoma" w:hAnsi="Tahoma"/>
                <w:sz w:val="20"/>
              </w:rPr>
              <w:t>: comprendono le eventuali somministrazioni di farmaci o altri interventi a supporto di funzioni vitali da assicurare, secondo i bisogni, durante l’orario scolastico.  Somministrazioni di farmaci:</w:t>
            </w:r>
          </w:p>
          <w:p>
            <w:pPr>
              <w:pStyle w:val="Normal"/>
              <w:widowControl w:val="false"/>
              <w:spacing w:before="0" w:after="24"/>
              <w:rPr>
                <w:rFonts w:ascii="Tahoma" w:hAnsi="Tahoma" w:eastAsia="Tahoma" w:cs="Tahoma"/>
                <w:sz w:val="16"/>
              </w:rPr>
            </w:pPr>
            <w:r>
              <w:rPr>
                <w:rFonts w:eastAsia="Tahoma" w:cs="Tahoma" w:ascii="Tahoma" w:hAnsi="Tahoma"/>
                <w:sz w:val="16"/>
              </w:rPr>
            </w:r>
          </w:p>
          <w:p>
            <w:pPr>
              <w:pStyle w:val="Normal"/>
              <w:widowControl w:val="false"/>
              <w:spacing w:lineRule="auto" w:line="235" w:before="0" w:after="1"/>
              <w:ind w:right="41" w:hanging="0"/>
              <w:jc w:val="both"/>
              <w:rPr/>
            </w:pPr>
            <w:r>
              <w:rPr>
                <w:rFonts w:eastAsia="Tahoma" w:cs="Tahoma" w:ascii="Tahoma" w:hAnsi="Tahoma"/>
                <w:sz w:val="20"/>
              </w:rPr>
              <w:t>[] non comportano il possesso di cognizioni specialistiche di tipo sanitario, né l’esercizio di discrezionalità tecnica da parte dell’adulto somministratore, ma solo adeguata formazione delle figure professionali coinvolte. Pertanto, possono essere coinvolte figure interne all’istituzione scolastica.</w:t>
            </w:r>
          </w:p>
          <w:p>
            <w:pPr>
              <w:pStyle w:val="Normal"/>
              <w:widowControl w:val="false"/>
              <w:spacing w:lineRule="auto" w:line="235" w:before="0" w:after="0"/>
              <w:jc w:val="both"/>
              <w:rPr>
                <w:rFonts w:ascii="Tahoma" w:hAnsi="Tahoma" w:eastAsia="Tahoma" w:cs="Tahoma"/>
                <w:sz w:val="20"/>
              </w:rPr>
            </w:pPr>
            <w:r>
              <w:rPr>
                <w:rFonts w:eastAsia="Tahoma" w:cs="Tahoma" w:ascii="Tahoma" w:hAnsi="Tahoma"/>
                <w:sz w:val="20"/>
              </w:rPr>
              <w:t>[ ] comportano cognizioni specialistiche e discrezionalità tecnica da parte dell’adulto somministratore, tali da richiedere il coinvolgimento di figure professionali esterne.</w:t>
            </w:r>
          </w:p>
          <w:p>
            <w:pPr>
              <w:pStyle w:val="Normal"/>
              <w:widowControl w:val="false"/>
              <w:spacing w:before="0" w:after="24"/>
              <w:rPr>
                <w:rFonts w:ascii="Tahoma" w:hAnsi="Tahoma" w:eastAsia="Tahoma" w:cs="Tahoma"/>
                <w:sz w:val="16"/>
              </w:rPr>
            </w:pPr>
            <w:r>
              <w:rPr>
                <w:rFonts w:eastAsia="Tahoma" w:cs="Tahoma" w:ascii="Tahoma" w:hAnsi="Tahoma"/>
                <w:sz w:val="16"/>
              </w:rPr>
            </w:r>
          </w:p>
          <w:p>
            <w:pPr>
              <w:pStyle w:val="Normal"/>
              <w:widowControl w:val="false"/>
              <w:spacing w:before="0" w:after="0"/>
              <w:jc w:val="both"/>
              <w:rPr>
                <w:rFonts w:ascii="Tahoma" w:hAnsi="Tahoma" w:eastAsia="Tahoma" w:cs="Tahoma"/>
                <w:sz w:val="20"/>
              </w:rPr>
            </w:pPr>
            <w:r>
              <w:rPr>
                <w:rFonts w:eastAsia="Tahoma" w:cs="Tahoma" w:ascii="Tahoma" w:hAnsi="Tahoma"/>
                <w:sz w:val="20"/>
              </w:rPr>
              <w:t>Altre esigenze ed interventi non riferibili esclusivamente alla specifica disabilità sono definiti nelle modalità ritenute più idonee, conservando la relativa documentazione nel fascicolo personale dell’alunno o dell’alunna.</w:t>
            </w:r>
          </w:p>
        </w:tc>
        <w:tc>
          <w:tcPr>
            <w:tcW w:w="504" w:type="dxa"/>
            <w:gridSpan w:val="2"/>
            <w:tcBorders>
              <w:top w:val="single" w:sz="4" w:space="0" w:color="000000"/>
              <w:left w:val="single" w:sz="4" w:space="0" w:color="000000"/>
            </w:tcBorders>
          </w:tcPr>
          <w:p>
            <w:pPr>
              <w:pStyle w:val="Normal"/>
              <w:widowControl w:val="false"/>
              <w:snapToGrid w:val="false"/>
              <w:spacing w:before="0" w:after="160"/>
              <w:rPr/>
            </w:pPr>
            <w:r>
              <w:rPr/>
            </w:r>
          </w:p>
        </w:tc>
      </w:tr>
      <w:tr>
        <w:trPr>
          <w:trHeight w:val="725" w:hRule="atLeast"/>
        </w:trPr>
        <w:tc>
          <w:tcPr>
            <w:tcW w:w="2121" w:type="dxa"/>
            <w:tcBorders>
              <w:top w:val="single" w:sz="4" w:space="0" w:color="000000"/>
              <w:left w:val="single" w:sz="4" w:space="0" w:color="000000"/>
              <w:bottom w:val="single" w:sz="8" w:space="0" w:color="000000"/>
            </w:tcBorders>
            <w:vAlign w:val="center"/>
          </w:tcPr>
          <w:p>
            <w:pPr>
              <w:pStyle w:val="Normal"/>
              <w:widowControl w:val="false"/>
              <w:spacing w:before="0" w:after="0"/>
              <w:rPr>
                <w:rFonts w:ascii="Tahoma" w:hAnsi="Tahoma" w:eastAsia="Tahoma" w:cs="Tahoma"/>
                <w:sz w:val="18"/>
              </w:rPr>
            </w:pPr>
            <w:r>
              <w:rPr>
                <w:rFonts w:eastAsia="Tahoma" w:cs="Tahoma" w:ascii="Tahoma" w:hAnsi="Tahoma"/>
                <w:sz w:val="18"/>
              </w:rPr>
              <w:t>Arredi speciali, Ausili didattici, informatici, ecc.</w:t>
            </w:r>
          </w:p>
        </w:tc>
        <w:tc>
          <w:tcPr>
            <w:tcW w:w="276" w:type="dxa"/>
            <w:tcBorders>
              <w:top w:val="single" w:sz="4" w:space="0" w:color="000000"/>
              <w:bottom w:val="single" w:sz="8" w:space="0" w:color="000000"/>
              <w:right w:val="single" w:sz="4" w:space="0" w:color="000000"/>
            </w:tcBorders>
          </w:tcPr>
          <w:p>
            <w:pPr>
              <w:pStyle w:val="Normal"/>
              <w:widowControl w:val="false"/>
              <w:snapToGrid w:val="false"/>
              <w:spacing w:before="0" w:after="160"/>
              <w:rPr/>
            </w:pPr>
            <w:r>
              <w:rPr/>
            </w:r>
          </w:p>
        </w:tc>
        <w:tc>
          <w:tcPr>
            <w:tcW w:w="7943" w:type="dxa"/>
            <w:gridSpan w:val="4"/>
            <w:tcBorders>
              <w:top w:val="single" w:sz="4" w:space="0" w:color="000000"/>
              <w:left w:val="single" w:sz="4" w:space="0" w:color="000000"/>
              <w:bottom w:val="single" w:sz="8" w:space="0" w:color="000000"/>
              <w:right w:val="single" w:sz="4" w:space="0" w:color="000000"/>
            </w:tcBorders>
            <w:vAlign w:val="center"/>
          </w:tcPr>
          <w:p>
            <w:pPr>
              <w:pStyle w:val="Normal"/>
              <w:widowControl w:val="false"/>
              <w:spacing w:before="0" w:after="0"/>
              <w:ind w:left="7" w:hanging="0"/>
              <w:rPr>
                <w:rFonts w:ascii="Tahoma" w:hAnsi="Tahoma" w:eastAsia="Tahoma" w:cs="Tahoma"/>
                <w:sz w:val="18"/>
              </w:rPr>
            </w:pPr>
            <w:r>
              <w:rPr>
                <w:rFonts w:eastAsia="Tahoma" w:cs="Tahoma" w:ascii="Tahoma" w:hAnsi="Tahoma"/>
                <w:sz w:val="18"/>
              </w:rPr>
              <w:t>Specificare la tipologia e le modalità di utilizzo …………………………………………………………………</w:t>
            </w:r>
          </w:p>
        </w:tc>
      </w:tr>
      <w:tr>
        <w:trPr>
          <w:trHeight w:val="3740" w:hRule="atLeast"/>
        </w:trPr>
        <w:tc>
          <w:tcPr>
            <w:tcW w:w="2121" w:type="dxa"/>
            <w:tcBorders>
              <w:top w:val="single" w:sz="8" w:space="0" w:color="000000"/>
              <w:left w:val="single" w:sz="4" w:space="0" w:color="000000"/>
              <w:bottom w:val="single" w:sz="4" w:space="0" w:color="000000"/>
              <w:right w:val="single" w:sz="4" w:space="0" w:color="000000"/>
            </w:tcBorders>
            <w:vAlign w:val="center"/>
          </w:tcPr>
          <w:p>
            <w:pPr>
              <w:pStyle w:val="Normal"/>
              <w:widowControl w:val="false"/>
              <w:spacing w:lineRule="auto" w:line="252" w:before="0" w:after="60"/>
              <w:ind w:left="12" w:right="204" w:hanging="0"/>
              <w:rPr>
                <w:rFonts w:ascii="Tahoma" w:hAnsi="Tahoma" w:eastAsia="Tahoma" w:cs="Tahoma"/>
                <w:sz w:val="20"/>
              </w:rPr>
            </w:pPr>
            <w:r>
              <w:rPr>
                <w:rFonts w:eastAsia="Tahoma" w:cs="Tahoma" w:ascii="Tahoma" w:hAnsi="Tahoma"/>
                <w:sz w:val="18"/>
              </w:rPr>
              <w:t>Proposta delle risorse da destinare agli interventi di assistenza igienica e di base e delle risorse professionali da destinare all'assistenza, all'autonomia e alla comunicazione, per l'anno successivo</w:t>
            </w:r>
            <w:r>
              <w:rPr>
                <w:rFonts w:eastAsia="Tahoma" w:cs="Tahoma" w:ascii="Tahoma" w:hAnsi="Tahoma"/>
                <w:sz w:val="10"/>
              </w:rPr>
              <w:t>*</w:t>
            </w:r>
          </w:p>
          <w:p>
            <w:pPr>
              <w:pStyle w:val="Normal"/>
              <w:widowControl w:val="false"/>
              <w:spacing w:before="0" w:after="219"/>
              <w:ind w:left="12" w:hanging="0"/>
              <w:rPr>
                <w:rFonts w:ascii="Tahoma" w:hAnsi="Tahoma" w:eastAsia="Tahoma" w:cs="Tahoma"/>
                <w:sz w:val="10"/>
              </w:rPr>
            </w:pPr>
            <w:r>
              <w:rPr>
                <w:rFonts w:eastAsia="Tahoma" w:cs="Tahoma" w:ascii="Tahoma" w:hAnsi="Tahoma"/>
                <w:sz w:val="10"/>
              </w:rPr>
            </w:r>
          </w:p>
          <w:p>
            <w:pPr>
              <w:pStyle w:val="Normal"/>
              <w:widowControl w:val="false"/>
              <w:spacing w:before="0" w:after="25"/>
              <w:ind w:left="12" w:hanging="0"/>
              <w:rPr/>
            </w:pPr>
            <w:r>
              <w:rPr>
                <w:rFonts w:eastAsia="Tahoma" w:cs="Tahoma" w:ascii="Tahoma" w:hAnsi="Tahoma"/>
                <w:sz w:val="10"/>
              </w:rPr>
              <w:t>*</w:t>
            </w:r>
            <w:r>
              <w:rPr>
                <w:rFonts w:eastAsia="Tahoma" w:cs="Tahoma" w:ascii="Tahoma" w:hAnsi="Tahoma"/>
                <w:sz w:val="16"/>
              </w:rPr>
              <w:t xml:space="preserve"> (Art. 7, lettera d) D.Lgs</w:t>
            </w:r>
          </w:p>
          <w:p>
            <w:pPr>
              <w:pStyle w:val="Normal"/>
              <w:widowControl w:val="false"/>
              <w:tabs>
                <w:tab w:val="clear" w:pos="708"/>
                <w:tab w:val="center" w:pos="1048" w:leader="none"/>
              </w:tabs>
              <w:spacing w:before="0" w:after="0"/>
              <w:rPr>
                <w:rFonts w:ascii="Tahoma" w:hAnsi="Tahoma" w:eastAsia="Tahoma" w:cs="Tahoma"/>
                <w:sz w:val="20"/>
              </w:rPr>
            </w:pPr>
            <w:r>
              <w:rPr>
                <w:rFonts w:eastAsia="Tahoma" w:cs="Tahoma" w:ascii="Tahoma" w:hAnsi="Tahoma"/>
                <w:sz w:val="16"/>
              </w:rPr>
              <w:t xml:space="preserve"> </w:t>
            </w:r>
            <w:r>
              <w:rPr>
                <w:rFonts w:eastAsia="Tahoma" w:cs="Tahoma" w:ascii="Tahoma" w:hAnsi="Tahoma"/>
                <w:sz w:val="16"/>
              </w:rPr>
              <w:tab/>
              <w:t>66/2017)</w:t>
            </w:r>
          </w:p>
        </w:tc>
        <w:tc>
          <w:tcPr>
            <w:tcW w:w="7981" w:type="dxa"/>
            <w:gridSpan w:val="4"/>
            <w:tcBorders>
              <w:top w:val="single" w:sz="8" w:space="0" w:color="000000"/>
              <w:left w:val="single" w:sz="4" w:space="0" w:color="000000"/>
              <w:bottom w:val="single" w:sz="4" w:space="0" w:color="000000"/>
              <w:right w:val="single" w:sz="4" w:space="0" w:color="000000"/>
            </w:tcBorders>
            <w:vAlign w:val="center"/>
          </w:tcPr>
          <w:p>
            <w:pPr>
              <w:pStyle w:val="Normal"/>
              <w:widowControl w:val="false"/>
              <w:spacing w:lineRule="auto" w:line="252" w:before="0" w:after="118"/>
              <w:ind w:left="5" w:right="2" w:hanging="0"/>
              <w:rPr/>
            </w:pPr>
            <w:r>
              <w:rPr>
                <w:rFonts w:eastAsia="Tahoma" w:cs="Tahoma" w:ascii="Tahoma" w:hAnsi="Tahoma"/>
                <w:sz w:val="18"/>
              </w:rPr>
              <w:t>Tenuto conto del Verbale di accertamento e del Profilo di Funzionamento si individuano le principali dimensioni interessate [Sezione  4] e le condizioni di contesto [Sezione 6], con la previsione del fabbisogno di risorse da destinare agli interventi di assistenza igienica e di base e delle risorse professionali da destinare all'assistenza, all'autonomia e alla comunicazione, per l'anno successivo:</w:t>
            </w:r>
          </w:p>
          <w:p>
            <w:pPr>
              <w:pStyle w:val="Normal"/>
              <w:widowControl w:val="false"/>
              <w:numPr>
                <w:ilvl w:val="0"/>
                <w:numId w:val="6"/>
              </w:numPr>
              <w:spacing w:lineRule="auto" w:line="300" w:before="0" w:after="43"/>
              <w:rPr>
                <w:rFonts w:ascii="Tahoma" w:hAnsi="Tahoma" w:eastAsia="Tahoma" w:cs="Tahoma"/>
                <w:sz w:val="18"/>
              </w:rPr>
            </w:pPr>
            <w:r>
              <w:rPr>
                <w:rFonts w:eastAsia="Tahoma" w:cs="Tahoma" w:ascii="Tahoma" w:hAnsi="Tahoma"/>
                <w:sz w:val="18"/>
              </w:rPr>
              <w:t>Fabbisogno di risorse da destinare agli interventi di assistenza igienica e di base, nel modo seguente___________________________________________________________________ __________________________________________________________________________</w:t>
            </w:r>
          </w:p>
          <w:p>
            <w:pPr>
              <w:pStyle w:val="Normal"/>
              <w:widowControl w:val="false"/>
              <w:numPr>
                <w:ilvl w:val="0"/>
                <w:numId w:val="6"/>
              </w:numPr>
              <w:spacing w:lineRule="auto" w:line="247" w:before="0" w:after="75"/>
              <w:rPr/>
            </w:pPr>
            <w:r>
              <w:rPr>
                <w:rFonts w:eastAsia="Tahoma" w:cs="Tahoma" w:ascii="Tahoma" w:hAnsi="Tahoma"/>
                <w:sz w:val="18"/>
              </w:rPr>
              <w:t>Fabbisogno di risorse professionali da destinare all'assistenza, all'autonomia e alla comunicazione - nell’ambito di quanto previsto dal Decreto Interministeriale 182/2020 e dall’Accordo di cui all’art. 3, comma 5</w:t>
            </w:r>
            <w:r>
              <w:rPr>
                <w:rFonts w:eastAsia="Tahoma" w:cs="Tahoma" w:ascii="Tahoma" w:hAnsi="Tahoma"/>
                <w:sz w:val="19"/>
              </w:rPr>
              <w:t>bis</w:t>
            </w:r>
            <w:r>
              <w:rPr>
                <w:rFonts w:eastAsia="Tahoma" w:cs="Tahoma" w:ascii="Tahoma" w:hAnsi="Tahoma"/>
                <w:sz w:val="18"/>
              </w:rPr>
              <w:t xml:space="preserve"> del D.Lgs 66/2017 e s.m.i. - per l'a. s. successivo:</w:t>
            </w:r>
          </w:p>
          <w:p>
            <w:pPr>
              <w:pStyle w:val="Normal"/>
              <w:widowControl w:val="false"/>
              <w:spacing w:before="0" w:after="0"/>
              <w:ind w:left="5" w:right="1572" w:hanging="0"/>
              <w:rPr>
                <w:rFonts w:ascii="Tahoma" w:hAnsi="Tahoma" w:eastAsia="Tahoma" w:cs="Tahoma"/>
                <w:sz w:val="18"/>
              </w:rPr>
            </w:pPr>
            <w:r>
              <w:rPr>
                <w:rFonts w:eastAsia="Tahoma" w:cs="Tahoma" w:ascii="Tahoma" w:hAnsi="Tahoma"/>
                <w:sz w:val="18"/>
              </w:rPr>
              <w:t>tipologia di assistenza / figura professionale _________________________ per N. ore_________________(1).</w:t>
            </w:r>
          </w:p>
        </w:tc>
        <w:tc>
          <w:tcPr>
            <w:tcW w:w="238" w:type="dxa"/>
            <w:vMerge w:val="restart"/>
            <w:tcBorders>
              <w:top w:val="single" w:sz="8" w:space="0" w:color="000000"/>
              <w:left w:val="single" w:sz="4" w:space="0" w:color="000000"/>
            </w:tcBorders>
          </w:tcPr>
          <w:p>
            <w:pPr>
              <w:pStyle w:val="Normal"/>
              <w:widowControl w:val="false"/>
              <w:snapToGrid w:val="false"/>
              <w:spacing w:before="0" w:after="160"/>
              <w:rPr/>
            </w:pPr>
            <w:r>
              <w:rPr/>
            </w:r>
          </w:p>
        </w:tc>
      </w:tr>
      <w:tr>
        <w:trPr>
          <w:trHeight w:val="1109" w:hRule="atLeast"/>
        </w:trPr>
        <w:tc>
          <w:tcPr>
            <w:tcW w:w="21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12" w:right="75" w:hanging="0"/>
              <w:rPr>
                <w:rFonts w:ascii="Tahoma" w:hAnsi="Tahoma" w:eastAsia="Tahoma" w:cs="Tahoma"/>
                <w:color w:val="FF0000"/>
                <w:sz w:val="18"/>
              </w:rPr>
            </w:pPr>
            <w:r>
              <w:rPr>
                <w:rFonts w:eastAsia="Tahoma" w:cs="Tahoma" w:ascii="Tahoma" w:hAnsi="Tahoma"/>
                <w:sz w:val="18"/>
              </w:rPr>
              <w:t>Eventuali esigenze correlate al trasporto dell’alunno/a             da e verso la scuola</w:t>
            </w:r>
          </w:p>
        </w:tc>
        <w:tc>
          <w:tcPr>
            <w:tcW w:w="798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5" w:hanging="0"/>
              <w:rPr>
                <w:rFonts w:ascii="Tahoma" w:hAnsi="Tahoma" w:eastAsia="Tahoma" w:cs="Tahoma"/>
                <w:sz w:val="18"/>
              </w:rPr>
            </w:pPr>
            <w:r>
              <w:rPr>
                <w:rFonts w:eastAsia="Tahoma" w:cs="Tahoma" w:ascii="Tahoma" w:hAnsi="Tahoma"/>
                <w:sz w:val="18"/>
              </w:rPr>
            </w:r>
          </w:p>
        </w:tc>
        <w:tc>
          <w:tcPr>
            <w:tcW w:w="238" w:type="dxa"/>
            <w:vMerge w:val="continue"/>
            <w:tcBorders>
              <w:top w:val="single" w:sz="8" w:space="0" w:color="000000"/>
              <w:left w:val="single" w:sz="4" w:space="0" w:color="000000"/>
            </w:tcBorders>
          </w:tcPr>
          <w:p>
            <w:pPr>
              <w:pStyle w:val="Normal"/>
              <w:widowControl w:val="false"/>
              <w:snapToGrid w:val="false"/>
              <w:spacing w:before="0" w:after="160"/>
              <w:rPr/>
            </w:pPr>
            <w:r>
              <w:rPr/>
            </w:r>
          </w:p>
        </w:tc>
      </w:tr>
    </w:tbl>
    <w:p>
      <w:pPr>
        <w:pStyle w:val="Normal"/>
        <w:spacing w:lineRule="auto" w:line="218" w:before="0" w:after="27"/>
        <w:ind w:left="14" w:hanging="0"/>
        <w:rPr>
          <w:b w:val="false"/>
          <w:b w:val="false"/>
          <w:bCs w:val="false"/>
        </w:rPr>
      </w:pPr>
      <w:r>
        <w:rPr>
          <w:rFonts w:eastAsia="Tahoma" w:cs="Tahoma" w:ascii="Tahoma" w:hAnsi="Tahoma"/>
          <w:b w:val="false"/>
          <w:bCs w:val="false"/>
          <w:sz w:val="14"/>
          <w:szCs w:val="14"/>
        </w:rPr>
        <w:t>(1) L’indicazione delle ore è finalizzata unicamente a permettere al Dirigente Scolastico di formulare la richiesta complessiva d’Istituto delle misure di sostegno ulteriori rispetto a quelle didattiche, da proporre e condividere con l’Ente Territoriale</w:t>
      </w:r>
      <w:r>
        <w:rPr>
          <w:rFonts w:eastAsia="Tahoma" w:cs="Tahoma" w:ascii="Tahoma" w:hAnsi="Tahoma"/>
          <w:b w:val="false"/>
          <w:bCs w:val="false"/>
          <w:sz w:val="20"/>
          <w:szCs w:val="14"/>
        </w:rPr>
        <w:t xml:space="preserve"> </w:t>
      </w:r>
    </w:p>
    <w:p>
      <w:pPr>
        <w:pStyle w:val="Normal"/>
        <w:ind w:left="284" w:hanging="0"/>
        <w:rPr>
          <w:rFonts w:ascii="Tahoma" w:hAnsi="Tahoma" w:cs="Tahoma"/>
          <w:i/>
          <w:i/>
          <w:iCs/>
          <w:sz w:val="20"/>
          <w:szCs w:val="20"/>
        </w:rPr>
      </w:pPr>
      <w:r>
        <w:rPr>
          <w:rFonts w:cs="Tahoma" w:ascii="Tahoma" w:hAnsi="Tahoma"/>
          <w:i/>
          <w:iCs/>
          <w:sz w:val="20"/>
          <w:szCs w:val="20"/>
        </w:rPr>
      </w:r>
    </w:p>
    <w:p>
      <w:pPr>
        <w:pStyle w:val="Normal"/>
        <w:spacing w:before="120" w:after="0"/>
        <w:jc w:val="both"/>
        <w:rPr>
          <w:rFonts w:ascii="Tahoma" w:hAnsi="Tahoma" w:cs="Tahoma"/>
          <w:sz w:val="20"/>
          <w:szCs w:val="20"/>
        </w:rPr>
      </w:pPr>
      <w:r>
        <w:rPr>
          <w:rFonts w:cs="Tahoma" w:ascii="Tahoma" w:hAnsi="Tahoma"/>
          <w:sz w:val="20"/>
          <w:szCs w:val="20"/>
        </w:rPr>
        <w:t xml:space="preserve">Il PEI provvisorio con la proposta del numero di ore di sostegno e delle risorse da destinare agli interventi di assistenza igienica e di base, nonché delle tipologie di assistenza/figure professionali e relativo fabbisogno da destinare all'assistenza, all'autonomia e/o alla comunicazione, per l'anno scolastico successivo, è stato approvato dal GLO </w:t>
      </w:r>
    </w:p>
    <w:p>
      <w:pPr>
        <w:pStyle w:val="Normal"/>
        <w:spacing w:before="120" w:after="0"/>
        <w:jc w:val="both"/>
        <w:rPr>
          <w:rFonts w:ascii="Tahoma" w:hAnsi="Tahoma" w:cs="Tahoma"/>
          <w:sz w:val="20"/>
          <w:szCs w:val="20"/>
        </w:rPr>
      </w:pPr>
      <w:r>
        <w:rPr>
          <w:rFonts w:cs="Tahoma" w:ascii="Tahoma" w:hAnsi="Tahoma"/>
          <w:sz w:val="20"/>
          <w:szCs w:val="20"/>
        </w:rPr>
        <w:t xml:space="preserve">in data ______________ </w:t>
      </w:r>
    </w:p>
    <w:p>
      <w:pPr>
        <w:pStyle w:val="Normal"/>
        <w:spacing w:before="120" w:after="0"/>
        <w:rPr>
          <w:rFonts w:ascii="Tahoma" w:hAnsi="Tahoma" w:cs="Tahoma"/>
          <w:sz w:val="20"/>
          <w:szCs w:val="20"/>
        </w:rPr>
      </w:pPr>
      <w:r>
        <w:rPr>
          <w:rFonts w:cs="Tahoma" w:ascii="Tahoma" w:hAnsi="Tahoma"/>
          <w:sz w:val="20"/>
          <w:szCs w:val="20"/>
        </w:rPr>
        <w:t>Come risulta da verbale n. ___ allegato</w:t>
      </w:r>
    </w:p>
    <w:p>
      <w:pPr>
        <w:pStyle w:val="Normal"/>
        <w:spacing w:before="120" w:after="0"/>
        <w:rPr>
          <w:rFonts w:ascii="Tahoma" w:hAnsi="Tahoma" w:cs="Tahoma"/>
          <w:sz w:val="20"/>
          <w:szCs w:val="20"/>
        </w:rPr>
      </w:pPr>
      <w:r>
        <w:rPr>
          <w:rFonts w:cs="Tahoma" w:ascii="Tahoma" w:hAnsi="Tahoma"/>
          <w:sz w:val="20"/>
          <w:szCs w:val="20"/>
        </w:rPr>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402"/>
        <w:gridCol w:w="2968"/>
        <w:gridCol w:w="3836"/>
      </w:tblGrid>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18"/>
                <w:szCs w:val="18"/>
              </w:rPr>
            </w:pPr>
            <w:r>
              <w:rPr>
                <w:rFonts w:eastAsia="Tahoma" w:cs="Tahoma" w:ascii="Tahoma" w:hAnsi="Tahoma"/>
                <w:sz w:val="18"/>
                <w:szCs w:val="18"/>
              </w:rPr>
              <w:t>FIRMA</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317" w:hanging="241"/>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cs="Tahoma"/>
          <w:sz w:val="20"/>
          <w:szCs w:val="20"/>
        </w:rPr>
      </w:pPr>
      <w:r>
        <w:rPr>
          <w:rFonts w:cs="Tahoma" w:ascii="Tahoma" w:hAnsi="Tahoma"/>
          <w:sz w:val="20"/>
          <w:szCs w:val="20"/>
        </w:rPr>
      </w:r>
    </w:p>
    <w:p>
      <w:pPr>
        <w:pStyle w:val="Titolo1"/>
        <w:numPr>
          <w:ilvl w:val="0"/>
          <w:numId w:val="0"/>
        </w:numPr>
        <w:pBdr>
          <w:bottom w:val="nil"/>
        </w:pBdr>
        <w:ind w:left="68" w:hanging="0"/>
        <w:rPr>
          <w:sz w:val="20"/>
          <w:szCs w:val="20"/>
        </w:rPr>
      </w:pPr>
      <w:r>
        <w:rPr>
          <w:sz w:val="20"/>
          <w:szCs w:val="20"/>
        </w:rPr>
      </w:r>
    </w:p>
    <w:p>
      <w:pPr>
        <w:pStyle w:val="Titolo1"/>
        <w:numPr>
          <w:ilvl w:val="0"/>
          <w:numId w:val="0"/>
        </w:numPr>
        <w:pBdr>
          <w:bottom w:val="nil"/>
        </w:pBdr>
        <w:spacing w:before="0" w:after="160"/>
        <w:ind w:left="68" w:hanging="0"/>
        <w:contextualSpacing/>
        <w:rPr>
          <w:sz w:val="20"/>
          <w:szCs w:val="20"/>
        </w:rPr>
      </w:pPr>
      <w:r>
        <w:rPr/>
      </w:r>
    </w:p>
    <w:sectPr>
      <w:footerReference w:type="default" r:id="rId6"/>
      <w:type w:val="nextPage"/>
      <w:pgSz w:w="11906" w:h="16838"/>
      <w:pgMar w:left="709" w:right="567" w:gutter="0" w:header="0" w:top="1135" w:footer="308" w:bottom="9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Verdana">
    <w:charset w:val="01"/>
    <w:family w:val="swiss"/>
    <w:pitch w:val="default"/>
  </w:font>
  <w:font w:name="Times New Roman">
    <w:charset w:val="01"/>
    <w:family w:val="swiss"/>
    <w:pitch w:val="default"/>
  </w:font>
  <w:font w:name="Arial">
    <w:charset w:val="01"/>
    <w:family w:val="swiss"/>
    <w:pitch w:val="default"/>
  </w:font>
  <w:font w:name="DejaVu Sans">
    <w:charset w:val="01"/>
    <w:family w:val="swiss"/>
    <w:pitch w:val="default"/>
  </w:font>
  <w:font w:name="Webdings">
    <w:charset w:val="01"/>
    <w:family w:val="swiss"/>
    <w:pitch w:val="default"/>
  </w:font>
  <w:font w:name="Wingdings">
    <w:charset w:val="01"/>
    <w:family w:val="swiss"/>
    <w:pitch w:val="default"/>
  </w:font>
  <w:font w:name="Times-Bold">
    <w:charset w:val="01"/>
    <w:family w:val="swiss"/>
    <w:pitch w:val="default"/>
  </w:font>
  <w:font w:name="Calibri">
    <w:altName w:val="Bold-OneByteIdentityH"/>
    <w:charset w:val="01"/>
    <w:family w:val="swiss"/>
    <w:pitch w:val="default"/>
  </w:font>
  <w:font w:name="Times-Roman">
    <w:altName w:val="Times New Roman"/>
    <w:charset w:val="01"/>
    <w:family w:val="swiss"/>
    <w:pitch w:val="default"/>
  </w:font>
  <w:font w:name="Cambria Math">
    <w:charset w:val="01"/>
    <w:family w:val="swiss"/>
    <w:pitch w:val="default"/>
  </w:font>
  <w:font w:name="Wingdings">
    <w:charset w:val="02"/>
    <w:family w:val="auto"/>
    <w:pitch w:val="default"/>
  </w:font>
  <w:font w:name="MT Extra">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81051307"/>
    </w:sdtPr>
    <w:sdtContent>
      <w:p>
        <w:pPr>
          <w:pStyle w:val="Pidipagina"/>
          <w:jc w:val="right"/>
          <w:rPr/>
        </w:pPr>
        <w:r>
          <w:rPr/>
          <w:fldChar w:fldCharType="begin"/>
        </w:r>
        <w:r>
          <w:rPr/>
          <w:instrText xml:space="preserve"> PAGE </w:instrText>
        </w:r>
        <w:r>
          <w:rPr/>
          <w:fldChar w:fldCharType="separate"/>
        </w:r>
        <w:r>
          <w:rPr/>
          <w:t>9</w:t>
        </w:r>
        <w:r>
          <w:rPr/>
          <w:fldChar w:fldCharType="end"/>
        </w:r>
      </w:p>
    </w:sdtContent>
  </w:sdt>
  <w:p>
    <w:pPr>
      <w:pStyle w:val="Normal"/>
      <w:tabs>
        <w:tab w:val="clear" w:pos="708"/>
        <w:tab w:val="center" w:pos="4819" w:leader="none"/>
        <w:tab w:val="right" w:pos="9638"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428" w:hanging="360"/>
      </w:pPr>
      <w:rPr>
        <w:b/>
      </w:rPr>
    </w:lvl>
    <w:lvl w:ilvl="1">
      <w:start w:val="1"/>
      <w:numFmt w:val="lowerLetter"/>
      <w:lvlText w:val="%2."/>
      <w:lvlJc w:val="left"/>
      <w:pPr>
        <w:tabs>
          <w:tab w:val="num" w:pos="0"/>
        </w:tabs>
        <w:ind w:left="1148" w:hanging="360"/>
      </w:pPr>
      <w:rPr/>
    </w:lvl>
    <w:lvl w:ilvl="2">
      <w:start w:val="1"/>
      <w:numFmt w:val="lowerRoman"/>
      <w:lvlText w:val="%3."/>
      <w:lvlJc w:val="right"/>
      <w:pPr>
        <w:tabs>
          <w:tab w:val="num" w:pos="0"/>
        </w:tabs>
        <w:ind w:left="1868" w:hanging="180"/>
      </w:pPr>
      <w:rPr/>
    </w:lvl>
    <w:lvl w:ilvl="3">
      <w:start w:val="1"/>
      <w:numFmt w:val="decimal"/>
      <w:lvlText w:val="%4."/>
      <w:lvlJc w:val="left"/>
      <w:pPr>
        <w:tabs>
          <w:tab w:val="num" w:pos="0"/>
        </w:tabs>
        <w:ind w:left="2588" w:hanging="360"/>
      </w:pPr>
      <w:rPr/>
    </w:lvl>
    <w:lvl w:ilvl="4">
      <w:start w:val="1"/>
      <w:numFmt w:val="lowerLetter"/>
      <w:lvlText w:val="%5."/>
      <w:lvlJc w:val="left"/>
      <w:pPr>
        <w:tabs>
          <w:tab w:val="num" w:pos="0"/>
        </w:tabs>
        <w:ind w:left="3308" w:hanging="360"/>
      </w:pPr>
      <w:rPr/>
    </w:lvl>
    <w:lvl w:ilvl="5">
      <w:start w:val="1"/>
      <w:numFmt w:val="lowerRoman"/>
      <w:lvlText w:val="%6."/>
      <w:lvlJc w:val="right"/>
      <w:pPr>
        <w:tabs>
          <w:tab w:val="num" w:pos="0"/>
        </w:tabs>
        <w:ind w:left="4028" w:hanging="180"/>
      </w:pPr>
      <w:rPr/>
    </w:lvl>
    <w:lvl w:ilvl="6">
      <w:start w:val="1"/>
      <w:numFmt w:val="decimal"/>
      <w:lvlText w:val="%7."/>
      <w:lvlJc w:val="left"/>
      <w:pPr>
        <w:tabs>
          <w:tab w:val="num" w:pos="0"/>
        </w:tabs>
        <w:ind w:left="4748" w:hanging="360"/>
      </w:pPr>
      <w:rPr/>
    </w:lvl>
    <w:lvl w:ilvl="7">
      <w:start w:val="1"/>
      <w:numFmt w:val="lowerLetter"/>
      <w:lvlText w:val="%8."/>
      <w:lvlJc w:val="left"/>
      <w:pPr>
        <w:tabs>
          <w:tab w:val="num" w:pos="0"/>
        </w:tabs>
        <w:ind w:left="5468" w:hanging="360"/>
      </w:pPr>
      <w:rPr/>
    </w:lvl>
    <w:lvl w:ilvl="8">
      <w:start w:val="1"/>
      <w:numFmt w:val="lowerRoman"/>
      <w:lvlText w:val="%9."/>
      <w:lvlJc w:val="right"/>
      <w:pPr>
        <w:tabs>
          <w:tab w:val="num" w:pos="0"/>
        </w:tabs>
        <w:ind w:left="6188"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2" w:hanging="0"/>
      </w:pPr>
      <w:rPr>
        <w:rFonts w:ascii="Tahoma" w:hAnsi="Tahoma" w:cs="Tahoma" w:hint="default"/>
        <w:dstrike w:val="false"/>
        <w:strike w:val="false"/>
        <w:vertAlign w:val="baseline"/>
        <w:position w:val="0"/>
        <w:sz w:val="18"/>
        <w:sz w:val="18"/>
        <w:i w:val="false"/>
        <w:u w:val="none" w:color="000000"/>
        <w:b w:val="false"/>
        <w:shd w:fill="auto" w:val="clear"/>
        <w:szCs w:val="18"/>
        <w:color w:val="00000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5" w:hanging="0"/>
      </w:pPr>
      <w:rPr>
        <w:dstrike w:val="false"/>
        <w:strike w:val="false"/>
        <w:vertAlign w:val="baseline"/>
        <w:position w:val="0"/>
        <w:sz w:val="18"/>
        <w:sz w:val="18"/>
        <w:i w:val="false"/>
        <w:u w:val="none" w:color="000000"/>
        <w:b w:val="false"/>
        <w:shd w:fill="auto" w:val="clear"/>
        <w:szCs w:val="18"/>
        <w:rFonts w:ascii="Tahoma" w:hAnsi="Tahoma" w:eastAsia="Tahoma" w:cs="Tahoma"/>
        <w:color w:val="00000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27"/>
        </w:tabs>
        <w:ind w:left="227" w:hanging="227"/>
      </w:pPr>
      <w:rPr>
        <w:rFonts w:ascii="Wingdings" w:hAnsi="Wingdings" w:cs="Wingdings" w:hint="default"/>
      </w:rPr>
    </w:lvl>
    <w:lvl w:ilvl="1">
      <w:start w:val="1"/>
      <w:numFmt w:val="bullet"/>
      <w:lvlText w:val=""/>
      <w:lvlJc w:val="left"/>
      <w:pPr>
        <w:tabs>
          <w:tab w:val="num" w:pos="454"/>
        </w:tabs>
        <w:ind w:left="454" w:hanging="227"/>
      </w:pPr>
      <w:rPr>
        <w:rFonts w:ascii="MT Extra" w:hAnsi="MT Extra" w:cs="MT Extra" w:hint="default"/>
      </w:rPr>
    </w:lvl>
    <w:lvl w:ilvl="2">
      <w:start w:val="1"/>
      <w:numFmt w:val="bullet"/>
      <w:lvlText w:val="☑"/>
      <w:lvlJc w:val="left"/>
      <w:pPr>
        <w:tabs>
          <w:tab w:val="num" w:pos="227"/>
        </w:tabs>
        <w:ind w:left="227" w:hanging="227"/>
      </w:pPr>
      <w:rPr>
        <w:rFonts w:ascii="OpenSymbol" w:hAnsi="OpenSymbol" w:cs="OpenSymbol" w:hint="default"/>
      </w:rPr>
    </w:lvl>
    <w:lvl w:ilvl="3">
      <w:start w:val="1"/>
      <w:numFmt w:val="bullet"/>
      <w:lvlText w:val=""/>
      <w:lvlJc w:val="left"/>
      <w:pPr>
        <w:tabs>
          <w:tab w:val="num" w:pos="454"/>
        </w:tabs>
        <w:ind w:left="454" w:hanging="227"/>
      </w:pPr>
      <w:rPr>
        <w:rFonts w:ascii="MT Extra" w:hAnsi="MT Extra" w:cs="MT Extra" w:hint="default"/>
      </w:rPr>
    </w:lvl>
    <w:lvl w:ilvl="4">
      <w:start w:val="1"/>
      <w:numFmt w:val="bullet"/>
      <w:lvlText w:val="☑"/>
      <w:lvlJc w:val="left"/>
      <w:pPr>
        <w:tabs>
          <w:tab w:val="num" w:pos="227"/>
        </w:tabs>
        <w:ind w:left="227" w:hanging="227"/>
      </w:pPr>
      <w:rPr>
        <w:rFonts w:ascii="OpenSymbol" w:hAnsi="OpenSymbol" w:cs="OpenSymbol" w:hint="default"/>
      </w:rPr>
    </w:lvl>
    <w:lvl w:ilvl="5">
      <w:start w:val="1"/>
      <w:numFmt w:val="bullet"/>
      <w:lvlText w:val=""/>
      <w:lvlJc w:val="left"/>
      <w:pPr>
        <w:tabs>
          <w:tab w:val="num" w:pos="454"/>
        </w:tabs>
        <w:ind w:left="454" w:hanging="227"/>
      </w:pPr>
      <w:rPr>
        <w:rFonts w:ascii="MT Extra" w:hAnsi="MT Extra" w:cs="MT Extra" w:hint="default"/>
      </w:rPr>
    </w:lvl>
    <w:lvl w:ilvl="6">
      <w:start w:val="1"/>
      <w:numFmt w:val="bullet"/>
      <w:lvlText w:val="☑"/>
      <w:lvlJc w:val="left"/>
      <w:pPr>
        <w:tabs>
          <w:tab w:val="num" w:pos="227"/>
        </w:tabs>
        <w:ind w:left="227" w:hanging="227"/>
      </w:pPr>
      <w:rPr>
        <w:rFonts w:ascii="OpenSymbol" w:hAnsi="OpenSymbol" w:cs="OpenSymbol" w:hint="default"/>
      </w:rPr>
    </w:lvl>
    <w:lvl w:ilvl="7">
      <w:start w:val="1"/>
      <w:numFmt w:val="bullet"/>
      <w:lvlText w:val=""/>
      <w:lvlJc w:val="left"/>
      <w:pPr>
        <w:tabs>
          <w:tab w:val="num" w:pos="454"/>
        </w:tabs>
        <w:ind w:left="454" w:hanging="227"/>
      </w:pPr>
      <w:rPr>
        <w:rFonts w:ascii="MT Extra" w:hAnsi="MT Extra" w:cs="MT Extra" w:hint="default"/>
      </w:rPr>
    </w:lvl>
    <w:lvl w:ilvl="8">
      <w:start w:val="1"/>
      <w:numFmt w:val="bullet"/>
      <w:lvlText w:val="☑"/>
      <w:lvlJc w:val="left"/>
      <w:pPr>
        <w:tabs>
          <w:tab w:val="num" w:pos="227"/>
        </w:tabs>
        <w:ind w:left="227" w:hanging="227"/>
      </w:pPr>
      <w:rPr>
        <w:rFonts w:ascii="OpenSymbol" w:hAnsi="OpenSymbol" w:cs="OpenSymbol" w:hint="default"/>
      </w:rPr>
    </w:lvl>
  </w:abstractNum>
  <w:abstractNum w:abstractNumId="8">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bering>
</file>

<file path=word/settings.xml><?xml version="1.0" encoding="utf-8"?>
<w:settings xmlns:w="http://schemas.openxmlformats.org/wordprocessingml/2006/main">
  <w:zoom w:percent="100"/>
  <w:defaultTabStop w:val="708"/>
  <w:autoHyphenation w:val="true"/>
  <w:hyphenationZone w:val="28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3939"/>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it-IT" w:eastAsia="it-IT" w:bidi="ar-SA"/>
    </w:rPr>
  </w:style>
  <w:style w:type="paragraph" w:styleId="Titolo1">
    <w:name w:val="Heading 1"/>
    <w:basedOn w:val="ListParagraph"/>
    <w:next w:val="Normal"/>
    <w:link w:val="Titolo1Carattere"/>
    <w:uiPriority w:val="9"/>
    <w:qFormat/>
    <w:rsid w:val="00ec3939"/>
    <w:pPr>
      <w:keepNext w:val="true"/>
      <w:keepLines/>
      <w:numPr>
        <w:ilvl w:val="0"/>
        <w:numId w:val="3"/>
      </w:numPr>
      <w:pBdr>
        <w:bottom w:val="single" w:sz="4" w:space="1" w:color="000000"/>
      </w:pBdr>
      <w:outlineLvl w:val="0"/>
    </w:pPr>
    <w:rPr>
      <w:rFonts w:ascii="Tahoma" w:hAnsi="Tahoma" w:eastAsia="Tahoma" w:cs="Tahoma"/>
      <w:b/>
      <w:bCs/>
      <w:color w:val="000000"/>
      <w:sz w:val="24"/>
      <w:szCs w:val="24"/>
    </w:rPr>
  </w:style>
  <w:style w:type="paragraph" w:styleId="Titolo3">
    <w:name w:val="Heading 3"/>
    <w:next w:val="Normal"/>
    <w:qFormat/>
    <w:pPr>
      <w:keepNext w:val="true"/>
      <w:keepLines/>
      <w:widowControl/>
      <w:numPr>
        <w:ilvl w:val="2"/>
        <w:numId w:val="1"/>
      </w:numPr>
      <w:suppressAutoHyphens w:val="true"/>
      <w:bidi w:val="0"/>
      <w:spacing w:lineRule="auto" w:line="252" w:before="0" w:after="0"/>
      <w:ind w:left="91" w:hanging="10"/>
      <w:jc w:val="left"/>
      <w:outlineLvl w:val="2"/>
    </w:pPr>
    <w:rPr>
      <w:rFonts w:ascii="Tahoma" w:hAnsi="Tahoma" w:eastAsia="Tahoma" w:cs="Tahoma"/>
      <w:b/>
      <w:color w:val="000000"/>
      <w:kern w:val="2"/>
      <w:sz w:val="24"/>
      <w:szCs w:val="22"/>
      <w:lang w:val="it-IT" w:eastAsia="en-US" w:bidi="ar-SA"/>
    </w:rPr>
  </w:style>
  <w:style w:type="paragraph" w:styleId="Titolo4">
    <w:name w:val="Heading 4"/>
    <w:next w:val="Normal"/>
    <w:qFormat/>
    <w:pPr>
      <w:keepNext w:val="true"/>
      <w:keepLines/>
      <w:widowControl/>
      <w:numPr>
        <w:ilvl w:val="3"/>
        <w:numId w:val="1"/>
      </w:numPr>
      <w:pBdr>
        <w:bottom w:val="single" w:sz="4" w:space="1" w:color="000000"/>
      </w:pBdr>
      <w:suppressAutoHyphens w:val="true"/>
      <w:bidi w:val="0"/>
      <w:spacing w:lineRule="auto" w:line="252" w:before="240" w:after="107"/>
      <w:ind w:left="79" w:hanging="11"/>
      <w:jc w:val="left"/>
      <w:outlineLvl w:val="3"/>
    </w:pPr>
    <w:rPr>
      <w:rFonts w:ascii="Tahoma" w:hAnsi="Tahoma" w:eastAsia="Tahoma" w:cs="Tahoma"/>
      <w:b/>
      <w:color w:val="000000"/>
      <w:kern w:val="2"/>
      <w:sz w:val="24"/>
      <w:szCs w:val="22"/>
      <w:lang w:val="it-IT" w:eastAsia="en-US" w:bidi="ar-SA"/>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ec3939"/>
    <w:rPr>
      <w:rFonts w:ascii="Tahoma" w:hAnsi="Tahoma" w:eastAsia="Tahoma" w:cs="Tahoma"/>
      <w:b/>
      <w:bCs/>
      <w:color w:val="000000"/>
      <w:sz w:val="24"/>
      <w:szCs w:val="24"/>
      <w:lang w:eastAsia="it-IT"/>
    </w:rPr>
  </w:style>
  <w:style w:type="character" w:styleId="PidipaginaCarattere" w:customStyle="1">
    <w:name w:val="Piè di pagina Carattere"/>
    <w:basedOn w:val="DefaultParagraphFont"/>
    <w:uiPriority w:val="99"/>
    <w:qFormat/>
    <w:rsid w:val="00ec3939"/>
    <w:rPr>
      <w:rFonts w:ascii="Calibri" w:hAnsi="Calibri" w:eastAsia="Calibri" w:cs="Calibri"/>
      <w:lang w:eastAsia="it-IT"/>
    </w:rPr>
  </w:style>
  <w:style w:type="character" w:styleId="IntestazioneCarattere" w:customStyle="1">
    <w:name w:val="Intestazione Carattere"/>
    <w:basedOn w:val="DefaultParagraphFont"/>
    <w:uiPriority w:val="99"/>
    <w:qFormat/>
    <w:rsid w:val="00ec3939"/>
    <w:rPr>
      <w:rFonts w:ascii="Calibri" w:hAnsi="Calibri" w:eastAsia="Calibri" w:cs="Calibri"/>
      <w:lang w:eastAsia="it-IT"/>
    </w:rPr>
  </w:style>
  <w:style w:type="character" w:styleId="TestofumettoCarattere" w:customStyle="1">
    <w:name w:val="Testo fumetto Carattere"/>
    <w:basedOn w:val="DefaultParagraphFont"/>
    <w:link w:val="BalloonText"/>
    <w:uiPriority w:val="99"/>
    <w:semiHidden/>
    <w:qFormat/>
    <w:rsid w:val="003f5bab"/>
    <w:rPr>
      <w:rFonts w:ascii="Tahoma" w:hAnsi="Tahoma" w:eastAsia="Calibri" w:cs="Tahoma"/>
      <w:sz w:val="16"/>
      <w:szCs w:val="16"/>
      <w:lang w:eastAsia="it-IT"/>
    </w:rPr>
  </w:style>
  <w:style w:type="character" w:styleId="CollegamentoInternet">
    <w:name w:val="Hyperlink"/>
    <w:rPr>
      <w:color w:val="000080"/>
      <w:u w:val="single"/>
      <w:lang w:val="zxx" w:eastAsia="zxx" w:bidi="zxx"/>
    </w:rPr>
  </w:style>
  <w:style w:type="character" w:styleId="WW8Num4z0">
    <w:name w:val="WW8Num4z0"/>
    <w:qFormat/>
    <w:rPr>
      <w:rFonts w:ascii="Tahoma" w:hAnsi="Tahoma" w:eastAsia="Tahoma" w:cs="Tahoma"/>
      <w:b w:val="false"/>
      <w:i w:val="false"/>
      <w:strike w:val="false"/>
      <w:dstrike w:val="false"/>
      <w:color w:val="000000"/>
      <w:position w:val="0"/>
      <w:sz w:val="18"/>
      <w:sz w:val="18"/>
      <w:szCs w:val="18"/>
      <w:u w:val="none" w:color="000000"/>
      <w:shd w:fill="auto" w:val="clear"/>
      <w:vertAlign w:val="baseline"/>
    </w:rPr>
  </w:style>
  <w:style w:type="character" w:styleId="WW8Num2z0">
    <w:name w:val="WW8Num2z0"/>
    <w:qFormat/>
    <w:rPr>
      <w:rFonts w:ascii="Tahoma" w:hAnsi="Tahoma" w:eastAsia="Tahoma" w:cs="Tahoma"/>
      <w:b w:val="false"/>
      <w:i w:val="false"/>
      <w:strike w:val="false"/>
      <w:dstrike w:val="false"/>
      <w:color w:val="000000"/>
      <w:position w:val="0"/>
      <w:sz w:val="18"/>
      <w:sz w:val="18"/>
      <w:szCs w:val="18"/>
      <w:u w:val="none" w:color="000000"/>
      <w:shd w:fill="auto" w:val="clear"/>
      <w:vertAlign w:val="baseline"/>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Verdana" w:hAnsi="Verdana"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ascii="Verdana" w:hAnsi="Verdana" w:cs="Lohit Devanagari"/>
    </w:rPr>
  </w:style>
  <w:style w:type="paragraph" w:styleId="Didascalia">
    <w:name w:val="Caption"/>
    <w:basedOn w:val="Normal"/>
    <w:qFormat/>
    <w:pPr>
      <w:suppressLineNumbers/>
      <w:spacing w:before="120" w:after="120"/>
    </w:pPr>
    <w:rPr>
      <w:rFonts w:ascii="Verdana" w:hAnsi="Verdana" w:cs="Lohit Devanagari"/>
      <w:i/>
      <w:iCs/>
      <w:sz w:val="24"/>
      <w:szCs w:val="24"/>
    </w:rPr>
  </w:style>
  <w:style w:type="paragraph" w:styleId="Indice">
    <w:name w:val="Indice"/>
    <w:basedOn w:val="Normal"/>
    <w:qFormat/>
    <w:pPr>
      <w:suppressLineNumbers/>
    </w:pPr>
    <w:rPr>
      <w:rFonts w:ascii="Verdana" w:hAnsi="Verdana" w:cs="Lohit Devanagari"/>
      <w:lang w:val="zxx" w:eastAsia="zxx" w:bidi="zxx"/>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rsid w:val="00ec3939"/>
    <w:pPr>
      <w:tabs>
        <w:tab w:val="clear" w:pos="708"/>
        <w:tab w:val="center" w:pos="4819" w:leader="none"/>
        <w:tab w:val="right" w:pos="9638" w:leader="none"/>
      </w:tabs>
      <w:spacing w:lineRule="auto" w:line="240" w:before="0" w:after="0"/>
    </w:pPr>
    <w:rPr/>
  </w:style>
  <w:style w:type="paragraph" w:styleId="ListParagraph">
    <w:name w:val="List Paragraph"/>
    <w:basedOn w:val="Normal"/>
    <w:uiPriority w:val="34"/>
    <w:qFormat/>
    <w:rsid w:val="00ec3939"/>
    <w:pPr>
      <w:spacing w:before="0" w:after="160"/>
      <w:ind w:left="720" w:hanging="0"/>
      <w:contextualSpacing/>
    </w:pPr>
    <w:rPr/>
  </w:style>
  <w:style w:type="paragraph" w:styleId="Intestazione">
    <w:name w:val="Header"/>
    <w:basedOn w:val="Normal"/>
    <w:link w:val="IntestazioneCarattere"/>
    <w:uiPriority w:val="99"/>
    <w:unhideWhenUsed/>
    <w:rsid w:val="00ec3939"/>
    <w:pPr>
      <w:tabs>
        <w:tab w:val="clear" w:pos="708"/>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3f5bab"/>
    <w:pPr>
      <w:spacing w:lineRule="auto" w:line="240" w:before="0" w:after="0"/>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WW8Num4">
    <w:name w:val="WW8Num4"/>
    <w:qFormat/>
  </w:style>
  <w:style w:type="numbering" w:styleId="WW8Num2">
    <w:name w:val="WW8Num2"/>
    <w:qFormat/>
  </w:style>
  <w:style w:type="numbering" w:styleId="Punto">
    <w:name w:val="Punto "/>
    <w:qFormat/>
  </w:style>
  <w:style w:type="numbering" w:styleId="Nessunelenco">
    <w:name w:val="Nessun elenco"/>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ec3939"/>
    <w:pPr>
      <w:spacing w:after="0" w:line="240" w:lineRule="auto"/>
    </w:pPr>
    <w:rPr>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gliatabella1">
    <w:name w:val="Griglia tabella1"/>
    <w:basedOn w:val="Tabellanormale"/>
    <w:uiPriority w:val="59"/>
    <w:rsid w:val="00ec39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VIC87800L@istruzione.it" TargetMode="External"/><Relationship Id="rId4" Type="http://schemas.openxmlformats.org/officeDocument/2006/relationships/hyperlink" Target="mailto:TVIC87800L@pec.istruzione.it"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LibreOffice/7.4.7.2$Linux_X86_64 LibreOffice_project/723314e595e8007d3cf785c16538505a1c878ca5</Application>
  <AppVersion>15.0000</AppVersion>
  <Pages>14</Pages>
  <Words>3193</Words>
  <Characters>22240</Characters>
  <CharactersWithSpaces>25603</CharactersWithSpaces>
  <Paragraphs>341</Paragraphs>
  <Company>M.I.U.R.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2021-01-12T15:23:00Z</dcterms:created>
  <dc:creator>MIUR</dc:creator>
  <dc:description/>
  <dc:language>it-IT</dc:language>
  <cp:lastModifiedBy/>
  <dcterms:modified xsi:type="dcterms:W3CDTF">2023-09-21T09:04:38Z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