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spacing w:lineRule="auto" w:line="276" w:before="0" w:after="0"/>
        <w:ind w:left="426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97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7230"/>
        <w:gridCol w:w="1352"/>
      </w:tblGrid>
      <w:tr>
        <w:trPr>
          <w:trHeight w:val="1148" w:hRule="atLeast"/>
        </w:trPr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4445</wp:posOffset>
                  </wp:positionV>
                  <wp:extent cx="652780" cy="695960"/>
                  <wp:effectExtent l="0" t="0" r="0" b="0"/>
                  <wp:wrapNone/>
                  <wp:docPr id="1" name="image3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30" w:type="dxa"/>
            <w:tcBorders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color w:val="008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8000"/>
                <w:sz w:val="26"/>
                <w:szCs w:val="26"/>
              </w:rPr>
              <w:t>Istituto Comprensivo Statale N.1 “Nelson Mandela”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i/>
                <w:i/>
                <w:sz w:val="18"/>
                <w:szCs w:val="18"/>
              </w:rPr>
            </w:pPr>
            <w:r>
              <w:rPr>
                <w:rFonts w:eastAsia="Arial" w:cs="Arial" w:ascii="Arial" w:hAnsi="Arial"/>
                <w:i/>
                <w:sz w:val="18"/>
                <w:szCs w:val="18"/>
              </w:rPr>
              <w:t>31021 Mogliano Veneto (TV) via Roma 84 - Tel. 041-5902898 fax 041-5903668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i/>
                <w:i/>
                <w:color w:val="0000FF"/>
                <w:sz w:val="18"/>
                <w:szCs w:val="18"/>
              </w:rPr>
            </w:pPr>
            <w:r>
              <w:rPr>
                <w:rFonts w:eastAsia="Arial" w:cs="Arial" w:ascii="Arial" w:hAnsi="Arial"/>
                <w:i/>
                <w:color w:val="0000FF"/>
                <w:sz w:val="18"/>
                <w:szCs w:val="18"/>
              </w:rPr>
              <w:t>http://www.ic1mandela.edu.it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i/>
                <w:sz w:val="18"/>
                <w:szCs w:val="18"/>
              </w:rPr>
              <w:t xml:space="preserve">Mail: </w:t>
            </w:r>
            <w:hyperlink r:id="rId3">
              <w:r>
                <w:rPr>
                  <w:rFonts w:eastAsia="Arial" w:cs="Arial" w:ascii="Arial" w:hAnsi="Arial"/>
                  <w:i/>
                  <w:color w:val="0000FF"/>
                  <w:sz w:val="18"/>
                  <w:szCs w:val="18"/>
                </w:rPr>
                <w:t>TVIC87800L@istruzione.it</w:t>
              </w:r>
            </w:hyperlink>
            <w:r>
              <w:rPr>
                <w:rFonts w:eastAsia="Arial" w:cs="Arial" w:ascii="Arial" w:hAnsi="Arial"/>
                <w:i/>
                <w:sz w:val="18"/>
                <w:szCs w:val="18"/>
              </w:rPr>
              <w:t xml:space="preserve"> - Mail cert. </w:t>
            </w:r>
            <w:hyperlink r:id="rId4">
              <w:r>
                <w:rPr>
                  <w:rFonts w:eastAsia="Arial" w:cs="Arial" w:ascii="Arial" w:hAnsi="Arial"/>
                  <w:i/>
                  <w:color w:val="0000FF"/>
                  <w:sz w:val="18"/>
                  <w:szCs w:val="18"/>
                </w:rPr>
                <w:t>TVIC87800L@pec.istruzione.it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i/>
                <w:sz w:val="18"/>
                <w:szCs w:val="18"/>
              </w:rPr>
              <w:t>Codice Fiscale: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94141500267 – </w:t>
            </w:r>
            <w:r>
              <w:rPr>
                <w:rFonts w:eastAsia="Arial" w:cs="Arial" w:ascii="Arial" w:hAnsi="Arial"/>
                <w:i/>
                <w:sz w:val="18"/>
                <w:szCs w:val="18"/>
              </w:rPr>
              <w:t xml:space="preserve">Codice Meccanografico: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TVIC87800L</w:t>
            </w:r>
          </w:p>
        </w:tc>
        <w:tc>
          <w:tcPr>
            <w:tcW w:w="1352" w:type="dxa"/>
            <w:tcBorders/>
          </w:tcPr>
          <w:p>
            <w:pPr>
              <w:pStyle w:val="Normal"/>
              <w:keepNext w:val="true"/>
              <w:widowControl w:val="false"/>
              <w:spacing w:lineRule="auto" w:line="240" w:before="0" w:after="200"/>
              <w:ind w:left="0" w:right="0" w:hanging="0"/>
              <w:jc w:val="both"/>
              <w:rPr>
                <w:rFonts w:ascii="Arial" w:hAnsi="Arial" w:eastAsia="Arial" w:cs="Arial"/>
                <w:b/>
                <w:color w:val="008000"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color w:val="008000"/>
                <w:sz w:val="36"/>
                <w:szCs w:val="36"/>
              </w:rPr>
              <w:drawing>
                <wp:anchor behindDoc="1" distT="0" distB="0" distL="0" distR="0" simplePos="0" locked="0" layoutInCell="1" allowOverlap="1" relativeHeight="1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-24765</wp:posOffset>
                  </wp:positionV>
                  <wp:extent cx="731520" cy="741045"/>
                  <wp:effectExtent l="0" t="0" r="0" b="0"/>
                  <wp:wrapNone/>
                  <wp:docPr id="2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right"/>
        <w:rPr/>
      </w:pP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7F7F7F"/>
          <w:position w:val="0"/>
          <w:sz w:val="36"/>
          <w:sz w:val="36"/>
          <w:szCs w:val="36"/>
          <w:u w:val="none"/>
          <w:vertAlign w:val="baseline"/>
        </w:rPr>
        <w:t>Gruppo di Lavoro Operativo</w:t>
      </w:r>
      <w:r>
        <w:rPr>
          <w:rFonts w:eastAsia="Calibri" w:cs="Calibri"/>
          <w:b/>
          <w:i w:val="false"/>
          <w:smallCaps/>
          <w:strike w:val="false"/>
          <w:dstrike w:val="false"/>
          <w:color w:val="7F7F7F"/>
          <w:position w:val="0"/>
          <w:sz w:val="48"/>
          <w:sz w:val="48"/>
          <w:szCs w:val="48"/>
          <w:u w:val="none"/>
          <w:vertAlign w:val="baseline"/>
        </w:rPr>
        <w:t xml:space="preserve"> </w:t>
      </w: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7F7F7F"/>
          <w:position w:val="0"/>
          <w:sz w:val="16"/>
          <w:sz w:val="16"/>
          <w:szCs w:val="16"/>
          <w:u w:val="single"/>
          <w:vertAlign w:val="baseline"/>
        </w:rPr>
        <w:t>per l’inclusione degli alunni con disabilità</w:t>
      </w:r>
    </w:p>
    <w:p>
      <w:pPr>
        <w:pStyle w:val="Normal"/>
        <w:spacing w:lineRule="auto" w:line="240" w:before="0" w:after="0"/>
        <w:ind w:left="567" w:right="0" w:hanging="0"/>
        <w:jc w:val="right"/>
        <w:rPr>
          <w:b/>
          <w:smallCaps/>
          <w:color w:val="7F7F7F"/>
          <w:sz w:val="24"/>
          <w:szCs w:val="24"/>
        </w:rPr>
      </w:pPr>
      <w:r>
        <w:rPr>
          <w:b/>
          <w:smallCaps/>
          <w:color w:val="7F7F7F"/>
          <w:sz w:val="24"/>
          <w:szCs w:val="24"/>
        </w:rPr>
        <w:t>Allegato 3</w:t>
      </w:r>
    </w:p>
    <w:p>
      <w:pPr>
        <w:pStyle w:val="Normal"/>
        <w:spacing w:lineRule="auto" w:line="240" w:before="0" w:after="0"/>
        <w:ind w:left="567" w:right="0" w:hanging="0"/>
        <w:rPr>
          <w:b/>
          <w:smallCaps/>
          <w:color w:val="7F7F7F"/>
          <w:sz w:val="24"/>
          <w:szCs w:val="24"/>
        </w:rPr>
      </w:pPr>
      <w:r>
        <w:rPr>
          <w:b/>
          <w:smallCaps/>
          <w:color w:val="7F7F7F"/>
          <w:sz w:val="24"/>
          <w:szCs w:val="24"/>
        </w:rPr>
      </w:r>
    </w:p>
    <w:p>
      <w:pPr>
        <w:pStyle w:val="Normal"/>
        <w:spacing w:lineRule="auto" w:line="240" w:before="0" w:after="0"/>
        <w:ind w:left="567" w:right="0" w:hanging="0"/>
        <w:rPr>
          <w:b/>
          <w:smallCaps/>
          <w:color w:val="7F7F7F"/>
          <w:sz w:val="24"/>
          <w:szCs w:val="24"/>
        </w:rPr>
      </w:pPr>
      <w:r>
        <w:rPr>
          <w:b/>
          <w:smallCaps/>
          <w:color w:val="7F7F7F"/>
          <w:sz w:val="24"/>
          <w:szCs w:val="24"/>
        </w:rPr>
      </w:r>
    </w:p>
    <w:p>
      <w:pPr>
        <w:pStyle w:val="IntenseQuote"/>
        <w:pageBreakBefore w:val="fals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pacing w:val="-12"/>
          <w:sz w:val="24"/>
          <w:szCs w:val="24"/>
        </w:rPr>
      </w:pPr>
      <w:r>
        <w:rPr>
          <w:rFonts w:ascii="Verdana" w:hAnsi="Verdana"/>
          <w:i w:val="false"/>
          <w:smallCaps/>
          <w:color w:val="auto"/>
          <w:spacing w:val="-12"/>
          <w:sz w:val="24"/>
          <w:szCs w:val="24"/>
        </w:rPr>
        <w:t>Verbale dell’incontro glo di progettazione iniziale per l’elaborazione del pei</w:t>
      </w:r>
    </w:p>
    <w:p>
      <w:pPr>
        <w:pStyle w:val="IntenseQuote"/>
        <w:pBdr>
          <w:bottom w:val="nil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bookmarkStart w:id="0" w:name="_Hlk49933637"/>
      <w:bookmarkEnd w:id="0"/>
      <w:r>
        <w:rPr>
          <w:rFonts w:ascii="Verdana" w:hAnsi="Verdana"/>
          <w:i w:val="false"/>
          <w:smallCaps/>
          <w:color w:val="auto"/>
          <w:sz w:val="20"/>
          <w:szCs w:val="20"/>
        </w:rPr>
        <w:t>L. n. 104/92 art. 15 come sostituito dal D.Lgs. n.66/17 art. 9 comma 10, integrato e modificato dal D.Lgs. n.96/19 -</w:t>
      </w:r>
      <w:r>
        <w:rPr>
          <w:rFonts w:ascii="Verdana" w:hAnsi="Verdana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Decreto Interministeriale n.182 del 29 dicembre 2020, modificato dal Decreto Interministeriale n.153 del 1° agosto 2023</w:t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  <w:bookmarkStart w:id="1" w:name="_Hlk49933637"/>
      <w:bookmarkStart w:id="2" w:name="_Hlk49933637"/>
      <w:bookmarkEnd w:id="2"/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Prot. Ris.: </w:t>
      </w:r>
      <w:permStart w:id="2102594613" w:edGrp="everyone"/>
      <w:r>
        <w:rPr>
          <w:rFonts w:ascii="Verdana" w:hAnsi="Verdana"/>
          <w:i w:val="false"/>
          <w:smallCaps/>
          <w:color w:val="auto"/>
          <w:sz w:val="20"/>
          <w:szCs w:val="20"/>
        </w:rPr>
        <w:t>___</w:t>
      </w:r>
      <w:permEnd w:id="2102594613"/>
    </w:p>
    <w:p>
      <w:pPr>
        <w:pStyle w:val="Normal"/>
        <w:tabs>
          <w:tab w:val="clear" w:pos="720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Il giorno </w:t>
      </w:r>
      <w:permStart w:id="940063398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cs="Arial" w:ascii="Verdana" w:hAnsi="Verdana"/>
          <w:sz w:val="20"/>
          <w:szCs w:val="20"/>
        </w:rPr>
        <w:t xml:space="preserve"> dell’anno </w:t>
      </w:r>
      <w:permEnd w:id="940063398"/>
      <w:permStart w:id="706759448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cs="Arial" w:ascii="Verdana" w:hAnsi="Verdana"/>
          <w:sz w:val="20"/>
          <w:szCs w:val="20"/>
        </w:rPr>
        <w:t xml:space="preserve"> alle ore </w:t>
      </w:r>
      <w:permEnd w:id="706759448"/>
      <w:permStart w:id="948913127" w:edGrp="everyone"/>
      <w:r>
        <w:rPr>
          <w:rFonts w:cs="Arial" w:ascii="Verdana" w:hAnsi="Verdana"/>
          <w:sz w:val="20"/>
          <w:szCs w:val="20"/>
        </w:rPr>
        <w:t>_00:00 presso/in modalità videoconferenza su piattaforma __</w:t>
      </w:r>
      <w:r>
        <w:rPr>
          <w:rFonts w:cs="Arial" w:ascii="Verdana" w:hAnsi="Verdana"/>
          <w:sz w:val="20"/>
          <w:szCs w:val="20"/>
        </w:rPr>
        <w:t xml:space="preserve"> previa convocazione si riunisce il Gruppo di Lavoro Operativo per l’allievo/a </w:t>
      </w:r>
      <w:permEnd w:id="948913127"/>
      <w:permStart w:id="2090749032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cs="Arial" w:ascii="Verdana" w:hAnsi="Verdana"/>
          <w:sz w:val="20"/>
          <w:szCs w:val="20"/>
        </w:rPr>
        <w:t xml:space="preserve"> frequentante la classe </w:t>
      </w:r>
      <w:permEnd w:id="2090749032"/>
      <w:permStart w:id="1852377144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cs="Arial" w:ascii="Verdana" w:hAnsi="Verdana"/>
          <w:sz w:val="20"/>
          <w:szCs w:val="20"/>
        </w:rPr>
        <w:t xml:space="preserve"> dell’Istituto </w:t>
      </w:r>
      <w:permEnd w:id="1852377144"/>
      <w:permStart w:id="755793745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cs="Arial" w:ascii="Verdana" w:hAnsi="Verdana"/>
          <w:sz w:val="20"/>
          <w:szCs w:val="20"/>
        </w:rPr>
        <w:t xml:space="preserve"> con il seguente ordine del giorno:</w:t>
      </w:r>
      <w:permEnd w:id="755793745"/>
    </w:p>
    <w:p>
      <w:pPr>
        <w:pStyle w:val="Normal"/>
        <w:pBdr/>
        <w:spacing w:lineRule="auto" w:line="240" w:before="60" w:after="60"/>
        <w:ind w:left="357" w:hanging="0"/>
        <w:jc w:val="both"/>
        <w:rPr>
          <w:rFonts w:ascii="Verdana" w:hAnsi="Verdana" w:eastAsia="Verdana" w:cs="Verdana"/>
          <w:color w:val="000000"/>
          <w:sz w:val="8"/>
          <w:szCs w:val="8"/>
        </w:rPr>
      </w:pPr>
      <w:r>
        <w:rPr>
          <w:rFonts w:eastAsia="Verdana" w:cs="Verdana" w:ascii="Verdana" w:hAnsi="Verdana"/>
          <w:color w:val="000000"/>
          <w:sz w:val="8"/>
          <w:szCs w:val="8"/>
        </w:rPr>
      </w:r>
      <w:bookmarkStart w:id="3" w:name="_Hlk50641742"/>
      <w:bookmarkStart w:id="4" w:name="_Hlk50641742"/>
    </w:p>
    <w:p>
      <w:pPr>
        <w:pStyle w:val="Normal"/>
        <w:numPr>
          <w:ilvl w:val="1"/>
          <w:numId w:val="2"/>
        </w:numPr>
        <w:pBdr/>
        <w:spacing w:lineRule="auto" w:line="240" w:before="60" w:after="60"/>
        <w:ind w:left="357" w:hanging="357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>Condividere il profilo di funzionamento ed eventuale altra documentazione clinica disponibile (ad esempio Diagnosi Funzionale nelle more di definizione del profilo di funzionamento)</w:t>
      </w:r>
    </w:p>
    <w:p>
      <w:pPr>
        <w:pStyle w:val="Normal"/>
        <w:numPr>
          <w:ilvl w:val="1"/>
          <w:numId w:val="2"/>
        </w:numPr>
        <w:pBdr/>
        <w:spacing w:lineRule="auto" w:line="240" w:before="60" w:after="60"/>
        <w:ind w:left="357" w:hanging="357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>Prendere atto dell’eventuale presenza del Progetto Individuale e definire gli elementi di raccordo con il PEI</w:t>
      </w:r>
    </w:p>
    <w:p>
      <w:pPr>
        <w:pStyle w:val="Normal"/>
        <w:numPr>
          <w:ilvl w:val="1"/>
          <w:numId w:val="2"/>
        </w:numPr>
        <w:pBdr/>
        <w:spacing w:lineRule="auto" w:line="240" w:before="60" w:after="60"/>
        <w:ind w:left="357" w:hanging="357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>Presentare le osservazioni raccolte nei diversi contesti e condividerne una sintesi (</w:t>
      </w:r>
      <w:r>
        <w:rPr>
          <w:rFonts w:eastAsia="Verdana" w:cs="Verdana" w:ascii="Verdana" w:hAnsi="Verdana"/>
          <w:i/>
          <w:color w:val="000000"/>
          <w:sz w:val="20"/>
          <w:szCs w:val="20"/>
        </w:rPr>
        <w:t>con particolare riferimento all’indicazione dei facilitatori e delle barriere</w:t>
      </w:r>
      <w:r>
        <w:rPr>
          <w:rFonts w:eastAsia="Verdana" w:cs="Verdana" w:ascii="Verdana" w:hAnsi="Verdana"/>
          <w:color w:val="000000"/>
          <w:sz w:val="20"/>
          <w:szCs w:val="20"/>
        </w:rPr>
        <w:t>)</w:t>
      </w:r>
    </w:p>
    <w:p>
      <w:pPr>
        <w:pStyle w:val="Normal"/>
        <w:numPr>
          <w:ilvl w:val="1"/>
          <w:numId w:val="2"/>
        </w:numPr>
        <w:pBdr/>
        <w:spacing w:lineRule="auto" w:line="240" w:before="60" w:after="60"/>
        <w:ind w:left="357" w:hanging="357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>Raccogliere gli elementi per la definizione o la rielaborazione del PEI (</w:t>
      </w:r>
      <w:r>
        <w:rPr>
          <w:rFonts w:eastAsia="Verdana" w:cs="Verdana" w:ascii="Verdana" w:hAnsi="Verdana"/>
          <w:i/>
          <w:color w:val="000000"/>
          <w:sz w:val="20"/>
          <w:szCs w:val="20"/>
        </w:rPr>
        <w:t>obiettivi, modalità di intervento, tempi di realizzazione, modalità di verifica, utilizzo delle risorse assegnate, partecipazione delle persone/enti interessati</w:t>
      </w:r>
      <w:r>
        <w:rPr>
          <w:rFonts w:eastAsia="Verdana" w:cs="Verdana" w:ascii="Verdana" w:hAnsi="Verdana"/>
          <w:color w:val="000000"/>
          <w:sz w:val="20"/>
          <w:szCs w:val="20"/>
        </w:rPr>
        <w:t>)</w:t>
      </w:r>
    </w:p>
    <w:p>
      <w:pPr>
        <w:pStyle w:val="Normal"/>
        <w:numPr>
          <w:ilvl w:val="1"/>
          <w:numId w:val="2"/>
        </w:numPr>
        <w:pBdr/>
        <w:spacing w:lineRule="auto" w:line="240" w:before="60" w:after="60"/>
        <w:ind w:left="357" w:hanging="357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>Elaborare e approvare il PEI nel pieno rispetto dell’adempimento delle norme relative al diritto allo studio degli alunni con disabilità ed esplicitazione delle modalità di sostegno didattico, con:</w:t>
      </w:r>
    </w:p>
    <w:p>
      <w:pPr>
        <w:pStyle w:val="Normal"/>
        <w:pBdr/>
        <w:spacing w:lineRule="auto" w:line="240" w:before="60" w:after="60"/>
        <w:ind w:left="357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- gli interventi di inclusione svolti dal personale docente nell'ambito della classe e in progetti specifici</w:t>
      </w:r>
    </w:p>
    <w:p>
      <w:pPr>
        <w:pStyle w:val="Normal"/>
        <w:pBdr/>
        <w:spacing w:lineRule="auto" w:line="240" w:before="60" w:after="60"/>
        <w:ind w:left="357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- le modalità di verifica</w:t>
      </w:r>
    </w:p>
    <w:p>
      <w:pPr>
        <w:pStyle w:val="Normal"/>
        <w:pBdr/>
        <w:spacing w:lineRule="auto" w:line="240" w:before="60" w:after="60"/>
        <w:ind w:left="357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- i criteri di valutazione</w:t>
      </w:r>
    </w:p>
    <w:p>
      <w:pPr>
        <w:pStyle w:val="Normal"/>
        <w:pBdr/>
        <w:spacing w:lineRule="auto" w:line="240" w:before="60" w:after="60"/>
        <w:ind w:left="357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- la valutazione in relazione alla programmazione individualizzata</w:t>
      </w:r>
    </w:p>
    <w:p>
      <w:pPr>
        <w:pStyle w:val="Normal"/>
        <w:pBdr/>
        <w:spacing w:lineRule="auto" w:line="240" w:before="60" w:after="60"/>
        <w:ind w:left="357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- gli interventi di assistenza igienica e di base, svolti dal personale ausiliario nell'ambito del plesso scolastico</w:t>
      </w:r>
    </w:p>
    <w:p>
      <w:pPr>
        <w:pStyle w:val="Normal"/>
        <w:pBdr/>
        <w:spacing w:lineRule="auto" w:line="240" w:before="60" w:after="60"/>
        <w:ind w:left="357" w:hanging="0"/>
        <w:jc w:val="both"/>
        <w:rPr>
          <w:rFonts w:ascii="Verdana" w:hAnsi="Verdana" w:eastAsia="Verdana" w:cs="Verdana"/>
          <w:sz w:val="20"/>
          <w:szCs w:val="20"/>
          <w:highlight w:val="red"/>
        </w:rPr>
      </w:pPr>
      <w:bookmarkStart w:id="5" w:name="_Hlk50641742"/>
      <w:r>
        <w:rPr>
          <w:rFonts w:cs="Arial" w:ascii="Verdana" w:hAnsi="Verdana"/>
          <w:sz w:val="20"/>
          <w:szCs w:val="20"/>
        </w:rPr>
        <w:t>- eventuale modalità di svolgimento del servizio di trasporto scolastico</w:t>
      </w:r>
      <w:bookmarkEnd w:id="5"/>
    </w:p>
    <w:p>
      <w:pPr>
        <w:pStyle w:val="IntenseQuote"/>
        <w:pBdr>
          <w:bottom w:val="single" w:sz="4" w:space="4" w:color="000000"/>
        </w:pBdr>
        <w:spacing w:lineRule="auto" w:line="240" w:before="24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Sono presenti (indicare i nominativi)</w:t>
      </w:r>
    </w:p>
    <w:p>
      <w:pPr>
        <w:pStyle w:val="ListParagraph"/>
        <w:numPr>
          <w:ilvl w:val="0"/>
          <w:numId w:val="1"/>
        </w:numPr>
        <w:spacing w:lineRule="auto" w:line="240" w:before="144" w:after="144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bookmarkStart w:id="6" w:name="_Hlk50641773"/>
      <w:permStart w:id="208433062" w:edGrp="everyone"/>
      <w:r>
        <w:rPr>
          <w:rFonts w:cs="Calibri" w:ascii="Verdana" w:hAnsi="Verdana" w:cstheme="minorHAnsi"/>
          <w:sz w:val="20"/>
          <w:szCs w:val="20"/>
        </w:rPr>
        <w:t>_ Prof.\dott.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208433062"/>
      <w:r>
        <w:rPr>
          <w:rFonts w:eastAsia="Verdana" w:cs="Calibri" w:ascii="Verdana" w:hAnsi="Verdana" w:cstheme="minorHAnsi"/>
          <w:color w:val="000000"/>
          <w:sz w:val="20"/>
          <w:szCs w:val="20"/>
        </w:rPr>
        <w:t xml:space="preserve">Dirigente Scolastico o docente formalmente delegato </w:t>
      </w:r>
    </w:p>
    <w:p>
      <w:pPr>
        <w:pStyle w:val="ListParagraph"/>
        <w:numPr>
          <w:ilvl w:val="0"/>
          <w:numId w:val="1"/>
        </w:numPr>
        <w:spacing w:lineRule="auto" w:line="240" w:before="144" w:after="144"/>
        <w:ind w:left="357" w:hanging="357"/>
        <w:contextualSpacing w:val="false"/>
        <w:jc w:val="both"/>
        <w:rPr>
          <w:rFonts w:ascii="Verdana" w:hAnsi="Verdana" w:cs="Calibri" w:cstheme="minorHAnsi"/>
          <w:sz w:val="20"/>
          <w:szCs w:val="20"/>
        </w:rPr>
      </w:pPr>
      <w:permStart w:id="1264601711" w:edGrp="everyone"/>
      <w:r>
        <w:rPr>
          <w:rFonts w:cs="Calibri" w:ascii="Verdana" w:hAnsi="Verdana" w:cstheme="minorHAnsi"/>
          <w:sz w:val="20"/>
          <w:szCs w:val="20"/>
        </w:rPr>
        <w:t>_ Prof.\dott. __</w:t>
      </w:r>
      <w:r>
        <w:rPr>
          <w:rFonts w:cs="Calibri" w:ascii="Verdana" w:hAnsi="Verdana" w:cstheme="minorHAnsi"/>
          <w:sz w:val="20"/>
          <w:szCs w:val="20"/>
        </w:rPr>
        <w:t xml:space="preserve"> Docenti di sezione/team/classe</w:t>
      </w:r>
      <w:permEnd w:id="1264601711"/>
    </w:p>
    <w:p>
      <w:pPr>
        <w:pStyle w:val="ListParagraph"/>
        <w:numPr>
          <w:ilvl w:val="0"/>
          <w:numId w:val="1"/>
        </w:numPr>
        <w:spacing w:lineRule="auto" w:line="240" w:before="144" w:after="144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389639612" w:edGrp="everyone"/>
      <w:r>
        <w:rPr>
          <w:rFonts w:cs="Calibri" w:ascii="Verdana" w:hAnsi="Verdana" w:cstheme="minorHAnsi"/>
          <w:sz w:val="20"/>
          <w:szCs w:val="20"/>
        </w:rPr>
        <w:t>_ Sig.\Sig.ra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389639612"/>
      <w:r>
        <w:rPr>
          <w:rFonts w:eastAsia="Verdana" w:cs="Calibri" w:ascii="Verdana" w:hAnsi="Verdana" w:cstheme="minorHAnsi"/>
          <w:color w:val="000000"/>
          <w:sz w:val="20"/>
          <w:szCs w:val="20"/>
        </w:rPr>
        <w:t>Genitori o esercenti la responsabilità genitoriale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trike/>
          <w:sz w:val="20"/>
          <w:szCs w:val="20"/>
        </w:rPr>
      </w:pPr>
      <w:permStart w:id="1663964954" w:edGrp="everyone"/>
      <w:r>
        <w:rPr>
          <w:rFonts w:cs="Calibri" w:ascii="Verdana" w:hAnsi="Verdana" w:cstheme="minorHAnsi"/>
          <w:sz w:val="20"/>
          <w:szCs w:val="20"/>
        </w:rPr>
        <w:t>_ Sig.\dott.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1663964954"/>
      <w:r>
        <w:rPr>
          <w:rFonts w:eastAsia="Verdana" w:cs="Calibri" w:ascii="Verdana" w:hAnsi="Verdana" w:cstheme="minorHAnsi"/>
          <w:sz w:val="20"/>
          <w:szCs w:val="20"/>
        </w:rPr>
        <w:t>Altre figure professionali interne alla scuola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 xml:space="preserve"> (psicopedagogista, docenti referenti per le attività di inclusione, funzioni strumentali, docenti con incarico nel GLI per il supporto alla classe nell’attuazione del PEI)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257761268" w:edGrp="everyone"/>
      <w:r>
        <w:rPr>
          <w:rFonts w:cs="Calibri" w:ascii="Verdana" w:hAnsi="Verdana" w:cstheme="minorHAnsi"/>
          <w:sz w:val="20"/>
          <w:szCs w:val="20"/>
        </w:rPr>
        <w:t>_ Dott.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257761268"/>
      <w:r>
        <w:rPr>
          <w:rFonts w:eastAsia="Verdana" w:cs="Calibri" w:ascii="Verdana" w:hAnsi="Verdana" w:cstheme="minorHAnsi"/>
          <w:i/>
          <w:iCs/>
          <w:sz w:val="20"/>
          <w:szCs w:val="20"/>
        </w:rPr>
        <w:t>Rappresentante dell’Unità di Valutazione Multidisciplinare (designato dal Direttore sanitario della stessa)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cs="Calibri" w:cstheme="minorHAnsi"/>
          <w:sz w:val="20"/>
          <w:szCs w:val="20"/>
        </w:rPr>
      </w:pPr>
      <w:permStart w:id="373103477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373103477"/>
      <w:r>
        <w:rPr>
          <w:rFonts w:cs="Calibri" w:ascii="Verdana" w:hAnsi="Verdana" w:cstheme="minorHAnsi"/>
          <w:i/>
          <w:spacing w:val="-4"/>
          <w:sz w:val="20"/>
          <w:szCs w:val="20"/>
        </w:rPr>
        <w:t>(Operatore sociosanitario; assistenti per l’autonomia e la comunicazione per la disabilità sensoriale, …)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color w:val="000000"/>
          <w:sz w:val="20"/>
          <w:szCs w:val="20"/>
        </w:rPr>
      </w:pPr>
      <w:permStart w:id="1889360721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1889360721"/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R</w:t>
      </w:r>
      <w:r>
        <w:rPr>
          <w:rFonts w:eastAsia="Verdana" w:cs="Calibri" w:ascii="Verdana" w:hAnsi="Verdana" w:cstheme="minorHAnsi"/>
          <w:i/>
          <w:sz w:val="20"/>
          <w:szCs w:val="20"/>
        </w:rPr>
        <w:t>appresentante e Operatori/</w:t>
      </w:r>
      <w:r>
        <w:rPr>
          <w:rFonts w:eastAsia="Verdana" w:cs="Calibri" w:ascii="Verdana" w:hAnsi="Verdana" w:cstheme="minorHAnsi"/>
          <w:i/>
          <w:color w:val="000000"/>
          <w:sz w:val="20"/>
          <w:szCs w:val="20"/>
        </w:rPr>
        <w:t>Operatrici dell’Ente Locale)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555683073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555683073"/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Altre figure professionali esterne alla scuola, Operatore dello Sportello Autismo provinciale)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z w:val="20"/>
          <w:szCs w:val="20"/>
        </w:rPr>
      </w:pPr>
      <w:permStart w:id="1169562873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1169562873"/>
      <w:r>
        <w:rPr>
          <w:rFonts w:cs="Calibri" w:ascii="Verdana" w:hAnsi="Verdana" w:cstheme="minorHAnsi"/>
          <w:i/>
          <w:iCs/>
          <w:sz w:val="20"/>
          <w:szCs w:val="20"/>
        </w:rPr>
        <w:t xml:space="preserve">(Eventuale esperto indicato dalla famiglia, 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con valore consultivo e non decisionale; la presenza viene autorizzata dal Dirigente scolastico previa segnalazione della famiglia dell’alunno/a</w:t>
      </w:r>
      <w:r>
        <w:rPr>
          <w:rFonts w:cs="Calibri" w:ascii="Verdana" w:hAnsi="Verdana" w:cstheme="minorHAnsi"/>
          <w:i/>
          <w:iCs/>
          <w:sz w:val="20"/>
          <w:szCs w:val="20"/>
        </w:rPr>
        <w:t>)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z w:val="20"/>
          <w:szCs w:val="20"/>
        </w:rPr>
      </w:pPr>
      <w:permStart w:id="1423386024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eastAsia="Verdana" w:cs="Calibri" w:ascii="Verdana" w:hAnsi="Verdana" w:cstheme="minorHAnsi"/>
          <w:sz w:val="20"/>
          <w:szCs w:val="20"/>
        </w:rPr>
        <w:t xml:space="preserve"> </w:t>
      </w:r>
      <w:permEnd w:id="1423386024"/>
      <w:r>
        <w:rPr>
          <w:rFonts w:eastAsia="Verdana" w:cs="Calibri" w:ascii="Verdana" w:hAnsi="Verdana" w:cstheme="minorHAnsi"/>
          <w:i/>
          <w:iCs/>
          <w:sz w:val="20"/>
          <w:szCs w:val="20"/>
        </w:rPr>
        <w:t xml:space="preserve">(Altri specialisti e terapisti dell’ASL o Enti Privati accreditati - convenzionati con compiti medico, psico-pedagogici, di orientamento e di assistenza specialistica che operano in modo continuativo)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sz w:val="20"/>
          <w:szCs w:val="20"/>
        </w:rPr>
      </w:pPr>
      <w:permStart w:id="1021182736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1021182736"/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Eventuali collaboratori scolastici che coadiuvano nell’assistenza di base dell’alunno/a)</w:t>
      </w:r>
      <w:r>
        <w:rPr>
          <w:rFonts w:eastAsia="Verdana" w:cs="Calibri" w:ascii="Verdana" w:hAnsi="Verdana" w:cstheme="minorHAnsi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color w:val="000000"/>
          <w:sz w:val="20"/>
          <w:szCs w:val="20"/>
        </w:rPr>
      </w:pPr>
      <w:permStart w:id="2061911060" w:edGrp="everyone"/>
      <w:r>
        <w:rPr>
          <w:rFonts w:cs="Calibri" w:ascii="Verdana" w:hAnsi="Verdana" w:cstheme="minorHAnsi"/>
          <w:sz w:val="20"/>
          <w:szCs w:val="20"/>
        </w:rPr>
        <w:t>___</w:t>
      </w:r>
      <w:r>
        <w:rPr>
          <w:rFonts w:eastAsia="Verdana" w:cs="Calibri" w:ascii="Verdana" w:hAnsi="Verdana" w:cstheme="minorHAnsi"/>
          <w:color w:val="000000"/>
          <w:sz w:val="20"/>
          <w:szCs w:val="20"/>
        </w:rPr>
        <w:t xml:space="preserve"> </w:t>
      </w:r>
      <w:permEnd w:id="2061911060"/>
      <w:r>
        <w:rPr>
          <w:rFonts w:eastAsia="Verdana" w:cs="Calibri" w:ascii="Verdana" w:hAnsi="Verdana" w:cstheme="minorHAnsi"/>
          <w:i/>
          <w:iCs/>
          <w:color w:val="000000"/>
          <w:sz w:val="20"/>
          <w:szCs w:val="20"/>
        </w:rPr>
        <w:t>Studente o studentessa (esclusivamente per la scuola secondaria di II grado)</w:t>
      </w:r>
      <w:bookmarkEnd w:id="6"/>
    </w:p>
    <w:p>
      <w:pPr>
        <w:pStyle w:val="Normal"/>
        <w:tabs>
          <w:tab w:val="clear" w:pos="720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tabs>
          <w:tab w:val="clear" w:pos="720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Presiede la riunione </w:t>
      </w:r>
      <w:permStart w:id="178942703" w:edGrp="everyone"/>
      <w:r>
        <w:rPr>
          <w:rFonts w:cs="Arial" w:ascii="Verdana" w:hAnsi="Verdana"/>
          <w:sz w:val="20"/>
          <w:szCs w:val="20"/>
        </w:rPr>
        <w:t>___</w:t>
      </w:r>
      <w:permEnd w:id="178942703"/>
    </w:p>
    <w:p>
      <w:pPr>
        <w:pStyle w:val="Normal"/>
        <w:tabs>
          <w:tab w:val="clear" w:pos="720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Funge da segretario </w:t>
      </w:r>
      <w:permStart w:id="375348206" w:edGrp="everyone"/>
      <w:r>
        <w:rPr>
          <w:rFonts w:cs="Arial" w:ascii="Verdana" w:hAnsi="Verdana"/>
          <w:sz w:val="20"/>
          <w:szCs w:val="20"/>
        </w:rPr>
        <w:t>___</w:t>
      </w:r>
      <w:permEnd w:id="375348206"/>
    </w:p>
    <w:p>
      <w:pPr>
        <w:pStyle w:val="Normal"/>
        <w:spacing w:lineRule="auto" w:line="240" w:before="6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bookmarkStart w:id="7" w:name="_Hlk50641807"/>
      <w:bookmarkStart w:id="8" w:name="_Hlk50641791"/>
      <w:r>
        <w:rPr>
          <w:rFonts w:ascii="Verdana" w:hAnsi="Verdana"/>
          <w:i w:val="false"/>
          <w:smallCaps/>
          <w:color w:val="auto"/>
          <w:sz w:val="20"/>
          <w:szCs w:val="20"/>
        </w:rPr>
        <w:t>Sintesi delle osservazioni raccolte e degli elementi del Verbale di accertamento e/o del Profilo di Funzionamento o di altra documentazione clinica disponibile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bookmarkStart w:id="9" w:name="_Hlk50641791"/>
      <w:permStart w:id="300243527" w:edGrp="everyone"/>
      <w:r>
        <w:rPr>
          <w:rFonts w:cs="Arial" w:ascii="Verdana" w:hAnsi="Verdana"/>
          <w:sz w:val="20"/>
          <w:szCs w:val="20"/>
        </w:rPr>
        <w:t>___</w:t>
      </w:r>
      <w:permEnd w:id="300243527"/>
      <w:bookmarkEnd w:id="9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Nel presente anno scolastico si ritiene di perseguire i seguenti obiettivi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1438266666" w:edGrp="everyone"/>
      <w:r>
        <w:rPr>
          <w:rFonts w:cs="Arial" w:ascii="Verdana" w:hAnsi="Verdana"/>
          <w:sz w:val="20"/>
          <w:szCs w:val="20"/>
        </w:rPr>
        <w:t>___</w:t>
      </w:r>
      <w:permEnd w:id="1438266666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Interventi educativi e didattici previsti, secondo le seguenti metodologie, modalità organizzative e strumenti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1123027709" w:edGrp="everyone"/>
      <w:r>
        <w:rPr>
          <w:rFonts w:cs="Arial" w:ascii="Verdana" w:hAnsi="Verdana"/>
          <w:sz w:val="20"/>
          <w:szCs w:val="20"/>
        </w:rPr>
        <w:t>___</w:t>
      </w:r>
      <w:permEnd w:id="1123027709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Eventuali osservazioni relative alle barriere ed ai facilitatori di contesto [max 500 battute]</w:t>
      </w:r>
    </w:p>
    <w:p>
      <w:pPr>
        <w:pStyle w:val="Normal"/>
        <w:spacing w:lineRule="exact" w:line="320" w:before="0" w:after="0"/>
        <w:rPr>
          <w:rFonts w:ascii="Verdana" w:hAnsi="Verdana" w:cs="Arial"/>
          <w:sz w:val="20"/>
          <w:szCs w:val="20"/>
        </w:rPr>
      </w:pPr>
      <w:permStart w:id="1441490796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cs="Arial" w:ascii="Verdana" w:hAnsi="Verdana"/>
          <w:sz w:val="20"/>
          <w:szCs w:val="20"/>
        </w:rPr>
        <w:t xml:space="preserve"> </w:t>
      </w:r>
      <w:permEnd w:id="1441490796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Eventuali attività extrascolastiche e interventi riabilitativi o terapeutici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47131470" w:edGrp="everyone"/>
      <w:r>
        <w:rPr>
          <w:rFonts w:cs="Arial" w:ascii="Verdana" w:hAnsi="Verdana"/>
          <w:sz w:val="20"/>
          <w:szCs w:val="20"/>
        </w:rPr>
        <w:t>___</w:t>
      </w:r>
      <w:permEnd w:id="47131470"/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bookmarkStart w:id="10" w:name="_Hlk65489022"/>
      <w:r>
        <w:rPr>
          <w:rFonts w:ascii="Verdana" w:hAnsi="Verdana"/>
          <w:i w:val="false"/>
          <w:smallCaps/>
          <w:color w:val="auto"/>
          <w:sz w:val="20"/>
          <w:szCs w:val="20"/>
        </w:rPr>
        <w:t>Percorsi per le Competenze Trasversali e L’orientamento (scuola secondaria di II grado)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1977116081" w:edGrp="everyone"/>
      <w:r>
        <w:rPr>
          <w:rFonts w:cs="Arial" w:ascii="Verdana" w:hAnsi="Verdana"/>
          <w:sz w:val="20"/>
          <w:szCs w:val="20"/>
        </w:rPr>
        <w:t>___</w:t>
      </w:r>
      <w:permEnd w:id="1977116081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Altro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bookmarkStart w:id="11" w:name="_Hlk65489022"/>
      <w:permStart w:id="1902911228" w:edGrp="everyone"/>
      <w:r>
        <w:rPr>
          <w:rFonts w:cs="Arial" w:ascii="Verdana" w:hAnsi="Verdana"/>
          <w:sz w:val="20"/>
          <w:szCs w:val="20"/>
        </w:rPr>
        <w:t>___</w:t>
      </w:r>
      <w:permEnd w:id="1902911228"/>
      <w:bookmarkEnd w:id="11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tabs>
          <w:tab w:val="clear" w:pos="720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Pertanto, il </w:t>
      </w:r>
      <w:r>
        <w:rPr>
          <w:rFonts w:cs="Arial" w:ascii="Verdana" w:hAnsi="Verdana"/>
          <w:b/>
          <w:bCs/>
          <w:sz w:val="20"/>
          <w:szCs w:val="20"/>
        </w:rPr>
        <w:t>GLO</w:t>
      </w:r>
      <w:r>
        <w:rPr>
          <w:rFonts w:cs="Arial" w:ascii="Verdana" w:hAnsi="Verdana"/>
          <w:sz w:val="20"/>
          <w:szCs w:val="20"/>
        </w:rPr>
        <w:t xml:space="preserve"> procede alla stesura del PEI utilizzando la modulistica prevista dalla normativa vigente.</w:t>
      </w:r>
      <w:bookmarkEnd w:id="7"/>
    </w:p>
    <w:p>
      <w:pPr>
        <w:pStyle w:val="Normal"/>
        <w:tabs>
          <w:tab w:val="clear" w:pos="720"/>
          <w:tab w:val="left" w:pos="4730" w:leader="none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La riunione si conclude alle ore </w:t>
      </w:r>
      <w:permStart w:id="257843243" w:edGrp="everyone"/>
      <w:r>
        <w:rPr>
          <w:rFonts w:cs="Arial" w:ascii="Verdana" w:hAnsi="Verdana"/>
          <w:sz w:val="20"/>
          <w:szCs w:val="20"/>
        </w:rPr>
        <w:t>___</w:t>
      </w:r>
      <w:permEnd w:id="257843243"/>
    </w:p>
    <w:p>
      <w:pPr>
        <w:pStyle w:val="Normal"/>
        <w:spacing w:lineRule="auto" w:line="240" w:before="6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spacing w:lineRule="auto" w:line="240" w:before="6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spacing w:lineRule="auto" w:line="240" w:before="6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tbl>
      <w:tblPr>
        <w:tblStyle w:val="Grigliatabella"/>
        <w:tblW w:w="7929" w:type="dxa"/>
        <w:jc w:val="left"/>
        <w:tblInd w:w="9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559"/>
        <w:gridCol w:w="3686"/>
      </w:tblGrid>
      <w:tr>
        <w:trPr/>
        <w:tc>
          <w:tcPr>
            <w:tcW w:w="36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permStart w:id="1562718306" w:edGrp="everyone"/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  <w:t>___</w:t>
            </w:r>
            <w:permEnd w:id="1562718306"/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permStart w:id="1077416762" w:edGrp="everyone"/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  <w:t>___</w:t>
            </w:r>
            <w:permEnd w:id="1077416762"/>
          </w:p>
        </w:tc>
      </w:tr>
      <w:tr>
        <w:trPr/>
        <w:tc>
          <w:tcPr>
            <w:tcW w:w="36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" w:ascii="Verdana" w:hAnsi="Verdana"/>
                <w:kern w:val="0"/>
                <w:sz w:val="20"/>
                <w:szCs w:val="20"/>
                <w:lang w:val="it-IT" w:eastAsia="it-IT" w:bidi="ar-SA"/>
              </w:rPr>
              <w:t>IL PRESIDENTE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" w:ascii="Verdana" w:hAnsi="Verdana"/>
                <w:kern w:val="0"/>
                <w:sz w:val="20"/>
                <w:szCs w:val="20"/>
                <w:lang w:val="it-IT" w:eastAsia="it-IT" w:bidi="ar-SA"/>
              </w:rPr>
              <w:t>IL SEGRETARIO</w:t>
            </w:r>
          </w:p>
        </w:tc>
      </w:tr>
    </w:tbl>
    <w:p>
      <w:pPr>
        <w:pStyle w:val="Normal"/>
        <w:spacing w:lineRule="auto" w:line="240" w:before="6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36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bookmarkStart w:id="12" w:name="_Hlk54372011"/>
      <w:r>
        <w:rPr>
          <w:rFonts w:ascii="Verdana" w:hAnsi="Verdana"/>
          <w:i w:val="false"/>
          <w:smallCaps/>
          <w:color w:val="auto"/>
          <w:sz w:val="20"/>
          <w:szCs w:val="20"/>
        </w:rPr>
        <w:t>Eventuali Allegati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9" w:leader="underscore"/>
        </w:tabs>
        <w:spacing w:lineRule="exact" w:line="320" w:before="120" w:after="120"/>
        <w:ind w:left="425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829314845" w:edGrp="everyone"/>
      <w:r>
        <w:rPr>
          <w:rFonts w:cs="Arial" w:ascii="Verdana" w:hAnsi="Verdana"/>
          <w:sz w:val="20"/>
          <w:szCs w:val="20"/>
        </w:rPr>
        <w:t>___</w:t>
      </w:r>
      <w:permEnd w:id="829314845"/>
    </w:p>
    <w:p>
      <w:pPr>
        <w:pStyle w:val="ListParagraph"/>
        <w:numPr>
          <w:ilvl w:val="0"/>
          <w:numId w:val="1"/>
        </w:numPr>
        <w:tabs>
          <w:tab w:val="clear" w:pos="720"/>
          <w:tab w:val="left" w:pos="9639" w:leader="underscore"/>
        </w:tabs>
        <w:spacing w:lineRule="exact" w:line="320" w:before="120" w:after="120"/>
        <w:ind w:left="425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773093675" w:edGrp="everyone"/>
      <w:r>
        <w:rPr>
          <w:rFonts w:cs="Arial" w:ascii="Verdana" w:hAnsi="Verdana"/>
          <w:sz w:val="20"/>
          <w:szCs w:val="20"/>
        </w:rPr>
        <w:t>___</w:t>
      </w:r>
      <w:permEnd w:id="773093675"/>
    </w:p>
    <w:p>
      <w:pPr>
        <w:pStyle w:val="ListParagraph"/>
        <w:numPr>
          <w:ilvl w:val="0"/>
          <w:numId w:val="1"/>
        </w:numPr>
        <w:tabs>
          <w:tab w:val="clear" w:pos="720"/>
          <w:tab w:val="left" w:pos="9639" w:leader="underscore"/>
        </w:tabs>
        <w:spacing w:lineRule="exact" w:line="320" w:before="120" w:after="120"/>
        <w:ind w:left="425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1397783408" w:edGrp="everyone"/>
      <w:r>
        <w:rPr>
          <w:rFonts w:cs="Arial" w:ascii="Verdana" w:hAnsi="Verdana"/>
          <w:sz w:val="20"/>
          <w:szCs w:val="20"/>
        </w:rPr>
        <w:t>___</w:t>
      </w:r>
      <w:permEnd w:id="1397783408"/>
    </w:p>
    <w:p>
      <w:pPr>
        <w:pStyle w:val="ListParagraph"/>
        <w:numPr>
          <w:ilvl w:val="0"/>
          <w:numId w:val="1"/>
        </w:numPr>
        <w:tabs>
          <w:tab w:val="clear" w:pos="720"/>
          <w:tab w:val="left" w:pos="9639" w:leader="underscore"/>
        </w:tabs>
        <w:spacing w:lineRule="exact" w:line="320" w:before="120" w:after="120"/>
        <w:ind w:left="425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643921548" w:edGrp="everyone"/>
      <w:r>
        <w:rPr>
          <w:rFonts w:cs="Arial" w:ascii="Verdana" w:hAnsi="Verdana"/>
          <w:sz w:val="20"/>
          <w:szCs w:val="20"/>
        </w:rPr>
        <w:t>___</w:t>
      </w:r>
      <w:permEnd w:id="643921548"/>
    </w:p>
    <w:p>
      <w:pPr>
        <w:pStyle w:val="ListParagraph"/>
        <w:numPr>
          <w:ilvl w:val="0"/>
          <w:numId w:val="1"/>
        </w:numPr>
        <w:tabs>
          <w:tab w:val="clear" w:pos="720"/>
          <w:tab w:val="left" w:pos="9639" w:leader="underscore"/>
        </w:tabs>
        <w:spacing w:lineRule="exact" w:line="320" w:before="120" w:after="120"/>
        <w:ind w:left="425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bookmarkStart w:id="13" w:name="_Hlk54372011"/>
      <w:permStart w:id="1155342836" w:edGrp="everyone"/>
      <w:r>
        <w:rPr>
          <w:rFonts w:cs="Arial" w:ascii="Verdana" w:hAnsi="Verdana"/>
          <w:sz w:val="20"/>
          <w:szCs w:val="20"/>
        </w:rPr>
        <w:t>___</w:t>
      </w:r>
      <w:permEnd w:id="1155342836"/>
      <w:bookmarkEnd w:id="13"/>
    </w:p>
    <w:p>
      <w:pPr>
        <w:pStyle w:val="Normal"/>
        <w:spacing w:lineRule="auto" w:line="240" w:before="6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sectPr>
      <w:headerReference w:type="default" r:id="rId6"/>
      <w:footerReference w:type="default" r:id="rId7"/>
      <w:type w:val="nextPage"/>
      <w:pgSz w:w="11906" w:h="16838"/>
      <w:pgMar w:left="960" w:right="960" w:gutter="0" w:header="806" w:top="959" w:footer="1487" w:bottom="154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w Cen MT Condensed Extra Bold">
    <w:charset w:val="01"/>
    <w:family w:val="swiss"/>
    <w:pitch w:val="default"/>
  </w:font>
  <w:font w:name="Tw Cen MT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Gandhi Sans">
    <w:charset w:val="01"/>
    <w:family w:val="swiss"/>
    <w:pitch w:val="default"/>
  </w:font>
  <w:font w:name="Times New Roman">
    <w:charset w:val="01"/>
    <w:family w:val="swiss"/>
    <w:pitch w:val="default"/>
  </w:font>
  <w:font w:name="French Script MT">
    <w:charset w:val="01"/>
    <w:family w:val="swiss"/>
    <w:pitch w:val="default"/>
  </w:font>
  <w:font w:name="Georgia">
    <w:charset w:val="01"/>
    <w:family w:val="swiss"/>
    <w:pitch w:val="default"/>
  </w:font>
  <w:font w:name="Arial">
    <w:charset w:val="01"/>
    <w:family w:val="swiss"/>
    <w:pitch w:val="default"/>
  </w:font>
  <w:font w:name="Verdana">
    <w:charset w:val="01"/>
    <w:family w:val="swiss"/>
    <w:pitch w:val="default"/>
  </w:font>
  <w:font w:name="Noto Sans Symbols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635" distB="33020" distL="635" distR="635" simplePos="0" locked="0" layoutInCell="1" allowOverlap="1" relativeHeight="6">
              <wp:simplePos x="0" y="0"/>
              <wp:positionH relativeFrom="column">
                <wp:posOffset>-355600</wp:posOffset>
              </wp:positionH>
              <wp:positionV relativeFrom="paragraph">
                <wp:posOffset>254000</wp:posOffset>
              </wp:positionV>
              <wp:extent cx="528320" cy="457200"/>
              <wp:effectExtent l="635" t="635" r="635" b="33020"/>
              <wp:wrapNone/>
              <wp:docPr id="4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480" cy="457200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exact" w:line="240" w:before="0" w:after="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  <w:lang w:eastAsia="zh-CN" w:bidi="hi-IN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  <w:lang w:eastAsia="zh-CN" w:bidi="hi-IN"/>
                            </w:rPr>
                            <w:t>PAGE 2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76" coordsize="21600,21600" o:spt="176" path="m,3600qy@5@6l@0,qx@7@5l21600@1qy@8@9l3600,21600qx@6@8xe">
              <v:stroke joinstyle="miter"/>
              <v:formulas>
                <v:f eqn="sum width 0 3600"/>
                <v:f eqn="sum height 0 3600"/>
                <v:f eqn="prod 3600 2929 10000"/>
                <v:f eqn="sum width 0 @2"/>
                <v:f eqn="sum height 0 @2"/>
                <v:f eqn="sum 3600 0 0"/>
                <v:f eqn="sum 0 3600 3600"/>
                <v:f eqn="sum 3600 @0 0"/>
                <v:f eqn="sum 0 21600 3600"/>
                <v:f eqn="sum 3600 @1 0"/>
              </v:formulas>
              <v:path gradientshapeok="t" o:connecttype="rect" textboxrect="@2,@2,@3,@4"/>
            </v:shapetype>
            <v:shape id="shape_0" ID="Image1" path="l-2147483647,-2147483647l-2147483636,-2147483635l-2147483646,0l-2147483647,-2147483647l-2147483634,-2147483633l-2147483637,-2147483645l-2147483647,-2147483647xe" stroked="f" o:allowincell="f" style="position:absolute;margin-left:-28pt;margin-top:20pt;width:41.55pt;height:35.95pt;mso-wrap-style:square;v-text-anchor:top" type="_x0000_t17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exact" w:line="240" w:before="0" w:after="0"/>
                      <w:ind w:left="0" w:right="0" w:hanging="0"/>
                      <w:jc w:val="center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  <w:lang w:eastAsia="zh-CN" w:bidi="hi-IN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  <w:lang w:eastAsia="zh-CN" w:bidi="hi-IN"/>
                      </w:rPr>
                      <w:t>PAGE 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/>
      <w:drawing>
        <wp:inline distT="0" distB="0" distL="0" distR="0">
          <wp:extent cx="586105" cy="636270"/>
          <wp:effectExtent l="0" t="0" r="0" b="0"/>
          <wp:docPr id="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36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1287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007" w:hanging="360"/>
      </w:pPr>
      <w:rPr>
        <w:rFonts w:ascii="Wingdings" w:hAnsi="Wingdings" w:cs="Wingdings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LO-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Calibri"/>
      <w:b/>
      <w:bCs/>
      <w:color w:val="365F91"/>
      <w:sz w:val="28"/>
      <w:szCs w:val="28"/>
    </w:rPr>
  </w:style>
  <w:style w:type="paragraph" w:styleId="Titolo2">
    <w:name w:val="Heading 2"/>
    <w:basedOn w:val="LO-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Normal"/>
    <w:next w:val="Normal"/>
    <w:qFormat/>
    <w:pPr>
      <w:widowControl/>
      <w:numPr>
        <w:ilvl w:val="0"/>
        <w:numId w:val="0"/>
      </w:numPr>
      <w:suppressAutoHyphens w:val="true"/>
      <w:bidi w:val="0"/>
      <w:spacing w:lineRule="auto" w:line="240"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Titolo4">
    <w:name w:val="Heading 4"/>
    <w:basedOn w:val="Normal"/>
    <w:next w:val="Normal"/>
    <w:qFormat/>
    <w:pPr>
      <w:widowControl/>
      <w:numPr>
        <w:ilvl w:val="0"/>
        <w:numId w:val="0"/>
      </w:numPr>
      <w:suppressAutoHyphens w:val="true"/>
      <w:bidi w:val="0"/>
      <w:spacing w:lineRule="auto" w:line="240"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paragraph" w:styleId="Titolo5">
    <w:name w:val="Heading 5"/>
    <w:basedOn w:val="LO-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-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TestofumettoCarattere">
    <w:name w:val="Testo fumetto Carattere"/>
    <w:basedOn w:val="DefaultParagraphFont"/>
    <w:qFormat/>
    <w:rPr>
      <w:rFonts w:ascii="Tahoma" w:hAnsi="Tahoma" w:cs="Tahoma"/>
      <w:sz w:val="16"/>
      <w:szCs w:val="16"/>
    </w:rPr>
  </w:style>
  <w:style w:type="character" w:styleId="Titolo3Carattere">
    <w:name w:val="Titolo 3 Carattere"/>
    <w:basedOn w:val="DefaultParagraphFont"/>
    <w:qFormat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>
    <w:name w:val="Titolo 4 Carattere"/>
    <w:basedOn w:val="DefaultParagraphFont"/>
    <w:qFormat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>
    <w:name w:val="Corpo del testo 3 Carattere"/>
    <w:basedOn w:val="DefaultParagraphFont"/>
    <w:qFormat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>
    <w:name w:val="Titolo 1 Carattere"/>
    <w:basedOn w:val="DefaultParagraphFont"/>
    <w:qFormat/>
    <w:rPr>
      <w:rFonts w:ascii="Cambria" w:hAnsi="Cambria" w:eastAsia="Calibri" w:cs="Calibri"/>
      <w:b/>
      <w:bCs/>
      <w:color w:val="365F91"/>
      <w:sz w:val="28"/>
      <w:szCs w:val="28"/>
    </w:rPr>
  </w:style>
  <w:style w:type="character" w:styleId="CitazioneintensaCarattere">
    <w:name w:val="Citazione intensa Carattere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Pagenumber">
    <w:name w:val="page number"/>
    <w:basedOn w:val="DefaultParagraphFont"/>
    <w:qFormat/>
    <w:rPr>
      <w:rFonts w:eastAsia="Calibri" w:cs="Calibri"/>
      <w:bCs w:val="false"/>
      <w:iCs w:val="false"/>
      <w:szCs w:val="22"/>
      <w:lang w:val="it-IT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LO-normal"/>
    <w:next w:val="Corpodeltesto"/>
    <w:qFormat/>
    <w:pPr>
      <w:keepNext w:val="true"/>
      <w:spacing w:before="240" w:after="120"/>
    </w:pPr>
    <w:rPr>
      <w:rFonts w:ascii="Gandhi Sans" w:hAnsi="Gandhi Sans" w:eastAsia="Noto Sans CJK SC" w:cs="Lohit Devanagari"/>
      <w:sz w:val="28"/>
      <w:szCs w:val="28"/>
    </w:rPr>
  </w:style>
  <w:style w:type="paragraph" w:styleId="Corpodeltesto">
    <w:name w:val="Body Text"/>
    <w:basedOn w:val="LO-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andhi Sans" w:hAnsi="Gandhi Sans" w:cs="Lohit Devanagari"/>
    </w:rPr>
  </w:style>
  <w:style w:type="paragraph" w:styleId="Didascalia">
    <w:name w:val="Caption"/>
    <w:basedOn w:val="LO-normal"/>
    <w:qFormat/>
    <w:pPr>
      <w:suppressLineNumbers/>
      <w:spacing w:before="120" w:after="120"/>
    </w:pPr>
    <w:rPr>
      <w:rFonts w:ascii="Gandhi Sans" w:hAnsi="Gandhi Sans" w:cs="Lohit Devanagari"/>
      <w:i/>
      <w:iCs/>
      <w:sz w:val="24"/>
      <w:szCs w:val="24"/>
    </w:rPr>
  </w:style>
  <w:style w:type="paragraph" w:styleId="Indice">
    <w:name w:val="Indice"/>
    <w:basedOn w:val="LO-normal"/>
    <w:qFormat/>
    <w:pPr>
      <w:suppressLineNumbers/>
    </w:pPr>
    <w:rPr>
      <w:rFonts w:ascii="Gandhi Sans" w:hAnsi="Gandhi Sans" w:cs="Lohit Devanagari"/>
    </w:rPr>
  </w:style>
  <w:style w:type="paragraph" w:styleId="LO-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LO-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Intestazioneepidipagina">
    <w:name w:val="Intestazione e piè di pagina"/>
    <w:basedOn w:val="LO-normal"/>
    <w:qFormat/>
    <w:pPr/>
    <w:rPr/>
  </w:style>
  <w:style w:type="paragraph" w:styleId="Intestazione">
    <w:name w:val="Header"/>
    <w:basedOn w:val="LO-normal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LO-normal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LO-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qFormat/>
    <w:pPr>
      <w:widowControl/>
      <w:suppressAutoHyphens w:val="true"/>
      <w:overflowPunct w:val="fals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>
    <w:name w:val="msotitle3"/>
    <w:qFormat/>
    <w:pPr>
      <w:widowControl/>
      <w:suppressAutoHyphens w:val="true"/>
      <w:overflowPunct w:val="fals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>
    <w:name w:val="msoorganizationname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>
    <w:name w:val="msoorganizationname2"/>
    <w:qFormat/>
    <w:pPr>
      <w:widowControl/>
      <w:suppressAutoHyphens w:val="true"/>
      <w:overflowPunct w:val="false"/>
      <w:bidi w:val="0"/>
      <w:spacing w:lineRule="auto" w:line="240"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LO-normal"/>
    <w:qFormat/>
    <w:pPr>
      <w:spacing w:before="0" w:after="200"/>
      <w:ind w:left="720" w:right="0" w:hanging="0"/>
      <w:contextualSpacing/>
    </w:pPr>
    <w:rPr/>
  </w:style>
  <w:style w:type="paragraph" w:styleId="IntenseQuote">
    <w:name w:val="Intense Quote"/>
    <w:basedOn w:val="LO-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Calibri" w:cs="Calibri"/>
      <w:color w:val="1F497D"/>
      <w:kern w:val="0"/>
      <w:sz w:val="22"/>
      <w:szCs w:val="22"/>
      <w:lang w:val="it-IT" w:eastAsia="it-IT" w:bidi="ar-SA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LO-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it-IT" w:bidi="ar-SA"/>
    </w:rPr>
  </w:style>
  <w:style w:type="paragraph" w:styleId="Sottotitolo">
    <w:name w:val="Subtitle"/>
    <w:basedOn w:val="LO-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essunelenco">
    <w:name w:val="Nessun elenco"/>
    <w:qFormat/>
  </w:style>
  <w:style w:type="numbering" w:styleId="Punto">
    <w:name w:val="Punto •"/>
    <w:qFormat/>
  </w:style>
  <w:style w:type="numbering" w:styleId="NumerazioneIVX">
    <w:name w:val="Numerazione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LibreOffice/7.5.7.1$Linux_X86_64 LibreOffice_project/47eb0cf7efbacdee9b19ae25d6752381ede23126</Application>
  <AppVersion>15.0000</AppVersion>
  <Pages>3</Pages>
  <Words>655</Words>
  <Characters>4143</Characters>
  <CharactersWithSpaces>4742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2020-10-06T10:31:00Z</dcterms:created>
  <dc:creator>Aurelio Micelli</dc:creator>
  <dc:description/>
  <dc:language>it-IT</dc:language>
  <cp:lastModifiedBy/>
  <dcterms:modified xsi:type="dcterms:W3CDTF">2023-10-03T15:54:08Z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