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454" w:hanging="0"/>
              <w:contextualSpacing/>
              <w:jc w:val="center"/>
              <w:rPr>
                <w:rFonts w:ascii="Calibri" w:hAnsi="Calibri" w:cs="" w:asciiTheme="minorHAnsi" w:cstheme="minorBidi" w:hAnsiTheme="minorHAnsi"/>
                <w:sz w:val="22"/>
                <w:szCs w:val="22"/>
              </w:rPr>
            </w:pPr>
            <w:r>
              <w:rPr>
                <w:rFonts w:cs="" w:cstheme="minorBidi"/>
                <w:sz w:val="22"/>
                <w:szCs w:val="22"/>
              </w:rPr>
            </w:r>
          </w:p>
          <w:tbl>
            <w:tblPr>
              <w:tblW w:w="9778" w:type="dxa"/>
              <w:jc w:val="center"/>
              <w:tblInd w:w="0" w:type="dxa"/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1197"/>
              <w:gridCol w:w="7230"/>
              <w:gridCol w:w="1351"/>
            </w:tblGrid>
            <w:tr>
              <w:trPr>
                <w:trHeight w:val="1148" w:hRule="atLeast"/>
              </w:trPr>
              <w:tc>
                <w:tcPr>
                  <w:tcW w:w="1197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4"/>
                    </w:rPr>
                    <w:drawing>
                      <wp:anchor behindDoc="1" distT="0" distB="0" distL="0" distR="0" simplePos="0" locked="0" layoutInCell="1" allowOverlap="1" relativeHeight="11">
                        <wp:simplePos x="0" y="0"/>
                        <wp:positionH relativeFrom="column">
                          <wp:posOffset>-52070</wp:posOffset>
                        </wp:positionH>
                        <wp:positionV relativeFrom="paragraph">
                          <wp:posOffset>4445</wp:posOffset>
                        </wp:positionV>
                        <wp:extent cx="652780" cy="695960"/>
                        <wp:effectExtent l="0" t="0" r="0" b="0"/>
                        <wp:wrapNone/>
                        <wp:docPr id="1" name="Immagin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magin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2780" cy="695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230" w:type="dxa"/>
                  <w:tcBorders/>
                </w:tcPr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before="0" w:after="0"/>
                    <w:ind w:left="0" w:hanging="0"/>
                    <w:jc w:val="center"/>
                    <w:outlineLvl w:val="8"/>
                    <w:rPr/>
                  </w:pPr>
                  <w:r>
                    <w:rPr>
                      <w:rFonts w:cs="Arial" w:ascii="Arial" w:hAnsi="Arial"/>
                      <w:b/>
                      <w:bCs/>
                      <w:color w:val="008000"/>
                      <w:sz w:val="26"/>
                      <w:szCs w:val="26"/>
                    </w:rPr>
                    <w:t>Istituto Comprensivo Statale N.1 “Nelson Mandela”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bCs/>
                      <w:i/>
                      <w:sz w:val="18"/>
                      <w:szCs w:val="18"/>
                    </w:rPr>
                    <w:t>31021 Mogliano Veneto (TV) via</w:t>
                  </w:r>
                  <w:r>
                    <w:rPr>
                      <w:rFonts w:cs="Arial" w:ascii="Arial" w:hAnsi="Arial"/>
                      <w:bCs/>
                      <w:i/>
                      <w:iCs/>
                      <w:sz w:val="18"/>
                      <w:szCs w:val="18"/>
                    </w:rPr>
                    <w:t xml:space="preserve"> Roma 84 - Tel. 041-5902898 fax 041-5903668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color w:val="0000FF"/>
                      <w:sz w:val="18"/>
                      <w:szCs w:val="18"/>
                      <w:lang w:val="fr-FR"/>
                    </w:rPr>
                    <w:t>http://www.ic1mandela.edu.it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  <w:lang w:val="fr-FR"/>
                    </w:rPr>
                    <w:t xml:space="preserve">Mail: </w:t>
                  </w:r>
                  <w:hyperlink r:id="rId3">
                    <w:r>
                      <w:rPr>
                        <w:rFonts w:cs="Arial" w:ascii="Arial" w:hAnsi="Arial"/>
                        <w:i/>
                        <w:iCs/>
                        <w:color w:val="0000FF"/>
                        <w:sz w:val="18"/>
                        <w:szCs w:val="18"/>
                        <w:lang w:val="fr-FR"/>
                      </w:rPr>
                      <w:t>TVIC87800L@istruzione.it</w:t>
                    </w:r>
                  </w:hyperlink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  <w:lang w:val="fr-FR"/>
                    </w:rPr>
                    <w:t xml:space="preserve"> - Mail cert. </w:t>
                  </w:r>
                  <w:hyperlink r:id="rId4">
                    <w:r>
                      <w:rPr>
                        <w:rFonts w:cs="Arial" w:ascii="Arial" w:hAnsi="Arial"/>
                        <w:i/>
                        <w:iCs/>
                        <w:color w:val="0000FF"/>
                        <w:sz w:val="18"/>
                        <w:szCs w:val="18"/>
                      </w:rPr>
                      <w:t>TVIC87800L@pec.istruzione.it</w:t>
                    </w:r>
                  </w:hyperlink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</w:rPr>
                    <w:t>Codice Fiscale:</w:t>
                  </w:r>
                  <w:r>
                    <w:rPr>
                      <w:rFonts w:cs="Arial" w:ascii="Arial" w:hAnsi="Arial"/>
                      <w:b/>
                      <w:bCs/>
                      <w:sz w:val="18"/>
                      <w:szCs w:val="18"/>
                    </w:rPr>
                    <w:t xml:space="preserve"> 94141500267 – </w:t>
                  </w: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</w:rPr>
                    <w:t xml:space="preserve">Codice Meccanografico: </w:t>
                  </w:r>
                  <w:r>
                    <w:rPr>
                      <w:rFonts w:cs="Arial" w:ascii="Arial" w:hAnsi="Arial"/>
                      <w:b/>
                      <w:bCs/>
                      <w:sz w:val="18"/>
                      <w:szCs w:val="18"/>
                    </w:rPr>
                    <w:t>TVIC87800L</w:t>
                  </w:r>
                </w:p>
              </w:tc>
              <w:tc>
                <w:tcPr>
                  <w:tcW w:w="1351" w:type="dxa"/>
                  <w:tcBorders/>
                </w:tcPr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before="0" w:after="200"/>
                    <w:ind w:left="0" w:hanging="0"/>
                    <w:jc w:val="both"/>
                    <w:outlineLvl w:val="8"/>
                    <w:rPr>
                      <w:rFonts w:ascii="Arial" w:hAnsi="Arial" w:cs="Arial"/>
                      <w:b/>
                      <w:bCs/>
                      <w:color w:val="008000"/>
                      <w:sz w:val="36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8000"/>
                      <w:sz w:val="36"/>
                    </w:rPr>
                    <w:drawing>
                      <wp:anchor behindDoc="1" distT="0" distB="0" distL="0" distR="0" simplePos="0" locked="0" layoutInCell="1" allowOverlap="1" relativeHeight="12">
                        <wp:simplePos x="0" y="0"/>
                        <wp:positionH relativeFrom="column">
                          <wp:posOffset>125730</wp:posOffset>
                        </wp:positionH>
                        <wp:positionV relativeFrom="paragraph">
                          <wp:posOffset>-24765</wp:posOffset>
                        </wp:positionV>
                        <wp:extent cx="731520" cy="741045"/>
                        <wp:effectExtent l="0" t="0" r="0" b="0"/>
                        <wp:wrapNone/>
                        <wp:docPr id="2" name="Immagin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magin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520" cy="741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/>
        <w:tc>
          <w:tcPr>
            <w:tcW w:w="96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454" w:hanging="0"/>
              <w:contextualSpacing/>
              <w:jc w:val="center"/>
              <w:rPr>
                <w:rFonts w:ascii="Calibri" w:hAnsi="Calibri" w:cs="" w:asciiTheme="minorHAnsi" w:cstheme="minorBidi" w:hAnsiTheme="minorHAnsi"/>
                <w:sz w:val="22"/>
                <w:szCs w:val="22"/>
              </w:rPr>
            </w:pPr>
            <w:permStart w:id="1887110963" w:edGrp=""/>
            <w:permStart w:id="1887110963" w:edGrp="everyone"/>
            <w:permStart w:id="1887110963" w:edGrp="everyone1"/>
            <w:permStart w:id="1887110963" w:edGrp=""/>
            <w:permStart w:id="1887110963" w:edGrp="everyone"/>
            <w:permStart w:id="1887110963" w:edGrp="everyone1"/>
            <w:r>
              <w:rPr>
                <w:rFonts w:cs="" w:cstheme="minorBidi"/>
                <w:sz w:val="22"/>
                <w:szCs w:val="22"/>
              </w:rPr>
            </w:r>
            <w:permEnd w:id="1887110963"/>
            <w:permEnd w:id="1887110963"/>
            <w:permEnd w:id="1887110963"/>
            <w:permEnd w:id="1887110963"/>
            <w:permEnd w:id="1887110963"/>
            <w:permEnd w:id="1887110963"/>
            <w:bookmarkStart w:id="0" w:name="Copia_permission-for-group%3A1887110963%"/>
            <w:bookmarkStart w:id="1" w:name="Copia_permission-for-group%3A1887110963%"/>
            <w:bookmarkEnd w:id="1"/>
          </w:p>
        </w:tc>
      </w:tr>
    </w:tbl>
    <w:p>
      <w:pPr>
        <w:pStyle w:val="ListParagraph"/>
        <w:spacing w:lineRule="auto" w:line="240" w:before="240" w:after="0"/>
        <w:ind w:left="0" w:hanging="0"/>
        <w:contextualSpacing w:val="false"/>
        <w:rPr>
          <w:rStyle w:val="IntenseReference"/>
          <w:color w:val="7F7F7F" w:themeColor="text1" w:themeTint="80"/>
          <w:sz w:val="48"/>
          <w:szCs w:val="28"/>
        </w:rPr>
      </w:pPr>
      <w:r>
        <w:rPr>
          <w:rStyle w:val="IntenseReference"/>
          <w:color w:val="7F7F7F" w:themeColor="text1" w:themeTint="80"/>
          <w:sz w:val="64"/>
          <w:szCs w:val="64"/>
          <w:u w:val="none"/>
        </w:rPr>
        <w:t>G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ruppo di </w:t>
      </w:r>
      <w:r>
        <w:rPr>
          <w:rStyle w:val="IntenseReference"/>
          <w:color w:val="7F7F7F" w:themeColor="text1" w:themeTint="80"/>
          <w:sz w:val="64"/>
          <w:szCs w:val="64"/>
          <w:u w:val="none"/>
        </w:rPr>
        <w:t>L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avoro </w:t>
      </w:r>
      <w:r>
        <w:rPr>
          <w:rStyle w:val="IntenseReference"/>
          <w:color w:val="7F7F7F" w:themeColor="text1" w:themeTint="80"/>
          <w:sz w:val="64"/>
          <w:szCs w:val="64"/>
          <w:u w:val="none"/>
        </w:rPr>
        <w:t>O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perativo </w:t>
      </w:r>
      <w:r>
        <w:rPr>
          <w:rStyle w:val="IntenseReference"/>
          <w:color w:val="7F7F7F" w:themeColor="text1" w:themeTint="80"/>
          <w:sz w:val="20"/>
          <w:szCs w:val="28"/>
        </w:rPr>
        <w:t>per l’inclusione degli alunni con disabilità</w:t>
      </w:r>
    </w:p>
    <w:p>
      <w:pPr>
        <w:pStyle w:val="Normal"/>
        <w:spacing w:lineRule="auto" w:line="240" w:before="0" w:after="120"/>
        <w:ind w:left="567" w:hanging="0"/>
        <w:jc w:val="right"/>
        <w:rPr>
          <w:b/>
          <w:bCs/>
          <w:smallCaps/>
          <w:color w:val="7F7F7F" w:themeColor="text1" w:themeTint="80"/>
          <w:sz w:val="24"/>
          <w:szCs w:val="24"/>
        </w:rPr>
      </w:pPr>
      <w:r>
        <w:rPr>
          <w:b/>
          <w:bCs/>
          <w:smallCaps/>
          <w:color w:val="7F7F7F" w:themeColor="text1" w:themeTint="80"/>
          <w:sz w:val="24"/>
          <w:szCs w:val="24"/>
        </w:rPr>
        <w:t>Allegato 6</w:t>
      </w:r>
      <w:bookmarkStart w:id="2" w:name="_GoBack"/>
      <w:bookmarkEnd w:id="2"/>
    </w:p>
    <w:p>
      <w:pPr>
        <w:pStyle w:val="IntenseQuote"/>
        <w:pBdr>
          <w:bottom w:val="single" w:sz="4" w:space="4" w:color="000000"/>
        </w:pBdr>
        <w:spacing w:lineRule="auto" w:line="240" w:before="0" w:after="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4"/>
          <w:szCs w:val="24"/>
        </w:rPr>
      </w:pPr>
      <w:r>
        <w:rPr>
          <w:rFonts w:ascii="Verdana" w:hAnsi="Verdana"/>
          <w:i w:val="false"/>
          <w:smallCaps/>
          <w:color w:val="auto"/>
          <w:sz w:val="24"/>
          <w:szCs w:val="24"/>
        </w:rPr>
        <w:t xml:space="preserve">Verbale dell’incontro di verifica intermedia ed eventuale rimodulazione del PEI </w:t>
      </w:r>
    </w:p>
    <w:p>
      <w:pPr>
        <w:pStyle w:val="IntenseQuote"/>
        <w:pBdr>
          <w:bottom w:val="nil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bookmarkStart w:id="3" w:name="_Hlk65486510"/>
      <w:r>
        <w:rPr>
          <w:rFonts w:ascii="Verdana" w:hAnsi="Verdana"/>
          <w:i w:val="false"/>
          <w:smallCaps/>
          <w:color w:val="auto"/>
          <w:sz w:val="20"/>
          <w:szCs w:val="20"/>
        </w:rPr>
        <w:t>L. n. 104/92 art. 15 come sostituito dal D.Lgs. n.66/17 art. 9 comma 10, integrato e modificato dal D.Lgs. n.96/19 - Decreto Interministeriale n.182 del 29 dicembre 2020</w:t>
      </w:r>
      <w:bookmarkEnd w:id="3"/>
      <w:r>
        <w:rPr>
          <w:rFonts w:ascii="Verdana" w:hAnsi="Verdana"/>
          <w:i w:val="false"/>
          <w:smallCaps/>
          <w:color w:val="auto"/>
          <w:sz w:val="20"/>
          <w:szCs w:val="20"/>
        </w:rPr>
        <w:t>, modificato dal Decreto Interministeriale n.153 del 1° agosto 2023</w:t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Prot. Ris.: ___</w:t>
      </w:r>
    </w:p>
    <w:p>
      <w:pPr>
        <w:pStyle w:val="Normal"/>
        <w:tabs>
          <w:tab w:val="clear" w:pos="709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Il giorno ___ dell’anno ___ alle ore _00:00 presso __ previa convocazione si riunisce il Gruppo di Lavoro Operativo per l’allievo/a ___ frequentante la classe ___ dell’Istituto ___ con il seguente ordine del giorno:</w:t>
      </w:r>
    </w:p>
    <w:p>
      <w:pPr>
        <w:pStyle w:val="ListParagraph"/>
        <w:numPr>
          <w:ilvl w:val="0"/>
          <w:numId w:val="2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Verifica complessiva dello stato di attuazione del Piano Educativo Individualizzato facendo riferimento: </w:t>
      </w:r>
    </w:p>
    <w:p>
      <w:pPr>
        <w:pStyle w:val="ListParagraph"/>
        <w:spacing w:lineRule="exact" w:line="320" w:before="120" w:after="120"/>
        <w:ind w:left="357" w:hanging="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- all’aggiornamento delle condizioni di contesto e progettazione per l’a.s. successivo </w:t>
      </w:r>
    </w:p>
    <w:p>
      <w:pPr>
        <w:pStyle w:val="ListParagraph"/>
        <w:spacing w:lineRule="exact" w:line="320" w:before="120" w:after="120"/>
        <w:ind w:left="357" w:hanging="0"/>
        <w:contextualSpacing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- alla tipologia degli interventi necessari per garantire il diritto allo studio e alla frequenza (Assistenza di base, Assistenza specialistica, Esigenze di tipo sanitario)</w:t>
      </w:r>
    </w:p>
    <w:p>
      <w:pPr>
        <w:pStyle w:val="ListParagraph"/>
        <w:spacing w:lineRule="exact" w:line="320" w:before="120" w:after="120"/>
        <w:ind w:left="360" w:hanging="0"/>
        <w:contextualSpacing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-  agli arredi speciali, ausili didattici, informatici, ecc.</w:t>
      </w:r>
    </w:p>
    <w:p>
      <w:pPr>
        <w:pStyle w:val="ListParagraph"/>
        <w:spacing w:lineRule="auto" w:line="240" w:before="0" w:after="0"/>
        <w:ind w:left="357" w:hanging="0"/>
        <w:contextualSpacing/>
        <w:jc w:val="both"/>
        <w:rPr>
          <w:rFonts w:ascii="Verdana" w:hAnsi="Verdana" w:eastAsia="Verdana" w:cs="Verdana"/>
          <w:sz w:val="10"/>
          <w:szCs w:val="20"/>
        </w:rPr>
      </w:pPr>
      <w:r>
        <w:rPr>
          <w:rFonts w:eastAsia="Verdana" w:cs="Verdana" w:ascii="Verdana" w:hAnsi="Verdana"/>
          <w:sz w:val="10"/>
          <w:szCs w:val="20"/>
        </w:rPr>
      </w:r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>Valutazione della realizzazione del PEI con particolare riguardo agli esiti conseguiti e alle problematicità emerse</w:t>
      </w:r>
    </w:p>
    <w:p>
      <w:pPr>
        <w:pStyle w:val="ListParagraph"/>
        <w:numPr>
          <w:ilvl w:val="0"/>
          <w:numId w:val="2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Eventuali proposte di rimodulazione del PEI.</w:t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Sono presenti (INDICARE I NOMINATIVI)</w:t>
      </w:r>
      <w:bookmarkStart w:id="4" w:name="_Hlk50641773"/>
      <w:bookmarkEnd w:id="4"/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Prof.\dott. __ Dirigente Scolastico o docente formalmente delegato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Prof.\dott. __ Docenti di sezione/team/classe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Sig.\Sig.ra __ Genitori o esercenti la responsabilità genitoriale 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Sig.\dott. __ Altre figure professionali interne alla scuola (psicopedagogista, docenti referenti per le attività di inclusione, funzioni strumentali, docenti con incarico nel GLI per il supporto alla classe nell’attuazione del PEI)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Dott. __ Rappresentante dell’Unità di Valutazione Multidisciplinare (designato dal Direttore sanitario della stessa)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Sig.\dott.  __ (Operatore sociosanitario; assistenti per l’autonomia e la comunicazione per la disabilità sensoriale, …)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Sig.\dott.  __ (Rappresentante e Operatori/Operatrici dell’Ente Locale)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Sig.\dott.  __ (Altre figure professionali esterne alla scuola, Operatore dello Sportello Autismo provinciale)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Sig.\dott.  __ (Figure professionali specifiche esterne all’Istituzione scolastica)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Sig.\dott.  __ (Eventuale esperto indicato dalla famiglia, con valore consultivo e non decisionale; la presenza viene autorizzata dal Dirigente scolastico previa segnalazione della famiglia dell’alunno/a)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Sig.\dott.  __ (Altri specialisti e terapisti dell’ASL o Enti Privati accreditati - convenzionati con compiti medico, psico-pedagogici e di orientamento che operano in modo continuativo) </w:t>
      </w:r>
    </w:p>
    <w:p>
      <w:pPr>
        <w:pStyle w:val="ListParagraph"/>
        <w:numPr>
          <w:ilvl w:val="0"/>
          <w:numId w:val="3"/>
        </w:numPr>
        <w:spacing w:lineRule="auto" w:line="240" w:before="144" w:after="144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Sig.\dott.  __ (Eventuali collaboratori scolastici che coadiuvano nell’assistenza di base dell’alunno/a) </w:t>
      </w:r>
    </w:p>
    <w:p>
      <w:pPr>
        <w:pStyle w:val="ListParagraph"/>
        <w:spacing w:lineRule="auto" w:line="240" w:before="144" w:after="144"/>
        <w:ind w:left="720" w:hanging="0"/>
        <w:contextualSpacing w:val="false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ind w:left="357" w:hanging="357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Presiede la riunione________</w:t>
      </w:r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ind w:left="357" w:hanging="357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Funge da segretario________</w:t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I risultati ottenuti nella realizzazione del PEI dell’anno in corso sono stati</w:t>
      </w:r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567" w:hanging="56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Non raggiunti e relative motivazioni    </w:t>
      </w:r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567" w:hanging="56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Parzialmente raggiunti e relative motivazioni </w:t>
      </w:r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567" w:hanging="56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Pienamente raggiunti e relative motivazioni </w:t>
      </w:r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567" w:hanging="56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Eventuali specificazioni e relative motivazioni </w:t>
      </w:r>
    </w:p>
    <w:p>
      <w:pPr>
        <w:pStyle w:val="Normal"/>
        <w:spacing w:lineRule="exact" w:line="320" w:before="80" w:after="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permStart w:id="220074511" w:edGrp="everyone"/>
      <w:r>
        <w:rPr>
          <w:rFonts w:ascii="Verdana" w:hAnsi="Verdana"/>
          <w:i w:val="false"/>
          <w:smallCaps/>
          <w:color w:val="auto"/>
          <w:sz w:val="20"/>
          <w:szCs w:val="20"/>
        </w:rPr>
        <w:t>I punti di forza rilevati nella realizzazione del PEI sono stati [max 500 battute]</w:t>
      </w:r>
      <w:permEnd w:id="220074511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permStart w:id="1573414237" w:edGrp="everyone"/>
      <w:r>
        <w:rPr>
          <w:rFonts w:ascii="Verdana" w:hAnsi="Verdana"/>
          <w:i w:val="false"/>
          <w:smallCaps/>
          <w:color w:val="auto"/>
          <w:sz w:val="20"/>
          <w:szCs w:val="20"/>
        </w:rPr>
        <w:t>Le eventuali difficoltà rilevate nella realizzazione del PEI sono state [max 500 battute]</w:t>
      </w:r>
      <w:permEnd w:id="1573414237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permStart w:id="124000016" w:edGrp="everyone"/>
      <w:r>
        <w:rPr>
          <w:rFonts w:ascii="Verdana" w:hAnsi="Verdana"/>
          <w:i w:val="false"/>
          <w:smallCaps/>
          <w:color w:val="auto"/>
          <w:sz w:val="20"/>
          <w:szCs w:val="20"/>
        </w:rPr>
        <w:t>Si ritiene di procedere apportando le seguenti variazioni alla progettazione iniziale [max 500 battute]</w:t>
      </w:r>
      <w:permEnd w:id="124000016"/>
    </w:p>
    <w:p>
      <w:pPr>
        <w:pStyle w:val="Normal"/>
        <w:numPr>
          <w:ilvl w:val="0"/>
          <w:numId w:val="0"/>
        </w:numPr>
        <w:spacing w:lineRule="exact" w:line="320" w:before="120" w:after="120"/>
        <w:ind w:left="0" w:hanging="0"/>
        <w:jc w:val="both"/>
        <w:rPr>
          <w:rFonts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attraverso interventi educativi e didattici secondo le seguenti metodologie e modalità organizzative:</w:t>
      </w:r>
    </w:p>
    <w:p>
      <w:pPr>
        <w:pStyle w:val="ListParagraph"/>
        <w:spacing w:lineRule="exact" w:line="320" w:before="120" w:after="120"/>
        <w:ind w:left="720" w:hanging="0"/>
        <w:contextualSpacing w:val="false"/>
        <w:jc w:val="both"/>
        <w:rPr/>
      </w:pPr>
      <w:r>
        <w:rPr/>
        <w:t xml:space="preserve">    • </w:t>
      </w:r>
      <w:r>
        <w:rPr/>
        <w:t>___ attività curricolare in classe</w:t>
      </w:r>
    </w:p>
    <w:p>
      <w:pPr>
        <w:pStyle w:val="ListParagraph"/>
        <w:spacing w:lineRule="exact" w:line="320" w:before="120" w:after="120"/>
        <w:ind w:left="720" w:hanging="0"/>
        <w:contextualSpacing w:val="false"/>
        <w:jc w:val="both"/>
        <w:rPr/>
      </w:pPr>
      <w:r>
        <w:rPr/>
        <w:t xml:space="preserve">    • </w:t>
      </w:r>
      <w:r>
        <w:rPr/>
        <w:t>___ attività curricolare in piccolo gruppo</w:t>
      </w:r>
    </w:p>
    <w:p>
      <w:pPr>
        <w:pStyle w:val="ListParagraph"/>
        <w:spacing w:lineRule="exact" w:line="320" w:before="120" w:after="120"/>
        <w:ind w:left="720" w:hanging="0"/>
        <w:contextualSpacing w:val="false"/>
        <w:jc w:val="both"/>
        <w:rPr/>
      </w:pPr>
      <w:r>
        <w:rPr/>
        <w:t xml:space="preserve">    • </w:t>
      </w:r>
      <w:r>
        <w:rPr/>
        <w:t>___ intervento individualizzato</w:t>
      </w:r>
    </w:p>
    <w:p>
      <w:pPr>
        <w:pStyle w:val="ListParagraph"/>
        <w:spacing w:lineRule="exact" w:line="320" w:before="120" w:after="120"/>
        <w:ind w:left="720" w:hanging="0"/>
        <w:contextualSpacing w:val="false"/>
        <w:jc w:val="both"/>
        <w:rPr/>
      </w:pPr>
      <w:r>
        <w:rPr/>
        <w:t xml:space="preserve">    • </w:t>
      </w:r>
      <w:r>
        <w:rPr/>
        <w:t>___ laboratori</w:t>
      </w:r>
    </w:p>
    <w:p>
      <w:pPr>
        <w:pStyle w:val="ListParagraph"/>
        <w:spacing w:lineRule="exact" w:line="320" w:before="120" w:after="120"/>
        <w:ind w:left="720" w:hanging="0"/>
        <w:contextualSpacing w:val="false"/>
        <w:jc w:val="both"/>
        <w:rPr/>
      </w:pPr>
      <w:r>
        <w:rPr/>
        <w:t xml:space="preserve">    • </w:t>
      </w:r>
      <w:r>
        <w:rPr/>
        <w:t>___ progetti educativi specifici</w:t>
      </w:r>
    </w:p>
    <w:p>
      <w:pPr>
        <w:pStyle w:val="ListParagraph"/>
        <w:spacing w:lineRule="exact" w:line="320" w:before="120" w:after="120"/>
        <w:ind w:left="720" w:hanging="0"/>
        <w:contextualSpacing w:val="false"/>
        <w:jc w:val="both"/>
        <w:rPr/>
      </w:pPr>
      <w:r>
        <w:rPr/>
        <w:t xml:space="preserve">    • </w:t>
      </w:r>
      <w:r>
        <w:rPr/>
        <w:t>___ intervento individualizzato in Didattica Digitale Integrata</w:t>
      </w:r>
    </w:p>
    <w:p>
      <w:pPr>
        <w:pStyle w:val="ListParagraph"/>
        <w:spacing w:lineRule="exact" w:line="320" w:before="120" w:after="120"/>
        <w:ind w:left="720" w:hanging="0"/>
        <w:contextualSpacing w:val="false"/>
        <w:jc w:val="both"/>
        <w:rPr/>
      </w:pPr>
      <w:r>
        <w:rPr/>
        <w:t xml:space="preserve">    • </w:t>
      </w:r>
      <w:r>
        <w:rPr/>
        <w:t>___ altro</w:t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Eventuali suggerimenti per le attività extrascolastiche [max 500 battute]</w:t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Altro [max 500 battute]</w:t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  <w:bookmarkStart w:id="5" w:name="_Hlk654866521"/>
      <w:bookmarkStart w:id="6" w:name="_Hlk654866521"/>
      <w:bookmarkEnd w:id="6"/>
    </w:p>
    <w:p>
      <w:pPr>
        <w:pStyle w:val="Normal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La riunione si conclude alle ore </w:t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tbl>
      <w:tblPr>
        <w:tblStyle w:val="Grigliatabella"/>
        <w:tblW w:w="8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567"/>
        <w:gridCol w:w="3745"/>
      </w:tblGrid>
      <w:tr>
        <w:trPr/>
        <w:tc>
          <w:tcPr>
            <w:tcW w:w="37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ascii="Verdana" w:hAnsi="Verdana"/>
                <w:kern w:val="0"/>
                <w:sz w:val="20"/>
                <w:szCs w:val="20"/>
                <w:lang w:val="it-IT" w:eastAsia="it-IT" w:bidi="ar-SA"/>
              </w:rPr>
              <w:t>IL PRESIDENTE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</w:r>
          </w:p>
        </w:tc>
        <w:tc>
          <w:tcPr>
            <w:tcW w:w="374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ascii="Verdana" w:hAnsi="Verdana"/>
                <w:kern w:val="0"/>
                <w:sz w:val="20"/>
                <w:szCs w:val="20"/>
                <w:lang w:val="it-IT" w:eastAsia="it-IT" w:bidi="ar-SA"/>
              </w:rPr>
              <w:t>IL SEGRETARIO</w:t>
            </w:r>
          </w:p>
        </w:tc>
      </w:tr>
    </w:tbl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36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Eventuali Allegati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639" w:leader="underscore"/>
        </w:tabs>
        <w:spacing w:lineRule="exact" w:line="320" w:before="120" w:after="120"/>
        <w:ind w:left="0" w:hanging="0"/>
        <w:contextualSpacing w:val="false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2" w:right="1132" w:gutter="0" w:header="567" w:top="1417" w:footer="1304" w:bottom="1361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w Cen MT Condensed Extra Bold">
    <w:charset w:val="01"/>
    <w:family w:val="swiss"/>
    <w:pitch w:val="default"/>
  </w:font>
  <w:font w:name="Tw Cen MT">
    <w:charset w:val="01"/>
    <w:family w:val="swiss"/>
    <w:pitch w:val="default"/>
  </w:font>
  <w:font w:name="Tahoma">
    <w:charset w:val="01"/>
    <w:family w:val="swiss"/>
    <w:pitch w:val="default"/>
  </w:font>
  <w:font w:name="Times New Roman">
    <w:charset w:val="01"/>
    <w:family w:val="swiss"/>
    <w:pitch w:val="default"/>
  </w:font>
  <w:font w:name="French Script MT">
    <w:charset w:val="01"/>
    <w:family w:val="swiss"/>
    <w:pitch w:val="default"/>
  </w:font>
  <w:font w:name="Arial">
    <w:charset w:val="01"/>
    <w:family w:val="swiss"/>
    <w:pitch w:val="default"/>
  </w:font>
  <w:font w:name="Verdana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78AA7EAA">
              <wp:simplePos x="0" y="0"/>
              <wp:positionH relativeFrom="rightMargin">
                <wp:posOffset>-353695</wp:posOffset>
              </wp:positionH>
              <wp:positionV relativeFrom="bottomMargin">
                <wp:posOffset>-166370</wp:posOffset>
              </wp:positionV>
              <wp:extent cx="512445" cy="441325"/>
              <wp:effectExtent l="0" t="0" r="0" b="0"/>
              <wp:wrapNone/>
              <wp:docPr id="5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2280" cy="441360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dipagina"/>
                            <w:pBdr>
                              <w:top w:val="single" w:sz="12" w:space="1" w:color="000000"/>
                              <w:bottom w:val="single" w:sz="48" w:space="0" w:color="000000"/>
                            </w:pBd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0"/>
                            </w:rPr>
                            <w:t>3</w: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76" coordsize="21600,21600" o:spt="176" path="m,3600qy@5@6l@0,qx@7@5l21600@1qy@8@9l3600,21600qx@6@8xe">
              <v:stroke joinstyle="miter"/>
              <v:formulas>
                <v:f eqn="sum width 0 3600"/>
                <v:f eqn="sum height 0 3600"/>
                <v:f eqn="prod 3600 2929 10000"/>
                <v:f eqn="sum width 0 @2"/>
                <v:f eqn="sum height 0 @2"/>
                <v:f eqn="sum 3600 0 0"/>
                <v:f eqn="sum 0 3600 3600"/>
                <v:f eqn="sum 3600 @0 0"/>
                <v:f eqn="sum 0 21600 3600"/>
                <v:f eqn="sum 3600 @1 0"/>
              </v:formulas>
              <v:path gradientshapeok="t" o:connecttype="rect" textboxrect="@2,@2,@3,@4"/>
            </v:shapetype>
            <v:shape id="shape_0" ID="AutoShape 1" path="l-2147483647,-2147483647l-2147483636,-2147483635l-2147483646,0l-2147483647,-2147483647l-2147483634,-2147483633l-2147483637,-2147483645l-2147483647,-2147483647xe" stroked="f" o:allowincell="f" style="position:absolute;margin-left:-27.85pt;margin-top:-13.1pt;width:40.3pt;height:34.7pt;mso-wrap-style:square;v-text-anchor:top;mso-position-horizontal-relative:page" wp14:anchorId="78AA7EAA" type="_x0000_t17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dipagina"/>
                      <w:pBdr>
                        <w:top w:val="single" w:sz="12" w:space="1" w:color="000000"/>
                        <w:bottom w:val="single" w:sz="48" w:space="0" w:color="000000"/>
                      </w:pBd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/>
                      </w:rPr>
                      <w:fldChar w:fldCharType="begin"/>
                    </w:r>
                    <w:r>
                      <w:rPr>
                        <w:b/>
                        <w:color w:val="000000"/>
                      </w:rPr>
                      <w:instrText xml:space="preserve"> PAGE </w:instrText>
                    </w:r>
                    <w:r>
                      <w:rPr>
                        <w:b/>
                        <w:color w:val="000000"/>
                      </w:rPr>
                      <w:fldChar w:fldCharType="separate"/>
                    </w:r>
                    <w:r>
                      <w:rPr>
                        <w:b/>
                        <w:color w:val="000000"/>
                      </w:rPr>
                      <w:t>3</w:t>
                    </w:r>
                    <w:r>
                      <w:rPr>
                        <w:b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  <mc:AlternateContent>
        <mc:Choice Requires="wps">
          <w:drawing>
            <wp:inline distT="0" distB="0" distL="0" distR="0" wp14:anchorId="78AA7EA8">
              <wp:extent cx="579755" cy="629920"/>
              <wp:effectExtent l="0" t="0" r="0" b="0"/>
              <wp:docPr id="3" name="LOGO-USR-bianco-mi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-USR-bianco-mi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79600" cy="630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SR-bianco-mi.png" stroked="f" o:allowincell="f" style="position:absolute;margin-left:0pt;margin-top:-49.65pt;width:45.6pt;height:49.55pt;mso-wrap-style:none;v-text-anchor:middle;mso-position-vertical:top" wp14:anchorId="78AA7EA8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28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e521b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olo3">
    <w:name w:val="Heading 3"/>
    <w:link w:val="Titolo3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Titolo4">
    <w:name w:val="Heading 4"/>
    <w:link w:val="Titolo4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86333"/>
    <w:rPr/>
  </w:style>
  <w:style w:type="character" w:styleId="PidipaginaCarattere" w:customStyle="1">
    <w:name w:val="Piè di pagina Carattere"/>
    <w:basedOn w:val="DefaultParagraphFont"/>
    <w:uiPriority w:val="99"/>
    <w:qFormat/>
    <w:rsid w:val="00786333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786333"/>
    <w:rPr>
      <w:rFonts w:ascii="Tahoma" w:hAnsi="Tahoma" w:cs="Tahoma"/>
      <w:sz w:val="16"/>
      <w:szCs w:val="16"/>
    </w:rPr>
  </w:style>
  <w:style w:type="character" w:styleId="Titolo3Carattere" w:customStyle="1">
    <w:name w:val="Titolo 3 Carattere"/>
    <w:basedOn w:val="DefaultParagraphFont"/>
    <w:uiPriority w:val="9"/>
    <w:qFormat/>
    <w:rsid w:val="00786333"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 w:customStyle="1">
    <w:name w:val="Titolo 4 Carattere"/>
    <w:basedOn w:val="DefaultParagraphFont"/>
    <w:uiPriority w:val="9"/>
    <w:qFormat/>
    <w:rsid w:val="00786333"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 w:customStyle="1">
    <w:name w:val="Corpo del testo 3 Carattere"/>
    <w:basedOn w:val="DefaultParagraphFont"/>
    <w:link w:val="BodyText3"/>
    <w:uiPriority w:val="99"/>
    <w:semiHidden/>
    <w:qFormat/>
    <w:rsid w:val="00786333"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 w:customStyle="1">
    <w:name w:val="Titolo 1 Carattere"/>
    <w:basedOn w:val="DefaultParagraphFont"/>
    <w:uiPriority w:val="9"/>
    <w:qFormat/>
    <w:rsid w:val="00e521b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e521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21b2"/>
    <w:rPr>
      <w:smallCaps/>
      <w:color w:val="C0504D" w:themeColor="accent2"/>
      <w:u w:val="single"/>
    </w:rPr>
  </w:style>
  <w:style w:type="character" w:styleId="Pagenumber">
    <w:name w:val="page number"/>
    <w:basedOn w:val="DefaultParagraphFont"/>
    <w:uiPriority w:val="99"/>
    <w:unhideWhenUsed/>
    <w:qFormat/>
    <w:rsid w:val="00363614"/>
    <w:rPr>
      <w:rFonts w:eastAsia="" w:cs="" w:cstheme="minorBidi" w:eastAsiaTheme="minorEastAsia"/>
      <w:bCs w:val="false"/>
      <w:iCs w:val="false"/>
      <w:szCs w:val="22"/>
      <w:lang w:val="it-IT"/>
    </w:rPr>
  </w:style>
  <w:style w:type="character" w:styleId="IntenseReference">
    <w:name w:val="Intense Reference"/>
    <w:basedOn w:val="DefaultParagraphFont"/>
    <w:uiPriority w:val="32"/>
    <w:qFormat/>
    <w:rsid w:val="008b541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0547"/>
    <w:rPr>
      <w:b/>
      <w:bCs/>
      <w:smallCap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66fe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uiPriority w:val="99"/>
    <w:semiHidden/>
    <w:qFormat/>
    <w:rsid w:val="00e766fe"/>
    <w:rPr>
      <w:sz w:val="20"/>
      <w:szCs w:val="20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Calibri" w:hAnsi="Calibri"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Calibri" w:hAnsi="Calibri" w:cs="Lohit Devanagari"/>
      <w:lang w:val="zxx" w:eastAsia="zxx" w:bidi="zxx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78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Corpodeltesto3Carattere"/>
    <w:uiPriority w:val="99"/>
    <w:semiHidden/>
    <w:unhideWhenUsed/>
    <w:qFormat/>
    <w:rsid w:val="00786333"/>
    <w:pPr>
      <w:widowControl/>
      <w:suppressAutoHyphens w:val="tru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 w:customStyle="1">
    <w:name w:val="msotitle3"/>
    <w:qFormat/>
    <w:rsid w:val="00786333"/>
    <w:pPr>
      <w:widowControl/>
      <w:suppressAutoHyphens w:val="tru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 w:customStyle="1">
    <w:name w:val="msoorganizationname"/>
    <w:qFormat/>
    <w:rsid w:val="007863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 w:customStyle="1">
    <w:name w:val="msoorganizationname2"/>
    <w:qFormat/>
    <w:rsid w:val="00786333"/>
    <w:pPr>
      <w:widowControl/>
      <w:suppressAutoHyphens w:val="true"/>
      <w:bidi w:val="0"/>
      <w:spacing w:lineRule="auto" w:line="240"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653458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521b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">
    <w:name w:val="No Spacing"/>
    <w:uiPriority w:val="99"/>
    <w:qFormat/>
    <w:rsid w:val="00c829ca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ajorHAnsi" w:cstheme="majorBidi" w:eastAsiaTheme="majorEastAsia" w:hAnsiTheme="majorHAnsi"/>
      <w:color w:val="1F497D" w:themeColor="text2"/>
      <w:kern w:val="0"/>
      <w:sz w:val="22"/>
      <w:szCs w:val="22"/>
      <w:lang w:val="it-IT" w:eastAsia="it-IT" w:bidi="ar-SA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e766fe"/>
    <w:pPr>
      <w:spacing w:lineRule="auto" w:line="240"/>
    </w:pPr>
    <w:rPr>
      <w:sz w:val="20"/>
      <w:szCs w:val="20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Punto">
    <w:name w:val="Punto •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54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FormTable">
    <w:name w:val="Form Table"/>
    <w:basedOn w:val="Tabellanormale"/>
    <w:uiPriority w:val="99"/>
    <w:rsid w:val="00c829ca"/>
    <w:pPr>
      <w:spacing w:before="120" w:after="0" w:line="264" w:lineRule="auto"/>
    </w:pPr>
    <w:rPr>
      <w:color w:val="9BBB59" w:themeColor="accent3"/>
    </w:rPr>
    <w:tblPr>
      <w:tblStyleColBandSize w:val="1"/>
      <w:tblBorders>
        <w:insideH w:val="single" w:color="C2D69B" w:themeColor="accent3" w:themeTint="99" w:sz="8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829c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3-Colore6">
    <w:name w:val="Medium Grid 3 Accent 6"/>
    <w:basedOn w:val="Tabellanormale"/>
    <w:uiPriority w:val="69"/>
    <w:rsid w:val="00c829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microsoft.com/office/2007/relationships/hdphoto" Target="media/hdphoto1.wdp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75E56901EDE34399D3E87BF05BD54F" ma:contentTypeVersion="13" ma:contentTypeDescription="Creare un nuovo documento." ma:contentTypeScope="" ma:versionID="b6601cc29a18176949b47c16a1be622b">
  <xsd:schema xmlns:xsd="http://www.w3.org/2001/XMLSchema" xmlns:xs="http://www.w3.org/2001/XMLSchema" xmlns:p="http://schemas.microsoft.com/office/2006/metadata/properties" xmlns:ns3="59e020b6-1d60-42fc-a08d-32bba4891965" xmlns:ns4="819dda3a-4e9a-4486-af75-f7bd3d6aa185" targetNamespace="http://schemas.microsoft.com/office/2006/metadata/properties" ma:root="true" ma:fieldsID="eb983b1eef7bc644873a871fd71cb773" ns3:_="" ns4:_="">
    <xsd:import namespace="59e020b6-1d60-42fc-a08d-32bba4891965"/>
    <xsd:import namespace="819dda3a-4e9a-4486-af75-f7bd3d6aa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020b6-1d60-42fc-a08d-32bba4891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dda3a-4e9a-4486-af75-f7bd3d6aa18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616D3-DB1C-4F88-AD8A-74EC77246E6F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819dda3a-4e9a-4486-af75-f7bd3d6aa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9e020b6-1d60-42fc-a08d-32bba489196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87693FD-6ADE-47F7-A5DE-486753059B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2D38F-585A-4BB8-8C38-D3AECB86C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020b6-1d60-42fc-a08d-32bba4891965"/>
    <ds:schemaRef ds:uri="819dda3a-4e9a-4486-af75-f7bd3d6aa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7E7AFB-C718-4ED3-8539-3025758F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LibreOffice/7.5.7.1$Linux_X86_64 LibreOffice_project/47eb0cf7efbacdee9b19ae25d6752381ede23126</Application>
  <AppVersion>15.0000</AppVersion>
  <DocSecurity>8</DocSecurity>
  <Pages>3</Pages>
  <Words>549</Words>
  <Characters>3557</Characters>
  <CharactersWithSpaces>4083</CharactersWithSpaces>
  <Paragraphs>56</Paragraphs>
  <Company>Privato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2021-09-02T08:28:00Z</dcterms:created>
  <dc:creator>Aurelio Micelli</dc:creator>
  <dc:description/>
  <dc:language>it-IT</dc:language>
  <cp:lastModifiedBy/>
  <cp:lastPrinted>2017-03-10T18:06:00Z</cp:lastPrinted>
  <dcterms:modified xsi:type="dcterms:W3CDTF">2023-10-03T15:58:40Z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0x0101006575E56901EDE34399D3E87BF05BD54F</vt:lpwstr>
  </property>
</Properties>
</file>