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bCs/>
          <w:sz w:val="36"/>
          <w:szCs w:val="36"/>
        </w:rPr>
        <w:t xml:space="preserve">MANUAL DE USUARIO</w:t>
      </w:r>
    </w:p>
    <w:p>
      <w:pPr>
        <w:spacing w:after="600" w:line="360"/>
        <w:jc w:val="center"/>
      </w:pPr>
      <w:r>
        <w:rPr>
          <w:rFonts w:ascii="Times New Roman" w:cs="Times New Roman" w:eastAsia="Times New Roman" w:hAnsi="Times New Roman"/>
          <w:b/>
          <w:bCs/>
          <w:sz w:val="28"/>
          <w:szCs w:val="28"/>
        </w:rPr>
        <w:t xml:space="preserve">Sistema de Gestión de Semilleros de Investigación</w:t>
      </w:r>
    </w:p>
    <w:p>
      <w:pPr>
        <w:spacing w:after="100" w:line="360"/>
        <w:jc w:val="center"/>
      </w:pPr>
      <w:r>
        <w:rPr>
          <w:rFonts w:ascii="Times New Roman" w:cs="Times New Roman" w:eastAsia="Times New Roman" w:hAnsi="Times New Roman"/>
          <w:sz w:val="24"/>
          <w:szCs w:val="24"/>
        </w:rPr>
        <w:t xml:space="preserve">Producto del trabajo de grado</w:t>
      </w:r>
    </w:p>
    <w:p>
      <w:pPr>
        <w:spacing w:after="700" w:line="360"/>
        <w:jc w:val="center"/>
      </w:pPr>
      <w:r>
        <w:rPr>
          <w:rFonts w:ascii="Times New Roman" w:cs="Times New Roman" w:eastAsia="Times New Roman" w:hAnsi="Times New Roman"/>
          <w:sz w:val="24"/>
          <w:szCs w:val="24"/>
        </w:rPr>
        <w:t xml:space="preserve">Estrategia tecnológica para la gestión de la información del Encuentro Institucional de Semilleros de Investigación de la Universidad Mariana</w:t>
      </w:r>
    </w:p>
    <w:p>
      <w:pPr>
        <w:spacing w:after="100" w:line="360"/>
        <w:jc w:val="center"/>
      </w:pPr>
      <w:r>
        <w:rPr>
          <w:rFonts w:ascii="Times New Roman" w:cs="Times New Roman" w:eastAsia="Times New Roman" w:hAnsi="Times New Roman"/>
          <w:b/>
          <w:bCs/>
          <w:sz w:val="24"/>
          <w:szCs w:val="24"/>
        </w:rPr>
        <w:t xml:space="preserve">Juan Jose Montero Lucero</w:t>
      </w:r>
    </w:p>
    <w:p>
      <w:pPr>
        <w:spacing w:after="400" w:line="360"/>
        <w:jc w:val="center"/>
      </w:pPr>
      <w:r>
        <w:rPr>
          <w:rFonts w:ascii="Times New Roman" w:cs="Times New Roman" w:eastAsia="Times New Roman" w:hAnsi="Times New Roman"/>
          <w:sz w:val="24"/>
          <w:szCs w:val="24"/>
        </w:rPr>
        <w:t xml:space="preserve">Integrante</w:t>
      </w:r>
    </w:p>
    <w:p>
      <w:pPr>
        <w:spacing w:after="100" w:line="360"/>
        <w:jc w:val="center"/>
      </w:pPr>
      <w:r>
        <w:rPr>
          <w:rFonts w:ascii="Times New Roman" w:cs="Times New Roman" w:eastAsia="Times New Roman" w:hAnsi="Times New Roman"/>
          <w:sz w:val="24"/>
          <w:szCs w:val="24"/>
        </w:rPr>
        <w:t xml:space="preserve">Mg. Danny Michael Cardenas Martínez</w:t>
      </w:r>
    </w:p>
    <w:p>
      <w:pPr>
        <w:spacing w:after="700" w:line="360"/>
        <w:jc w:val="center"/>
      </w:pPr>
      <w:r>
        <w:rPr>
          <w:rFonts w:ascii="Times New Roman" w:cs="Times New Roman" w:eastAsia="Times New Roman" w:hAnsi="Times New Roman"/>
          <w:sz w:val="24"/>
          <w:szCs w:val="24"/>
        </w:rPr>
        <w:t xml:space="preserve">Asesor</w:t>
      </w:r>
    </w:p>
    <w:p>
      <w:pPr>
        <w:spacing w:after="100" w:line="360"/>
        <w:jc w:val="center"/>
      </w:pPr>
      <w:r>
        <w:rPr>
          <w:rFonts w:ascii="Times New Roman" w:cs="Times New Roman" w:eastAsia="Times New Roman" w:hAnsi="Times New Roman"/>
          <w:sz w:val="24"/>
          <w:szCs w:val="24"/>
        </w:rPr>
        <w:t xml:space="preserve">Universidad Mariana</w:t>
      </w:r>
    </w:p>
    <w:p>
      <w:pPr>
        <w:spacing w:after="100" w:line="360"/>
        <w:jc w:val="center"/>
      </w:pPr>
      <w:r>
        <w:rPr>
          <w:rFonts w:ascii="Times New Roman" w:cs="Times New Roman" w:eastAsia="Times New Roman" w:hAnsi="Times New Roman"/>
          <w:sz w:val="24"/>
          <w:szCs w:val="24"/>
        </w:rPr>
        <w:t xml:space="preserve">Facultad de Ingeniería</w:t>
      </w:r>
    </w:p>
    <w:p>
      <w:pPr>
        <w:spacing w:after="100" w:line="360"/>
        <w:jc w:val="center"/>
      </w:pPr>
      <w:r>
        <w:rPr>
          <w:rFonts w:ascii="Times New Roman" w:cs="Times New Roman" w:eastAsia="Times New Roman" w:hAnsi="Times New Roman"/>
          <w:sz w:val="24"/>
          <w:szCs w:val="24"/>
        </w:rPr>
        <w:t xml:space="preserve">Programa de Ingeniería de Sistemas</w:t>
      </w:r>
    </w:p>
    <w:p>
      <w:pPr>
        <w:spacing w:after="100" w:line="360"/>
        <w:jc w:val="center"/>
      </w:pPr>
      <w:r>
        <w:rPr>
          <w:rFonts w:ascii="Times New Roman" w:cs="Times New Roman" w:eastAsia="Times New Roman" w:hAnsi="Times New Roman"/>
          <w:sz w:val="24"/>
          <w:szCs w:val="24"/>
        </w:rPr>
        <w:t xml:space="preserve">San Juan de Pasto</w:t>
      </w:r>
    </w:p>
    <w:p>
      <w:pPr>
        <w:spacing w:after="0" w:line="360"/>
        <w:jc w:val="center"/>
      </w:pPr>
      <w:r>
        <w:rPr>
          <w:rFonts w:ascii="Times New Roman" w:cs="Times New Roman" w:eastAsia="Times New Roman" w:hAnsi="Times New Roman"/>
          <w:sz w:val="24"/>
          <w:szCs w:val="24"/>
        </w:rPr>
        <w:t xml:space="preserve">Año 2026</w:t>
      </w:r>
    </w:p>
    <w:p>
      <w:r>
        <w:br w:type="page"/>
      </w:r>
    </w:p>
    <w:p>
      <w:pPr>
        <w:spacing w:after="300" w:line="360"/>
        <w:jc w:val="center"/>
      </w:pPr>
      <w:r>
        <w:rPr>
          <w:rFonts w:ascii="Times New Roman" w:cs="Times New Roman" w:eastAsia="Times New Roman" w:hAnsi="Times New Roman"/>
          <w:b/>
          <w:bCs/>
          <w:sz w:val="28"/>
          <w:szCs w:val="28"/>
        </w:rPr>
        <w:t xml:space="preserve">CONTENIDO</w:t>
      </w:r>
    </w:p>
    <w:p>
      <w:pPr>
        <w:tabs>
          <w:tab w:val="right" w:pos="9360" w:leader="dot"/>
        </w:tabs>
        <w:spacing w:after="60" w:line="240" w:lineRule="auto"/>
        <w:ind w:left="0"/>
      </w:pPr>
      <w:r>
        <w:rPr>
          <w:rFonts w:ascii="Times New Roman" w:cs="Times New Roman" w:eastAsia="Times New Roman" w:hAnsi="Times New Roman"/>
          <w:b/>
          <w:bCs/>
          <w:sz w:val="23"/>
          <w:szCs w:val="23"/>
        </w:rPr>
        <w:t xml:space="preserve">1. INTRODUCCIÓN</w:t>
      </w:r>
      <w:r>
        <w:rPr>
          <w:rFonts w:ascii="Times New Roman" w:cs="Times New Roman" w:eastAsia="Times New Roman" w:hAnsi="Times New Roman"/>
          <w:b/>
          <w:bCs/>
          <w:sz w:val="22"/>
          <w:szCs w:val="22"/>
        </w:rPr>
        <w:tab/>
        <w:t xml:space="preserve">4</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1.1. Propósito del manual</w:t>
      </w:r>
      <w:r>
        <w:rPr>
          <w:rFonts w:ascii="Times New Roman" w:cs="Times New Roman" w:eastAsia="Times New Roman" w:hAnsi="Times New Roman"/>
          <w:b w:val="false"/>
          <w:bCs w:val="false"/>
          <w:sz w:val="22"/>
          <w:szCs w:val="22"/>
        </w:rPr>
        <w:tab/>
        <w:t xml:space="preserve">4</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1.2. Alcance</w:t>
      </w:r>
      <w:r>
        <w:rPr>
          <w:rFonts w:ascii="Times New Roman" w:cs="Times New Roman" w:eastAsia="Times New Roman" w:hAnsi="Times New Roman"/>
          <w:b w:val="false"/>
          <w:bCs w:val="false"/>
          <w:sz w:val="22"/>
          <w:szCs w:val="22"/>
        </w:rPr>
        <w:tab/>
        <w:t xml:space="preserve">4</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1.3. A quién está dirigido</w:t>
      </w:r>
      <w:r>
        <w:rPr>
          <w:rFonts w:ascii="Times New Roman" w:cs="Times New Roman" w:eastAsia="Times New Roman" w:hAnsi="Times New Roman"/>
          <w:b w:val="false"/>
          <w:bCs w:val="false"/>
          <w:sz w:val="22"/>
          <w:szCs w:val="22"/>
        </w:rPr>
        <w:tab/>
        <w:t xml:space="preserve">4</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1.4. Convenciones utilizadas</w:t>
      </w:r>
      <w:r>
        <w:rPr>
          <w:rFonts w:ascii="Times New Roman" w:cs="Times New Roman" w:eastAsia="Times New Roman" w:hAnsi="Times New Roman"/>
          <w:b w:val="false"/>
          <w:bCs w:val="false"/>
          <w:sz w:val="22"/>
          <w:szCs w:val="22"/>
        </w:rPr>
        <w:tab/>
        <w:t xml:space="preserve">4</w:t>
      </w:r>
    </w:p>
    <w:p>
      <w:pPr>
        <w:tabs>
          <w:tab w:val="right" w:pos="9360" w:leader="dot"/>
        </w:tabs>
        <w:spacing w:after="60" w:line="240" w:lineRule="auto"/>
        <w:ind w:left="0"/>
      </w:pPr>
      <w:r>
        <w:rPr>
          <w:rFonts w:ascii="Times New Roman" w:cs="Times New Roman" w:eastAsia="Times New Roman" w:hAnsi="Times New Roman"/>
          <w:b/>
          <w:bCs/>
          <w:sz w:val="23"/>
          <w:szCs w:val="23"/>
        </w:rPr>
        <w:t xml:space="preserve">2. DESCRIPCIÓN GENERAL DEL SISTEMA</w:t>
      </w:r>
      <w:r>
        <w:rPr>
          <w:rFonts w:ascii="Times New Roman" w:cs="Times New Roman" w:eastAsia="Times New Roman" w:hAnsi="Times New Roman"/>
          <w:b/>
          <w:bCs/>
          <w:sz w:val="22"/>
          <w:szCs w:val="22"/>
        </w:rPr>
        <w:tab/>
        <w:t xml:space="preserve">6</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2.1. Qué permite hacer el sistema</w:t>
      </w:r>
      <w:r>
        <w:rPr>
          <w:rFonts w:ascii="Times New Roman" w:cs="Times New Roman" w:eastAsia="Times New Roman" w:hAnsi="Times New Roman"/>
          <w:b w:val="false"/>
          <w:bCs w:val="false"/>
          <w:sz w:val="22"/>
          <w:szCs w:val="22"/>
        </w:rPr>
        <w:tab/>
        <w:t xml:space="preserve">6</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2.2. Módulos del sistema</w:t>
      </w:r>
      <w:r>
        <w:rPr>
          <w:rFonts w:ascii="Times New Roman" w:cs="Times New Roman" w:eastAsia="Times New Roman" w:hAnsi="Times New Roman"/>
          <w:b w:val="false"/>
          <w:bCs w:val="false"/>
          <w:sz w:val="22"/>
          <w:szCs w:val="22"/>
        </w:rPr>
        <w:tab/>
        <w:t xml:space="preserve">6</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2.3. Roles y responsabilidades</w:t>
      </w:r>
      <w:r>
        <w:rPr>
          <w:rFonts w:ascii="Times New Roman" w:cs="Times New Roman" w:eastAsia="Times New Roman" w:hAnsi="Times New Roman"/>
          <w:b w:val="false"/>
          <w:bCs w:val="false"/>
          <w:sz w:val="22"/>
          <w:szCs w:val="22"/>
        </w:rPr>
        <w:tab/>
        <w:t xml:space="preserve">6</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2.4. Requisitos para el usuario</w:t>
      </w:r>
      <w:r>
        <w:rPr>
          <w:rFonts w:ascii="Times New Roman" w:cs="Times New Roman" w:eastAsia="Times New Roman" w:hAnsi="Times New Roman"/>
          <w:b w:val="false"/>
          <w:bCs w:val="false"/>
          <w:sz w:val="22"/>
          <w:szCs w:val="22"/>
        </w:rPr>
        <w:tab/>
        <w:t xml:space="preserve">7</w:t>
      </w:r>
    </w:p>
    <w:p>
      <w:pPr>
        <w:tabs>
          <w:tab w:val="right" w:pos="9360" w:leader="dot"/>
        </w:tabs>
        <w:spacing w:after="60" w:line="240" w:lineRule="auto"/>
        <w:ind w:left="0"/>
      </w:pPr>
      <w:r>
        <w:rPr>
          <w:rFonts w:ascii="Times New Roman" w:cs="Times New Roman" w:eastAsia="Times New Roman" w:hAnsi="Times New Roman"/>
          <w:b/>
          <w:bCs/>
          <w:sz w:val="23"/>
          <w:szCs w:val="23"/>
        </w:rPr>
        <w:t xml:space="preserve">3. ACCESO AL SISTEMA</w:t>
      </w:r>
      <w:r>
        <w:rPr>
          <w:rFonts w:ascii="Times New Roman" w:cs="Times New Roman" w:eastAsia="Times New Roman" w:hAnsi="Times New Roman"/>
          <w:b/>
          <w:bCs/>
          <w:sz w:val="22"/>
          <w:szCs w:val="22"/>
        </w:rPr>
        <w:tab/>
        <w:t xml:space="preserve">8</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3.1. Ingresar con una cuenta existente</w:t>
      </w:r>
      <w:r>
        <w:rPr>
          <w:rFonts w:ascii="Times New Roman" w:cs="Times New Roman" w:eastAsia="Times New Roman" w:hAnsi="Times New Roman"/>
          <w:b w:val="false"/>
          <w:bCs w:val="false"/>
          <w:sz w:val="22"/>
          <w:szCs w:val="22"/>
        </w:rPr>
        <w:tab/>
        <w:t xml:space="preserve">8</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3.2. Crear una cuenta nueva</w:t>
      </w:r>
      <w:r>
        <w:rPr>
          <w:rFonts w:ascii="Times New Roman" w:cs="Times New Roman" w:eastAsia="Times New Roman" w:hAnsi="Times New Roman"/>
          <w:b w:val="false"/>
          <w:bCs w:val="false"/>
          <w:sz w:val="22"/>
          <w:szCs w:val="22"/>
        </w:rPr>
        <w:tab/>
        <w:t xml:space="preserve">9</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3.3. Recuperar la contraseña</w:t>
      </w:r>
      <w:r>
        <w:rPr>
          <w:rFonts w:ascii="Times New Roman" w:cs="Times New Roman" w:eastAsia="Times New Roman" w:hAnsi="Times New Roman"/>
          <w:b w:val="false"/>
          <w:bCs w:val="false"/>
          <w:sz w:val="22"/>
          <w:szCs w:val="22"/>
        </w:rPr>
        <w:tab/>
        <w:t xml:space="preserve">9</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3.4. Cerrar sesión</w:t>
      </w:r>
      <w:r>
        <w:rPr>
          <w:rFonts w:ascii="Times New Roman" w:cs="Times New Roman" w:eastAsia="Times New Roman" w:hAnsi="Times New Roman"/>
          <w:b w:val="false"/>
          <w:bCs w:val="false"/>
          <w:sz w:val="22"/>
          <w:szCs w:val="22"/>
        </w:rPr>
        <w:tab/>
        <w:t xml:space="preserve">10</w:t>
      </w:r>
    </w:p>
    <w:p>
      <w:pPr>
        <w:tabs>
          <w:tab w:val="right" w:pos="9360" w:leader="dot"/>
        </w:tabs>
        <w:spacing w:after="60" w:line="240" w:lineRule="auto"/>
        <w:ind w:left="0"/>
      </w:pPr>
      <w:r>
        <w:rPr>
          <w:rFonts w:ascii="Times New Roman" w:cs="Times New Roman" w:eastAsia="Times New Roman" w:hAnsi="Times New Roman"/>
          <w:b/>
          <w:bCs/>
          <w:sz w:val="23"/>
          <w:szCs w:val="23"/>
        </w:rPr>
        <w:t xml:space="preserve">4. RECORRIDO POR LA INTERFAZ</w:t>
      </w:r>
      <w:r>
        <w:rPr>
          <w:rFonts w:ascii="Times New Roman" w:cs="Times New Roman" w:eastAsia="Times New Roman" w:hAnsi="Times New Roman"/>
          <w:b/>
          <w:bCs/>
          <w:sz w:val="22"/>
          <w:szCs w:val="22"/>
        </w:rPr>
        <w:tab/>
        <w:t xml:space="preserve">11</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4.1. Estructura de la pantalla</w:t>
      </w:r>
      <w:r>
        <w:rPr>
          <w:rFonts w:ascii="Times New Roman" w:cs="Times New Roman" w:eastAsia="Times New Roman" w:hAnsi="Times New Roman"/>
          <w:b w:val="false"/>
          <w:bCs w:val="false"/>
          <w:sz w:val="22"/>
          <w:szCs w:val="22"/>
        </w:rPr>
        <w:tab/>
        <w:t xml:space="preserve">11</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4.2. Panel de inicio</w:t>
      </w:r>
      <w:r>
        <w:rPr>
          <w:rFonts w:ascii="Times New Roman" w:cs="Times New Roman" w:eastAsia="Times New Roman" w:hAnsi="Times New Roman"/>
          <w:b w:val="false"/>
          <w:bCs w:val="false"/>
          <w:sz w:val="22"/>
          <w:szCs w:val="22"/>
        </w:rPr>
        <w:tab/>
        <w:t xml:space="preserve">12</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4.3. Búsquedas y filtros</w:t>
      </w:r>
      <w:r>
        <w:rPr>
          <w:rFonts w:ascii="Times New Roman" w:cs="Times New Roman" w:eastAsia="Times New Roman" w:hAnsi="Times New Roman"/>
          <w:b w:val="false"/>
          <w:bCs w:val="false"/>
          <w:sz w:val="22"/>
          <w:szCs w:val="22"/>
        </w:rPr>
        <w:tab/>
        <w:t xml:space="preserve">13</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4.4. Bandeja de notificaciones</w:t>
      </w:r>
      <w:r>
        <w:rPr>
          <w:rFonts w:ascii="Times New Roman" w:cs="Times New Roman" w:eastAsia="Times New Roman" w:hAnsi="Times New Roman"/>
          <w:b w:val="false"/>
          <w:bCs w:val="false"/>
          <w:sz w:val="22"/>
          <w:szCs w:val="22"/>
        </w:rPr>
        <w:tab/>
        <w:t xml:space="preserve">13</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4.5. Perfil del usuario</w:t>
      </w:r>
      <w:r>
        <w:rPr>
          <w:rFonts w:ascii="Times New Roman" w:cs="Times New Roman" w:eastAsia="Times New Roman" w:hAnsi="Times New Roman"/>
          <w:b w:val="false"/>
          <w:bCs w:val="false"/>
          <w:sz w:val="22"/>
          <w:szCs w:val="22"/>
        </w:rPr>
        <w:tab/>
        <w:t xml:space="preserve">14</w:t>
      </w:r>
    </w:p>
    <w:p>
      <w:pPr>
        <w:tabs>
          <w:tab w:val="right" w:pos="9360" w:leader="dot"/>
        </w:tabs>
        <w:spacing w:after="60" w:line="240" w:lineRule="auto"/>
        <w:ind w:left="0"/>
      </w:pPr>
      <w:r>
        <w:rPr>
          <w:rFonts w:ascii="Times New Roman" w:cs="Times New Roman" w:eastAsia="Times New Roman" w:hAnsi="Times New Roman"/>
          <w:b/>
          <w:bCs/>
          <w:sz w:val="23"/>
          <w:szCs w:val="23"/>
        </w:rPr>
        <w:t xml:space="preserve">5. MANUAL DEL ADMINISTRADOR</w:t>
      </w:r>
      <w:r>
        <w:rPr>
          <w:rFonts w:ascii="Times New Roman" w:cs="Times New Roman" w:eastAsia="Times New Roman" w:hAnsi="Times New Roman"/>
          <w:b/>
          <w:bCs/>
          <w:sz w:val="22"/>
          <w:szCs w:val="22"/>
        </w:rPr>
        <w:tab/>
        <w:t xml:space="preserve">16</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5.1. Gestionar usuarios</w:t>
      </w:r>
      <w:r>
        <w:rPr>
          <w:rFonts w:ascii="Times New Roman" w:cs="Times New Roman" w:eastAsia="Times New Roman" w:hAnsi="Times New Roman"/>
          <w:b w:val="false"/>
          <w:bCs w:val="false"/>
          <w:sz w:val="22"/>
          <w:szCs w:val="22"/>
        </w:rPr>
        <w:tab/>
        <w:t xml:space="preserve">16</w:t>
      </w:r>
    </w:p>
    <w:p>
      <w:pPr>
        <w:tabs>
          <w:tab w:val="right" w:pos="9360" w:leader="dot"/>
        </w:tabs>
        <w:spacing w:after="60" w:line="240" w:lineRule="auto"/>
        <w:ind w:left="863"/>
      </w:pPr>
      <w:r>
        <w:rPr>
          <w:rFonts w:ascii="Times New Roman" w:cs="Times New Roman" w:eastAsia="Times New Roman" w:hAnsi="Times New Roman"/>
          <w:b w:val="false"/>
          <w:bCs w:val="false"/>
          <w:sz w:val="22"/>
          <w:szCs w:val="22"/>
        </w:rPr>
        <w:t xml:space="preserve">5.1.1. Crear un usuario</w:t>
      </w:r>
      <w:r>
        <w:rPr>
          <w:rFonts w:ascii="Times New Roman" w:cs="Times New Roman" w:eastAsia="Times New Roman" w:hAnsi="Times New Roman"/>
          <w:b w:val="false"/>
          <w:bCs w:val="false"/>
          <w:sz w:val="22"/>
          <w:szCs w:val="22"/>
        </w:rPr>
        <w:tab/>
        <w:t xml:space="preserve">17</w:t>
      </w:r>
    </w:p>
    <w:p>
      <w:pPr>
        <w:tabs>
          <w:tab w:val="right" w:pos="9360" w:leader="dot"/>
        </w:tabs>
        <w:spacing w:after="60" w:line="240" w:lineRule="auto"/>
        <w:ind w:left="863"/>
      </w:pPr>
      <w:r>
        <w:rPr>
          <w:rFonts w:ascii="Times New Roman" w:cs="Times New Roman" w:eastAsia="Times New Roman" w:hAnsi="Times New Roman"/>
          <w:b w:val="false"/>
          <w:bCs w:val="false"/>
          <w:sz w:val="22"/>
          <w:szCs w:val="22"/>
        </w:rPr>
        <w:t xml:space="preserve">5.1.2. Consultar la ficha de un usuario</w:t>
      </w:r>
      <w:r>
        <w:rPr>
          <w:rFonts w:ascii="Times New Roman" w:cs="Times New Roman" w:eastAsia="Times New Roman" w:hAnsi="Times New Roman"/>
          <w:b w:val="false"/>
          <w:bCs w:val="false"/>
          <w:sz w:val="22"/>
          <w:szCs w:val="22"/>
        </w:rPr>
        <w:tab/>
        <w:t xml:space="preserve">18</w:t>
      </w:r>
    </w:p>
    <w:p>
      <w:pPr>
        <w:tabs>
          <w:tab w:val="right" w:pos="9360" w:leader="dot"/>
        </w:tabs>
        <w:spacing w:after="60" w:line="240" w:lineRule="auto"/>
        <w:ind w:left="863"/>
      </w:pPr>
      <w:r>
        <w:rPr>
          <w:rFonts w:ascii="Times New Roman" w:cs="Times New Roman" w:eastAsia="Times New Roman" w:hAnsi="Times New Roman"/>
          <w:b w:val="false"/>
          <w:bCs w:val="false"/>
          <w:sz w:val="22"/>
          <w:szCs w:val="22"/>
        </w:rPr>
        <w:t xml:space="preserve">5.1.3. Editar, activar o desactivar una cuenta</w:t>
      </w:r>
      <w:r>
        <w:rPr>
          <w:rFonts w:ascii="Times New Roman" w:cs="Times New Roman" w:eastAsia="Times New Roman" w:hAnsi="Times New Roman"/>
          <w:b w:val="false"/>
          <w:bCs w:val="false"/>
          <w:sz w:val="22"/>
          <w:szCs w:val="22"/>
        </w:rPr>
        <w:tab/>
        <w:t xml:space="preserve">19</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5.2. Gestionar semilleros</w:t>
      </w:r>
      <w:r>
        <w:rPr>
          <w:rFonts w:ascii="Times New Roman" w:cs="Times New Roman" w:eastAsia="Times New Roman" w:hAnsi="Times New Roman"/>
          <w:b w:val="false"/>
          <w:bCs w:val="false"/>
          <w:sz w:val="22"/>
          <w:szCs w:val="22"/>
        </w:rPr>
        <w:tab/>
        <w:t xml:space="preserve">20</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5.3. Supervisar proyectos</w:t>
      </w:r>
      <w:r>
        <w:rPr>
          <w:rFonts w:ascii="Times New Roman" w:cs="Times New Roman" w:eastAsia="Times New Roman" w:hAnsi="Times New Roman"/>
          <w:b w:val="false"/>
          <w:bCs w:val="false"/>
          <w:sz w:val="22"/>
          <w:szCs w:val="22"/>
        </w:rPr>
        <w:tab/>
        <w:t xml:space="preserve">22</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5.4. Gestionar eventos</w:t>
      </w:r>
      <w:r>
        <w:rPr>
          <w:rFonts w:ascii="Times New Roman" w:cs="Times New Roman" w:eastAsia="Times New Roman" w:hAnsi="Times New Roman"/>
          <w:b w:val="false"/>
          <w:bCs w:val="false"/>
          <w:sz w:val="22"/>
          <w:szCs w:val="22"/>
        </w:rPr>
        <w:tab/>
        <w:t xml:space="preserve">24</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5.5. Revisar las propuestas pendientes</w:t>
      </w:r>
      <w:r>
        <w:rPr>
          <w:rFonts w:ascii="Times New Roman" w:cs="Times New Roman" w:eastAsia="Times New Roman" w:hAnsi="Times New Roman"/>
          <w:b w:val="false"/>
          <w:bCs w:val="false"/>
          <w:sz w:val="22"/>
          <w:szCs w:val="22"/>
        </w:rPr>
        <w:tab/>
        <w:t xml:space="preserve">26</w:t>
      </w:r>
    </w:p>
    <w:p>
      <w:pPr>
        <w:tabs>
          <w:tab w:val="right" w:pos="9360" w:leader="dot"/>
        </w:tabs>
        <w:spacing w:after="60" w:line="240" w:lineRule="auto"/>
        <w:ind w:left="863"/>
      </w:pPr>
      <w:r>
        <w:rPr>
          <w:rFonts w:ascii="Times New Roman" w:cs="Times New Roman" w:eastAsia="Times New Roman" w:hAnsi="Times New Roman"/>
          <w:b w:val="false"/>
          <w:bCs w:val="false"/>
          <w:sz w:val="22"/>
          <w:szCs w:val="22"/>
        </w:rPr>
        <w:t xml:space="preserve">5.5.1. Aprobar una propuesta</w:t>
      </w:r>
      <w:r>
        <w:rPr>
          <w:rFonts w:ascii="Times New Roman" w:cs="Times New Roman" w:eastAsia="Times New Roman" w:hAnsi="Times New Roman"/>
          <w:b w:val="false"/>
          <w:bCs w:val="false"/>
          <w:sz w:val="22"/>
          <w:szCs w:val="22"/>
        </w:rPr>
        <w:tab/>
        <w:t xml:space="preserve">28</w:t>
      </w:r>
    </w:p>
    <w:p>
      <w:pPr>
        <w:tabs>
          <w:tab w:val="right" w:pos="9360" w:leader="dot"/>
        </w:tabs>
        <w:spacing w:after="60" w:line="240" w:lineRule="auto"/>
        <w:ind w:left="863"/>
      </w:pPr>
      <w:r>
        <w:rPr>
          <w:rFonts w:ascii="Times New Roman" w:cs="Times New Roman" w:eastAsia="Times New Roman" w:hAnsi="Times New Roman"/>
          <w:b w:val="false"/>
          <w:bCs w:val="false"/>
          <w:sz w:val="22"/>
          <w:szCs w:val="22"/>
        </w:rPr>
        <w:t xml:space="preserve">5.5.2. Rechazar una propuesta</w:t>
      </w:r>
      <w:r>
        <w:rPr>
          <w:rFonts w:ascii="Times New Roman" w:cs="Times New Roman" w:eastAsia="Times New Roman" w:hAnsi="Times New Roman"/>
          <w:b w:val="false"/>
          <w:bCs w:val="false"/>
          <w:sz w:val="22"/>
          <w:szCs w:val="22"/>
        </w:rPr>
        <w:tab/>
        <w:t xml:space="preserve">29</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5.6. Consultar los resultados de evaluación</w:t>
      </w:r>
      <w:r>
        <w:rPr>
          <w:rFonts w:ascii="Times New Roman" w:cs="Times New Roman" w:eastAsia="Times New Roman" w:hAnsi="Times New Roman"/>
          <w:b w:val="false"/>
          <w:bCs w:val="false"/>
          <w:sz w:val="22"/>
          <w:szCs w:val="22"/>
        </w:rPr>
        <w:tab/>
        <w:t xml:space="preserve">29</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5.7. Consultar el historial de inscripciones</w:t>
      </w:r>
      <w:r>
        <w:rPr>
          <w:rFonts w:ascii="Times New Roman" w:cs="Times New Roman" w:eastAsia="Times New Roman" w:hAnsi="Times New Roman"/>
          <w:b w:val="false"/>
          <w:bCs w:val="false"/>
          <w:sz w:val="22"/>
          <w:szCs w:val="22"/>
        </w:rPr>
        <w:tab/>
        <w:t xml:space="preserve">30</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5.8. Gestionar certificados</w:t>
      </w:r>
      <w:r>
        <w:rPr>
          <w:rFonts w:ascii="Times New Roman" w:cs="Times New Roman" w:eastAsia="Times New Roman" w:hAnsi="Times New Roman"/>
          <w:b w:val="false"/>
          <w:bCs w:val="false"/>
          <w:sz w:val="22"/>
          <w:szCs w:val="22"/>
        </w:rPr>
        <w:tab/>
        <w:t xml:space="preserve">32</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5.9. Generar reportes</w:t>
      </w:r>
      <w:r>
        <w:rPr>
          <w:rFonts w:ascii="Times New Roman" w:cs="Times New Roman" w:eastAsia="Times New Roman" w:hAnsi="Times New Roman"/>
          <w:b w:val="false"/>
          <w:bCs w:val="false"/>
          <w:sz w:val="22"/>
          <w:szCs w:val="22"/>
        </w:rPr>
        <w:tab/>
        <w:t xml:space="preserve">33</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5.10. Enviar avisos a los usuarios</w:t>
      </w:r>
      <w:r>
        <w:rPr>
          <w:rFonts w:ascii="Times New Roman" w:cs="Times New Roman" w:eastAsia="Times New Roman" w:hAnsi="Times New Roman"/>
          <w:b w:val="false"/>
          <w:bCs w:val="false"/>
          <w:sz w:val="22"/>
          <w:szCs w:val="22"/>
        </w:rPr>
        <w:tab/>
        <w:t xml:space="preserve">34</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5.11. Consultar la auditoría</w:t>
      </w:r>
      <w:r>
        <w:rPr>
          <w:rFonts w:ascii="Times New Roman" w:cs="Times New Roman" w:eastAsia="Times New Roman" w:hAnsi="Times New Roman"/>
          <w:b w:val="false"/>
          <w:bCs w:val="false"/>
          <w:sz w:val="22"/>
          <w:szCs w:val="22"/>
        </w:rPr>
        <w:tab/>
        <w:t xml:space="preserve">35</w:t>
      </w:r>
    </w:p>
    <w:p>
      <w:pPr>
        <w:tabs>
          <w:tab w:val="right" w:pos="9360" w:leader="dot"/>
        </w:tabs>
        <w:spacing w:after="60" w:line="240" w:lineRule="auto"/>
        <w:ind w:left="0"/>
      </w:pPr>
      <w:r>
        <w:rPr>
          <w:rFonts w:ascii="Times New Roman" w:cs="Times New Roman" w:eastAsia="Times New Roman" w:hAnsi="Times New Roman"/>
          <w:b/>
          <w:bCs/>
          <w:sz w:val="23"/>
          <w:szCs w:val="23"/>
        </w:rPr>
        <w:t xml:space="preserve">6. MANUAL DEL COORDINADOR</w:t>
      </w:r>
      <w:r>
        <w:rPr>
          <w:rFonts w:ascii="Times New Roman" w:cs="Times New Roman" w:eastAsia="Times New Roman" w:hAnsi="Times New Roman"/>
          <w:b/>
          <w:bCs/>
          <w:sz w:val="22"/>
          <w:szCs w:val="22"/>
        </w:rPr>
        <w:tab/>
        <w:t xml:space="preserve">38</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6.1. Crear un semillero</w:t>
      </w:r>
      <w:r>
        <w:rPr>
          <w:rFonts w:ascii="Times New Roman" w:cs="Times New Roman" w:eastAsia="Times New Roman" w:hAnsi="Times New Roman"/>
          <w:b w:val="false"/>
          <w:bCs w:val="false"/>
          <w:sz w:val="22"/>
          <w:szCs w:val="22"/>
        </w:rPr>
        <w:tab/>
        <w:t xml:space="preserve">39</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6.2. Revisar un proyecto y cambiar su estado</w:t>
      </w:r>
      <w:r>
        <w:rPr>
          <w:rFonts w:ascii="Times New Roman" w:cs="Times New Roman" w:eastAsia="Times New Roman" w:hAnsi="Times New Roman"/>
          <w:b w:val="false"/>
          <w:bCs w:val="false"/>
          <w:sz w:val="22"/>
          <w:szCs w:val="22"/>
        </w:rPr>
        <w:tab/>
        <w:t xml:space="preserve">39</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6.3. Crear un evento</w:t>
      </w:r>
      <w:r>
        <w:rPr>
          <w:rFonts w:ascii="Times New Roman" w:cs="Times New Roman" w:eastAsia="Times New Roman" w:hAnsi="Times New Roman"/>
          <w:b w:val="false"/>
          <w:bCs w:val="false"/>
          <w:sz w:val="22"/>
          <w:szCs w:val="22"/>
        </w:rPr>
        <w:tab/>
        <w:t xml:space="preserve">40</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6.4. Revisar y aprobar las propuestas</w:t>
      </w:r>
      <w:r>
        <w:rPr>
          <w:rFonts w:ascii="Times New Roman" w:cs="Times New Roman" w:eastAsia="Times New Roman" w:hAnsi="Times New Roman"/>
          <w:b w:val="false"/>
          <w:bCs w:val="false"/>
          <w:sz w:val="22"/>
          <w:szCs w:val="22"/>
        </w:rPr>
        <w:tab/>
        <w:t xml:space="preserve">42</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6.5. Emitir certificados</w:t>
      </w:r>
      <w:r>
        <w:rPr>
          <w:rFonts w:ascii="Times New Roman" w:cs="Times New Roman" w:eastAsia="Times New Roman" w:hAnsi="Times New Roman"/>
          <w:b w:val="false"/>
          <w:bCs w:val="false"/>
          <w:sz w:val="22"/>
          <w:szCs w:val="22"/>
        </w:rPr>
        <w:tab/>
        <w:t xml:space="preserve">43</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6.6. Otras funciones del coordinador</w:t>
      </w:r>
      <w:r>
        <w:rPr>
          <w:rFonts w:ascii="Times New Roman" w:cs="Times New Roman" w:eastAsia="Times New Roman" w:hAnsi="Times New Roman"/>
          <w:b w:val="false"/>
          <w:bCs w:val="false"/>
          <w:sz w:val="22"/>
          <w:szCs w:val="22"/>
        </w:rPr>
        <w:tab/>
        <w:t xml:space="preserve">45</w:t>
      </w:r>
    </w:p>
    <w:p>
      <w:pPr>
        <w:tabs>
          <w:tab w:val="right" w:pos="9360" w:leader="dot"/>
        </w:tabs>
        <w:spacing w:after="60" w:line="240" w:lineRule="auto"/>
        <w:ind w:left="0"/>
      </w:pPr>
      <w:r>
        <w:rPr>
          <w:rFonts w:ascii="Times New Roman" w:cs="Times New Roman" w:eastAsia="Times New Roman" w:hAnsi="Times New Roman"/>
          <w:b/>
          <w:bCs/>
          <w:sz w:val="23"/>
          <w:szCs w:val="23"/>
        </w:rPr>
        <w:t xml:space="preserve">7. MANUAL DEL DOCENTE / TUTOR</w:t>
      </w:r>
      <w:r>
        <w:rPr>
          <w:rFonts w:ascii="Times New Roman" w:cs="Times New Roman" w:eastAsia="Times New Roman" w:hAnsi="Times New Roman"/>
          <w:b/>
          <w:bCs/>
          <w:sz w:val="22"/>
          <w:szCs w:val="22"/>
        </w:rPr>
        <w:tab/>
        <w:t xml:space="preserve">46</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7.1. Consultar mis semilleros</w:t>
      </w:r>
      <w:r>
        <w:rPr>
          <w:rFonts w:ascii="Times New Roman" w:cs="Times New Roman" w:eastAsia="Times New Roman" w:hAnsi="Times New Roman"/>
          <w:b w:val="false"/>
          <w:bCs w:val="false"/>
          <w:sz w:val="22"/>
          <w:szCs w:val="22"/>
        </w:rPr>
        <w:tab/>
        <w:t xml:space="preserve">46</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7.2. Atender las solicitudes de ingreso</w:t>
      </w:r>
      <w:r>
        <w:rPr>
          <w:rFonts w:ascii="Times New Roman" w:cs="Times New Roman" w:eastAsia="Times New Roman" w:hAnsi="Times New Roman"/>
          <w:b w:val="false"/>
          <w:bCs w:val="false"/>
          <w:sz w:val="22"/>
          <w:szCs w:val="22"/>
        </w:rPr>
        <w:tab/>
        <w:t xml:space="preserve">47</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7.3. Consultar los estudiantes del semillero</w:t>
      </w:r>
      <w:r>
        <w:rPr>
          <w:rFonts w:ascii="Times New Roman" w:cs="Times New Roman" w:eastAsia="Times New Roman" w:hAnsi="Times New Roman"/>
          <w:b w:val="false"/>
          <w:bCs w:val="false"/>
          <w:sz w:val="22"/>
          <w:szCs w:val="22"/>
        </w:rPr>
        <w:tab/>
        <w:t xml:space="preserve">48</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7.4. Hacer seguimiento a los proyectos</w:t>
      </w:r>
      <w:r>
        <w:rPr>
          <w:rFonts w:ascii="Times New Roman" w:cs="Times New Roman" w:eastAsia="Times New Roman" w:hAnsi="Times New Roman"/>
          <w:b w:val="false"/>
          <w:bCs w:val="false"/>
          <w:sz w:val="22"/>
          <w:szCs w:val="22"/>
        </w:rPr>
        <w:tab/>
        <w:t xml:space="preserve">49</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7.5. Evaluar los proyectos asignados</w:t>
      </w:r>
      <w:r>
        <w:rPr>
          <w:rFonts w:ascii="Times New Roman" w:cs="Times New Roman" w:eastAsia="Times New Roman" w:hAnsi="Times New Roman"/>
          <w:b w:val="false"/>
          <w:bCs w:val="false"/>
          <w:sz w:val="22"/>
          <w:szCs w:val="22"/>
        </w:rPr>
        <w:tab/>
        <w:t xml:space="preserve">50</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7.6. Revisar los resultados</w:t>
      </w:r>
      <w:r>
        <w:rPr>
          <w:rFonts w:ascii="Times New Roman" w:cs="Times New Roman" w:eastAsia="Times New Roman" w:hAnsi="Times New Roman"/>
          <w:b w:val="false"/>
          <w:bCs w:val="false"/>
          <w:sz w:val="22"/>
          <w:szCs w:val="22"/>
        </w:rPr>
        <w:tab/>
        <w:t xml:space="preserve">51</w:t>
      </w:r>
    </w:p>
    <w:p>
      <w:pPr>
        <w:tabs>
          <w:tab w:val="right" w:pos="9360" w:leader="dot"/>
        </w:tabs>
        <w:spacing w:after="60" w:line="240" w:lineRule="auto"/>
        <w:ind w:left="0"/>
      </w:pPr>
      <w:r>
        <w:rPr>
          <w:rFonts w:ascii="Times New Roman" w:cs="Times New Roman" w:eastAsia="Times New Roman" w:hAnsi="Times New Roman"/>
          <w:b/>
          <w:bCs/>
          <w:sz w:val="23"/>
          <w:szCs w:val="23"/>
        </w:rPr>
        <w:t xml:space="preserve">8. MANUAL DEL ESTUDIANTE</w:t>
      </w:r>
      <w:r>
        <w:rPr>
          <w:rFonts w:ascii="Times New Roman" w:cs="Times New Roman" w:eastAsia="Times New Roman" w:hAnsi="Times New Roman"/>
          <w:b/>
          <w:bCs/>
          <w:sz w:val="22"/>
          <w:szCs w:val="22"/>
        </w:rPr>
        <w:tab/>
        <w:t xml:space="preserve">53</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8.1. Unirse a un semillero</w:t>
      </w:r>
      <w:r>
        <w:rPr>
          <w:rFonts w:ascii="Times New Roman" w:cs="Times New Roman" w:eastAsia="Times New Roman" w:hAnsi="Times New Roman"/>
          <w:b w:val="false"/>
          <w:bCs w:val="false"/>
          <w:sz w:val="22"/>
          <w:szCs w:val="22"/>
        </w:rPr>
        <w:tab/>
        <w:t xml:space="preserve">53</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8.2. Registrar un proyecto</w:t>
      </w:r>
      <w:r>
        <w:rPr>
          <w:rFonts w:ascii="Times New Roman" w:cs="Times New Roman" w:eastAsia="Times New Roman" w:hAnsi="Times New Roman"/>
          <w:b w:val="false"/>
          <w:bCs w:val="false"/>
          <w:sz w:val="22"/>
          <w:szCs w:val="22"/>
        </w:rPr>
        <w:tab/>
        <w:t xml:space="preserve">55</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8.3. Consultar y actualizar mis proyectos</w:t>
      </w:r>
      <w:r>
        <w:rPr>
          <w:rFonts w:ascii="Times New Roman" w:cs="Times New Roman" w:eastAsia="Times New Roman" w:hAnsi="Times New Roman"/>
          <w:b w:val="false"/>
          <w:bCs w:val="false"/>
          <w:sz w:val="22"/>
          <w:szCs w:val="22"/>
        </w:rPr>
        <w:tab/>
        <w:t xml:space="preserve">56</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8.4. Inscribirse a un evento y postular un trabajo</w:t>
      </w:r>
      <w:r>
        <w:rPr>
          <w:rFonts w:ascii="Times New Roman" w:cs="Times New Roman" w:eastAsia="Times New Roman" w:hAnsi="Times New Roman"/>
          <w:b w:val="false"/>
          <w:bCs w:val="false"/>
          <w:sz w:val="22"/>
          <w:szCs w:val="22"/>
        </w:rPr>
        <w:tab/>
        <w:t xml:space="preserve">59</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8.5. Consultar mis inscripciones</w:t>
      </w:r>
      <w:r>
        <w:rPr>
          <w:rFonts w:ascii="Times New Roman" w:cs="Times New Roman" w:eastAsia="Times New Roman" w:hAnsi="Times New Roman"/>
          <w:b w:val="false"/>
          <w:bCs w:val="false"/>
          <w:sz w:val="22"/>
          <w:szCs w:val="22"/>
        </w:rPr>
        <w:tab/>
        <w:t xml:space="preserve">61</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8.6. Consultar mis notas</w:t>
      </w:r>
      <w:r>
        <w:rPr>
          <w:rFonts w:ascii="Times New Roman" w:cs="Times New Roman" w:eastAsia="Times New Roman" w:hAnsi="Times New Roman"/>
          <w:b w:val="false"/>
          <w:bCs w:val="false"/>
          <w:sz w:val="22"/>
          <w:szCs w:val="22"/>
        </w:rPr>
        <w:tab/>
        <w:t xml:space="preserve">62</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8.7. Descargar mis certificados</w:t>
      </w:r>
      <w:r>
        <w:rPr>
          <w:rFonts w:ascii="Times New Roman" w:cs="Times New Roman" w:eastAsia="Times New Roman" w:hAnsi="Times New Roman"/>
          <w:b w:val="false"/>
          <w:bCs w:val="false"/>
          <w:sz w:val="22"/>
          <w:szCs w:val="22"/>
        </w:rPr>
        <w:tab/>
        <w:t xml:space="preserve">64</w:t>
      </w:r>
    </w:p>
    <w:p>
      <w:pPr>
        <w:tabs>
          <w:tab w:val="right" w:pos="9360" w:leader="dot"/>
        </w:tabs>
        <w:spacing w:after="60" w:line="240" w:lineRule="auto"/>
        <w:ind w:left="0"/>
      </w:pPr>
      <w:r>
        <w:rPr>
          <w:rFonts w:ascii="Times New Roman" w:cs="Times New Roman" w:eastAsia="Times New Roman" w:hAnsi="Times New Roman"/>
          <w:b/>
          <w:bCs/>
          <w:sz w:val="23"/>
          <w:szCs w:val="23"/>
        </w:rPr>
        <w:t xml:space="preserve">9. MANUAL DEL JURADO</w:t>
      </w:r>
      <w:r>
        <w:rPr>
          <w:rFonts w:ascii="Times New Roman" w:cs="Times New Roman" w:eastAsia="Times New Roman" w:hAnsi="Times New Roman"/>
          <w:b/>
          <w:bCs/>
          <w:sz w:val="22"/>
          <w:szCs w:val="22"/>
        </w:rPr>
        <w:tab/>
        <w:t xml:space="preserve">66</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9.1. Consultar los proyectos asignados</w:t>
      </w:r>
      <w:r>
        <w:rPr>
          <w:rFonts w:ascii="Times New Roman" w:cs="Times New Roman" w:eastAsia="Times New Roman" w:hAnsi="Times New Roman"/>
          <w:b w:val="false"/>
          <w:bCs w:val="false"/>
          <w:sz w:val="22"/>
          <w:szCs w:val="22"/>
        </w:rPr>
        <w:tab/>
        <w:t xml:space="preserve">66</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9.2. Evaluar un proyecto</w:t>
      </w:r>
      <w:r>
        <w:rPr>
          <w:rFonts w:ascii="Times New Roman" w:cs="Times New Roman" w:eastAsia="Times New Roman" w:hAnsi="Times New Roman"/>
          <w:b w:val="false"/>
          <w:bCs w:val="false"/>
          <w:sz w:val="22"/>
          <w:szCs w:val="22"/>
        </w:rPr>
        <w:tab/>
        <w:t xml:space="preserve">67</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9.3. Consultar mis evaluaciones</w:t>
      </w:r>
      <w:r>
        <w:rPr>
          <w:rFonts w:ascii="Times New Roman" w:cs="Times New Roman" w:eastAsia="Times New Roman" w:hAnsi="Times New Roman"/>
          <w:b w:val="false"/>
          <w:bCs w:val="false"/>
          <w:sz w:val="22"/>
          <w:szCs w:val="22"/>
        </w:rPr>
        <w:tab/>
        <w:t xml:space="preserve">69</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9.4. Consultar las rúbricas</w:t>
      </w:r>
      <w:r>
        <w:rPr>
          <w:rFonts w:ascii="Times New Roman" w:cs="Times New Roman" w:eastAsia="Times New Roman" w:hAnsi="Times New Roman"/>
          <w:b w:val="false"/>
          <w:bCs w:val="false"/>
          <w:sz w:val="22"/>
          <w:szCs w:val="22"/>
        </w:rPr>
        <w:tab/>
        <w:t xml:space="preserve">69</w:t>
      </w:r>
    </w:p>
    <w:p>
      <w:pPr>
        <w:tabs>
          <w:tab w:val="right" w:pos="9360" w:leader="dot"/>
        </w:tabs>
        <w:spacing w:after="60" w:line="240" w:lineRule="auto"/>
        <w:ind w:left="0"/>
      </w:pPr>
      <w:r>
        <w:rPr>
          <w:rFonts w:ascii="Times New Roman" w:cs="Times New Roman" w:eastAsia="Times New Roman" w:hAnsi="Times New Roman"/>
          <w:b/>
          <w:bCs/>
          <w:sz w:val="23"/>
          <w:szCs w:val="23"/>
        </w:rPr>
        <w:t xml:space="preserve">10. PREGUNTAS FRECUENTES Y SOLUCIÓN DE PROBLEMAS</w:t>
      </w:r>
      <w:r>
        <w:rPr>
          <w:rFonts w:ascii="Times New Roman" w:cs="Times New Roman" w:eastAsia="Times New Roman" w:hAnsi="Times New Roman"/>
          <w:b/>
          <w:bCs/>
          <w:sz w:val="22"/>
          <w:szCs w:val="22"/>
        </w:rPr>
        <w:tab/>
        <w:t xml:space="preserve">72</w:t>
      </w:r>
    </w:p>
    <w:p>
      <w:pPr>
        <w:tabs>
          <w:tab w:val="right" w:pos="9360" w:leader="dot"/>
        </w:tabs>
        <w:spacing w:after="60" w:line="240" w:lineRule="auto"/>
        <w:ind w:left="0"/>
      </w:pPr>
      <w:r>
        <w:rPr>
          <w:rFonts w:ascii="Times New Roman" w:cs="Times New Roman" w:eastAsia="Times New Roman" w:hAnsi="Times New Roman"/>
          <w:b/>
          <w:bCs/>
          <w:sz w:val="23"/>
          <w:szCs w:val="23"/>
        </w:rPr>
        <w:t xml:space="preserve">11. GLOSARIO</w:t>
      </w:r>
      <w:r>
        <w:rPr>
          <w:rFonts w:ascii="Times New Roman" w:cs="Times New Roman" w:eastAsia="Times New Roman" w:hAnsi="Times New Roman"/>
          <w:b/>
          <w:bCs/>
          <w:sz w:val="22"/>
          <w:szCs w:val="22"/>
        </w:rPr>
        <w:tab/>
        <w:t xml:space="preserve">73</w:t>
      </w:r>
    </w:p>
    <w:p>
      <w:pPr>
        <w:tabs>
          <w:tab w:val="right" w:pos="9360" w:leader="dot"/>
        </w:tabs>
        <w:spacing w:after="60" w:line="240" w:lineRule="auto"/>
        <w:ind w:left="0"/>
      </w:pPr>
      <w:r>
        <w:rPr>
          <w:rFonts w:ascii="Times New Roman" w:cs="Times New Roman" w:eastAsia="Times New Roman" w:hAnsi="Times New Roman"/>
          <w:b/>
          <w:bCs/>
          <w:sz w:val="23"/>
          <w:szCs w:val="23"/>
        </w:rPr>
        <w:t xml:space="preserve">ANEXO A. PUESTA EN MARCHA DEL SISTEMA</w:t>
      </w:r>
      <w:r>
        <w:rPr>
          <w:rFonts w:ascii="Times New Roman" w:cs="Times New Roman" w:eastAsia="Times New Roman" w:hAnsi="Times New Roman"/>
          <w:b/>
          <w:bCs/>
          <w:sz w:val="22"/>
          <w:szCs w:val="22"/>
        </w:rPr>
        <w:tab/>
        <w:t xml:space="preserve">74</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A.1. Requisitos del servidor</w:t>
      </w:r>
      <w:r>
        <w:rPr>
          <w:rFonts w:ascii="Times New Roman" w:cs="Times New Roman" w:eastAsia="Times New Roman" w:hAnsi="Times New Roman"/>
          <w:b w:val="false"/>
          <w:bCs w:val="false"/>
          <w:sz w:val="22"/>
          <w:szCs w:val="22"/>
        </w:rPr>
        <w:tab/>
        <w:t xml:space="preserve">74</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A.2. Instalación</w:t>
      </w:r>
      <w:r>
        <w:rPr>
          <w:rFonts w:ascii="Times New Roman" w:cs="Times New Roman" w:eastAsia="Times New Roman" w:hAnsi="Times New Roman"/>
          <w:b w:val="false"/>
          <w:bCs w:val="false"/>
          <w:sz w:val="22"/>
          <w:szCs w:val="22"/>
        </w:rPr>
        <w:tab/>
        <w:t xml:space="preserve">74</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A.3. Ejecución</w:t>
      </w:r>
      <w:r>
        <w:rPr>
          <w:rFonts w:ascii="Times New Roman" w:cs="Times New Roman" w:eastAsia="Times New Roman" w:hAnsi="Times New Roman"/>
          <w:b w:val="false"/>
          <w:bCs w:val="false"/>
          <w:sz w:val="22"/>
          <w:szCs w:val="22"/>
        </w:rPr>
        <w:tab/>
        <w:t xml:space="preserve">74</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A.4. Tareas de mantenimiento</w:t>
      </w:r>
      <w:r>
        <w:rPr>
          <w:rFonts w:ascii="Times New Roman" w:cs="Times New Roman" w:eastAsia="Times New Roman" w:hAnsi="Times New Roman"/>
          <w:b w:val="false"/>
          <w:bCs w:val="false"/>
          <w:sz w:val="22"/>
          <w:szCs w:val="22"/>
        </w:rPr>
        <w:tab/>
        <w:t xml:space="preserve">75</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A.5. Respaldos</w:t>
      </w:r>
      <w:r>
        <w:rPr>
          <w:rFonts w:ascii="Times New Roman" w:cs="Times New Roman" w:eastAsia="Times New Roman" w:hAnsi="Times New Roman"/>
          <w:b w:val="false"/>
          <w:bCs w:val="false"/>
          <w:sz w:val="22"/>
          <w:szCs w:val="22"/>
        </w:rPr>
        <w:tab/>
        <w:t xml:space="preserve">75</w:t>
      </w:r>
    </w:p>
    <w:p>
      <w:pPr>
        <w:tabs>
          <w:tab w:val="right" w:pos="9360" w:leader="dot"/>
        </w:tabs>
        <w:spacing w:after="60" w:line="240" w:lineRule="auto"/>
        <w:ind w:left="431"/>
      </w:pPr>
      <w:r>
        <w:rPr>
          <w:rFonts w:ascii="Times New Roman" w:cs="Times New Roman" w:eastAsia="Times New Roman" w:hAnsi="Times New Roman"/>
          <w:b w:val="false"/>
          <w:bCs w:val="false"/>
          <w:sz w:val="22"/>
          <w:szCs w:val="22"/>
        </w:rPr>
        <w:t xml:space="preserve">A.6. Problemas técnicos frecuentes</w:t>
      </w:r>
      <w:r>
        <w:rPr>
          <w:rFonts w:ascii="Times New Roman" w:cs="Times New Roman" w:eastAsia="Times New Roman" w:hAnsi="Times New Roman"/>
          <w:b w:val="false"/>
          <w:bCs w:val="false"/>
          <w:sz w:val="22"/>
          <w:szCs w:val="22"/>
        </w:rPr>
        <w:tab/>
        <w:t xml:space="preserve">75</w:t>
      </w:r>
    </w:p>
    <w:p>
      <w:r>
        <w:br w:type="page"/>
      </w:r>
    </w:p>
    <w:p>
      <w:pPr>
        <w:pStyle w:val="Heading1"/>
        <w:spacing w:after="240" w:before="360" w:line="360"/>
      </w:pPr>
      <w:r>
        <w:rPr>
          <w:rFonts w:ascii="Times New Roman" w:cs="Times New Roman" w:eastAsia="Times New Roman" w:hAnsi="Times New Roman"/>
          <w:b/>
          <w:bCs/>
          <w:color w:val="1F3864"/>
          <w:sz w:val="28"/>
          <w:szCs w:val="28"/>
        </w:rPr>
        <w:t xml:space="preserve">1. INTRODUCCIÓN</w:t>
      </w:r>
    </w:p>
    <w:p>
      <w:pPr>
        <w:pStyle w:val="Heading2"/>
        <w:spacing w:after="160" w:before="280" w:line="360"/>
      </w:pPr>
      <w:r>
        <w:rPr>
          <w:rFonts w:ascii="Times New Roman" w:cs="Times New Roman" w:eastAsia="Times New Roman" w:hAnsi="Times New Roman"/>
          <w:b/>
          <w:bCs/>
          <w:color w:val="2E5496"/>
          <w:sz w:val="26"/>
          <w:szCs w:val="26"/>
        </w:rPr>
        <w:t xml:space="preserve">1.1. Propósito del manual</w:t>
      </w:r>
    </w:p>
    <w:p>
      <w:pPr>
        <w:spacing w:after="120" w:before="0" w:line="360"/>
        <w:jc w:val="both"/>
      </w:pPr>
      <w:r>
        <w:rPr>
          <w:rFonts w:ascii="Times New Roman" w:cs="Times New Roman" w:eastAsia="Times New Roman" w:hAnsi="Times New Roman"/>
          <w:sz w:val="24"/>
          <w:szCs w:val="24"/>
        </w:rPr>
        <w:t xml:space="preserve">Este manual explica, paso a paso, cómo se utiliza el Sistema de Gestión de Semilleros de Investigación desarrollado para la Universidad Mariana. Su finalidad es que cualquier persona vinculada al Encuentro Institucional de Semilleros —administradores, coordinadores, docentes tutores, jurados y estudiantes— pueda operar la aplicación sin conocimientos técnicos previos.</w:t>
      </w:r>
    </w:p>
    <w:p>
      <w:pPr>
        <w:spacing w:after="120" w:before="0" w:line="360"/>
        <w:jc w:val="both"/>
      </w:pPr>
      <w:r>
        <w:rPr>
          <w:rFonts w:ascii="Times New Roman" w:cs="Times New Roman" w:eastAsia="Times New Roman" w:hAnsi="Times New Roman"/>
          <w:sz w:val="24"/>
          <w:szCs w:val="24"/>
        </w:rPr>
        <w:t xml:space="preserve">Todas las pantallas que aparecen en este documento son capturas reales del sistema en funcionamiento, no bocetos ni ilustraciones aproximadas. Los datos que se observan en ellas corresponden al ambiente de pruebas.</w:t>
      </w:r>
    </w:p>
    <w:p>
      <w:pPr>
        <w:pStyle w:val="Heading2"/>
        <w:spacing w:after="160" w:before="280" w:line="360"/>
      </w:pPr>
      <w:r>
        <w:rPr>
          <w:rFonts w:ascii="Times New Roman" w:cs="Times New Roman" w:eastAsia="Times New Roman" w:hAnsi="Times New Roman"/>
          <w:b/>
          <w:bCs/>
          <w:color w:val="2E5496"/>
          <w:sz w:val="26"/>
          <w:szCs w:val="26"/>
        </w:rPr>
        <w:t xml:space="preserve">1.2. Alcance</w:t>
      </w:r>
    </w:p>
    <w:p>
      <w:pPr>
        <w:spacing w:after="120" w:before="0" w:line="360"/>
        <w:jc w:val="both"/>
      </w:pPr>
      <w:r>
        <w:rPr>
          <w:rFonts w:ascii="Times New Roman" w:cs="Times New Roman" w:eastAsia="Times New Roman" w:hAnsi="Times New Roman"/>
          <w:sz w:val="24"/>
          <w:szCs w:val="24"/>
        </w:rPr>
        <w:t xml:space="preserve">El manual cubre la totalidad de las funciones disponibles en la aplicación web: el ingreso al sistema, la gestión de usuarios, semilleros, proyectos, eventos, propuestas, evaluaciones, certificados, notificaciones, reportes y auditoría. Cada función se explica desde el rol que la ejecuta.</w:t>
      </w:r>
    </w:p>
    <w:p>
      <w:pPr>
        <w:spacing w:after="120" w:before="0" w:line="360"/>
        <w:jc w:val="both"/>
      </w:pPr>
      <w:r>
        <w:rPr>
          <w:rFonts w:ascii="Times New Roman" w:cs="Times New Roman" w:eastAsia="Times New Roman" w:hAnsi="Times New Roman"/>
          <w:sz w:val="24"/>
          <w:szCs w:val="24"/>
        </w:rPr>
        <w:t xml:space="preserve">No es un manual de programación ni de mantenimiento del código fuente. La información técnica necesaria para instalar y poner en marcha el sistema se incluye únicamente como anexo, dirigida a la persona encargada del servidor.</w:t>
      </w:r>
    </w:p>
    <w:p>
      <w:pPr>
        <w:pStyle w:val="Heading2"/>
        <w:spacing w:after="160" w:before="280" w:line="360"/>
      </w:pPr>
      <w:r>
        <w:rPr>
          <w:rFonts w:ascii="Times New Roman" w:cs="Times New Roman" w:eastAsia="Times New Roman" w:hAnsi="Times New Roman"/>
          <w:b/>
          <w:bCs/>
          <w:color w:val="2E5496"/>
          <w:sz w:val="26"/>
          <w:szCs w:val="26"/>
        </w:rPr>
        <w:t xml:space="preserve">1.3. A quién está dirigido</w:t>
      </w:r>
    </w:p>
    <w:p>
      <w:pPr>
        <w:spacing w:after="120" w:before="0" w:line="360"/>
        <w:jc w:val="both"/>
      </w:pPr>
      <w:r>
        <w:rPr>
          <w:rFonts w:ascii="Times New Roman" w:cs="Times New Roman" w:eastAsia="Times New Roman" w:hAnsi="Times New Roman"/>
          <w:sz w:val="24"/>
          <w:szCs w:val="24"/>
        </w:rPr>
        <w:t xml:space="preserve">El documento está organizado por roles. Cada usuario puede leer la sección general (capítulos 2, 3 y 4) y luego dirigirse directamente al capítulo correspondiente a su rol:</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Administrador: </w:t>
      </w:r>
      <w:r>
        <w:rPr>
          <w:rFonts w:ascii="Times New Roman" w:cs="Times New Roman" w:eastAsia="Times New Roman" w:hAnsi="Times New Roman"/>
          <w:sz w:val="24"/>
          <w:szCs w:val="24"/>
        </w:rPr>
        <w:t xml:space="preserve">capítulo 5.</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Coordinador: </w:t>
      </w:r>
      <w:r>
        <w:rPr>
          <w:rFonts w:ascii="Times New Roman" w:cs="Times New Roman" w:eastAsia="Times New Roman" w:hAnsi="Times New Roman"/>
          <w:sz w:val="24"/>
          <w:szCs w:val="24"/>
        </w:rPr>
        <w:t xml:space="preserve">capítulo 6.</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Docente/Tutor: </w:t>
      </w:r>
      <w:r>
        <w:rPr>
          <w:rFonts w:ascii="Times New Roman" w:cs="Times New Roman" w:eastAsia="Times New Roman" w:hAnsi="Times New Roman"/>
          <w:sz w:val="24"/>
          <w:szCs w:val="24"/>
        </w:rPr>
        <w:t xml:space="preserve">capítulo 7.</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Estudiante: </w:t>
      </w:r>
      <w:r>
        <w:rPr>
          <w:rFonts w:ascii="Times New Roman" w:cs="Times New Roman" w:eastAsia="Times New Roman" w:hAnsi="Times New Roman"/>
          <w:sz w:val="24"/>
          <w:szCs w:val="24"/>
        </w:rPr>
        <w:t xml:space="preserve">capítulo 8.</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Jurado: </w:t>
      </w:r>
      <w:r>
        <w:rPr>
          <w:rFonts w:ascii="Times New Roman" w:cs="Times New Roman" w:eastAsia="Times New Roman" w:hAnsi="Times New Roman"/>
          <w:sz w:val="24"/>
          <w:szCs w:val="24"/>
        </w:rPr>
        <w:t xml:space="preserve">capítulo 9.</w:t>
      </w:r>
    </w:p>
    <w:p>
      <w:pPr>
        <w:pStyle w:val="Heading2"/>
        <w:spacing w:after="160" w:before="280" w:line="360"/>
      </w:pPr>
      <w:r>
        <w:rPr>
          <w:rFonts w:ascii="Times New Roman" w:cs="Times New Roman" w:eastAsia="Times New Roman" w:hAnsi="Times New Roman"/>
          <w:b/>
          <w:bCs/>
          <w:color w:val="2E5496"/>
          <w:sz w:val="26"/>
          <w:szCs w:val="26"/>
        </w:rPr>
        <w:t xml:space="preserve">1.4. Convenciones utilizadas</w:t>
      </w:r>
    </w:p>
    <w:p>
      <w:pPr>
        <w:spacing w:after="120" w:before="0" w:line="360"/>
        <w:jc w:val="both"/>
      </w:pPr>
      <w:r>
        <w:rPr>
          <w:rFonts w:ascii="Times New Roman" w:cs="Times New Roman" w:eastAsia="Times New Roman" w:hAnsi="Times New Roman"/>
          <w:sz w:val="24"/>
          <w:szCs w:val="24"/>
        </w:rPr>
        <w:t xml:space="preserve">Para facilitar la lectura se emplean las siguientes convenciones:</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Negrita: </w:t>
      </w:r>
      <w:r>
        <w:rPr>
          <w:rFonts w:ascii="Times New Roman" w:cs="Times New Roman" w:eastAsia="Times New Roman" w:hAnsi="Times New Roman"/>
          <w:sz w:val="24"/>
          <w:szCs w:val="24"/>
        </w:rPr>
        <w:t xml:space="preserve">nombres de botones, opciones de menú y campos de formulario, tal como aparecen en la pantalla.</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Listas numeradas: </w:t>
      </w:r>
      <w:r>
        <w:rPr>
          <w:rFonts w:ascii="Times New Roman" w:cs="Times New Roman" w:eastAsia="Times New Roman" w:hAnsi="Times New Roman"/>
          <w:sz w:val="24"/>
          <w:szCs w:val="24"/>
        </w:rPr>
        <w:t xml:space="preserve">secuencias de pasos que deben seguirse en el orden indicado.</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Figuras: </w:t>
      </w:r>
      <w:r>
        <w:rPr>
          <w:rFonts w:ascii="Times New Roman" w:cs="Times New Roman" w:eastAsia="Times New Roman" w:hAnsi="Times New Roman"/>
          <w:sz w:val="24"/>
          <w:szCs w:val="24"/>
        </w:rPr>
        <w:t xml:space="preserve">capturas de pantalla del sistema, numeradas de forma consecutiva.</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sz w:val="24"/>
          <w:szCs w:val="24"/>
        </w:rPr>
        <w:t xml:space="preserve">advertencias o aclaraciones importantes sobre el comportamiento del sistema.</w:t>
      </w:r>
    </w:p>
    <w:p>
      <w:r>
        <w:br w:type="page"/>
      </w:r>
    </w:p>
    <w:p>
      <w:pPr>
        <w:pStyle w:val="Heading1"/>
        <w:spacing w:after="240" w:before="360" w:line="360"/>
      </w:pPr>
      <w:r>
        <w:rPr>
          <w:rFonts w:ascii="Times New Roman" w:cs="Times New Roman" w:eastAsia="Times New Roman" w:hAnsi="Times New Roman"/>
          <w:b/>
          <w:bCs/>
          <w:color w:val="1F3864"/>
          <w:sz w:val="28"/>
          <w:szCs w:val="28"/>
        </w:rPr>
        <w:t xml:space="preserve">2. DESCRIPCIÓN GENERAL DEL SISTEMA</w:t>
      </w:r>
    </w:p>
    <w:p>
      <w:pPr>
        <w:pStyle w:val="Heading2"/>
        <w:spacing w:after="160" w:before="280" w:line="360"/>
      </w:pPr>
      <w:r>
        <w:rPr>
          <w:rFonts w:ascii="Times New Roman" w:cs="Times New Roman" w:eastAsia="Times New Roman" w:hAnsi="Times New Roman"/>
          <w:b/>
          <w:bCs/>
          <w:color w:val="2E5496"/>
          <w:sz w:val="26"/>
          <w:szCs w:val="26"/>
        </w:rPr>
        <w:t xml:space="preserve">2.1. Qué permite hacer el sistema</w:t>
      </w:r>
    </w:p>
    <w:p>
      <w:pPr>
        <w:spacing w:after="120" w:before="0" w:line="360"/>
        <w:jc w:val="both"/>
      </w:pPr>
      <w:r>
        <w:rPr>
          <w:rFonts w:ascii="Times New Roman" w:cs="Times New Roman" w:eastAsia="Times New Roman" w:hAnsi="Times New Roman"/>
          <w:sz w:val="24"/>
          <w:szCs w:val="24"/>
        </w:rPr>
        <w:t xml:space="preserve">El sistema centraliza en una sola aplicación web todo el ciclo de vida del Encuentro Institucional de Semilleros de Investigación. Con él se registran los semilleros y sus integrantes, se documentan los proyectos y sus versiones, se convocan los eventos académicos, se reciben y revisan las propuestas de ponencias y pósteres, se califican los trabajos mediante rúbricas, se emiten los certificados de participación y se conserva el registro de todas las acciones realizadas.</w:t>
      </w:r>
    </w:p>
    <w:p>
      <w:pPr>
        <w:spacing w:after="120" w:before="0" w:line="360"/>
        <w:jc w:val="both"/>
      </w:pPr>
      <w:r>
        <w:rPr>
          <w:rFonts w:ascii="Times New Roman" w:cs="Times New Roman" w:eastAsia="Times New Roman" w:hAnsi="Times New Roman"/>
          <w:sz w:val="24"/>
          <w:szCs w:val="24"/>
        </w:rPr>
        <w:t xml:space="preserve">De esta manera se reemplazan los archivos de hojas de cálculo, los correos dispersos y los formatos en papel que antes se utilizaban, y se elimina la duplicidad de versiones de un mismo documento.</w:t>
      </w:r>
    </w:p>
    <w:p>
      <w:pPr>
        <w:pStyle w:val="Heading2"/>
        <w:spacing w:after="160" w:before="280" w:line="360"/>
      </w:pPr>
      <w:r>
        <w:rPr>
          <w:rFonts w:ascii="Times New Roman" w:cs="Times New Roman" w:eastAsia="Times New Roman" w:hAnsi="Times New Roman"/>
          <w:b/>
          <w:bCs/>
          <w:color w:val="2E5496"/>
          <w:sz w:val="26"/>
          <w:szCs w:val="26"/>
        </w:rPr>
        <w:t xml:space="preserve">2.2. Módulos del sistema</w:t>
      </w:r>
    </w:p>
    <w:p>
      <w:pPr>
        <w:spacing w:after="120" w:before="0" w:line="360"/>
        <w:jc w:val="both"/>
      </w:pPr>
      <w:r>
        <w:rPr>
          <w:rFonts w:ascii="Times New Roman" w:cs="Times New Roman" w:eastAsia="Times New Roman" w:hAnsi="Times New Roman"/>
          <w:sz w:val="24"/>
          <w:szCs w:val="24"/>
        </w:rPr>
        <w:t xml:space="preserve">La aplicación está organizada en nueve módulos. La visibilidad de cada uno depende del rol con el que se ingrese.</w:t>
      </w:r>
    </w:p>
    <w:p>
      <w:pPr>
        <w:spacing w:after="40" w:before="240" w:line="240"/>
      </w:pPr>
      <w:r>
        <w:rPr>
          <w:rFonts w:ascii="Times New Roman" w:cs="Times New Roman" w:eastAsia="Times New Roman" w:hAnsi="Times New Roman"/>
          <w:b/>
          <w:bCs/>
          <w:sz w:val="24"/>
          <w:szCs w:val="24"/>
        </w:rPr>
        <w:t xml:space="preserve">Tabla 1</w:t>
      </w:r>
    </w:p>
    <w:p>
      <w:pPr>
        <w:spacing w:after="120" w:line="240"/>
      </w:pPr>
      <w:r>
        <w:rPr>
          <w:rFonts w:ascii="Times New Roman" w:cs="Times New Roman" w:eastAsia="Times New Roman" w:hAnsi="Times New Roman"/>
          <w:i/>
          <w:iCs/>
          <w:sz w:val="24"/>
          <w:szCs w:val="24"/>
        </w:rPr>
        <w:t xml:space="preserve">Módulos funcionales del sistema</w:t>
      </w:r>
    </w:p>
    <w:tbl>
      <w:tblPr>
        <w:tblW w:type="dxa" w:w="9360"/>
        <w:tblBorders>
          <w:top w:val="single" w:color="000000" w:sz="4"/>
          <w:left w:val="none" w:color="FFFFFF" w:sz="0"/>
          <w:bottom w:val="single" w:color="000000" w:sz="4"/>
          <w:right w:val="none" w:color="FFFFFF" w:sz="0"/>
          <w:insideH w:val="single" w:color="AAAAAA" w:sz="2"/>
          <w:insideV w:val="none" w:color="FFFFFF" w:sz="0"/>
        </w:tblBorders>
      </w:tblPr>
      <w:tblGrid>
        <w:gridCol w:w="2621"/>
        <w:gridCol w:w="6739"/>
      </w:tblGrid>
      <w:tr>
        <w:trPr>
          <w:tblHeader/>
        </w:trPr>
        <w:tc>
          <w:tcPr>
            <w:tcW w:type="dxa" w:w="2621"/>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Módulo</w:t>
            </w:r>
          </w:p>
        </w:tc>
        <w:tc>
          <w:tcPr>
            <w:tcW w:type="dxa" w:w="6739"/>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Qué permite hacer</w:t>
            </w:r>
          </w:p>
        </w:tc>
      </w:tr>
      <w:tr>
        <w:tc>
          <w:tcPr>
            <w:tcW w:type="dxa" w:w="262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Usuarios y roles</w:t>
            </w:r>
          </w:p>
        </w:tc>
        <w:tc>
          <w:tcPr>
            <w:tcW w:type="dxa" w:w="673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Registrar personas, asignarles un rol y activar o desactivar su cuenta.</w:t>
            </w:r>
          </w:p>
        </w:tc>
      </w:tr>
      <w:tr>
        <w:tc>
          <w:tcPr>
            <w:tcW w:type="dxa" w:w="262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Semilleros</w:t>
            </w:r>
          </w:p>
        </w:tc>
        <w:tc>
          <w:tcPr>
            <w:tcW w:type="dxa" w:w="673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Crear semilleros, asignar el docente tutor y atender las solicitudes de ingreso.</w:t>
            </w:r>
          </w:p>
        </w:tc>
      </w:tr>
      <w:tr>
        <w:tc>
          <w:tcPr>
            <w:tcW w:type="dxa" w:w="262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Proyectos</w:t>
            </w:r>
          </w:p>
        </w:tc>
        <w:tc>
          <w:tcPr>
            <w:tcW w:type="dxa" w:w="673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Registrar proyectos de investigación, cargar versiones de los documentos y controlar su estado.</w:t>
            </w:r>
          </w:p>
        </w:tc>
      </w:tr>
      <w:tr>
        <w:tc>
          <w:tcPr>
            <w:tcW w:type="dxa" w:w="262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Eventos e inscripciones</w:t>
            </w:r>
          </w:p>
        </w:tc>
        <w:tc>
          <w:tcPr>
            <w:tcW w:type="dxa" w:w="673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Publicar convocatorias, inscribir participantes y hacer seguimiento de los inscritos.</w:t>
            </w:r>
          </w:p>
        </w:tc>
      </w:tr>
      <w:tr>
        <w:tc>
          <w:tcPr>
            <w:tcW w:type="dxa" w:w="262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Propuestas</w:t>
            </w:r>
          </w:p>
        </w:tc>
        <w:tc>
          <w:tcPr>
            <w:tcW w:type="dxa" w:w="673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Recibir las ponencias y pósteres postulados, aprobarlos con aula y horario o rechazarlos con retroalimentación.</w:t>
            </w:r>
          </w:p>
        </w:tc>
      </w:tr>
      <w:tr>
        <w:tc>
          <w:tcPr>
            <w:tcW w:type="dxa" w:w="262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Evaluaciones</w:t>
            </w:r>
          </w:p>
        </w:tc>
        <w:tc>
          <w:tcPr>
            <w:tcW w:type="dxa" w:w="673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Calificar los trabajos con rúbricas de criterios ponderados y registrar la retroalimentación.</w:t>
            </w:r>
          </w:p>
        </w:tc>
      </w:tr>
      <w:tr>
        <w:tc>
          <w:tcPr>
            <w:tcW w:type="dxa" w:w="262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Certificados</w:t>
            </w:r>
          </w:p>
        </w:tc>
        <w:tc>
          <w:tcPr>
            <w:tcW w:type="dxa" w:w="673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Emitir certificados en PDF y ponerlos a disposición del estudiante.</w:t>
            </w:r>
          </w:p>
        </w:tc>
      </w:tr>
      <w:tr>
        <w:tc>
          <w:tcPr>
            <w:tcW w:type="dxa" w:w="262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Notificaciones</w:t>
            </w:r>
          </w:p>
        </w:tc>
        <w:tc>
          <w:tcPr>
            <w:tcW w:type="dxa" w:w="673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Enviar avisos dentro de la aplicación y por correo electrónico.</w:t>
            </w:r>
          </w:p>
        </w:tc>
      </w:tr>
      <w:tr>
        <w:tc>
          <w:tcPr>
            <w:tcW w:type="dxa" w:w="262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Reportes y auditoría</w:t>
            </w:r>
          </w:p>
        </w:tc>
        <w:tc>
          <w:tcPr>
            <w:tcW w:type="dxa" w:w="673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Exportar información a Excel o PDF y consultar el registro de acciones del sistema.</w:t>
            </w:r>
          </w:p>
        </w:tc>
      </w:tr>
    </w:tbl>
    <w:p>
      <w:pPr>
        <w:spacing w:after="160" w:line="240"/>
      </w:pPr>
      <w:r>
        <w:rPr>
          <w:rFonts w:ascii="Times New Roman" w:cs="Times New Roman" w:eastAsia="Times New Roman" w:hAnsi="Times New Roman"/>
          <w:sz w:val="24"/>
          <w:szCs w:val="24"/>
        </w:rPr>
        <w:t xml:space="preserve"/>
      </w:r>
    </w:p>
    <w:p>
      <w:pPr>
        <w:pStyle w:val="Heading2"/>
        <w:spacing w:after="160" w:before="280" w:line="360"/>
      </w:pPr>
      <w:r>
        <w:rPr>
          <w:rFonts w:ascii="Times New Roman" w:cs="Times New Roman" w:eastAsia="Times New Roman" w:hAnsi="Times New Roman"/>
          <w:b/>
          <w:bCs/>
          <w:color w:val="2E5496"/>
          <w:sz w:val="26"/>
          <w:szCs w:val="26"/>
        </w:rPr>
        <w:t xml:space="preserve">2.3. Roles y responsabilidades</w:t>
      </w:r>
    </w:p>
    <w:p>
      <w:pPr>
        <w:spacing w:after="120" w:before="0" w:line="360"/>
        <w:jc w:val="both"/>
      </w:pPr>
      <w:r>
        <w:rPr>
          <w:rFonts w:ascii="Times New Roman" w:cs="Times New Roman" w:eastAsia="Times New Roman" w:hAnsi="Times New Roman"/>
          <w:sz w:val="24"/>
          <w:szCs w:val="24"/>
        </w:rPr>
        <w:t xml:space="preserve">El sistema reconoce cinco roles. Cada usuario ingresa con uno de ellos y ve únicamente las opciones que le corresponden.</w:t>
      </w:r>
    </w:p>
    <w:p>
      <w:pPr>
        <w:spacing w:after="40" w:before="240" w:line="240"/>
      </w:pPr>
      <w:r>
        <w:rPr>
          <w:rFonts w:ascii="Times New Roman" w:cs="Times New Roman" w:eastAsia="Times New Roman" w:hAnsi="Times New Roman"/>
          <w:b/>
          <w:bCs/>
          <w:sz w:val="24"/>
          <w:szCs w:val="24"/>
        </w:rPr>
        <w:t xml:space="preserve">Tabla 2</w:t>
      </w:r>
    </w:p>
    <w:p>
      <w:pPr>
        <w:spacing w:after="120" w:line="240"/>
      </w:pPr>
      <w:r>
        <w:rPr>
          <w:rFonts w:ascii="Times New Roman" w:cs="Times New Roman" w:eastAsia="Times New Roman" w:hAnsi="Times New Roman"/>
          <w:i/>
          <w:iCs/>
          <w:sz w:val="24"/>
          <w:szCs w:val="24"/>
        </w:rPr>
        <w:t xml:space="preserve">Roles del sistema y sus responsabilidades</w:t>
      </w:r>
    </w:p>
    <w:tbl>
      <w:tblPr>
        <w:tblW w:type="dxa" w:w="9360"/>
        <w:tblBorders>
          <w:top w:val="single" w:color="000000" w:sz="4"/>
          <w:left w:val="none" w:color="FFFFFF" w:sz="0"/>
          <w:bottom w:val="single" w:color="000000" w:sz="4"/>
          <w:right w:val="none" w:color="FFFFFF" w:sz="0"/>
          <w:insideH w:val="single" w:color="AAAAAA" w:sz="2"/>
          <w:insideV w:val="none" w:color="FFFFFF" w:sz="0"/>
        </w:tblBorders>
      </w:tblPr>
      <w:tblGrid>
        <w:gridCol w:w="2059"/>
        <w:gridCol w:w="7301"/>
      </w:tblGrid>
      <w:tr>
        <w:trPr>
          <w:tblHeader/>
        </w:trPr>
        <w:tc>
          <w:tcPr>
            <w:tcW w:type="dxa" w:w="2059"/>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Rol</w:t>
            </w:r>
          </w:p>
        </w:tc>
        <w:tc>
          <w:tcPr>
            <w:tcW w:type="dxa" w:w="7301"/>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Responsabilidad principal</w:t>
            </w:r>
          </w:p>
        </w:tc>
      </w:tr>
      <w:tr>
        <w:tc>
          <w:tcPr>
            <w:tcW w:type="dxa" w:w="205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Administrador</w:t>
            </w:r>
          </w:p>
        </w:tc>
        <w:tc>
          <w:tcPr>
            <w:tcW w:type="dxa" w:w="730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Control total del sistema: usuarios, roles, configuración, auditoría y respaldo de las tareas del coordinador.</w:t>
            </w:r>
          </w:p>
        </w:tc>
      </w:tr>
      <w:tr>
        <w:tc>
          <w:tcPr>
            <w:tcW w:type="dxa" w:w="205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Coordinador</w:t>
            </w:r>
          </w:p>
        </w:tc>
        <w:tc>
          <w:tcPr>
            <w:tcW w:type="dxa" w:w="730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Gestiona semilleros y eventos, revisa las propuestas, asigna evaluadores, emite certificados y genera reportes.</w:t>
            </w:r>
          </w:p>
        </w:tc>
      </w:tr>
      <w:tr>
        <w:tc>
          <w:tcPr>
            <w:tcW w:type="dxa" w:w="205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Docente/Tutor</w:t>
            </w:r>
          </w:p>
        </w:tc>
        <w:tc>
          <w:tcPr>
            <w:tcW w:type="dxa" w:w="730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Supervisa los semilleros a su cargo, aprueba el ingreso de estudiantes y acompaña sus proyectos.</w:t>
            </w:r>
          </w:p>
        </w:tc>
      </w:tr>
      <w:tr>
        <w:tc>
          <w:tcPr>
            <w:tcW w:type="dxa" w:w="205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Estudiante</w:t>
            </w:r>
          </w:p>
        </w:tc>
        <w:tc>
          <w:tcPr>
            <w:tcW w:type="dxa" w:w="730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Se une a un semillero, registra sus proyectos, se inscribe a los eventos, consulta sus notas y descarga sus certificados.</w:t>
            </w:r>
          </w:p>
        </w:tc>
      </w:tr>
      <w:tr>
        <w:tc>
          <w:tcPr>
            <w:tcW w:type="dxa" w:w="205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Jurado</w:t>
            </w:r>
          </w:p>
        </w:tc>
        <w:tc>
          <w:tcPr>
            <w:tcW w:type="dxa" w:w="730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Evalúa los proyectos que le fueron asignados aplicando la rúbrica correspondiente.</w:t>
            </w:r>
          </w:p>
        </w:tc>
      </w:tr>
    </w:tbl>
    <w:p>
      <w:pPr>
        <w:spacing w:after="16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sz w:val="24"/>
          <w:szCs w:val="24"/>
        </w:rPr>
        <w:t xml:space="preserve">Cuando una persona se registra por su cuenta desde la pantalla de creación de cuenta, el sistema le asigna automáticamente el rol de Estudiante. Los demás roles los asigna el administrador.</w:t>
      </w:r>
    </w:p>
    <w:p>
      <w:pPr>
        <w:pStyle w:val="Heading2"/>
        <w:spacing w:after="160" w:before="280" w:line="360"/>
      </w:pPr>
      <w:r>
        <w:rPr>
          <w:rFonts w:ascii="Times New Roman" w:cs="Times New Roman" w:eastAsia="Times New Roman" w:hAnsi="Times New Roman"/>
          <w:b/>
          <w:bCs/>
          <w:color w:val="2E5496"/>
          <w:sz w:val="26"/>
          <w:szCs w:val="26"/>
        </w:rPr>
        <w:t xml:space="preserve">2.4. Requisitos para el usuario</w:t>
      </w:r>
    </w:p>
    <w:p>
      <w:pPr>
        <w:spacing w:after="120" w:before="0" w:line="360"/>
        <w:jc w:val="both"/>
      </w:pPr>
      <w:r>
        <w:rPr>
          <w:rFonts w:ascii="Times New Roman" w:cs="Times New Roman" w:eastAsia="Times New Roman" w:hAnsi="Times New Roman"/>
          <w:sz w:val="24"/>
          <w:szCs w:val="24"/>
        </w:rPr>
        <w:t xml:space="preserve">Para utilizar el sistema no es necesario instalar ningún programa: basta con un navegador web actualizado y conexión a la red donde esté publicada la aplicación.</w:t>
      </w:r>
    </w:p>
    <w:p>
      <w:pPr>
        <w:spacing w:after="40" w:before="240" w:line="240"/>
      </w:pPr>
      <w:r>
        <w:rPr>
          <w:rFonts w:ascii="Times New Roman" w:cs="Times New Roman" w:eastAsia="Times New Roman" w:hAnsi="Times New Roman"/>
          <w:b/>
          <w:bCs/>
          <w:sz w:val="24"/>
          <w:szCs w:val="24"/>
        </w:rPr>
        <w:t xml:space="preserve">Tabla 3</w:t>
      </w:r>
    </w:p>
    <w:p>
      <w:pPr>
        <w:spacing w:after="120" w:line="240"/>
      </w:pPr>
      <w:r>
        <w:rPr>
          <w:rFonts w:ascii="Times New Roman" w:cs="Times New Roman" w:eastAsia="Times New Roman" w:hAnsi="Times New Roman"/>
          <w:i/>
          <w:iCs/>
          <w:sz w:val="24"/>
          <w:szCs w:val="24"/>
        </w:rPr>
        <w:t xml:space="preserve">Requisitos mínimos del equipo del usuario</w:t>
      </w:r>
    </w:p>
    <w:tbl>
      <w:tblPr>
        <w:tblW w:type="dxa" w:w="9360"/>
        <w:tblBorders>
          <w:top w:val="single" w:color="000000" w:sz="4"/>
          <w:left w:val="none" w:color="FFFFFF" w:sz="0"/>
          <w:bottom w:val="single" w:color="000000" w:sz="4"/>
          <w:right w:val="none" w:color="FFFFFF" w:sz="0"/>
          <w:insideH w:val="single" w:color="AAAAAA" w:sz="2"/>
          <w:insideV w:val="none" w:color="FFFFFF" w:sz="0"/>
        </w:tblBorders>
      </w:tblPr>
      <w:tblGrid>
        <w:gridCol w:w="2434"/>
        <w:gridCol w:w="6926"/>
      </w:tblGrid>
      <w:tr>
        <w:trPr>
          <w:tblHeader/>
        </w:trPr>
        <w:tc>
          <w:tcPr>
            <w:tcW w:type="dxa" w:w="2434"/>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Elemento</w:t>
            </w:r>
          </w:p>
        </w:tc>
        <w:tc>
          <w:tcPr>
            <w:tcW w:type="dxa" w:w="6926"/>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Requisito</w:t>
            </w:r>
          </w:p>
        </w:tc>
      </w:tr>
      <w:tr>
        <w:tc>
          <w:tcPr>
            <w:tcW w:type="dxa" w:w="243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Navegador</w:t>
            </w:r>
          </w:p>
        </w:tc>
        <w:tc>
          <w:tcPr>
            <w:tcW w:type="dxa" w:w="692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Google Chrome, Microsoft Edge, Mozilla Firefox o Safari en su versión reciente.</w:t>
            </w:r>
          </w:p>
        </w:tc>
      </w:tr>
      <w:tr>
        <w:tc>
          <w:tcPr>
            <w:tcW w:type="dxa" w:w="243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Conexión</w:t>
            </w:r>
          </w:p>
        </w:tc>
        <w:tc>
          <w:tcPr>
            <w:tcW w:type="dxa" w:w="692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Acceso a la red institucional o a Internet, según donde esté publicado el sistema.</w:t>
            </w:r>
          </w:p>
        </w:tc>
      </w:tr>
      <w:tr>
        <w:tc>
          <w:tcPr>
            <w:tcW w:type="dxa" w:w="243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Resolución</w:t>
            </w:r>
          </w:p>
        </w:tc>
        <w:tc>
          <w:tcPr>
            <w:tcW w:type="dxa" w:w="692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Se recomienda 1366 × 768 píxeles o superior. La aplicación también se adapta a teléfonos y tabletas.</w:t>
            </w:r>
          </w:p>
        </w:tc>
      </w:tr>
      <w:tr>
        <w:tc>
          <w:tcPr>
            <w:tcW w:type="dxa" w:w="243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Cuenta</w:t>
            </w:r>
          </w:p>
        </w:tc>
        <w:tc>
          <w:tcPr>
            <w:tcW w:type="dxa" w:w="692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Correo electrónico institucional y contraseña asignada o creada por el propio usuario.</w:t>
            </w:r>
          </w:p>
        </w:tc>
      </w:tr>
      <w:tr>
        <w:tc>
          <w:tcPr>
            <w:tcW w:type="dxa" w:w="243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Complementos</w:t>
            </w:r>
          </w:p>
        </w:tc>
        <w:tc>
          <w:tcPr>
            <w:tcW w:type="dxa" w:w="692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Un lector de archivos PDF para abrir certificados y comprobantes.</w:t>
            </w:r>
          </w:p>
        </w:tc>
      </w:tr>
    </w:tbl>
    <w:p>
      <w:pPr>
        <w:spacing w:after="160" w:line="240"/>
      </w:pPr>
      <w:r>
        <w:rPr>
          <w:rFonts w:ascii="Times New Roman" w:cs="Times New Roman" w:eastAsia="Times New Roman" w:hAnsi="Times New Roman"/>
          <w:sz w:val="24"/>
          <w:szCs w:val="24"/>
        </w:rPr>
        <w:t xml:space="preserve"/>
      </w:r>
    </w:p>
    <w:p>
      <w:r>
        <w:br w:type="page"/>
      </w:r>
    </w:p>
    <w:p>
      <w:pPr>
        <w:pStyle w:val="Heading1"/>
        <w:spacing w:after="240" w:before="360" w:line="360"/>
      </w:pPr>
      <w:r>
        <w:rPr>
          <w:rFonts w:ascii="Times New Roman" w:cs="Times New Roman" w:eastAsia="Times New Roman" w:hAnsi="Times New Roman"/>
          <w:b/>
          <w:bCs/>
          <w:color w:val="1F3864"/>
          <w:sz w:val="28"/>
          <w:szCs w:val="28"/>
        </w:rPr>
        <w:t xml:space="preserve">3. ACCESO AL SISTEMA</w:t>
      </w:r>
    </w:p>
    <w:p>
      <w:pPr>
        <w:pStyle w:val="Heading2"/>
        <w:spacing w:after="160" w:before="280" w:line="360"/>
      </w:pPr>
      <w:r>
        <w:rPr>
          <w:rFonts w:ascii="Times New Roman" w:cs="Times New Roman" w:eastAsia="Times New Roman" w:hAnsi="Times New Roman"/>
          <w:b/>
          <w:bCs/>
          <w:color w:val="2E5496"/>
          <w:sz w:val="26"/>
          <w:szCs w:val="26"/>
        </w:rPr>
        <w:t xml:space="preserve">3.1. Ingresar con una cuenta existente</w:t>
      </w:r>
    </w:p>
    <w:p>
      <w:pPr>
        <w:spacing w:after="120" w:before="0" w:line="360"/>
        <w:jc w:val="both"/>
      </w:pPr>
      <w:r>
        <w:rPr>
          <w:rFonts w:ascii="Times New Roman" w:cs="Times New Roman" w:eastAsia="Times New Roman" w:hAnsi="Times New Roman"/>
          <w:sz w:val="24"/>
          <w:szCs w:val="24"/>
        </w:rPr>
        <w:t xml:space="preserve">Al escribir la dirección del sistema en el navegador aparece la pantalla de acceso. Si aún no se ha iniciado sesión, cualquier dirección que se intente abrir redirige a esta pantalla.</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1. </w:t>
      </w:r>
      <w:r>
        <w:rPr>
          <w:rFonts w:ascii="Times New Roman" w:cs="Times New Roman" w:eastAsia="Times New Roman" w:hAnsi="Times New Roman"/>
          <w:sz w:val="24"/>
          <w:szCs w:val="24"/>
        </w:rPr>
        <w:t xml:space="preserve">Pantalla de inicio de sesión.</w:t>
      </w:r>
    </w:p>
    <w:p>
      <w:pPr>
        <w:spacing w:after="120" w:before="0" w:line="360"/>
        <w:jc w:val="both"/>
      </w:pPr>
      <w:r>
        <w:rPr>
          <w:rFonts w:ascii="Times New Roman" w:cs="Times New Roman" w:eastAsia="Times New Roman" w:hAnsi="Times New Roman"/>
          <w:sz w:val="24"/>
          <w:szCs w:val="24"/>
        </w:rPr>
        <w:t xml:space="preserve">Para ingresar:</w:t>
      </w:r>
    </w:p>
    <w:p>
      <w:pPr>
        <w:spacing w:after="80" w:line="360"/>
        <w:ind w:left="504"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Escriba su correo electrónico en el campo </w:t>
      </w:r>
      <w:r>
        <w:rPr>
          <w:rFonts w:ascii="Times New Roman" w:cs="Times New Roman" w:eastAsia="Times New Roman" w:hAnsi="Times New Roman"/>
          <w:b/>
          <w:bCs/>
          <w:sz w:val="24"/>
          <w:szCs w:val="24"/>
        </w:rPr>
        <w:t xml:space="preserve">Correo electrónico</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Escriba su contraseña en el campo </w:t>
      </w:r>
      <w:r>
        <w:rPr>
          <w:rFonts w:ascii="Times New Roman" w:cs="Times New Roman" w:eastAsia="Times New Roman" w:hAnsi="Times New Roman"/>
          <w:b/>
          <w:bCs/>
          <w:sz w:val="24"/>
          <w:szCs w:val="24"/>
        </w:rPr>
        <w:t xml:space="preserve">Contraseña</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Si desea que el navegador mantenga la sesión abierta, marque la casilla </w:t>
      </w:r>
      <w:r>
        <w:rPr>
          <w:rFonts w:ascii="Times New Roman" w:cs="Times New Roman" w:eastAsia="Times New Roman" w:hAnsi="Times New Roman"/>
          <w:b/>
          <w:bCs/>
          <w:sz w:val="24"/>
          <w:szCs w:val="24"/>
        </w:rPr>
        <w:t xml:space="preserve">Recordar sesión</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Presione el botón </w:t>
      </w:r>
      <w:r>
        <w:rPr>
          <w:rFonts w:ascii="Times New Roman" w:cs="Times New Roman" w:eastAsia="Times New Roman" w:hAnsi="Times New Roman"/>
          <w:b/>
          <w:bCs/>
          <w:sz w:val="24"/>
          <w:szCs w:val="24"/>
        </w:rPr>
        <w:t xml:space="preserve">Iniciar sesión</w:t>
      </w:r>
      <w:r>
        <w:rPr>
          <w:rFonts w:ascii="Times New Roman" w:cs="Times New Roman" w:eastAsia="Times New Roman" w:hAnsi="Times New Roman"/>
          <w:sz w:val="24"/>
          <w:szCs w:val="24"/>
        </w:rPr>
        <w:t xml:space="preserve">.</w:t>
      </w:r>
    </w:p>
    <w:p>
      <w:pPr>
        <w:spacing w:after="120" w:before="0" w:line="360"/>
        <w:jc w:val="both"/>
      </w:pPr>
      <w:r>
        <w:rPr>
          <w:rFonts w:ascii="Times New Roman" w:cs="Times New Roman" w:eastAsia="Times New Roman" w:hAnsi="Times New Roman"/>
          <w:sz w:val="24"/>
          <w:szCs w:val="24"/>
        </w:rPr>
        <w:t xml:space="preserve">Si los datos son correctos, el sistema abre el panel de inicio correspondiente a su rol. Si no lo son, muestra un mensaje debajo del campo con el error y permite intentarlo nuevamente.</w:t>
      </w:r>
    </w:p>
    <w:p>
      <w:pPr>
        <w:spacing w:after="120" w:before="0" w:line="360"/>
        <w:jc w:val="both"/>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sz w:val="24"/>
          <w:szCs w:val="24"/>
        </w:rPr>
        <w:t xml:space="preserve">Cada intento de acceso, exitoso o fallido, queda registrado en el módulo de auditoría junto con la fecha y la dirección desde la que se realizó.</w:t>
      </w:r>
    </w:p>
    <w:p>
      <w:pPr>
        <w:pStyle w:val="Heading2"/>
        <w:spacing w:after="160" w:before="280" w:line="360"/>
      </w:pPr>
      <w:r>
        <w:rPr>
          <w:rFonts w:ascii="Times New Roman" w:cs="Times New Roman" w:eastAsia="Times New Roman" w:hAnsi="Times New Roman"/>
          <w:b/>
          <w:bCs/>
          <w:color w:val="2E5496"/>
          <w:sz w:val="26"/>
          <w:szCs w:val="26"/>
        </w:rPr>
        <w:t xml:space="preserve">3.2. Crear una cuenta nueva</w:t>
      </w:r>
    </w:p>
    <w:p>
      <w:pPr>
        <w:spacing w:after="120" w:before="0" w:line="360"/>
        <w:jc w:val="both"/>
      </w:pPr>
      <w:r>
        <w:rPr>
          <w:rFonts w:ascii="Times New Roman" w:cs="Times New Roman" w:eastAsia="Times New Roman" w:hAnsi="Times New Roman"/>
          <w:sz w:val="24"/>
          <w:szCs w:val="24"/>
        </w:rPr>
        <w:t xml:space="preserve">Los estudiantes pueden crear su propia cuenta desde el enlace Crear cuenta, ubicado en la parte inferior de la pantalla de acceso.</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2. </w:t>
      </w:r>
      <w:r>
        <w:rPr>
          <w:rFonts w:ascii="Times New Roman" w:cs="Times New Roman" w:eastAsia="Times New Roman" w:hAnsi="Times New Roman"/>
          <w:sz w:val="24"/>
          <w:szCs w:val="24"/>
        </w:rPr>
        <w:t xml:space="preserve">Formulario de creación de cuenta.</w:t>
      </w:r>
    </w:p>
    <w:p>
      <w:pPr>
        <w:spacing w:after="80" w:line="360"/>
        <w:ind w:left="504"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Pulse el enlace </w:t>
      </w:r>
      <w:r>
        <w:rPr>
          <w:rFonts w:ascii="Times New Roman" w:cs="Times New Roman" w:eastAsia="Times New Roman" w:hAnsi="Times New Roman"/>
          <w:b/>
          <w:bCs/>
          <w:sz w:val="24"/>
          <w:szCs w:val="24"/>
        </w:rPr>
        <w:t xml:space="preserve">Crear cuenta</w:t>
      </w:r>
      <w:r>
        <w:rPr>
          <w:rFonts w:ascii="Times New Roman" w:cs="Times New Roman" w:eastAsia="Times New Roman" w:hAnsi="Times New Roman"/>
          <w:sz w:val="24"/>
          <w:szCs w:val="24"/>
        </w:rPr>
        <w:t xml:space="preserve"> en la pantalla de inicio de sesión.</w:t>
      </w:r>
    </w:p>
    <w:p>
      <w:pPr>
        <w:spacing w:after="80" w:line="360"/>
        <w:ind w:left="504"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Diligencie su nombre completo, su correo electrónico y una contraseña de al menos ocho caracteres.</w:t>
      </w:r>
    </w:p>
    <w:p>
      <w:pPr>
        <w:spacing w:after="80" w:line="360"/>
        <w:ind w:left="504"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Repita la contraseña en el campo de confirmación.</w:t>
      </w:r>
    </w:p>
    <w:p>
      <w:pPr>
        <w:spacing w:after="80" w:line="360"/>
        <w:ind w:left="504"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Pulse el botón de registro. El sistema crea la cuenta con el rol </w:t>
      </w:r>
      <w:r>
        <w:rPr>
          <w:rFonts w:ascii="Times New Roman" w:cs="Times New Roman" w:eastAsia="Times New Roman" w:hAnsi="Times New Roman"/>
          <w:b/>
          <w:bCs/>
          <w:sz w:val="24"/>
          <w:szCs w:val="24"/>
        </w:rPr>
        <w:t xml:space="preserve">Estudiante</w:t>
      </w:r>
      <w:r>
        <w:rPr>
          <w:rFonts w:ascii="Times New Roman" w:cs="Times New Roman" w:eastAsia="Times New Roman" w:hAnsi="Times New Roman"/>
          <w:sz w:val="24"/>
          <w:szCs w:val="24"/>
        </w:rPr>
        <w:t xml:space="preserve"> e inicia la sesión automáticamente.</w:t>
      </w:r>
    </w:p>
    <w:p>
      <w:pPr>
        <w:pStyle w:val="Heading2"/>
        <w:spacing w:after="160" w:before="280" w:line="360"/>
      </w:pPr>
      <w:r>
        <w:rPr>
          <w:rFonts w:ascii="Times New Roman" w:cs="Times New Roman" w:eastAsia="Times New Roman" w:hAnsi="Times New Roman"/>
          <w:b/>
          <w:bCs/>
          <w:color w:val="2E5496"/>
          <w:sz w:val="26"/>
          <w:szCs w:val="26"/>
        </w:rPr>
        <w:t xml:space="preserve">3.3. Recuperar la contraseña</w:t>
      </w:r>
    </w:p>
    <w:p>
      <w:pPr>
        <w:spacing w:after="120" w:before="0" w:line="360"/>
        <w:jc w:val="both"/>
      </w:pPr>
      <w:r>
        <w:rPr>
          <w:rFonts w:ascii="Times New Roman" w:cs="Times New Roman" w:eastAsia="Times New Roman" w:hAnsi="Times New Roman"/>
          <w:sz w:val="24"/>
          <w:szCs w:val="24"/>
        </w:rPr>
        <w:t xml:space="preserve">Si olvidó su contraseña, utilice el enlace ¿Olvidaste tu contraseña? de la pantalla de acceso. El sistema envía a su correo un enlace temporal para definir una contraseña nueva.</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3. </w:t>
      </w:r>
      <w:r>
        <w:rPr>
          <w:rFonts w:ascii="Times New Roman" w:cs="Times New Roman" w:eastAsia="Times New Roman" w:hAnsi="Times New Roman"/>
          <w:sz w:val="24"/>
          <w:szCs w:val="24"/>
        </w:rPr>
        <w:t xml:space="preserve">Pantalla de recuperación de contraseña.</w:t>
      </w:r>
    </w:p>
    <w:p>
      <w:pPr>
        <w:spacing w:after="80" w:line="360"/>
        <w:ind w:left="504"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Pulse </w:t>
      </w:r>
      <w:r>
        <w:rPr>
          <w:rFonts w:ascii="Times New Roman" w:cs="Times New Roman" w:eastAsia="Times New Roman" w:hAnsi="Times New Roman"/>
          <w:b/>
          <w:bCs/>
          <w:sz w:val="24"/>
          <w:szCs w:val="24"/>
        </w:rPr>
        <w:t xml:space="preserve">¿Olvidaste tu contraseña?</w:t>
      </w:r>
      <w:r>
        <w:rPr>
          <w:rFonts w:ascii="Times New Roman" w:cs="Times New Roman" w:eastAsia="Times New Roman" w:hAnsi="Times New Roman"/>
          <w:sz w:val="24"/>
          <w:szCs w:val="24"/>
        </w:rPr>
        <w:t xml:space="preserve"> en la pantalla de inicio de sesión.</w:t>
      </w:r>
    </w:p>
    <w:p>
      <w:pPr>
        <w:spacing w:after="80" w:line="360"/>
        <w:ind w:left="504"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Escriba el correo con el que está registrado y pulse </w:t>
      </w:r>
      <w:r>
        <w:rPr>
          <w:rFonts w:ascii="Times New Roman" w:cs="Times New Roman" w:eastAsia="Times New Roman" w:hAnsi="Times New Roman"/>
          <w:b/>
          <w:bCs/>
          <w:sz w:val="24"/>
          <w:szCs w:val="24"/>
        </w:rPr>
        <w:t xml:space="preserve">Enviar enlace de recuperación</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Abra el mensaje que llega a su bandeja de entrada y pulse el enlace que contiene.</w:t>
      </w:r>
    </w:p>
    <w:p>
      <w:pPr>
        <w:spacing w:after="80" w:line="360"/>
        <w:ind w:left="504"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Escriba la nueva contraseña dos veces y guárdela. Ya puede ingresar con ella.</w:t>
      </w:r>
    </w:p>
    <w:p>
      <w:pPr>
        <w:spacing w:after="120" w:before="0" w:line="360"/>
        <w:jc w:val="both"/>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sz w:val="24"/>
          <w:szCs w:val="24"/>
        </w:rPr>
        <w:t xml:space="preserve">Si el correo no aparece en la bandeja de entrada, revise la carpeta de correo no deseado. El administrador también puede restablecer la contraseña desde el módulo de usuarios.</w:t>
      </w:r>
    </w:p>
    <w:p>
      <w:pPr>
        <w:pStyle w:val="Heading2"/>
        <w:spacing w:after="160" w:before="280" w:line="360"/>
      </w:pPr>
      <w:r>
        <w:rPr>
          <w:rFonts w:ascii="Times New Roman" w:cs="Times New Roman" w:eastAsia="Times New Roman" w:hAnsi="Times New Roman"/>
          <w:b/>
          <w:bCs/>
          <w:color w:val="2E5496"/>
          <w:sz w:val="26"/>
          <w:szCs w:val="26"/>
        </w:rPr>
        <w:t xml:space="preserve">3.4. Cerrar sesión</w:t>
      </w:r>
    </w:p>
    <w:p>
      <w:pPr>
        <w:spacing w:after="120" w:before="0" w:line="360"/>
        <w:jc w:val="both"/>
      </w:pPr>
      <w:r>
        <w:rPr>
          <w:rFonts w:ascii="Times New Roman" w:cs="Times New Roman" w:eastAsia="Times New Roman" w:hAnsi="Times New Roman"/>
          <w:sz w:val="24"/>
          <w:szCs w:val="24"/>
        </w:rPr>
        <w:t xml:space="preserve">Para salir del sistema, pulse su nombre en la esquina superior derecha y elija la opción Cerrar sesión. Es recomendable hacerlo siempre que se utilice un equipo compartido.</w:t>
      </w:r>
    </w:p>
    <w:p>
      <w:r>
        <w:br w:type="page"/>
      </w:r>
    </w:p>
    <w:p>
      <w:pPr>
        <w:pStyle w:val="Heading1"/>
        <w:spacing w:after="240" w:before="360" w:line="360"/>
      </w:pPr>
      <w:r>
        <w:rPr>
          <w:rFonts w:ascii="Times New Roman" w:cs="Times New Roman" w:eastAsia="Times New Roman" w:hAnsi="Times New Roman"/>
          <w:b/>
          <w:bCs/>
          <w:color w:val="1F3864"/>
          <w:sz w:val="28"/>
          <w:szCs w:val="28"/>
        </w:rPr>
        <w:t xml:space="preserve">4. RECORRIDO POR LA INTERFAZ</w:t>
      </w:r>
    </w:p>
    <w:p>
      <w:pPr>
        <w:pStyle w:val="Heading2"/>
        <w:spacing w:after="160" w:before="280" w:line="360"/>
      </w:pPr>
      <w:r>
        <w:rPr>
          <w:rFonts w:ascii="Times New Roman" w:cs="Times New Roman" w:eastAsia="Times New Roman" w:hAnsi="Times New Roman"/>
          <w:b/>
          <w:bCs/>
          <w:color w:val="2E5496"/>
          <w:sz w:val="26"/>
          <w:szCs w:val="26"/>
        </w:rPr>
        <w:t xml:space="preserve">4.1. Estructura de la pantalla</w:t>
      </w:r>
    </w:p>
    <w:p>
      <w:pPr>
        <w:spacing w:after="120" w:before="0" w:line="360"/>
        <w:jc w:val="both"/>
      </w:pPr>
      <w:r>
        <w:rPr>
          <w:rFonts w:ascii="Times New Roman" w:cs="Times New Roman" w:eastAsia="Times New Roman" w:hAnsi="Times New Roman"/>
          <w:sz w:val="24"/>
          <w:szCs w:val="24"/>
        </w:rPr>
        <w:t xml:space="preserve">Todas las pantallas del sistema comparten la misma estructura, de manera que al aprender a moverse en una se aprende a moverse en todas.</w:t>
      </w:r>
    </w:p>
    <w:p>
      <w:pPr>
        <w:spacing w:after="60" w:before="200" w:line="240" w:lineRule="auto"/>
        <w:jc w:val="center"/>
      </w:pPr>
      <w:r>
        <w:drawing>
          <wp:inline distT="0" distB="0" distL="0" distR="0">
            <wp:extent cx="5905500" cy="62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620077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4. </w:t>
      </w:r>
      <w:r>
        <w:rPr>
          <w:rFonts w:ascii="Times New Roman" w:cs="Times New Roman" w:eastAsia="Times New Roman" w:hAnsi="Times New Roman"/>
          <w:sz w:val="24"/>
          <w:szCs w:val="24"/>
        </w:rPr>
        <w:t xml:space="preserve">Estructura general de la pantalla, con el menú lateral a la izquierda, la barra superior y el área de contenido.</w:t>
      </w:r>
    </w:p>
    <w:p>
      <w:pPr>
        <w:spacing w:after="40" w:before="240" w:line="240"/>
      </w:pPr>
      <w:r>
        <w:rPr>
          <w:rFonts w:ascii="Times New Roman" w:cs="Times New Roman" w:eastAsia="Times New Roman" w:hAnsi="Times New Roman"/>
          <w:b/>
          <w:bCs/>
          <w:sz w:val="24"/>
          <w:szCs w:val="24"/>
        </w:rPr>
        <w:t xml:space="preserve">Tabla 4</w:t>
      </w:r>
    </w:p>
    <w:p>
      <w:pPr>
        <w:spacing w:after="120" w:line="240"/>
      </w:pPr>
      <w:r>
        <w:rPr>
          <w:rFonts w:ascii="Times New Roman" w:cs="Times New Roman" w:eastAsia="Times New Roman" w:hAnsi="Times New Roman"/>
          <w:i/>
          <w:iCs/>
          <w:sz w:val="24"/>
          <w:szCs w:val="24"/>
        </w:rPr>
        <w:t xml:space="preserve">Elementos permanentes de la pantalla</w:t>
      </w:r>
    </w:p>
    <w:tbl>
      <w:tblPr>
        <w:tblW w:type="dxa" w:w="9360"/>
        <w:tblBorders>
          <w:top w:val="single" w:color="000000" w:sz="4"/>
          <w:left w:val="none" w:color="FFFFFF" w:sz="0"/>
          <w:bottom w:val="single" w:color="000000" w:sz="4"/>
          <w:right w:val="none" w:color="FFFFFF" w:sz="0"/>
          <w:insideH w:val="single" w:color="AAAAAA" w:sz="2"/>
          <w:insideV w:val="none" w:color="FFFFFF" w:sz="0"/>
        </w:tblBorders>
      </w:tblPr>
      <w:tblGrid>
        <w:gridCol w:w="2059"/>
        <w:gridCol w:w="2808"/>
        <w:gridCol w:w="4493"/>
      </w:tblGrid>
      <w:tr>
        <w:trPr>
          <w:tblHeader/>
        </w:trPr>
        <w:tc>
          <w:tcPr>
            <w:tcW w:type="dxa" w:w="2059"/>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Elemento</w:t>
            </w:r>
          </w:p>
        </w:tc>
        <w:tc>
          <w:tcPr>
            <w:tcW w:type="dxa" w:w="2808"/>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Ubicación</w:t>
            </w:r>
          </w:p>
        </w:tc>
        <w:tc>
          <w:tcPr>
            <w:tcW w:type="dxa" w:w="4493"/>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Función</w:t>
            </w:r>
          </w:p>
        </w:tc>
      </w:tr>
      <w:tr>
        <w:tc>
          <w:tcPr>
            <w:tcW w:type="dxa" w:w="205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Menú lateral</w:t>
            </w:r>
          </w:p>
        </w:tc>
        <w:tc>
          <w:tcPr>
            <w:tcW w:type="dxa" w:w="2808"/>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Franja oscura a la izquierda</w:t>
            </w:r>
          </w:p>
        </w:tc>
        <w:tc>
          <w:tcPr>
            <w:tcW w:type="dxa" w:w="4493"/>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Reúne las opciones disponibles para el rol, agrupadas por secciones.</w:t>
            </w:r>
          </w:p>
        </w:tc>
      </w:tr>
      <w:tr>
        <w:tc>
          <w:tcPr>
            <w:tcW w:type="dxa" w:w="205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Botón de plegado</w:t>
            </w:r>
          </w:p>
        </w:tc>
        <w:tc>
          <w:tcPr>
            <w:tcW w:type="dxa" w:w="2808"/>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Icono de tres líneas, arriba a la izquierda</w:t>
            </w:r>
          </w:p>
        </w:tc>
        <w:tc>
          <w:tcPr>
            <w:tcW w:type="dxa" w:w="4493"/>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Contrae o expande el menú lateral para ganar espacio.</w:t>
            </w:r>
          </w:p>
        </w:tc>
      </w:tr>
      <w:tr>
        <w:tc>
          <w:tcPr>
            <w:tcW w:type="dxa" w:w="205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Título de la pantalla</w:t>
            </w:r>
          </w:p>
        </w:tc>
        <w:tc>
          <w:tcPr>
            <w:tcW w:type="dxa" w:w="2808"/>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Barra superior</w:t>
            </w:r>
          </w:p>
        </w:tc>
        <w:tc>
          <w:tcPr>
            <w:tcW w:type="dxa" w:w="4493"/>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Indica en qué sección se encuentra el usuario.</w:t>
            </w:r>
          </w:p>
        </w:tc>
      </w:tr>
      <w:tr>
        <w:tc>
          <w:tcPr>
            <w:tcW w:type="dxa" w:w="205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Campana de avisos</w:t>
            </w:r>
          </w:p>
        </w:tc>
        <w:tc>
          <w:tcPr>
            <w:tcW w:type="dxa" w:w="2808"/>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Barra superior, a la derecha</w:t>
            </w:r>
          </w:p>
        </w:tc>
        <w:tc>
          <w:tcPr>
            <w:tcW w:type="dxa" w:w="4493"/>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Muestra el número de notificaciones sin leer y abre la bandeja.</w:t>
            </w:r>
          </w:p>
        </w:tc>
      </w:tr>
      <w:tr>
        <w:tc>
          <w:tcPr>
            <w:tcW w:type="dxa" w:w="205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Menú de usuario</w:t>
            </w:r>
          </w:p>
        </w:tc>
        <w:tc>
          <w:tcPr>
            <w:tcW w:type="dxa" w:w="2808"/>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Esquina superior derecha</w:t>
            </w:r>
          </w:p>
        </w:tc>
        <w:tc>
          <w:tcPr>
            <w:tcW w:type="dxa" w:w="4493"/>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Da acceso al perfil y a la opción de cerrar sesión.</w:t>
            </w:r>
          </w:p>
        </w:tc>
      </w:tr>
      <w:tr>
        <w:tc>
          <w:tcPr>
            <w:tcW w:type="dxa" w:w="205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Área de contenido</w:t>
            </w:r>
          </w:p>
        </w:tc>
        <w:tc>
          <w:tcPr>
            <w:tcW w:type="dxa" w:w="2808"/>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Centro de la pantalla</w:t>
            </w:r>
          </w:p>
        </w:tc>
        <w:tc>
          <w:tcPr>
            <w:tcW w:type="dxa" w:w="4493"/>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Presenta la información y los formularios de la sección abierta.</w:t>
            </w:r>
          </w:p>
        </w:tc>
      </w:tr>
    </w:tbl>
    <w:p>
      <w:pPr>
        <w:spacing w:after="160" w:line="240"/>
      </w:pPr>
      <w:r>
        <w:rPr>
          <w:rFonts w:ascii="Times New Roman" w:cs="Times New Roman" w:eastAsia="Times New Roman" w:hAnsi="Times New Roman"/>
          <w:sz w:val="24"/>
          <w:szCs w:val="24"/>
        </w:rPr>
        <w:t xml:space="preserve"/>
      </w:r>
    </w:p>
    <w:p>
      <w:pPr>
        <w:pStyle w:val="Heading2"/>
        <w:spacing w:after="160" w:before="280" w:line="360"/>
      </w:pPr>
      <w:r>
        <w:rPr>
          <w:rFonts w:ascii="Times New Roman" w:cs="Times New Roman" w:eastAsia="Times New Roman" w:hAnsi="Times New Roman"/>
          <w:b/>
          <w:bCs/>
          <w:color w:val="2E5496"/>
          <w:sz w:val="26"/>
          <w:szCs w:val="26"/>
        </w:rPr>
        <w:t xml:space="preserve">4.2. Panel de inicio</w:t>
      </w:r>
    </w:p>
    <w:p>
      <w:pPr>
        <w:spacing w:after="120" w:before="0" w:line="360"/>
        <w:jc w:val="both"/>
      </w:pPr>
      <w:r>
        <w:rPr>
          <w:rFonts w:ascii="Times New Roman" w:cs="Times New Roman" w:eastAsia="Times New Roman" w:hAnsi="Times New Roman"/>
          <w:sz w:val="24"/>
          <w:szCs w:val="24"/>
        </w:rPr>
        <w:t xml:space="preserve">Al ingresar, el sistema abre el panel de inicio. Su contenido cambia según el rol: quien administra ve indicadores globales y gráficas del sistema, mientras que el estudiante ve el estado de sus propios semilleros, proyectos y certificados.</w:t>
      </w:r>
    </w:p>
    <w:p>
      <w:pPr>
        <w:spacing w:after="60" w:before="200" w:line="240" w:lineRule="auto"/>
        <w:jc w:val="center"/>
      </w:pPr>
      <w:r>
        <w:drawing>
          <wp:inline distT="0" distB="0" distL="0" distR="0">
            <wp:extent cx="59055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12432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5. </w:t>
      </w:r>
      <w:r>
        <w:rPr>
          <w:rFonts w:ascii="Times New Roman" w:cs="Times New Roman" w:eastAsia="Times New Roman" w:hAnsi="Times New Roman"/>
          <w:sz w:val="24"/>
          <w:szCs w:val="24"/>
        </w:rPr>
        <w:t xml:space="preserve">Panel de inicio de un estudiante, con sus indicadores personales y accesos rápidos.</w:t>
      </w:r>
    </w:p>
    <w:p>
      <w:pPr>
        <w:spacing w:after="120" w:before="0" w:line="360"/>
        <w:jc w:val="both"/>
      </w:pPr>
      <w:r>
        <w:rPr>
          <w:rFonts w:ascii="Times New Roman" w:cs="Times New Roman" w:eastAsia="Times New Roman" w:hAnsi="Times New Roman"/>
          <w:sz w:val="24"/>
          <w:szCs w:val="24"/>
        </w:rPr>
        <w:t xml:space="preserve">En todos los casos el panel incluye tarjetas de accesos rápidos que llevan directamente a las tareas más frecuentes del rol, junto con los próximos eventos y los últimos avisos recibidos.</w:t>
      </w:r>
    </w:p>
    <w:p>
      <w:pPr>
        <w:pStyle w:val="Heading2"/>
        <w:spacing w:after="160" w:before="280" w:line="360"/>
      </w:pPr>
      <w:r>
        <w:rPr>
          <w:rFonts w:ascii="Times New Roman" w:cs="Times New Roman" w:eastAsia="Times New Roman" w:hAnsi="Times New Roman"/>
          <w:b/>
          <w:bCs/>
          <w:color w:val="2E5496"/>
          <w:sz w:val="26"/>
          <w:szCs w:val="26"/>
        </w:rPr>
        <w:t xml:space="preserve">4.3. Búsquedas y filtros</w:t>
      </w:r>
    </w:p>
    <w:p>
      <w:pPr>
        <w:spacing w:after="120" w:before="0" w:line="360"/>
        <w:jc w:val="both"/>
      </w:pPr>
      <w:r>
        <w:rPr>
          <w:rFonts w:ascii="Times New Roman" w:cs="Times New Roman" w:eastAsia="Times New Roman" w:hAnsi="Times New Roman"/>
          <w:sz w:val="24"/>
          <w:szCs w:val="24"/>
        </w:rPr>
        <w:t xml:space="preserve">Las pantallas que presentan listados —usuarios, semilleros, proyectos, eventos, certificados, auditoría— incluyen una franja de filtros en la parte superior. El procedimiento es siempre el mismo:</w:t>
      </w:r>
    </w:p>
    <w:p>
      <w:pPr>
        <w:spacing w:after="80" w:line="360"/>
        <w:ind w:left="504"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Escriba un texto en el campo de búsqueda o seleccione un valor en las listas desplegables (estado, rol, tipo, evento, fechas).</w:t>
      </w:r>
    </w:p>
    <w:p>
      <w:pPr>
        <w:spacing w:after="80" w:line="360"/>
        <w:ind w:left="504"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Pulse </w:t>
      </w:r>
      <w:r>
        <w:rPr>
          <w:rFonts w:ascii="Times New Roman" w:cs="Times New Roman" w:eastAsia="Times New Roman" w:hAnsi="Times New Roman"/>
          <w:b/>
          <w:bCs/>
          <w:sz w:val="24"/>
          <w:szCs w:val="24"/>
        </w:rPr>
        <w:t xml:space="preserve">Buscar</w:t>
      </w:r>
      <w:r>
        <w:rPr>
          <w:rFonts w:ascii="Times New Roman" w:cs="Times New Roman" w:eastAsia="Times New Roman" w:hAnsi="Times New Roman"/>
          <w:sz w:val="24"/>
          <w:szCs w:val="24"/>
        </w:rPr>
        <w:t xml:space="preserve"> o </w:t>
      </w:r>
      <w:r>
        <w:rPr>
          <w:rFonts w:ascii="Times New Roman" w:cs="Times New Roman" w:eastAsia="Times New Roman" w:hAnsi="Times New Roman"/>
          <w:b/>
          <w:bCs/>
          <w:sz w:val="24"/>
          <w:szCs w:val="24"/>
        </w:rPr>
        <w:t xml:space="preserve">Aplicar filtros</w:t>
      </w:r>
      <w:r>
        <w:rPr>
          <w:rFonts w:ascii="Times New Roman" w:cs="Times New Roman" w:eastAsia="Times New Roman" w:hAnsi="Times New Roman"/>
          <w:sz w:val="24"/>
          <w:szCs w:val="24"/>
        </w:rPr>
        <w:t xml:space="preserve">, según la pantalla.</w:t>
      </w:r>
    </w:p>
    <w:p>
      <w:pPr>
        <w:spacing w:after="80" w:line="360"/>
        <w:ind w:left="504"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Para volver al listado completo, pulse </w:t>
      </w:r>
      <w:r>
        <w:rPr>
          <w:rFonts w:ascii="Times New Roman" w:cs="Times New Roman" w:eastAsia="Times New Roman" w:hAnsi="Times New Roman"/>
          <w:b/>
          <w:bCs/>
          <w:sz w:val="24"/>
          <w:szCs w:val="24"/>
        </w:rPr>
        <w:t xml:space="preserve">Limpiar</w:t>
      </w:r>
      <w:r>
        <w:rPr>
          <w:rFonts w:ascii="Times New Roman" w:cs="Times New Roman" w:eastAsia="Times New Roman" w:hAnsi="Times New Roman"/>
          <w:sz w:val="24"/>
          <w:szCs w:val="24"/>
        </w:rPr>
        <w:t xml:space="preserve"> o </w:t>
      </w:r>
      <w:r>
        <w:rPr>
          <w:rFonts w:ascii="Times New Roman" w:cs="Times New Roman" w:eastAsia="Times New Roman" w:hAnsi="Times New Roman"/>
          <w:b/>
          <w:bCs/>
          <w:sz w:val="24"/>
          <w:szCs w:val="24"/>
        </w:rPr>
        <w:t xml:space="preserve">Limpiar Filtros</w:t>
      </w:r>
      <w:r>
        <w:rPr>
          <w:rFonts w:ascii="Times New Roman" w:cs="Times New Roman" w:eastAsia="Times New Roman" w:hAnsi="Times New Roman"/>
          <w:sz w:val="24"/>
          <w:szCs w:val="24"/>
        </w:rPr>
        <w:t xml:space="preserve">.</w:t>
      </w:r>
    </w:p>
    <w:p>
      <w:pPr>
        <w:spacing w:after="120" w:before="0" w:line="360"/>
        <w:jc w:val="both"/>
      </w:pPr>
      <w:r>
        <w:rPr>
          <w:rFonts w:ascii="Times New Roman" w:cs="Times New Roman" w:eastAsia="Times New Roman" w:hAnsi="Times New Roman"/>
          <w:sz w:val="24"/>
          <w:szCs w:val="24"/>
        </w:rPr>
        <w:t xml:space="preserve">Cuando el listado supera el número de registros que caben en la pantalla, aparece una barra de paginación en la parte inferior con los números de página.</w:t>
      </w:r>
    </w:p>
    <w:p>
      <w:pPr>
        <w:pStyle w:val="Heading2"/>
        <w:spacing w:after="160" w:before="280" w:line="360"/>
      </w:pPr>
      <w:r>
        <w:rPr>
          <w:rFonts w:ascii="Times New Roman" w:cs="Times New Roman" w:eastAsia="Times New Roman" w:hAnsi="Times New Roman"/>
          <w:b/>
          <w:bCs/>
          <w:color w:val="2E5496"/>
          <w:sz w:val="26"/>
          <w:szCs w:val="26"/>
        </w:rPr>
        <w:t xml:space="preserve">4.4. Bandeja de notificaciones</w:t>
      </w:r>
    </w:p>
    <w:p>
      <w:pPr>
        <w:spacing w:after="120" w:before="0" w:line="360"/>
        <w:jc w:val="both"/>
      </w:pPr>
      <w:r>
        <w:rPr>
          <w:rFonts w:ascii="Times New Roman" w:cs="Times New Roman" w:eastAsia="Times New Roman" w:hAnsi="Times New Roman"/>
          <w:sz w:val="24"/>
          <w:szCs w:val="24"/>
        </w:rPr>
        <w:t xml:space="preserve">La campana de la barra superior indica cuántos avisos hay sin leer. Al pulsarla se abre la bandeja, donde cada aviso muestra su título, su contenido y la fecha en que se recibió.</w:t>
      </w:r>
    </w:p>
    <w:p>
      <w:pPr>
        <w:spacing w:after="60" w:before="200" w:line="240" w:lineRule="auto"/>
        <w:jc w:val="center"/>
      </w:pPr>
      <w:r>
        <w:drawing>
          <wp:inline distT="0" distB="0" distL="0" distR="0">
            <wp:extent cx="5905500" cy="521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5219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6. </w:t>
      </w:r>
      <w:r>
        <w:rPr>
          <w:rFonts w:ascii="Times New Roman" w:cs="Times New Roman" w:eastAsia="Times New Roman" w:hAnsi="Times New Roman"/>
          <w:sz w:val="24"/>
          <w:szCs w:val="24"/>
        </w:rPr>
        <w:t xml:space="preserve">Bandeja de notificaciones de un usuario.</w:t>
      </w:r>
    </w:p>
    <w:p>
      <w:pPr>
        <w:pStyle w:val="ListParagraph"/>
        <w:numPr>
          <w:ilvl w:val="0"/>
          <w:numId w:val="1"/>
        </w:numPr>
        <w:spacing w:after="80" w:line="360"/>
        <w:ind w:left="648" w:hanging="288"/>
        <w:jc w:val="both"/>
      </w:pPr>
      <w:r>
        <w:rPr>
          <w:rFonts w:ascii="Times New Roman" w:cs="Times New Roman" w:eastAsia="Times New Roman" w:hAnsi="Times New Roman"/>
          <w:sz w:val="24"/>
          <w:szCs w:val="24"/>
        </w:rPr>
        <w:t xml:space="preserve">Pulse un aviso para abrirlo y marcarlo como leído.</w:t>
      </w:r>
    </w:p>
    <w:p>
      <w:pPr>
        <w:pStyle w:val="ListParagraph"/>
        <w:numPr>
          <w:ilvl w:val="0"/>
          <w:numId w:val="1"/>
        </w:numPr>
        <w:spacing w:after="80" w:line="360"/>
        <w:ind w:left="648" w:hanging="288"/>
        <w:jc w:val="both"/>
      </w:pPr>
      <w:r>
        <w:rPr>
          <w:rFonts w:ascii="Times New Roman" w:cs="Times New Roman" w:eastAsia="Times New Roman" w:hAnsi="Times New Roman"/>
          <w:sz w:val="24"/>
          <w:szCs w:val="24"/>
        </w:rPr>
        <w:t xml:space="preserve">Utilice la opción de marcar todas como leídas cuando desee vaciar el contador de una sola vez.</w:t>
      </w:r>
    </w:p>
    <w:p>
      <w:pPr>
        <w:pStyle w:val="ListParagraph"/>
        <w:numPr>
          <w:ilvl w:val="0"/>
          <w:numId w:val="1"/>
        </w:numPr>
        <w:spacing w:after="80" w:line="360"/>
        <w:ind w:left="648" w:hanging="288"/>
        <w:jc w:val="both"/>
      </w:pPr>
      <w:r>
        <w:rPr>
          <w:rFonts w:ascii="Times New Roman" w:cs="Times New Roman" w:eastAsia="Times New Roman" w:hAnsi="Times New Roman"/>
          <w:sz w:val="24"/>
          <w:szCs w:val="24"/>
        </w:rPr>
        <w:t xml:space="preserve">Los avisos leídos pueden eliminarse, de forma individual o en conjunto, para mantener la bandeja ordenada.</w:t>
      </w:r>
    </w:p>
    <w:p>
      <w:pPr>
        <w:pStyle w:val="Heading2"/>
        <w:spacing w:after="160" w:before="280" w:line="360"/>
      </w:pPr>
      <w:r>
        <w:rPr>
          <w:rFonts w:ascii="Times New Roman" w:cs="Times New Roman" w:eastAsia="Times New Roman" w:hAnsi="Times New Roman"/>
          <w:b/>
          <w:bCs/>
          <w:color w:val="2E5496"/>
          <w:sz w:val="26"/>
          <w:szCs w:val="26"/>
        </w:rPr>
        <w:t xml:space="preserve">4.5. Perfil del usuario</w:t>
      </w:r>
    </w:p>
    <w:p>
      <w:pPr>
        <w:spacing w:after="120" w:before="0" w:line="360"/>
        <w:jc w:val="both"/>
      </w:pPr>
      <w:r>
        <w:rPr>
          <w:rFonts w:ascii="Times New Roman" w:cs="Times New Roman" w:eastAsia="Times New Roman" w:hAnsi="Times New Roman"/>
          <w:sz w:val="24"/>
          <w:szCs w:val="24"/>
        </w:rPr>
        <w:t xml:space="preserve">Desde el menú de usuario, opción Perfil, cada persona administra sus propios datos.</w:t>
      </w:r>
    </w:p>
    <w:p>
      <w:pPr>
        <w:spacing w:after="60" w:before="200" w:line="240" w:lineRule="auto"/>
        <w:jc w:val="center"/>
      </w:pPr>
      <w:r>
        <w:drawing>
          <wp:inline distT="0" distB="0" distL="0" distR="0">
            <wp:extent cx="5905500" cy="62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620077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7. </w:t>
      </w:r>
      <w:r>
        <w:rPr>
          <w:rFonts w:ascii="Times New Roman" w:cs="Times New Roman" w:eastAsia="Times New Roman" w:hAnsi="Times New Roman"/>
          <w:sz w:val="24"/>
          <w:szCs w:val="24"/>
        </w:rPr>
        <w:t xml:space="preserve">Pantalla de perfil del usuario.</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Foto de perfil: </w:t>
      </w:r>
      <w:r>
        <w:rPr>
          <w:rFonts w:ascii="Times New Roman" w:cs="Times New Roman" w:eastAsia="Times New Roman" w:hAnsi="Times New Roman"/>
          <w:sz w:val="24"/>
          <w:szCs w:val="24"/>
        </w:rPr>
        <w:t xml:space="preserve">permite elegir una imagen, recortarla y guardarla; también puede quitarse la foto actual.</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Datos de la cuenta: </w:t>
      </w:r>
      <w:r>
        <w:rPr>
          <w:rFonts w:ascii="Times New Roman" w:cs="Times New Roman" w:eastAsia="Times New Roman" w:hAnsi="Times New Roman"/>
          <w:sz w:val="24"/>
          <w:szCs w:val="24"/>
        </w:rPr>
        <w:t xml:space="preserve">modifica el nombre y el correo electrónico registrados.</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Seguridad: </w:t>
      </w:r>
      <w:r>
        <w:rPr>
          <w:rFonts w:ascii="Times New Roman" w:cs="Times New Roman" w:eastAsia="Times New Roman" w:hAnsi="Times New Roman"/>
          <w:sz w:val="24"/>
          <w:szCs w:val="24"/>
        </w:rPr>
        <w:t xml:space="preserve">cambia la contraseña. Es necesario escribir primero la contraseña actual.</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Zona peligrosa: </w:t>
      </w:r>
      <w:r>
        <w:rPr>
          <w:rFonts w:ascii="Times New Roman" w:cs="Times New Roman" w:eastAsia="Times New Roman" w:hAnsi="Times New Roman"/>
          <w:sz w:val="24"/>
          <w:szCs w:val="24"/>
        </w:rPr>
        <w:t xml:space="preserve">elimina definitivamente la cuenta. Esta acción no se puede deshacer.</w:t>
      </w:r>
    </w:p>
    <w:p>
      <w:r>
        <w:br w:type="page"/>
      </w:r>
    </w:p>
    <w:p>
      <w:pPr>
        <w:pStyle w:val="Heading1"/>
        <w:spacing w:after="240" w:before="360" w:line="360"/>
      </w:pPr>
      <w:r>
        <w:rPr>
          <w:rFonts w:ascii="Times New Roman" w:cs="Times New Roman" w:eastAsia="Times New Roman" w:hAnsi="Times New Roman"/>
          <w:b/>
          <w:bCs/>
          <w:color w:val="1F3864"/>
          <w:sz w:val="28"/>
          <w:szCs w:val="28"/>
        </w:rPr>
        <w:t xml:space="preserve">5. MANUAL DEL ADMINISTRADOR</w:t>
      </w:r>
    </w:p>
    <w:p>
      <w:pPr>
        <w:spacing w:after="120" w:before="0" w:line="360"/>
        <w:jc w:val="both"/>
      </w:pPr>
      <w:r>
        <w:rPr>
          <w:rFonts w:ascii="Times New Roman" w:cs="Times New Roman" w:eastAsia="Times New Roman" w:hAnsi="Times New Roman"/>
          <w:sz w:val="24"/>
          <w:szCs w:val="24"/>
        </w:rPr>
        <w:t xml:space="preserve">El administrador tiene acceso a todas las funciones del sistema. Su menú se organiza en cuatro grupos: Gestión, Seguimiento, Sistema y el acceso a Inicio.</w:t>
      </w:r>
    </w:p>
    <w:p>
      <w:pPr>
        <w:spacing w:after="40" w:before="240" w:line="240"/>
      </w:pPr>
      <w:r>
        <w:rPr>
          <w:rFonts w:ascii="Times New Roman" w:cs="Times New Roman" w:eastAsia="Times New Roman" w:hAnsi="Times New Roman"/>
          <w:b/>
          <w:bCs/>
          <w:sz w:val="24"/>
          <w:szCs w:val="24"/>
        </w:rPr>
        <w:t xml:space="preserve">Tabla 5</w:t>
      </w:r>
    </w:p>
    <w:p>
      <w:pPr>
        <w:spacing w:after="120" w:line="240"/>
      </w:pPr>
      <w:r>
        <w:rPr>
          <w:rFonts w:ascii="Times New Roman" w:cs="Times New Roman" w:eastAsia="Times New Roman" w:hAnsi="Times New Roman"/>
          <w:i/>
          <w:iCs/>
          <w:sz w:val="24"/>
          <w:szCs w:val="24"/>
        </w:rPr>
        <w:t xml:space="preserve">Opciones del menú del administrador</w:t>
      </w:r>
    </w:p>
    <w:tbl>
      <w:tblPr>
        <w:tblW w:type="dxa" w:w="9360"/>
        <w:tblBorders>
          <w:top w:val="single" w:color="000000" w:sz="4"/>
          <w:left w:val="none" w:color="FFFFFF" w:sz="0"/>
          <w:bottom w:val="single" w:color="000000" w:sz="4"/>
          <w:right w:val="none" w:color="FFFFFF" w:sz="0"/>
          <w:insideH w:val="single" w:color="AAAAAA" w:sz="2"/>
          <w:insideV w:val="none" w:color="FFFFFF" w:sz="0"/>
        </w:tblBorders>
      </w:tblPr>
      <w:tblGrid>
        <w:gridCol w:w="2059"/>
        <w:gridCol w:w="7301"/>
      </w:tblGrid>
      <w:tr>
        <w:trPr>
          <w:tblHeader/>
        </w:trPr>
        <w:tc>
          <w:tcPr>
            <w:tcW w:type="dxa" w:w="2059"/>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Grupo</w:t>
            </w:r>
          </w:p>
        </w:tc>
        <w:tc>
          <w:tcPr>
            <w:tcW w:type="dxa" w:w="7301"/>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Opciones</w:t>
            </w:r>
          </w:p>
        </w:tc>
      </w:tr>
      <w:tr>
        <w:tc>
          <w:tcPr>
            <w:tcW w:type="dxa" w:w="205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Inicio</w:t>
            </w:r>
          </w:p>
        </w:tc>
        <w:tc>
          <w:tcPr>
            <w:tcW w:type="dxa" w:w="730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Panel de indicadores y accesos rápidos.</w:t>
            </w:r>
          </w:p>
        </w:tc>
      </w:tr>
      <w:tr>
        <w:tc>
          <w:tcPr>
            <w:tcW w:type="dxa" w:w="205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Gestión</w:t>
            </w:r>
          </w:p>
        </w:tc>
        <w:tc>
          <w:tcPr>
            <w:tcW w:type="dxa" w:w="730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Usuarios, Semilleros, Proyectos, Eventos.</w:t>
            </w:r>
          </w:p>
        </w:tc>
      </w:tr>
      <w:tr>
        <w:tc>
          <w:tcPr>
            <w:tcW w:type="dxa" w:w="205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Seguimiento</w:t>
            </w:r>
          </w:p>
        </w:tc>
        <w:tc>
          <w:tcPr>
            <w:tcW w:type="dxa" w:w="730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Propuestas pendientes, Resultados de evaluación, Historial de inscripciones, Certificados.</w:t>
            </w:r>
          </w:p>
        </w:tc>
      </w:tr>
      <w:tr>
        <w:tc>
          <w:tcPr>
            <w:tcW w:type="dxa" w:w="205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Sistema</w:t>
            </w:r>
          </w:p>
        </w:tc>
        <w:tc>
          <w:tcPr>
            <w:tcW w:type="dxa" w:w="730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Reportes, Notificaciones, Auditoría.</w:t>
            </w:r>
          </w:p>
        </w:tc>
      </w:tr>
    </w:tbl>
    <w:p>
      <w:pPr>
        <w:spacing w:after="160" w:line="240"/>
      </w:pPr>
      <w:r>
        <w:rPr>
          <w:rFonts w:ascii="Times New Roman" w:cs="Times New Roman" w:eastAsia="Times New Roman" w:hAnsi="Times New Roman"/>
          <w:sz w:val="24"/>
          <w:szCs w:val="24"/>
        </w:rPr>
        <w:t xml:space="preserve"/>
      </w:r>
    </w:p>
    <w:p>
      <w:pPr>
        <w:pStyle w:val="Heading2"/>
        <w:spacing w:after="160" w:before="280" w:line="360"/>
      </w:pPr>
      <w:r>
        <w:rPr>
          <w:rFonts w:ascii="Times New Roman" w:cs="Times New Roman" w:eastAsia="Times New Roman" w:hAnsi="Times New Roman"/>
          <w:b/>
          <w:bCs/>
          <w:color w:val="2E5496"/>
          <w:sz w:val="26"/>
          <w:szCs w:val="26"/>
        </w:rPr>
        <w:t xml:space="preserve">5.1. Gestionar usuarios</w:t>
      </w:r>
    </w:p>
    <w:p>
      <w:pPr>
        <w:spacing w:after="120" w:before="0" w:line="360"/>
        <w:jc w:val="both"/>
      </w:pPr>
      <w:r>
        <w:rPr>
          <w:rFonts w:ascii="Times New Roman" w:cs="Times New Roman" w:eastAsia="Times New Roman" w:hAnsi="Times New Roman"/>
          <w:sz w:val="24"/>
          <w:szCs w:val="24"/>
        </w:rPr>
        <w:t xml:space="preserve">La opción Usuarios presenta el listado completo de personas registradas, con su rol, su estado y la fecha en que se registraron. Desde allí se controla quién puede entrar al sistema y con qué permisos.</w:t>
      </w:r>
    </w:p>
    <w:p>
      <w:pPr>
        <w:spacing w:after="60" w:before="200" w:line="240" w:lineRule="auto"/>
        <w:jc w:val="center"/>
      </w:pPr>
      <w:r>
        <w:drawing>
          <wp:inline distT="0" distB="0" distL="0" distR="0">
            <wp:extent cx="5905500" cy="62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620077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8. </w:t>
      </w:r>
      <w:r>
        <w:rPr>
          <w:rFonts w:ascii="Times New Roman" w:cs="Times New Roman" w:eastAsia="Times New Roman" w:hAnsi="Times New Roman"/>
          <w:sz w:val="24"/>
          <w:szCs w:val="24"/>
        </w:rPr>
        <w:t xml:space="preserve">Listado de usuarios del sistema.</w:t>
      </w:r>
    </w:p>
    <w:p>
      <w:pPr>
        <w:pStyle w:val="Heading3"/>
        <w:spacing w:after="120" w:before="240" w:line="360"/>
      </w:pPr>
      <w:r>
        <w:rPr>
          <w:rFonts w:ascii="Times New Roman" w:cs="Times New Roman" w:eastAsia="Times New Roman" w:hAnsi="Times New Roman"/>
          <w:b/>
          <w:bCs/>
          <w:color w:val="333333"/>
          <w:sz w:val="24"/>
          <w:szCs w:val="24"/>
        </w:rPr>
        <w:t xml:space="preserve">5.1.1. Crear un usuario</w:t>
      </w:r>
    </w:p>
    <w:p>
      <w:pPr>
        <w:spacing w:after="80" w:line="360"/>
        <w:ind w:left="504"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En el menú lateral, elija </w:t>
      </w:r>
      <w:r>
        <w:rPr>
          <w:rFonts w:ascii="Times New Roman" w:cs="Times New Roman" w:eastAsia="Times New Roman" w:hAnsi="Times New Roman"/>
          <w:b/>
          <w:bCs/>
          <w:sz w:val="24"/>
          <w:szCs w:val="24"/>
        </w:rPr>
        <w:t xml:space="preserve">Usuarios</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Pulse el botón </w:t>
      </w:r>
      <w:r>
        <w:rPr>
          <w:rFonts w:ascii="Times New Roman" w:cs="Times New Roman" w:eastAsia="Times New Roman" w:hAnsi="Times New Roman"/>
          <w:b/>
          <w:bCs/>
          <w:sz w:val="24"/>
          <w:szCs w:val="24"/>
        </w:rPr>
        <w:t xml:space="preserve">Crear Usuario</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Diligencie los campos obligatorios: </w:t>
      </w:r>
      <w:r>
        <w:rPr>
          <w:rFonts w:ascii="Times New Roman" w:cs="Times New Roman" w:eastAsia="Times New Roman" w:hAnsi="Times New Roman"/>
          <w:b/>
          <w:bCs/>
          <w:sz w:val="24"/>
          <w:szCs w:val="24"/>
        </w:rPr>
        <w:t xml:space="preserve">Nombre Completo</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Correo Electrónico</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Contraseña</w:t>
      </w:r>
      <w:r>
        <w:rPr>
          <w:rFonts w:ascii="Times New Roman" w:cs="Times New Roman" w:eastAsia="Times New Roman" w:hAnsi="Times New Roman"/>
          <w:sz w:val="24"/>
          <w:szCs w:val="24"/>
        </w:rPr>
        <w:t xml:space="preserve"> (mínimo ocho caracteres) y </w:t>
      </w:r>
      <w:r>
        <w:rPr>
          <w:rFonts w:ascii="Times New Roman" w:cs="Times New Roman" w:eastAsia="Times New Roman" w:hAnsi="Times New Roman"/>
          <w:b/>
          <w:bCs/>
          <w:sz w:val="24"/>
          <w:szCs w:val="24"/>
        </w:rPr>
        <w:t xml:space="preserve">Confirmar Contraseña</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Seleccione el </w:t>
      </w:r>
      <w:r>
        <w:rPr>
          <w:rFonts w:ascii="Times New Roman" w:cs="Times New Roman" w:eastAsia="Times New Roman" w:hAnsi="Times New Roman"/>
          <w:b/>
          <w:bCs/>
          <w:sz w:val="24"/>
          <w:szCs w:val="24"/>
        </w:rPr>
        <w:t xml:space="preserve">Rol</w:t>
      </w:r>
      <w:r>
        <w:rPr>
          <w:rFonts w:ascii="Times New Roman" w:cs="Times New Roman" w:eastAsia="Times New Roman" w:hAnsi="Times New Roman"/>
          <w:sz w:val="24"/>
          <w:szCs w:val="24"/>
        </w:rPr>
        <w:t xml:space="preserve"> que tendrá la persona y el </w:t>
      </w:r>
      <w:r>
        <w:rPr>
          <w:rFonts w:ascii="Times New Roman" w:cs="Times New Roman" w:eastAsia="Times New Roman" w:hAnsi="Times New Roman"/>
          <w:b/>
          <w:bCs/>
          <w:sz w:val="24"/>
          <w:szCs w:val="24"/>
        </w:rPr>
        <w:t xml:space="preserve">Estado</w:t>
      </w:r>
      <w:r>
        <w:rPr>
          <w:rFonts w:ascii="Times New Roman" w:cs="Times New Roman" w:eastAsia="Times New Roman" w:hAnsi="Times New Roman"/>
          <w:sz w:val="24"/>
          <w:szCs w:val="24"/>
        </w:rPr>
        <w:t xml:space="preserve"> de la cuenta.</w:t>
      </w:r>
    </w:p>
    <w:p>
      <w:pPr>
        <w:spacing w:after="80" w:line="360"/>
        <w:ind w:left="504"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Pulse </w:t>
      </w:r>
      <w:r>
        <w:rPr>
          <w:rFonts w:ascii="Times New Roman" w:cs="Times New Roman" w:eastAsia="Times New Roman" w:hAnsi="Times New Roman"/>
          <w:b/>
          <w:bCs/>
          <w:sz w:val="24"/>
          <w:szCs w:val="24"/>
        </w:rPr>
        <w:t xml:space="preserve">Crear Usuario</w:t>
      </w:r>
      <w:r>
        <w:rPr>
          <w:rFonts w:ascii="Times New Roman" w:cs="Times New Roman" w:eastAsia="Times New Roman" w:hAnsi="Times New Roman"/>
          <w:sz w:val="24"/>
          <w:szCs w:val="24"/>
        </w:rPr>
        <w:t xml:space="preserve">. La persona ya puede ingresar con ese correo y contraseña.</w:t>
      </w:r>
    </w:p>
    <w:p>
      <w:pPr>
        <w:spacing w:after="60" w:before="200" w:line="240" w:lineRule="auto"/>
        <w:jc w:val="center"/>
      </w:pPr>
      <w:r>
        <w:drawing>
          <wp:inline distT="0" distB="0" distL="0" distR="0">
            <wp:extent cx="5905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8862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9. </w:t>
      </w:r>
      <w:r>
        <w:rPr>
          <w:rFonts w:ascii="Times New Roman" w:cs="Times New Roman" w:eastAsia="Times New Roman" w:hAnsi="Times New Roman"/>
          <w:sz w:val="24"/>
          <w:szCs w:val="24"/>
        </w:rPr>
        <w:t xml:space="preserve">Formulario de creación de un usuario.</w:t>
      </w:r>
    </w:p>
    <w:p>
      <w:pPr>
        <w:pStyle w:val="Heading3"/>
        <w:spacing w:after="120" w:before="240" w:line="360"/>
      </w:pPr>
      <w:r>
        <w:rPr>
          <w:rFonts w:ascii="Times New Roman" w:cs="Times New Roman" w:eastAsia="Times New Roman" w:hAnsi="Times New Roman"/>
          <w:b/>
          <w:bCs/>
          <w:color w:val="333333"/>
          <w:sz w:val="24"/>
          <w:szCs w:val="24"/>
        </w:rPr>
        <w:t xml:space="preserve">5.1.2. Consultar la ficha de un usuario</w:t>
      </w:r>
    </w:p>
    <w:p>
      <w:pPr>
        <w:spacing w:after="120" w:before="0" w:line="360"/>
        <w:jc w:val="both"/>
      </w:pPr>
      <w:r>
        <w:rPr>
          <w:rFonts w:ascii="Times New Roman" w:cs="Times New Roman" w:eastAsia="Times New Roman" w:hAnsi="Times New Roman"/>
          <w:sz w:val="24"/>
          <w:szCs w:val="24"/>
        </w:rPr>
        <w:t xml:space="preserve">Desde la columna de acciones del listado se abre la ficha de cualquier persona registrada. Es la vista indicada para revisar la actividad de un usuario antes de modificar su rol o su estado.</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10. </w:t>
      </w:r>
      <w:r>
        <w:rPr>
          <w:rFonts w:ascii="Times New Roman" w:cs="Times New Roman" w:eastAsia="Times New Roman" w:hAnsi="Times New Roman"/>
          <w:sz w:val="24"/>
          <w:szCs w:val="24"/>
        </w:rPr>
        <w:t xml:space="preserve">Ficha de un usuario con su actividad en el sistema.</w:t>
      </w:r>
    </w:p>
    <w:p>
      <w:pPr>
        <w:spacing w:after="120" w:before="0" w:line="360"/>
        <w:jc w:val="both"/>
      </w:pPr>
      <w:r>
        <w:rPr>
          <w:rFonts w:ascii="Times New Roman" w:cs="Times New Roman" w:eastAsia="Times New Roman" w:hAnsi="Times New Roman"/>
          <w:sz w:val="24"/>
          <w:szCs w:val="24"/>
        </w:rPr>
        <w:t xml:space="preserve">La ficha reúne en una sola pantalla:</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Datos de identificación: </w:t>
      </w:r>
      <w:r>
        <w:rPr>
          <w:rFonts w:ascii="Times New Roman" w:cs="Times New Roman" w:eastAsia="Times New Roman" w:hAnsi="Times New Roman"/>
          <w:sz w:val="24"/>
          <w:szCs w:val="24"/>
        </w:rPr>
        <w:t xml:space="preserve">nombre, correo, rol y estado de la cuenta, junto con la fecha de registro y la de verificación del correo.</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Resumen de actividad: </w:t>
      </w:r>
      <w:r>
        <w:rPr>
          <w:rFonts w:ascii="Times New Roman" w:cs="Times New Roman" w:eastAsia="Times New Roman" w:hAnsi="Times New Roman"/>
          <w:sz w:val="24"/>
          <w:szCs w:val="24"/>
        </w:rPr>
        <w:t xml:space="preserve">número de proyectos, semilleros, eventos y certificados asociados a la persona.</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Semilleros: </w:t>
      </w:r>
      <w:r>
        <w:rPr>
          <w:rFonts w:ascii="Times New Roman" w:cs="Times New Roman" w:eastAsia="Times New Roman" w:hAnsi="Times New Roman"/>
          <w:sz w:val="24"/>
          <w:szCs w:val="24"/>
        </w:rPr>
        <w:t xml:space="preserve">los semilleros a los que pertenece, con su estado.</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Proyectos: </w:t>
      </w:r>
      <w:r>
        <w:rPr>
          <w:rFonts w:ascii="Times New Roman" w:cs="Times New Roman" w:eastAsia="Times New Roman" w:hAnsi="Times New Roman"/>
          <w:sz w:val="24"/>
          <w:szCs w:val="24"/>
        </w:rPr>
        <w:t xml:space="preserve">los proyectos que ha registrado, con su código y su estado.</w:t>
      </w:r>
    </w:p>
    <w:p>
      <w:pPr>
        <w:spacing w:after="120" w:before="0" w:line="360"/>
        <w:jc w:val="both"/>
      </w:pPr>
      <w:r>
        <w:rPr>
          <w:rFonts w:ascii="Times New Roman" w:cs="Times New Roman" w:eastAsia="Times New Roman" w:hAnsi="Times New Roman"/>
          <w:sz w:val="24"/>
          <w:szCs w:val="24"/>
        </w:rPr>
        <w:t xml:space="preserve">El botón </w:t>
      </w:r>
      <w:r>
        <w:rPr>
          <w:rFonts w:ascii="Times New Roman" w:cs="Times New Roman" w:eastAsia="Times New Roman" w:hAnsi="Times New Roman"/>
          <w:b/>
          <w:bCs/>
          <w:sz w:val="24"/>
          <w:szCs w:val="24"/>
        </w:rPr>
        <w:t xml:space="preserve">Editar usuario</w:t>
      </w:r>
      <w:r>
        <w:rPr>
          <w:rFonts w:ascii="Times New Roman" w:cs="Times New Roman" w:eastAsia="Times New Roman" w:hAnsi="Times New Roman"/>
          <w:sz w:val="24"/>
          <w:szCs w:val="24"/>
        </w:rPr>
        <w:t xml:space="preserve"> lleva directamente al formulario de modificación, y </w:t>
      </w:r>
      <w:r>
        <w:rPr>
          <w:rFonts w:ascii="Times New Roman" w:cs="Times New Roman" w:eastAsia="Times New Roman" w:hAnsi="Times New Roman"/>
          <w:b/>
          <w:bCs/>
          <w:sz w:val="24"/>
          <w:szCs w:val="24"/>
        </w:rPr>
        <w:t xml:space="preserve">Volver a la gestión de usuarios</w:t>
      </w:r>
      <w:r>
        <w:rPr>
          <w:rFonts w:ascii="Times New Roman" w:cs="Times New Roman" w:eastAsia="Times New Roman" w:hAnsi="Times New Roman"/>
          <w:sz w:val="24"/>
          <w:szCs w:val="24"/>
        </w:rPr>
        <w:t xml:space="preserve"> regresa al listado.</w:t>
      </w:r>
    </w:p>
    <w:p>
      <w:pPr>
        <w:pStyle w:val="Heading3"/>
        <w:spacing w:after="120" w:before="240" w:line="360"/>
      </w:pPr>
      <w:r>
        <w:rPr>
          <w:rFonts w:ascii="Times New Roman" w:cs="Times New Roman" w:eastAsia="Times New Roman" w:hAnsi="Times New Roman"/>
          <w:b/>
          <w:bCs/>
          <w:color w:val="333333"/>
          <w:sz w:val="24"/>
          <w:szCs w:val="24"/>
        </w:rPr>
        <w:t xml:space="preserve">5.1.3. Editar, activar o desactivar una cuenta</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Editar: </w:t>
      </w:r>
      <w:r>
        <w:rPr>
          <w:rFonts w:ascii="Times New Roman" w:cs="Times New Roman" w:eastAsia="Times New Roman" w:hAnsi="Times New Roman"/>
          <w:sz w:val="24"/>
          <w:szCs w:val="24"/>
        </w:rPr>
        <w:t xml:space="preserve">desde la columna de acciones del listado se modifican el nombre, el correo y el rol de la persona.</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Cambiar el estado: </w:t>
      </w:r>
      <w:r>
        <w:rPr>
          <w:rFonts w:ascii="Times New Roman" w:cs="Times New Roman" w:eastAsia="Times New Roman" w:hAnsi="Times New Roman"/>
          <w:sz w:val="24"/>
          <w:szCs w:val="24"/>
        </w:rPr>
        <w:t xml:space="preserve">una cuenta desactivada se conserva en el sistema pero no permite iniciar sesión. Es la forma recomendada de retirar a alguien sin perder su historial.</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Restablecer la contraseña: </w:t>
      </w:r>
      <w:r>
        <w:rPr>
          <w:rFonts w:ascii="Times New Roman" w:cs="Times New Roman" w:eastAsia="Times New Roman" w:hAnsi="Times New Roman"/>
          <w:sz w:val="24"/>
          <w:szCs w:val="24"/>
        </w:rPr>
        <w:t xml:space="preserve">el administrador puede asignar una contraseña nueva cuando el usuario no logra recuperarla por correo.</w:t>
      </w:r>
    </w:p>
    <w:p>
      <w:pPr>
        <w:spacing w:after="120" w:before="0" w:line="360"/>
        <w:jc w:val="both"/>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sz w:val="24"/>
          <w:szCs w:val="24"/>
        </w:rPr>
        <w:t xml:space="preserve">Conviene no eliminar usuarios que ya tienen proyectos, evaluaciones o certificados asociados; desactivarlos preserva la trazabilidad de la información.</w:t>
      </w:r>
    </w:p>
    <w:p>
      <w:pPr>
        <w:pStyle w:val="Heading2"/>
        <w:spacing w:after="160" w:before="280" w:line="360"/>
      </w:pPr>
      <w:r>
        <w:rPr>
          <w:rFonts w:ascii="Times New Roman" w:cs="Times New Roman" w:eastAsia="Times New Roman" w:hAnsi="Times New Roman"/>
          <w:b/>
          <w:bCs/>
          <w:color w:val="2E5496"/>
          <w:sz w:val="26"/>
          <w:szCs w:val="26"/>
        </w:rPr>
        <w:t xml:space="preserve">5.2. Gestionar semilleros</w:t>
      </w:r>
    </w:p>
    <w:p>
      <w:pPr>
        <w:spacing w:after="120" w:before="0" w:line="360"/>
        <w:jc w:val="both"/>
      </w:pPr>
      <w:r>
        <w:rPr>
          <w:rFonts w:ascii="Times New Roman" w:cs="Times New Roman" w:eastAsia="Times New Roman" w:hAnsi="Times New Roman"/>
          <w:sz w:val="24"/>
          <w:szCs w:val="24"/>
        </w:rPr>
        <w:t xml:space="preserve">La opción Semilleros muestra todos los semilleros registrados en tarjetas, con su línea temática, su tutor, el número de integrantes y su estado.</w:t>
      </w:r>
    </w:p>
    <w:p>
      <w:pPr>
        <w:spacing w:after="60" w:before="200" w:line="240" w:lineRule="auto"/>
        <w:jc w:val="center"/>
      </w:pPr>
      <w:r>
        <w:drawing>
          <wp:inline distT="0" distB="0" distL="0" distR="0">
            <wp:extent cx="5905500" cy="62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620077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11. </w:t>
      </w:r>
      <w:r>
        <w:rPr>
          <w:rFonts w:ascii="Times New Roman" w:cs="Times New Roman" w:eastAsia="Times New Roman" w:hAnsi="Times New Roman"/>
          <w:sz w:val="24"/>
          <w:szCs w:val="24"/>
        </w:rPr>
        <w:t xml:space="preserve">Listado de semilleros.</w:t>
      </w:r>
    </w:p>
    <w:p>
      <w:pPr>
        <w:spacing w:after="120" w:before="0" w:line="360"/>
        <w:jc w:val="both"/>
      </w:pPr>
      <w:r>
        <w:rPr>
          <w:rFonts w:ascii="Times New Roman" w:cs="Times New Roman" w:eastAsia="Times New Roman" w:hAnsi="Times New Roman"/>
          <w:sz w:val="24"/>
          <w:szCs w:val="24"/>
        </w:rPr>
        <w:t xml:space="preserve">Desde cada tarjeta se accede a tres acciones: Ver Detalles, Editar y Eliminar. La vista de detalle presenta la descripción del semillero, el tutor responsable y la lista de integrantes.</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12. </w:t>
      </w:r>
      <w:r>
        <w:rPr>
          <w:rFonts w:ascii="Times New Roman" w:cs="Times New Roman" w:eastAsia="Times New Roman" w:hAnsi="Times New Roman"/>
          <w:sz w:val="24"/>
          <w:szCs w:val="24"/>
        </w:rPr>
        <w:t xml:space="preserve">Detalle de un semillero con sus integrantes.</w:t>
      </w:r>
    </w:p>
    <w:p>
      <w:pPr>
        <w:spacing w:after="120" w:before="0" w:line="360"/>
        <w:jc w:val="both"/>
      </w:pPr>
      <w:r>
        <w:rPr>
          <w:rFonts w:ascii="Times New Roman" w:cs="Times New Roman" w:eastAsia="Times New Roman" w:hAnsi="Times New Roman"/>
          <w:sz w:val="24"/>
          <w:szCs w:val="24"/>
        </w:rPr>
        <w:t xml:space="preserve">El procedimiento para crear un semillero se explica en el capítulo 6, ya que habitualmente lo realiza el coordinador; el administrador dispone de la misma pantalla.</w:t>
      </w:r>
    </w:p>
    <w:p>
      <w:pPr>
        <w:pStyle w:val="Heading2"/>
        <w:spacing w:after="160" w:before="280" w:line="360"/>
      </w:pPr>
      <w:r>
        <w:rPr>
          <w:rFonts w:ascii="Times New Roman" w:cs="Times New Roman" w:eastAsia="Times New Roman" w:hAnsi="Times New Roman"/>
          <w:b/>
          <w:bCs/>
          <w:color w:val="2E5496"/>
          <w:sz w:val="26"/>
          <w:szCs w:val="26"/>
        </w:rPr>
        <w:t xml:space="preserve">5.3. Supervisar proyectos</w:t>
      </w:r>
    </w:p>
    <w:p>
      <w:pPr>
        <w:spacing w:after="120" w:before="0" w:line="360"/>
        <w:jc w:val="both"/>
      </w:pPr>
      <w:r>
        <w:rPr>
          <w:rFonts w:ascii="Times New Roman" w:cs="Times New Roman" w:eastAsia="Times New Roman" w:hAnsi="Times New Roman"/>
          <w:sz w:val="24"/>
          <w:szCs w:val="24"/>
        </w:rPr>
        <w:t xml:space="preserve">La opción Proyectos reúne los proyectos de todos los semilleros. Cada tarjeta muestra el título, el código consecutivo, el autor, el semillero, el estado y el número de versiones cargadas.</w:t>
      </w:r>
    </w:p>
    <w:p>
      <w:pPr>
        <w:spacing w:after="60" w:before="200" w:line="240" w:lineRule="auto"/>
        <w:jc w:val="center"/>
      </w:pPr>
      <w:r>
        <w:drawing>
          <wp:inline distT="0" distB="0" distL="0" distR="0">
            <wp:extent cx="5905500" cy="62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620077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13. </w:t>
      </w:r>
      <w:r>
        <w:rPr>
          <w:rFonts w:ascii="Times New Roman" w:cs="Times New Roman" w:eastAsia="Times New Roman" w:hAnsi="Times New Roman"/>
          <w:sz w:val="24"/>
          <w:szCs w:val="24"/>
        </w:rPr>
        <w:t xml:space="preserve">Listado general de proyectos.</w:t>
      </w:r>
    </w:p>
    <w:p>
      <w:pPr>
        <w:spacing w:after="40" w:before="240" w:line="240"/>
      </w:pPr>
      <w:r>
        <w:rPr>
          <w:rFonts w:ascii="Times New Roman" w:cs="Times New Roman" w:eastAsia="Times New Roman" w:hAnsi="Times New Roman"/>
          <w:b/>
          <w:bCs/>
          <w:sz w:val="24"/>
          <w:szCs w:val="24"/>
        </w:rPr>
        <w:t xml:space="preserve">Tabla 6</w:t>
      </w:r>
    </w:p>
    <w:p>
      <w:pPr>
        <w:spacing w:after="120" w:line="240"/>
      </w:pPr>
      <w:r>
        <w:rPr>
          <w:rFonts w:ascii="Times New Roman" w:cs="Times New Roman" w:eastAsia="Times New Roman" w:hAnsi="Times New Roman"/>
          <w:i/>
          <w:iCs/>
          <w:sz w:val="24"/>
          <w:szCs w:val="24"/>
        </w:rPr>
        <w:t xml:space="preserve">Estados de un proyecto</w:t>
      </w:r>
    </w:p>
    <w:tbl>
      <w:tblPr>
        <w:tblW w:type="dxa" w:w="9360"/>
        <w:tblBorders>
          <w:top w:val="single" w:color="000000" w:sz="4"/>
          <w:left w:val="none" w:color="FFFFFF" w:sz="0"/>
          <w:bottom w:val="single" w:color="000000" w:sz="4"/>
          <w:right w:val="none" w:color="FFFFFF" w:sz="0"/>
          <w:insideH w:val="single" w:color="AAAAAA" w:sz="2"/>
          <w:insideV w:val="none" w:color="FFFFFF" w:sz="0"/>
        </w:tblBorders>
      </w:tblPr>
      <w:tblGrid>
        <w:gridCol w:w="2246"/>
        <w:gridCol w:w="7114"/>
      </w:tblGrid>
      <w:tr>
        <w:trPr>
          <w:tblHeader/>
        </w:trPr>
        <w:tc>
          <w:tcPr>
            <w:tcW w:type="dxa" w:w="2246"/>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Estado</w:t>
            </w:r>
          </w:p>
        </w:tc>
        <w:tc>
          <w:tcPr>
            <w:tcW w:type="dxa" w:w="7114"/>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Significado</w:t>
            </w:r>
          </w:p>
        </w:tc>
      </w:tr>
      <w:tr>
        <w:tc>
          <w:tcPr>
            <w:tcW w:type="dxa" w:w="224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Borrador</w:t>
            </w:r>
          </w:p>
        </w:tc>
        <w:tc>
          <w:tcPr>
            <w:tcW w:type="dxa" w:w="711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El estudiante lo está construyendo y aún no lo somete a revisión.</w:t>
            </w:r>
          </w:p>
        </w:tc>
      </w:tr>
      <w:tr>
        <w:tc>
          <w:tcPr>
            <w:tcW w:type="dxa" w:w="224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Enviado</w:t>
            </w:r>
          </w:p>
        </w:tc>
        <w:tc>
          <w:tcPr>
            <w:tcW w:type="dxa" w:w="711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El proyecto fue remitido para su revisión.</w:t>
            </w:r>
          </w:p>
        </w:tc>
      </w:tr>
      <w:tr>
        <w:tc>
          <w:tcPr>
            <w:tcW w:type="dxa" w:w="224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En revisión</w:t>
            </w:r>
          </w:p>
        </w:tc>
        <w:tc>
          <w:tcPr>
            <w:tcW w:type="dxa" w:w="711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El coordinador o el tutor lo está analizando.</w:t>
            </w:r>
          </w:p>
        </w:tc>
      </w:tr>
      <w:tr>
        <w:tc>
          <w:tcPr>
            <w:tcW w:type="dxa" w:w="224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Aprobado</w:t>
            </w:r>
          </w:p>
        </w:tc>
        <w:tc>
          <w:tcPr>
            <w:tcW w:type="dxa" w:w="711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El proyecto cumple los requisitos y puede postularse a los eventos.</w:t>
            </w:r>
          </w:p>
        </w:tc>
      </w:tr>
      <w:tr>
        <w:tc>
          <w:tcPr>
            <w:tcW w:type="dxa" w:w="224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Rechazado</w:t>
            </w:r>
          </w:p>
        </w:tc>
        <w:tc>
          <w:tcPr>
            <w:tcW w:type="dxa" w:w="711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El proyecto no fue aceptado; el estudiante puede corregirlo y volver a enviarlo.</w:t>
            </w:r>
          </w:p>
        </w:tc>
      </w:tr>
    </w:tbl>
    <w:p>
      <w:pPr>
        <w:spacing w:after="16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sz w:val="24"/>
          <w:szCs w:val="24"/>
        </w:rPr>
        <w:t xml:space="preserve">Solo el administrador y el coordinador pueden cambiar el estado de un proyecto, desde el bloque Cambiar Estado de la pantalla de detalle.</w:t>
      </w:r>
    </w:p>
    <w:p>
      <w:pPr>
        <w:pStyle w:val="Heading2"/>
        <w:spacing w:after="160" w:before="280" w:line="360"/>
      </w:pPr>
      <w:r>
        <w:rPr>
          <w:rFonts w:ascii="Times New Roman" w:cs="Times New Roman" w:eastAsia="Times New Roman" w:hAnsi="Times New Roman"/>
          <w:b/>
          <w:bCs/>
          <w:color w:val="2E5496"/>
          <w:sz w:val="26"/>
          <w:szCs w:val="26"/>
        </w:rPr>
        <w:t xml:space="preserve">5.4. Gestionar eventos</w:t>
      </w:r>
    </w:p>
    <w:p>
      <w:pPr>
        <w:spacing w:after="120" w:before="0" w:line="360"/>
        <w:jc w:val="both"/>
      </w:pPr>
      <w:r>
        <w:rPr>
          <w:rFonts w:ascii="Times New Roman" w:cs="Times New Roman" w:eastAsia="Times New Roman" w:hAnsi="Times New Roman"/>
          <w:sz w:val="24"/>
          <w:szCs w:val="24"/>
        </w:rPr>
        <w:t xml:space="preserve">La opción Eventos lista las convocatorias registradas con su fecha, su lugar, su cupo y el número de inscritos.</w:t>
      </w:r>
    </w:p>
    <w:p>
      <w:pPr>
        <w:spacing w:after="60" w:before="200" w:line="240" w:lineRule="auto"/>
        <w:jc w:val="center"/>
      </w:pPr>
      <w:r>
        <w:drawing>
          <wp:inline distT="0" distB="0" distL="0" distR="0">
            <wp:extent cx="5905500" cy="62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620077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14. </w:t>
      </w:r>
      <w:r>
        <w:rPr>
          <w:rFonts w:ascii="Times New Roman" w:cs="Times New Roman" w:eastAsia="Times New Roman" w:hAnsi="Times New Roman"/>
          <w:sz w:val="24"/>
          <w:szCs w:val="24"/>
        </w:rPr>
        <w:t xml:space="preserve">Listado de eventos académicos.</w:t>
      </w:r>
    </w:p>
    <w:p>
      <w:pPr>
        <w:spacing w:after="120" w:before="0" w:line="360"/>
        <w:jc w:val="both"/>
      </w:pPr>
      <w:r>
        <w:rPr>
          <w:rFonts w:ascii="Times New Roman" w:cs="Times New Roman" w:eastAsia="Times New Roman" w:hAnsi="Times New Roman"/>
          <w:sz w:val="24"/>
          <w:szCs w:val="24"/>
        </w:rPr>
        <w:t xml:space="preserve">El botón Ver Inscritos abre la relación de participantes del evento, con el estado de cada inscripción y las observaciones registradas.</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15. </w:t>
      </w:r>
      <w:r>
        <w:rPr>
          <w:rFonts w:ascii="Times New Roman" w:cs="Times New Roman" w:eastAsia="Times New Roman" w:hAnsi="Times New Roman"/>
          <w:sz w:val="24"/>
          <w:szCs w:val="24"/>
        </w:rPr>
        <w:t xml:space="preserve">Participantes inscritos en un evento.</w:t>
      </w:r>
    </w:p>
    <w:p>
      <w:pPr>
        <w:pStyle w:val="Heading2"/>
        <w:spacing w:after="160" w:before="280" w:line="360"/>
      </w:pPr>
      <w:r>
        <w:rPr>
          <w:rFonts w:ascii="Times New Roman" w:cs="Times New Roman" w:eastAsia="Times New Roman" w:hAnsi="Times New Roman"/>
          <w:b/>
          <w:bCs/>
          <w:color w:val="2E5496"/>
          <w:sz w:val="26"/>
          <w:szCs w:val="26"/>
        </w:rPr>
        <w:t xml:space="preserve">5.5. Revisar las propuestas pendientes</w:t>
      </w:r>
    </w:p>
    <w:p>
      <w:pPr>
        <w:spacing w:after="120" w:before="0" w:line="360"/>
        <w:jc w:val="both"/>
      </w:pPr>
      <w:r>
        <w:rPr>
          <w:rFonts w:ascii="Times New Roman" w:cs="Times New Roman" w:eastAsia="Times New Roman" w:hAnsi="Times New Roman"/>
          <w:sz w:val="24"/>
          <w:szCs w:val="24"/>
        </w:rPr>
        <w:t xml:space="preserve">Cuando un estudiante postula un trabajo a un evento, la propuesta queda en espera de revisión. La opción Propuestas pendientes concentra todas las que aún no han sido resueltas.</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16. </w:t>
      </w:r>
      <w:r>
        <w:rPr>
          <w:rFonts w:ascii="Times New Roman" w:cs="Times New Roman" w:eastAsia="Times New Roman" w:hAnsi="Times New Roman"/>
          <w:sz w:val="24"/>
          <w:szCs w:val="24"/>
        </w:rPr>
        <w:t xml:space="preserve">Listado de propuestas pendientes de revisión.</w:t>
      </w:r>
    </w:p>
    <w:p>
      <w:pPr>
        <w:spacing w:after="120" w:before="0" w:line="360"/>
        <w:jc w:val="both"/>
      </w:pPr>
      <w:r>
        <w:rPr>
          <w:rFonts w:ascii="Times New Roman" w:cs="Times New Roman" w:eastAsia="Times New Roman" w:hAnsi="Times New Roman"/>
          <w:sz w:val="24"/>
          <w:szCs w:val="24"/>
        </w:rPr>
        <w:t xml:space="preserve">Al pulsar Ver Detalle se abre la propuesta completa, con la descripción del trabajo, el estudiante que la envió, el evento al que se postula, los participantes y el archivo adjunto, si lo hay.</w:t>
      </w:r>
    </w:p>
    <w:p>
      <w:pPr>
        <w:spacing w:after="60" w:before="200" w:line="240" w:lineRule="auto"/>
        <w:jc w:val="center"/>
      </w:pPr>
      <w:r>
        <w:drawing>
          <wp:inline distT="0" distB="0" distL="0" distR="0">
            <wp:extent cx="5905500" cy="62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620077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17. </w:t>
      </w:r>
      <w:r>
        <w:rPr>
          <w:rFonts w:ascii="Times New Roman" w:cs="Times New Roman" w:eastAsia="Times New Roman" w:hAnsi="Times New Roman"/>
          <w:sz w:val="24"/>
          <w:szCs w:val="24"/>
        </w:rPr>
        <w:t xml:space="preserve">Detalle de una propuesta, con las opciones de aprobación y rechazo.</w:t>
      </w:r>
    </w:p>
    <w:p>
      <w:pPr>
        <w:pStyle w:val="Heading3"/>
        <w:spacing w:after="120" w:before="240" w:line="360"/>
      </w:pPr>
      <w:r>
        <w:rPr>
          <w:rFonts w:ascii="Times New Roman" w:cs="Times New Roman" w:eastAsia="Times New Roman" w:hAnsi="Times New Roman"/>
          <w:b/>
          <w:bCs/>
          <w:color w:val="333333"/>
          <w:sz w:val="24"/>
          <w:szCs w:val="24"/>
        </w:rPr>
        <w:t xml:space="preserve">5.5.1. Aprobar una propuesta</w:t>
      </w:r>
    </w:p>
    <w:p>
      <w:pPr>
        <w:spacing w:after="80" w:line="360"/>
        <w:ind w:left="504"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Abra la propuesta con el botón </w:t>
      </w:r>
      <w:r>
        <w:rPr>
          <w:rFonts w:ascii="Times New Roman" w:cs="Times New Roman" w:eastAsia="Times New Roman" w:hAnsi="Times New Roman"/>
          <w:b/>
          <w:bCs/>
          <w:sz w:val="24"/>
          <w:szCs w:val="24"/>
        </w:rPr>
        <w:t xml:space="preserve">Ver Detalle</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En el bloque </w:t>
      </w:r>
      <w:r>
        <w:rPr>
          <w:rFonts w:ascii="Times New Roman" w:cs="Times New Roman" w:eastAsia="Times New Roman" w:hAnsi="Times New Roman"/>
          <w:b/>
          <w:bCs/>
          <w:sz w:val="24"/>
          <w:szCs w:val="24"/>
        </w:rPr>
        <w:t xml:space="preserve">Aprobar Propuesta</w:t>
      </w:r>
      <w:r>
        <w:rPr>
          <w:rFonts w:ascii="Times New Roman" w:cs="Times New Roman" w:eastAsia="Times New Roman" w:hAnsi="Times New Roman"/>
          <w:sz w:val="24"/>
          <w:szCs w:val="24"/>
        </w:rPr>
        <w:t xml:space="preserve">, escriba el </w:t>
      </w:r>
      <w:r>
        <w:rPr>
          <w:rFonts w:ascii="Times New Roman" w:cs="Times New Roman" w:eastAsia="Times New Roman" w:hAnsi="Times New Roman"/>
          <w:b/>
          <w:bCs/>
          <w:sz w:val="24"/>
          <w:szCs w:val="24"/>
        </w:rPr>
        <w:t xml:space="preserve">Aula Asignada</w:t>
      </w:r>
      <w:r>
        <w:rPr>
          <w:rFonts w:ascii="Times New Roman" w:cs="Times New Roman" w:eastAsia="Times New Roman" w:hAnsi="Times New Roman"/>
          <w:sz w:val="24"/>
          <w:szCs w:val="24"/>
        </w:rPr>
        <w:t xml:space="preserve"> y el </w:t>
      </w:r>
      <w:r>
        <w:rPr>
          <w:rFonts w:ascii="Times New Roman" w:cs="Times New Roman" w:eastAsia="Times New Roman" w:hAnsi="Times New Roman"/>
          <w:b/>
          <w:bCs/>
          <w:sz w:val="24"/>
          <w:szCs w:val="24"/>
        </w:rPr>
        <w:t xml:space="preserve">Horario de Ponencia</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Complete el campo </w:t>
      </w:r>
      <w:r>
        <w:rPr>
          <w:rFonts w:ascii="Times New Roman" w:cs="Times New Roman" w:eastAsia="Times New Roman" w:hAnsi="Times New Roman"/>
          <w:b/>
          <w:bCs/>
          <w:sz w:val="24"/>
          <w:szCs w:val="24"/>
        </w:rPr>
        <w:t xml:space="preserve">Programación / Detalles</w:t>
      </w:r>
      <w:r>
        <w:rPr>
          <w:rFonts w:ascii="Times New Roman" w:cs="Times New Roman" w:eastAsia="Times New Roman" w:hAnsi="Times New Roman"/>
          <w:sz w:val="24"/>
          <w:szCs w:val="24"/>
        </w:rPr>
        <w:t xml:space="preserve"> con los requisitos técnicos, el orden de presentación o el tiempo asignado.</w:t>
      </w:r>
    </w:p>
    <w:p>
      <w:pPr>
        <w:spacing w:after="80" w:line="360"/>
        <w:ind w:left="504"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Seleccione el evaluador en la lista </w:t>
      </w:r>
      <w:r>
        <w:rPr>
          <w:rFonts w:ascii="Times New Roman" w:cs="Times New Roman" w:eastAsia="Times New Roman" w:hAnsi="Times New Roman"/>
          <w:b/>
          <w:bCs/>
          <w:sz w:val="24"/>
          <w:szCs w:val="24"/>
        </w:rPr>
        <w:t xml:space="preserve">Asignar Evaluador (Jurado/Docente)</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Pulse </w:t>
      </w:r>
      <w:r>
        <w:rPr>
          <w:rFonts w:ascii="Times New Roman" w:cs="Times New Roman" w:eastAsia="Times New Roman" w:hAnsi="Times New Roman"/>
          <w:b/>
          <w:bCs/>
          <w:sz w:val="24"/>
          <w:szCs w:val="24"/>
        </w:rPr>
        <w:t xml:space="preserve">Aprobar Propuesta y Asignar Evaluador</w:t>
      </w:r>
      <w:r>
        <w:rPr>
          <w:rFonts w:ascii="Times New Roman" w:cs="Times New Roman" w:eastAsia="Times New Roman" w:hAnsi="Times New Roman"/>
          <w:sz w:val="24"/>
          <w:szCs w:val="24"/>
        </w:rPr>
        <w:t xml:space="preserve">. El estudiante recibe la notificación y el jurado ve el trabajo en su bandeja de evaluación.</w:t>
      </w:r>
    </w:p>
    <w:p>
      <w:pPr>
        <w:pStyle w:val="Heading3"/>
        <w:spacing w:after="120" w:before="240" w:line="360"/>
      </w:pPr>
      <w:r>
        <w:rPr>
          <w:rFonts w:ascii="Times New Roman" w:cs="Times New Roman" w:eastAsia="Times New Roman" w:hAnsi="Times New Roman"/>
          <w:b/>
          <w:bCs/>
          <w:color w:val="333333"/>
          <w:sz w:val="24"/>
          <w:szCs w:val="24"/>
        </w:rPr>
        <w:t xml:space="preserve">5.5.2. Rechazar una propuesta</w:t>
      </w:r>
    </w:p>
    <w:p>
      <w:pPr>
        <w:spacing w:after="80" w:line="360"/>
        <w:ind w:left="504"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En el bloque </w:t>
      </w:r>
      <w:r>
        <w:rPr>
          <w:rFonts w:ascii="Times New Roman" w:cs="Times New Roman" w:eastAsia="Times New Roman" w:hAnsi="Times New Roman"/>
          <w:b/>
          <w:bCs/>
          <w:sz w:val="24"/>
          <w:szCs w:val="24"/>
        </w:rPr>
        <w:t xml:space="preserve">Rechazar Propuesta</w:t>
      </w:r>
      <w:r>
        <w:rPr>
          <w:rFonts w:ascii="Times New Roman" w:cs="Times New Roman" w:eastAsia="Times New Roman" w:hAnsi="Times New Roman"/>
          <w:sz w:val="24"/>
          <w:szCs w:val="24"/>
        </w:rPr>
        <w:t xml:space="preserve">, escriba el </w:t>
      </w:r>
      <w:r>
        <w:rPr>
          <w:rFonts w:ascii="Times New Roman" w:cs="Times New Roman" w:eastAsia="Times New Roman" w:hAnsi="Times New Roman"/>
          <w:b/>
          <w:bCs/>
          <w:sz w:val="24"/>
          <w:szCs w:val="24"/>
        </w:rPr>
        <w:t xml:space="preserve">Motivo del Rechazo</w:t>
      </w:r>
      <w:r>
        <w:rPr>
          <w:rFonts w:ascii="Times New Roman" w:cs="Times New Roman" w:eastAsia="Times New Roman" w:hAnsi="Times New Roman"/>
          <w:sz w:val="24"/>
          <w:szCs w:val="24"/>
        </w:rPr>
        <w:t xml:space="preserve"> con una retroalimentación clara y constructiva.</w:t>
      </w:r>
    </w:p>
    <w:p>
      <w:pPr>
        <w:spacing w:after="80" w:line="360"/>
        <w:ind w:left="504"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Pulse </w:t>
      </w:r>
      <w:r>
        <w:rPr>
          <w:rFonts w:ascii="Times New Roman" w:cs="Times New Roman" w:eastAsia="Times New Roman" w:hAnsi="Times New Roman"/>
          <w:b/>
          <w:bCs/>
          <w:sz w:val="24"/>
          <w:szCs w:val="24"/>
        </w:rPr>
        <w:t xml:space="preserve">Rechazar Propuesta y Enviar Feedback</w:t>
      </w:r>
      <w:r>
        <w:rPr>
          <w:rFonts w:ascii="Times New Roman" w:cs="Times New Roman" w:eastAsia="Times New Roman" w:hAnsi="Times New Roman"/>
          <w:sz w:val="24"/>
          <w:szCs w:val="24"/>
        </w:rPr>
        <w:t xml:space="preserve">. El estudiante recibe el aviso con las observaciones para corregir su trabajo.</w:t>
      </w:r>
    </w:p>
    <w:p>
      <w:pPr>
        <w:pStyle w:val="Heading2"/>
        <w:spacing w:after="160" w:before="280" w:line="360"/>
      </w:pPr>
      <w:r>
        <w:rPr>
          <w:rFonts w:ascii="Times New Roman" w:cs="Times New Roman" w:eastAsia="Times New Roman" w:hAnsi="Times New Roman"/>
          <w:b/>
          <w:bCs/>
          <w:color w:val="2E5496"/>
          <w:sz w:val="26"/>
          <w:szCs w:val="26"/>
        </w:rPr>
        <w:t xml:space="preserve">5.6. Consultar los resultados de evaluación</w:t>
      </w:r>
    </w:p>
    <w:p>
      <w:pPr>
        <w:spacing w:after="120" w:before="0" w:line="360"/>
        <w:jc w:val="both"/>
      </w:pPr>
      <w:r>
        <w:rPr>
          <w:rFonts w:ascii="Times New Roman" w:cs="Times New Roman" w:eastAsia="Times New Roman" w:hAnsi="Times New Roman"/>
          <w:sz w:val="24"/>
          <w:szCs w:val="24"/>
        </w:rPr>
        <w:t xml:space="preserve">La opción Resultados de evaluación presenta, en una sola tabla, la nota obtenida por cada estudiante, el evento correspondiente, el evaluador que la asignó y la fecha de la calificación.</w:t>
      </w:r>
    </w:p>
    <w:p>
      <w:pPr>
        <w:spacing w:after="60" w:before="200" w:line="240" w:lineRule="auto"/>
        <w:jc w:val="center"/>
      </w:pPr>
      <w:r>
        <w:drawing>
          <wp:inline distT="0" distB="0" distL="0" distR="0">
            <wp:extent cx="5905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44767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18. </w:t>
      </w:r>
      <w:r>
        <w:rPr>
          <w:rFonts w:ascii="Times New Roman" w:cs="Times New Roman" w:eastAsia="Times New Roman" w:hAnsi="Times New Roman"/>
          <w:sz w:val="24"/>
          <w:szCs w:val="24"/>
        </w:rPr>
        <w:t xml:space="preserve">Resultados de evaluación consolidados.</w:t>
      </w:r>
    </w:p>
    <w:p>
      <w:pPr>
        <w:spacing w:after="120" w:before="0" w:line="360"/>
        <w:jc w:val="both"/>
      </w:pPr>
      <w:r>
        <w:rPr>
          <w:rFonts w:ascii="Times New Roman" w:cs="Times New Roman" w:eastAsia="Times New Roman" w:hAnsi="Times New Roman"/>
          <w:sz w:val="24"/>
          <w:szCs w:val="24"/>
        </w:rPr>
        <w:t xml:space="preserve">Los filtros permiten acotar la consulta por estudiante, por evento o por estado de la evaluación. El botón Ver Detalles abre la retroalimentación completa que registró el jurado.</w:t>
      </w:r>
    </w:p>
    <w:p>
      <w:pPr>
        <w:pStyle w:val="Heading2"/>
        <w:spacing w:after="160" w:before="280" w:line="360"/>
      </w:pPr>
      <w:r>
        <w:rPr>
          <w:rFonts w:ascii="Times New Roman" w:cs="Times New Roman" w:eastAsia="Times New Roman" w:hAnsi="Times New Roman"/>
          <w:b/>
          <w:bCs/>
          <w:color w:val="2E5496"/>
          <w:sz w:val="26"/>
          <w:szCs w:val="26"/>
        </w:rPr>
        <w:t xml:space="preserve">5.7. Consultar el historial de inscripciones</w:t>
      </w:r>
    </w:p>
    <w:p>
      <w:pPr>
        <w:spacing w:after="120" w:before="0" w:line="360"/>
        <w:jc w:val="both"/>
      </w:pPr>
      <w:r>
        <w:rPr>
          <w:rFonts w:ascii="Times New Roman" w:cs="Times New Roman" w:eastAsia="Times New Roman" w:hAnsi="Times New Roman"/>
          <w:sz w:val="24"/>
          <w:szCs w:val="24"/>
        </w:rPr>
        <w:t xml:space="preserve">El historial reúne todas las inscripciones realizadas a los eventos, con su estado y el evaluador asignado. Es la vista adecuada para verificar la participación de un estudiante a lo largo del tiempo.</w:t>
      </w:r>
    </w:p>
    <w:p>
      <w:pPr>
        <w:spacing w:after="60" w:before="200" w:line="240" w:lineRule="auto"/>
        <w:jc w:val="center"/>
      </w:pPr>
      <w:r>
        <w:drawing>
          <wp:inline distT="0" distB="0" distL="0" distR="0">
            <wp:extent cx="5905500" cy="62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620077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19. </w:t>
      </w:r>
      <w:r>
        <w:rPr>
          <w:rFonts w:ascii="Times New Roman" w:cs="Times New Roman" w:eastAsia="Times New Roman" w:hAnsi="Times New Roman"/>
          <w:sz w:val="24"/>
          <w:szCs w:val="24"/>
        </w:rPr>
        <w:t xml:space="preserve">Historial de inscripciones a los eventos.</w:t>
      </w:r>
    </w:p>
    <w:p>
      <w:pPr>
        <w:spacing w:after="120" w:before="0" w:line="360"/>
        <w:jc w:val="both"/>
      </w:pPr>
      <w:r>
        <w:rPr>
          <w:rFonts w:ascii="Times New Roman" w:cs="Times New Roman" w:eastAsia="Times New Roman" w:hAnsi="Times New Roman"/>
          <w:sz w:val="24"/>
          <w:szCs w:val="24"/>
        </w:rPr>
        <w:t xml:space="preserve">Los filtros de la parte superior permiten consultar por estudiante, por estado o por evento. El botón </w:t>
      </w:r>
      <w:r>
        <w:rPr>
          <w:rFonts w:ascii="Times New Roman" w:cs="Times New Roman" w:eastAsia="Times New Roman" w:hAnsi="Times New Roman"/>
          <w:b/>
          <w:bCs/>
          <w:sz w:val="24"/>
          <w:szCs w:val="24"/>
        </w:rPr>
        <w:t xml:space="preserve">Ver Detalles</w:t>
      </w:r>
      <w:r>
        <w:rPr>
          <w:rFonts w:ascii="Times New Roman" w:cs="Times New Roman" w:eastAsia="Times New Roman" w:hAnsi="Times New Roman"/>
          <w:sz w:val="24"/>
          <w:szCs w:val="24"/>
        </w:rPr>
        <w:t xml:space="preserve"> abre la hoja de vida completa de esa inscripción.</w:t>
      </w:r>
    </w:p>
    <w:p>
      <w:pPr>
        <w:spacing w:after="60" w:before="200" w:line="240" w:lineRule="auto"/>
        <w:jc w:val="center"/>
      </w:pPr>
      <w:r>
        <w:drawing>
          <wp:inline distT="0" distB="0" distL="0" distR="0">
            <wp:extent cx="59055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49149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20. </w:t>
      </w:r>
      <w:r>
        <w:rPr>
          <w:rFonts w:ascii="Times New Roman" w:cs="Times New Roman" w:eastAsia="Times New Roman" w:hAnsi="Times New Roman"/>
          <w:sz w:val="24"/>
          <w:szCs w:val="24"/>
        </w:rPr>
        <w:t xml:space="preserve">Detalle de una inscripción, con su programación y su evaluación.</w:t>
      </w:r>
    </w:p>
    <w:p>
      <w:pPr>
        <w:spacing w:after="120" w:before="0" w:line="360"/>
        <w:jc w:val="both"/>
      </w:pPr>
      <w:r>
        <w:rPr>
          <w:rFonts w:ascii="Times New Roman" w:cs="Times New Roman" w:eastAsia="Times New Roman" w:hAnsi="Times New Roman"/>
          <w:sz w:val="24"/>
          <w:szCs w:val="24"/>
        </w:rPr>
        <w:t xml:space="preserve">La pantalla de detalle concentra, en un solo lugar, todo el recorrido del trabajo dentro del evento:</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Encabezado: </w:t>
      </w:r>
      <w:r>
        <w:rPr>
          <w:rFonts w:ascii="Times New Roman" w:cs="Times New Roman" w:eastAsia="Times New Roman" w:hAnsi="Times New Roman"/>
          <w:sz w:val="24"/>
          <w:szCs w:val="24"/>
        </w:rPr>
        <w:t xml:space="preserve">el evento, el título del trabajo, el estado de la inscripción, el estado de la evaluación y la nota obtenida sobre 5.0.</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Estudiante y fechas: </w:t>
      </w:r>
      <w:r>
        <w:rPr>
          <w:rFonts w:ascii="Times New Roman" w:cs="Times New Roman" w:eastAsia="Times New Roman" w:hAnsi="Times New Roman"/>
          <w:sz w:val="24"/>
          <w:szCs w:val="24"/>
        </w:rPr>
        <w:t xml:space="preserve">quién presentó el trabajo y las fechas de inscripción, revisión y evaluación.</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Propuesta presentada: </w:t>
      </w:r>
      <w:r>
        <w:rPr>
          <w:rFonts w:ascii="Times New Roman" w:cs="Times New Roman" w:eastAsia="Times New Roman" w:hAnsi="Times New Roman"/>
          <w:sz w:val="24"/>
          <w:szCs w:val="24"/>
        </w:rPr>
        <w:t xml:space="preserve">la descripción que el estudiante envió.</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Programación: </w:t>
      </w:r>
      <w:r>
        <w:rPr>
          <w:rFonts w:ascii="Times New Roman" w:cs="Times New Roman" w:eastAsia="Times New Roman" w:hAnsi="Times New Roman"/>
          <w:sz w:val="24"/>
          <w:szCs w:val="24"/>
        </w:rPr>
        <w:t xml:space="preserve">el aula y el horario asignados, con los detalles de la presentación.</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Evaluación: </w:t>
      </w:r>
      <w:r>
        <w:rPr>
          <w:rFonts w:ascii="Times New Roman" w:cs="Times New Roman" w:eastAsia="Times New Roman" w:hAnsi="Times New Roman"/>
          <w:sz w:val="24"/>
          <w:szCs w:val="24"/>
        </w:rPr>
        <w:t xml:space="preserve">el jurado asignado y su retroalimentación completa —análisis, fortalezas, debilidades y recomendaciones—.</w:t>
      </w:r>
    </w:p>
    <w:p>
      <w:pPr>
        <w:spacing w:after="120" w:before="0" w:line="360"/>
        <w:jc w:val="both"/>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sz w:val="24"/>
          <w:szCs w:val="24"/>
        </w:rPr>
        <w:t xml:space="preserve">Si el trabajo aún no ha sido calificado, el bloque de evaluación aparece vacío; la nota se registra cuando el jurado guarda su evaluación. El enlace Volver al historial regresa al listado.</w:t>
      </w:r>
    </w:p>
    <w:p>
      <w:pPr>
        <w:pStyle w:val="Heading2"/>
        <w:spacing w:after="160" w:before="280" w:line="360"/>
      </w:pPr>
      <w:r>
        <w:rPr>
          <w:rFonts w:ascii="Times New Roman" w:cs="Times New Roman" w:eastAsia="Times New Roman" w:hAnsi="Times New Roman"/>
          <w:b/>
          <w:bCs/>
          <w:color w:val="2E5496"/>
          <w:sz w:val="26"/>
          <w:szCs w:val="26"/>
        </w:rPr>
        <w:t xml:space="preserve">5.8. Gestionar certificados</w:t>
      </w:r>
    </w:p>
    <w:p>
      <w:pPr>
        <w:spacing w:after="120" w:before="0" w:line="360"/>
        <w:jc w:val="both"/>
      </w:pPr>
      <w:r>
        <w:rPr>
          <w:rFonts w:ascii="Times New Roman" w:cs="Times New Roman" w:eastAsia="Times New Roman" w:hAnsi="Times New Roman"/>
          <w:sz w:val="24"/>
          <w:szCs w:val="24"/>
        </w:rPr>
        <w:t xml:space="preserve">La opción Certificados administra los certificados emitidos y permite generar nuevos.</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21. </w:t>
      </w:r>
      <w:r>
        <w:rPr>
          <w:rFonts w:ascii="Times New Roman" w:cs="Times New Roman" w:eastAsia="Times New Roman" w:hAnsi="Times New Roman"/>
          <w:sz w:val="24"/>
          <w:szCs w:val="24"/>
        </w:rPr>
        <w:t xml:space="preserve">Listado de certificados emitidos.</w:t>
      </w:r>
    </w:p>
    <w:p>
      <w:pPr>
        <w:spacing w:after="120" w:before="0" w:line="360"/>
        <w:jc w:val="both"/>
      </w:pPr>
      <w:r>
        <w:rPr>
          <w:rFonts w:ascii="Times New Roman" w:cs="Times New Roman" w:eastAsia="Times New Roman" w:hAnsi="Times New Roman"/>
          <w:sz w:val="24"/>
          <w:szCs w:val="24"/>
        </w:rPr>
        <w:t xml:space="preserve">Cada registro ofrece las acciones Ver, Editar, PDF y Eliminar. La opción PDF descarga el archivo que recibirá el estudiante. El procedimiento de emisión se detalla en el capítulo 6.</w:t>
      </w:r>
    </w:p>
    <w:p>
      <w:pPr>
        <w:spacing w:after="60" w:before="200" w:line="240" w:lineRule="auto"/>
        <w:jc w:val="center"/>
      </w:pPr>
      <w:r>
        <w:drawing>
          <wp:inline distT="0" distB="0" distL="0" distR="0">
            <wp:extent cx="59055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48577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22. </w:t>
      </w:r>
      <w:r>
        <w:rPr>
          <w:rFonts w:ascii="Times New Roman" w:cs="Times New Roman" w:eastAsia="Times New Roman" w:hAnsi="Times New Roman"/>
          <w:sz w:val="24"/>
          <w:szCs w:val="24"/>
        </w:rPr>
        <w:t xml:space="preserve">Detalle de un certificado emitido.</w:t>
      </w:r>
    </w:p>
    <w:p>
      <w:pPr>
        <w:pStyle w:val="Heading2"/>
        <w:spacing w:after="160" w:before="280" w:line="360"/>
      </w:pPr>
      <w:r>
        <w:rPr>
          <w:rFonts w:ascii="Times New Roman" w:cs="Times New Roman" w:eastAsia="Times New Roman" w:hAnsi="Times New Roman"/>
          <w:b/>
          <w:bCs/>
          <w:color w:val="2E5496"/>
          <w:sz w:val="26"/>
          <w:szCs w:val="26"/>
        </w:rPr>
        <w:t xml:space="preserve">5.9. Generar reportes</w:t>
      </w:r>
    </w:p>
    <w:p>
      <w:pPr>
        <w:spacing w:after="120" w:before="0" w:line="360"/>
        <w:jc w:val="both"/>
      </w:pPr>
      <w:r>
        <w:rPr>
          <w:rFonts w:ascii="Times New Roman" w:cs="Times New Roman" w:eastAsia="Times New Roman" w:hAnsi="Times New Roman"/>
          <w:sz w:val="24"/>
          <w:szCs w:val="24"/>
        </w:rPr>
        <w:t xml:space="preserve">La opción Reportes exporta la información del sistema para su análisis o para anexarla a los informes institucionales.</w:t>
      </w:r>
    </w:p>
    <w:p>
      <w:pPr>
        <w:spacing w:after="60" w:before="200" w:line="240" w:lineRule="auto"/>
        <w:jc w:val="center"/>
      </w:pPr>
      <w:r>
        <w:drawing>
          <wp:inline distT="0" distB="0" distL="0" distR="0">
            <wp:extent cx="59055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401002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23. </w:t>
      </w:r>
      <w:r>
        <w:rPr>
          <w:rFonts w:ascii="Times New Roman" w:cs="Times New Roman" w:eastAsia="Times New Roman" w:hAnsi="Times New Roman"/>
          <w:sz w:val="24"/>
          <w:szCs w:val="24"/>
        </w:rPr>
        <w:t xml:space="preserve">Configuración de un reporte.</w:t>
      </w:r>
    </w:p>
    <w:p>
      <w:pPr>
        <w:spacing w:after="80" w:line="360"/>
        <w:ind w:left="504"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Seleccione el </w:t>
      </w:r>
      <w:r>
        <w:rPr>
          <w:rFonts w:ascii="Times New Roman" w:cs="Times New Roman" w:eastAsia="Times New Roman" w:hAnsi="Times New Roman"/>
          <w:b/>
          <w:bCs/>
          <w:sz w:val="24"/>
          <w:szCs w:val="24"/>
        </w:rPr>
        <w:t xml:space="preserve">Tipo de Reporte</w:t>
      </w:r>
      <w:r>
        <w:rPr>
          <w:rFonts w:ascii="Times New Roman" w:cs="Times New Roman" w:eastAsia="Times New Roman" w:hAnsi="Times New Roman"/>
          <w:sz w:val="24"/>
          <w:szCs w:val="24"/>
        </w:rPr>
        <w:t xml:space="preserve"> que necesita (participantes, inscripciones, evaluaciones, proyectos o auditoría).</w:t>
      </w:r>
    </w:p>
    <w:p>
      <w:pPr>
        <w:spacing w:after="80" w:line="360"/>
        <w:ind w:left="504"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Elija el </w:t>
      </w:r>
      <w:r>
        <w:rPr>
          <w:rFonts w:ascii="Times New Roman" w:cs="Times New Roman" w:eastAsia="Times New Roman" w:hAnsi="Times New Roman"/>
          <w:b/>
          <w:bCs/>
          <w:sz w:val="24"/>
          <w:szCs w:val="24"/>
        </w:rPr>
        <w:t xml:space="preserve">Formato</w:t>
      </w:r>
      <w:r>
        <w:rPr>
          <w:rFonts w:ascii="Times New Roman" w:cs="Times New Roman" w:eastAsia="Times New Roman" w:hAnsi="Times New Roman"/>
          <w:sz w:val="24"/>
          <w:szCs w:val="24"/>
        </w:rPr>
        <w:t xml:space="preserve"> de salida.</w:t>
      </w:r>
    </w:p>
    <w:p>
      <w:pPr>
        <w:spacing w:after="80" w:line="360"/>
        <w:ind w:left="504"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Acote la información con los filtros de </w:t>
      </w:r>
      <w:r>
        <w:rPr>
          <w:rFonts w:ascii="Times New Roman" w:cs="Times New Roman" w:eastAsia="Times New Roman" w:hAnsi="Times New Roman"/>
          <w:b/>
          <w:bCs/>
          <w:sz w:val="24"/>
          <w:szCs w:val="24"/>
        </w:rPr>
        <w:t xml:space="preserve">Evento</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Semillero</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Estado</w:t>
      </w:r>
      <w:r>
        <w:rPr>
          <w:rFonts w:ascii="Times New Roman" w:cs="Times New Roman" w:eastAsia="Times New Roman" w:hAnsi="Times New Roman"/>
          <w:sz w:val="24"/>
          <w:szCs w:val="24"/>
        </w:rPr>
        <w:t xml:space="preserve"> y rango de fechas.</w:t>
      </w:r>
    </w:p>
    <w:p>
      <w:pPr>
        <w:spacing w:after="80" w:line="360"/>
        <w:ind w:left="504"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Pulse </w:t>
      </w:r>
      <w:r>
        <w:rPr>
          <w:rFonts w:ascii="Times New Roman" w:cs="Times New Roman" w:eastAsia="Times New Roman" w:hAnsi="Times New Roman"/>
          <w:b/>
          <w:bCs/>
          <w:sz w:val="24"/>
          <w:szCs w:val="24"/>
        </w:rPr>
        <w:t xml:space="preserve">Vista Previa</w:t>
      </w:r>
      <w:r>
        <w:rPr>
          <w:rFonts w:ascii="Times New Roman" w:cs="Times New Roman" w:eastAsia="Times New Roman" w:hAnsi="Times New Roman"/>
          <w:sz w:val="24"/>
          <w:szCs w:val="24"/>
        </w:rPr>
        <w:t xml:space="preserve"> para revisar el contenido antes de exportarlo.</w:t>
      </w:r>
    </w:p>
    <w:p>
      <w:pPr>
        <w:spacing w:after="80" w:line="360"/>
        <w:ind w:left="504"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Pulse </w:t>
      </w:r>
      <w:r>
        <w:rPr>
          <w:rFonts w:ascii="Times New Roman" w:cs="Times New Roman" w:eastAsia="Times New Roman" w:hAnsi="Times New Roman"/>
          <w:b/>
          <w:bCs/>
          <w:sz w:val="24"/>
          <w:szCs w:val="24"/>
        </w:rPr>
        <w:t xml:space="preserve">Generar Reporte</w:t>
      </w:r>
      <w:r>
        <w:rPr>
          <w:rFonts w:ascii="Times New Roman" w:cs="Times New Roman" w:eastAsia="Times New Roman" w:hAnsi="Times New Roman"/>
          <w:sz w:val="24"/>
          <w:szCs w:val="24"/>
        </w:rPr>
        <w:t xml:space="preserve"> para descargar el archivo.</w:t>
      </w:r>
    </w:p>
    <w:p>
      <w:pPr>
        <w:pStyle w:val="Heading2"/>
        <w:spacing w:after="160" w:before="280" w:line="360"/>
      </w:pPr>
      <w:r>
        <w:rPr>
          <w:rFonts w:ascii="Times New Roman" w:cs="Times New Roman" w:eastAsia="Times New Roman" w:hAnsi="Times New Roman"/>
          <w:b/>
          <w:bCs/>
          <w:color w:val="2E5496"/>
          <w:sz w:val="26"/>
          <w:szCs w:val="26"/>
        </w:rPr>
        <w:t xml:space="preserve">5.10. Enviar avisos a los usuarios</w:t>
      </w:r>
    </w:p>
    <w:p>
      <w:pPr>
        <w:spacing w:after="120" w:before="0" w:line="360"/>
        <w:jc w:val="both"/>
      </w:pPr>
      <w:r>
        <w:rPr>
          <w:rFonts w:ascii="Times New Roman" w:cs="Times New Roman" w:eastAsia="Times New Roman" w:hAnsi="Times New Roman"/>
          <w:sz w:val="24"/>
          <w:szCs w:val="24"/>
        </w:rPr>
        <w:t xml:space="preserve">El envío de anuncios está reservado al administrador. La pantalla guía el proceso en dos pasos: primero se define quién recibe el mensaje y luego qué se comunica.</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24. </w:t>
      </w:r>
      <w:r>
        <w:rPr>
          <w:rFonts w:ascii="Times New Roman" w:cs="Times New Roman" w:eastAsia="Times New Roman" w:hAnsi="Times New Roman"/>
          <w:sz w:val="24"/>
          <w:szCs w:val="24"/>
        </w:rPr>
        <w:t xml:space="preserve">Redacción de un aviso para los usuarios.</w:t>
      </w:r>
    </w:p>
    <w:p>
      <w:pPr>
        <w:spacing w:after="80" w:line="360"/>
        <w:ind w:left="504"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En el menú lateral elija </w:t>
      </w:r>
      <w:r>
        <w:rPr>
          <w:rFonts w:ascii="Times New Roman" w:cs="Times New Roman" w:eastAsia="Times New Roman" w:hAnsi="Times New Roman"/>
          <w:b/>
          <w:bCs/>
          <w:sz w:val="24"/>
          <w:szCs w:val="24"/>
        </w:rPr>
        <w:t xml:space="preserve">Notificaciones</w:t>
      </w:r>
      <w:r>
        <w:rPr>
          <w:rFonts w:ascii="Times New Roman" w:cs="Times New Roman" w:eastAsia="Times New Roman" w:hAnsi="Times New Roman"/>
          <w:sz w:val="24"/>
          <w:szCs w:val="24"/>
        </w:rPr>
        <w:t xml:space="preserve"> y luego la opción de crear un aviso.</w:t>
      </w:r>
    </w:p>
    <w:p>
      <w:pPr>
        <w:spacing w:after="80" w:line="360"/>
        <w:ind w:left="504"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Defina el destinatario: </w:t>
      </w:r>
      <w:r>
        <w:rPr>
          <w:rFonts w:ascii="Times New Roman" w:cs="Times New Roman" w:eastAsia="Times New Roman" w:hAnsi="Times New Roman"/>
          <w:b/>
          <w:bCs/>
          <w:sz w:val="24"/>
          <w:szCs w:val="24"/>
        </w:rPr>
        <w:t xml:space="preserve">Todos</w:t>
      </w:r>
      <w:r>
        <w:rPr>
          <w:rFonts w:ascii="Times New Roman" w:cs="Times New Roman" w:eastAsia="Times New Roman" w:hAnsi="Times New Roman"/>
          <w:sz w:val="24"/>
          <w:szCs w:val="24"/>
        </w:rPr>
        <w:t xml:space="preserve"> los usuarios, un perfil concreto mediante </w:t>
      </w:r>
      <w:r>
        <w:rPr>
          <w:rFonts w:ascii="Times New Roman" w:cs="Times New Roman" w:eastAsia="Times New Roman" w:hAnsi="Times New Roman"/>
          <w:b/>
          <w:bCs/>
          <w:sz w:val="24"/>
          <w:szCs w:val="24"/>
        </w:rPr>
        <w:t xml:space="preserve">Por rol</w:t>
      </w:r>
      <w:r>
        <w:rPr>
          <w:rFonts w:ascii="Times New Roman" w:cs="Times New Roman" w:eastAsia="Times New Roman" w:hAnsi="Times New Roman"/>
          <w:sz w:val="24"/>
          <w:szCs w:val="24"/>
        </w:rPr>
        <w:t xml:space="preserve">, o una selección manual con </w:t>
      </w:r>
      <w:r>
        <w:rPr>
          <w:rFonts w:ascii="Times New Roman" w:cs="Times New Roman" w:eastAsia="Times New Roman" w:hAnsi="Times New Roman"/>
          <w:b/>
          <w:bCs/>
          <w:sz w:val="24"/>
          <w:szCs w:val="24"/>
        </w:rPr>
        <w:t xml:space="preserve">Usuarios</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Escriba el </w:t>
      </w:r>
      <w:r>
        <w:rPr>
          <w:rFonts w:ascii="Times New Roman" w:cs="Times New Roman" w:eastAsia="Times New Roman" w:hAnsi="Times New Roman"/>
          <w:b/>
          <w:bCs/>
          <w:sz w:val="24"/>
          <w:szCs w:val="24"/>
        </w:rPr>
        <w:t xml:space="preserve">Título</w:t>
      </w:r>
      <w:r>
        <w:rPr>
          <w:rFonts w:ascii="Times New Roman" w:cs="Times New Roman" w:eastAsia="Times New Roman" w:hAnsi="Times New Roman"/>
          <w:sz w:val="24"/>
          <w:szCs w:val="24"/>
        </w:rPr>
        <w:t xml:space="preserve"> y el </w:t>
      </w:r>
      <w:r>
        <w:rPr>
          <w:rFonts w:ascii="Times New Roman" w:cs="Times New Roman" w:eastAsia="Times New Roman" w:hAnsi="Times New Roman"/>
          <w:b/>
          <w:bCs/>
          <w:sz w:val="24"/>
          <w:szCs w:val="24"/>
        </w:rPr>
        <w:t xml:space="preserve">Mensaje</w:t>
      </w:r>
      <w:r>
        <w:rPr>
          <w:rFonts w:ascii="Times New Roman" w:cs="Times New Roman" w:eastAsia="Times New Roman" w:hAnsi="Times New Roman"/>
          <w:sz w:val="24"/>
          <w:szCs w:val="24"/>
        </w:rPr>
        <w:t xml:space="preserve"> del aviso.</w:t>
      </w:r>
    </w:p>
    <w:p>
      <w:pPr>
        <w:spacing w:after="80" w:line="360"/>
        <w:ind w:left="504"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Elija el </w:t>
      </w:r>
      <w:r>
        <w:rPr>
          <w:rFonts w:ascii="Times New Roman" w:cs="Times New Roman" w:eastAsia="Times New Roman" w:hAnsi="Times New Roman"/>
          <w:b/>
          <w:bCs/>
          <w:sz w:val="24"/>
          <w:szCs w:val="24"/>
        </w:rPr>
        <w:t xml:space="preserve">Tipo de aviso</w:t>
      </w:r>
      <w:r>
        <w:rPr>
          <w:rFonts w:ascii="Times New Roman" w:cs="Times New Roman" w:eastAsia="Times New Roman" w:hAnsi="Times New Roman"/>
          <w:sz w:val="24"/>
          <w:szCs w:val="24"/>
        </w:rPr>
        <w:t xml:space="preserve">: Información, Éxito, Alerta o Urgente. El tipo determina el color con el que se muestra.</w:t>
      </w:r>
    </w:p>
    <w:p>
      <w:pPr>
        <w:spacing w:after="80" w:line="360"/>
        <w:ind w:left="504"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Revise la vista previa y pulse </w:t>
      </w:r>
      <w:r>
        <w:rPr>
          <w:rFonts w:ascii="Times New Roman" w:cs="Times New Roman" w:eastAsia="Times New Roman" w:hAnsi="Times New Roman"/>
          <w:b/>
          <w:bCs/>
          <w:sz w:val="24"/>
          <w:szCs w:val="24"/>
        </w:rPr>
        <w:t xml:space="preserve">Revisar y enviar</w:t>
      </w:r>
      <w:r>
        <w:rPr>
          <w:rFonts w:ascii="Times New Roman" w:cs="Times New Roman" w:eastAsia="Times New Roman" w:hAnsi="Times New Roman"/>
          <w:sz w:val="24"/>
          <w:szCs w:val="24"/>
        </w:rPr>
        <w:t xml:space="preserve">.</w:t>
      </w:r>
    </w:p>
    <w:p>
      <w:pPr>
        <w:pStyle w:val="Heading2"/>
        <w:spacing w:after="160" w:before="280" w:line="360"/>
      </w:pPr>
      <w:r>
        <w:rPr>
          <w:rFonts w:ascii="Times New Roman" w:cs="Times New Roman" w:eastAsia="Times New Roman" w:hAnsi="Times New Roman"/>
          <w:b/>
          <w:bCs/>
          <w:color w:val="2E5496"/>
          <w:sz w:val="26"/>
          <w:szCs w:val="26"/>
        </w:rPr>
        <w:t xml:space="preserve">5.11. Consultar la auditoría</w:t>
      </w:r>
    </w:p>
    <w:p>
      <w:pPr>
        <w:spacing w:after="120" w:before="0" w:line="360"/>
        <w:jc w:val="both"/>
      </w:pPr>
      <w:r>
        <w:rPr>
          <w:rFonts w:ascii="Times New Roman" w:cs="Times New Roman" w:eastAsia="Times New Roman" w:hAnsi="Times New Roman"/>
          <w:sz w:val="24"/>
          <w:szCs w:val="24"/>
        </w:rPr>
        <w:t xml:space="preserve">El módulo de auditoría conserva el registro automático de las acciones realizadas en el sistema: inicios y cierres de sesión, intentos fallidos, creaciones, modificaciones y eliminaciones de información.</w:t>
      </w:r>
    </w:p>
    <w:p>
      <w:pPr>
        <w:spacing w:after="60" w:before="200" w:line="240" w:lineRule="auto"/>
        <w:jc w:val="center"/>
      </w:pPr>
      <w:r>
        <w:drawing>
          <wp:inline distT="0" distB="0" distL="0" distR="0">
            <wp:extent cx="59055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61912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25. </w:t>
      </w:r>
      <w:r>
        <w:rPr>
          <w:rFonts w:ascii="Times New Roman" w:cs="Times New Roman" w:eastAsia="Times New Roman" w:hAnsi="Times New Roman"/>
          <w:sz w:val="24"/>
          <w:szCs w:val="24"/>
        </w:rPr>
        <w:t xml:space="preserve">Registro de auditoría del sistema.</w:t>
      </w:r>
    </w:p>
    <w:p>
      <w:pPr>
        <w:pStyle w:val="ListParagraph"/>
        <w:numPr>
          <w:ilvl w:val="0"/>
          <w:numId w:val="1"/>
        </w:numPr>
        <w:spacing w:after="80" w:line="360"/>
        <w:ind w:left="648" w:hanging="288"/>
        <w:jc w:val="both"/>
      </w:pPr>
      <w:r>
        <w:rPr>
          <w:rFonts w:ascii="Times New Roman" w:cs="Times New Roman" w:eastAsia="Times New Roman" w:hAnsi="Times New Roman"/>
          <w:sz w:val="24"/>
          <w:szCs w:val="24"/>
        </w:rPr>
        <w:t xml:space="preserve">Los filtros permiten consultar por usuario, tipo de acción, entidad afectada y rango de fechas.</w:t>
      </w:r>
    </w:p>
    <w:p>
      <w:pPr>
        <w:pStyle w:val="ListParagraph"/>
        <w:numPr>
          <w:ilvl w:val="0"/>
          <w:numId w:val="1"/>
        </w:numPr>
        <w:spacing w:after="80" w:line="360"/>
        <w:ind w:left="648" w:hanging="288"/>
        <w:jc w:val="both"/>
      </w:pPr>
      <w:r>
        <w:rPr>
          <w:rFonts w:ascii="Times New Roman" w:cs="Times New Roman" w:eastAsia="Times New Roman" w:hAnsi="Times New Roman"/>
          <w:sz w:val="24"/>
          <w:szCs w:val="24"/>
        </w:rPr>
        <w:t xml:space="preserve">Cada registro puede abrirse con Ver detalle para conocer exactamente qué cambió.</w:t>
      </w:r>
    </w:p>
    <w:p>
      <w:pPr>
        <w:pStyle w:val="ListParagraph"/>
        <w:numPr>
          <w:ilvl w:val="0"/>
          <w:numId w:val="1"/>
        </w:numPr>
        <w:spacing w:after="80" w:line="360"/>
        <w:ind w:left="648" w:hanging="288"/>
        <w:jc w:val="both"/>
      </w:pPr>
      <w:r>
        <w:rPr>
          <w:rFonts w:ascii="Times New Roman" w:cs="Times New Roman" w:eastAsia="Times New Roman" w:hAnsi="Times New Roman"/>
          <w:sz w:val="24"/>
          <w:szCs w:val="24"/>
        </w:rPr>
        <w:t xml:space="preserve">La información puede exportarse a PDF o a Excel desde los botones de exportación.</w:t>
      </w:r>
    </w:p>
    <w:p>
      <w:pPr>
        <w:pStyle w:val="ListParagraph"/>
        <w:numPr>
          <w:ilvl w:val="0"/>
          <w:numId w:val="1"/>
        </w:numPr>
        <w:spacing w:after="80" w:line="360"/>
        <w:ind w:left="648" w:hanging="288"/>
        <w:jc w:val="both"/>
      </w:pPr>
      <w:r>
        <w:rPr>
          <w:rFonts w:ascii="Times New Roman" w:cs="Times New Roman" w:eastAsia="Times New Roman" w:hAnsi="Times New Roman"/>
          <w:sz w:val="24"/>
          <w:szCs w:val="24"/>
        </w:rPr>
        <w:t xml:space="preserve">La opción de depuración elimina los registros más antiguos cuando el volumen acumulado es muy alto.</w:t>
      </w:r>
    </w:p>
    <w:p>
      <w:pPr>
        <w:spacing w:after="120" w:before="0" w:line="360"/>
        <w:jc w:val="both"/>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sz w:val="24"/>
          <w:szCs w:val="24"/>
        </w:rPr>
        <w:t xml:space="preserve">La auditoría es la evidencia de trazabilidad del sistema: conviene conservarla y exportarla periódicamente antes de depurarla.</w:t>
      </w:r>
    </w:p>
    <w:p>
      <w:r>
        <w:br w:type="page"/>
      </w:r>
    </w:p>
    <w:p>
      <w:pPr>
        <w:pStyle w:val="Heading1"/>
        <w:spacing w:after="240" w:before="360" w:line="360"/>
      </w:pPr>
      <w:r>
        <w:rPr>
          <w:rFonts w:ascii="Times New Roman" w:cs="Times New Roman" w:eastAsia="Times New Roman" w:hAnsi="Times New Roman"/>
          <w:b/>
          <w:bCs/>
          <w:color w:val="1F3864"/>
          <w:sz w:val="28"/>
          <w:szCs w:val="28"/>
        </w:rPr>
        <w:t xml:space="preserve">6. MANUAL DEL COORDINADOR</w:t>
      </w:r>
    </w:p>
    <w:p>
      <w:pPr>
        <w:spacing w:after="120" w:before="0" w:line="360"/>
        <w:jc w:val="both"/>
      </w:pPr>
      <w:r>
        <w:rPr>
          <w:rFonts w:ascii="Times New Roman" w:cs="Times New Roman" w:eastAsia="Times New Roman" w:hAnsi="Times New Roman"/>
          <w:sz w:val="24"/>
          <w:szCs w:val="24"/>
        </w:rPr>
        <w:t xml:space="preserve">El coordinador es el responsable operativo del Encuentro Institucional de Semilleros. Su menú reúne la gestión de semilleros, proyectos y eventos, el seguimiento de las propuestas y los resultados, y las herramientas de reportes, avisos y auditoría.</w:t>
      </w:r>
    </w:p>
    <w:p>
      <w:pPr>
        <w:spacing w:after="60" w:before="200" w:line="240" w:lineRule="auto"/>
        <w:jc w:val="center"/>
      </w:pPr>
      <w:r>
        <w:drawing>
          <wp:inline distT="0" distB="0" distL="0" distR="0">
            <wp:extent cx="5905500" cy="62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620077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26. </w:t>
      </w:r>
      <w:r>
        <w:rPr>
          <w:rFonts w:ascii="Times New Roman" w:cs="Times New Roman" w:eastAsia="Times New Roman" w:hAnsi="Times New Roman"/>
          <w:sz w:val="24"/>
          <w:szCs w:val="24"/>
        </w:rPr>
        <w:t xml:space="preserve">Panel de inicio del coordinador.</w:t>
      </w:r>
    </w:p>
    <w:p>
      <w:pPr>
        <w:pStyle w:val="Heading2"/>
        <w:spacing w:after="160" w:before="280" w:line="360"/>
      </w:pPr>
      <w:r>
        <w:rPr>
          <w:rFonts w:ascii="Times New Roman" w:cs="Times New Roman" w:eastAsia="Times New Roman" w:hAnsi="Times New Roman"/>
          <w:b/>
          <w:bCs/>
          <w:color w:val="2E5496"/>
          <w:sz w:val="26"/>
          <w:szCs w:val="26"/>
        </w:rPr>
        <w:t xml:space="preserve">6.1. Crear un semillero</w:t>
      </w:r>
    </w:p>
    <w:p>
      <w:pPr>
        <w:spacing w:after="80" w:line="360"/>
        <w:ind w:left="504"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En el menú lateral elija </w:t>
      </w:r>
      <w:r>
        <w:rPr>
          <w:rFonts w:ascii="Times New Roman" w:cs="Times New Roman" w:eastAsia="Times New Roman" w:hAnsi="Times New Roman"/>
          <w:b/>
          <w:bCs/>
          <w:sz w:val="24"/>
          <w:szCs w:val="24"/>
        </w:rPr>
        <w:t xml:space="preserve">Semilleros</w:t>
      </w:r>
      <w:r>
        <w:rPr>
          <w:rFonts w:ascii="Times New Roman" w:cs="Times New Roman" w:eastAsia="Times New Roman" w:hAnsi="Times New Roman"/>
          <w:sz w:val="24"/>
          <w:szCs w:val="24"/>
        </w:rPr>
        <w:t xml:space="preserve"> y pulse </w:t>
      </w:r>
      <w:r>
        <w:rPr>
          <w:rFonts w:ascii="Times New Roman" w:cs="Times New Roman" w:eastAsia="Times New Roman" w:hAnsi="Times New Roman"/>
          <w:b/>
          <w:bCs/>
          <w:sz w:val="24"/>
          <w:szCs w:val="24"/>
        </w:rPr>
        <w:t xml:space="preserve">Crear Semillero</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Escriba el </w:t>
      </w:r>
      <w:r>
        <w:rPr>
          <w:rFonts w:ascii="Times New Roman" w:cs="Times New Roman" w:eastAsia="Times New Roman" w:hAnsi="Times New Roman"/>
          <w:b/>
          <w:bCs/>
          <w:sz w:val="24"/>
          <w:szCs w:val="24"/>
        </w:rPr>
        <w:t xml:space="preserve">Nombre del Semillero</w:t>
      </w:r>
      <w:r>
        <w:rPr>
          <w:rFonts w:ascii="Times New Roman" w:cs="Times New Roman" w:eastAsia="Times New Roman" w:hAnsi="Times New Roman"/>
          <w:sz w:val="24"/>
          <w:szCs w:val="24"/>
        </w:rPr>
        <w:t xml:space="preserve"> y su </w:t>
      </w:r>
      <w:r>
        <w:rPr>
          <w:rFonts w:ascii="Times New Roman" w:cs="Times New Roman" w:eastAsia="Times New Roman" w:hAnsi="Times New Roman"/>
          <w:b/>
          <w:bCs/>
          <w:sz w:val="24"/>
          <w:szCs w:val="24"/>
        </w:rPr>
        <w:t xml:space="preserve">Línea Temática</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Seleccione el </w:t>
      </w:r>
      <w:r>
        <w:rPr>
          <w:rFonts w:ascii="Times New Roman" w:cs="Times New Roman" w:eastAsia="Times New Roman" w:hAnsi="Times New Roman"/>
          <w:b/>
          <w:bCs/>
          <w:sz w:val="24"/>
          <w:szCs w:val="24"/>
        </w:rPr>
        <w:t xml:space="preserve">Tutor Responsable</w:t>
      </w:r>
      <w:r>
        <w:rPr>
          <w:rFonts w:ascii="Times New Roman" w:cs="Times New Roman" w:eastAsia="Times New Roman" w:hAnsi="Times New Roman"/>
          <w:sz w:val="24"/>
          <w:szCs w:val="24"/>
        </w:rPr>
        <w:t xml:space="preserve"> entre los docentes registrados.</w:t>
      </w:r>
    </w:p>
    <w:p>
      <w:pPr>
        <w:spacing w:after="80" w:line="360"/>
        <w:ind w:left="504"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Defina el </w:t>
      </w:r>
      <w:r>
        <w:rPr>
          <w:rFonts w:ascii="Times New Roman" w:cs="Times New Roman" w:eastAsia="Times New Roman" w:hAnsi="Times New Roman"/>
          <w:b/>
          <w:bCs/>
          <w:sz w:val="24"/>
          <w:szCs w:val="24"/>
        </w:rPr>
        <w:t xml:space="preserve">Cupo máximo de integrantes</w:t>
      </w:r>
      <w:r>
        <w:rPr>
          <w:rFonts w:ascii="Times New Roman" w:cs="Times New Roman" w:eastAsia="Times New Roman" w:hAnsi="Times New Roman"/>
          <w:sz w:val="24"/>
          <w:szCs w:val="24"/>
        </w:rPr>
        <w:t xml:space="preserve">. Si lo deja vacío, el cupo es ilimitado.</w:t>
      </w:r>
    </w:p>
    <w:p>
      <w:pPr>
        <w:spacing w:after="80" w:line="360"/>
        <w:ind w:left="504"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Si desea restringir el ingreso, escriba una </w:t>
      </w:r>
      <w:r>
        <w:rPr>
          <w:rFonts w:ascii="Times New Roman" w:cs="Times New Roman" w:eastAsia="Times New Roman" w:hAnsi="Times New Roman"/>
          <w:b/>
          <w:bCs/>
          <w:sz w:val="24"/>
          <w:szCs w:val="24"/>
        </w:rPr>
        <w:t xml:space="preserve">Clave de acceso</w:t>
      </w:r>
      <w:r>
        <w:rPr>
          <w:rFonts w:ascii="Times New Roman" w:cs="Times New Roman" w:eastAsia="Times New Roman" w:hAnsi="Times New Roman"/>
          <w:sz w:val="24"/>
          <w:szCs w:val="24"/>
        </w:rPr>
        <w:t xml:space="preserve">; los estudiantes deberán indicarla al solicitar su ingreso.</w:t>
      </w:r>
    </w:p>
    <w:p>
      <w:pPr>
        <w:spacing w:after="80" w:line="360"/>
        <w:ind w:left="504"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Complete la </w:t>
      </w:r>
      <w:r>
        <w:rPr>
          <w:rFonts w:ascii="Times New Roman" w:cs="Times New Roman" w:eastAsia="Times New Roman" w:hAnsi="Times New Roman"/>
          <w:b/>
          <w:bCs/>
          <w:sz w:val="24"/>
          <w:szCs w:val="24"/>
        </w:rPr>
        <w:t xml:space="preserve">Descripción</w:t>
      </w:r>
      <w:r>
        <w:rPr>
          <w:rFonts w:ascii="Times New Roman" w:cs="Times New Roman" w:eastAsia="Times New Roman" w:hAnsi="Times New Roman"/>
          <w:sz w:val="24"/>
          <w:szCs w:val="24"/>
        </w:rPr>
        <w:t xml:space="preserve"> con los objetivos y el alcance del semillero y pulse </w:t>
      </w:r>
      <w:r>
        <w:rPr>
          <w:rFonts w:ascii="Times New Roman" w:cs="Times New Roman" w:eastAsia="Times New Roman" w:hAnsi="Times New Roman"/>
          <w:b/>
          <w:bCs/>
          <w:sz w:val="24"/>
          <w:szCs w:val="24"/>
        </w:rPr>
        <w:t xml:space="preserve">Crear Semillero</w:t>
      </w:r>
      <w:r>
        <w:rPr>
          <w:rFonts w:ascii="Times New Roman" w:cs="Times New Roman" w:eastAsia="Times New Roman" w:hAnsi="Times New Roman"/>
          <w:sz w:val="24"/>
          <w:szCs w:val="24"/>
        </w:rPr>
        <w:t xml:space="preserve">.</w:t>
      </w:r>
    </w:p>
    <w:p>
      <w:pPr>
        <w:spacing w:after="60" w:before="200" w:line="240" w:lineRule="auto"/>
        <w:jc w:val="center"/>
      </w:pPr>
      <w:r>
        <w:drawing>
          <wp:inline distT="0" distB="0" distL="0" distR="0">
            <wp:extent cx="59055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43434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27. </w:t>
      </w:r>
      <w:r>
        <w:rPr>
          <w:rFonts w:ascii="Times New Roman" w:cs="Times New Roman" w:eastAsia="Times New Roman" w:hAnsi="Times New Roman"/>
          <w:sz w:val="24"/>
          <w:szCs w:val="24"/>
        </w:rPr>
        <w:t xml:space="preserve">Formulario de creación de un semillero.</w:t>
      </w:r>
    </w:p>
    <w:p>
      <w:pPr>
        <w:pStyle w:val="Heading2"/>
        <w:spacing w:after="160" w:before="280" w:line="360"/>
      </w:pPr>
      <w:r>
        <w:rPr>
          <w:rFonts w:ascii="Times New Roman" w:cs="Times New Roman" w:eastAsia="Times New Roman" w:hAnsi="Times New Roman"/>
          <w:b/>
          <w:bCs/>
          <w:color w:val="2E5496"/>
          <w:sz w:val="26"/>
          <w:szCs w:val="26"/>
        </w:rPr>
        <w:t xml:space="preserve">6.2. Revisar un proyecto y cambiar su estado</w:t>
      </w:r>
    </w:p>
    <w:p>
      <w:pPr>
        <w:spacing w:after="120" w:before="0" w:line="360"/>
        <w:jc w:val="both"/>
      </w:pPr>
      <w:r>
        <w:rPr>
          <w:rFonts w:ascii="Times New Roman" w:cs="Times New Roman" w:eastAsia="Times New Roman" w:hAnsi="Times New Roman"/>
          <w:sz w:val="24"/>
          <w:szCs w:val="24"/>
        </w:rPr>
        <w:t xml:space="preserve">La pantalla de detalle de un proyecto reúne su información general, las versiones cargadas por el estudiante y las acciones disponibles.</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28. </w:t>
      </w:r>
      <w:r>
        <w:rPr>
          <w:rFonts w:ascii="Times New Roman" w:cs="Times New Roman" w:eastAsia="Times New Roman" w:hAnsi="Times New Roman"/>
          <w:sz w:val="24"/>
          <w:szCs w:val="24"/>
        </w:rPr>
        <w:t xml:space="preserve">Detalle de un proyecto con el bloque para cambiar su estado.</w:t>
      </w:r>
    </w:p>
    <w:p>
      <w:pPr>
        <w:spacing w:after="80" w:line="360"/>
        <w:ind w:left="504"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En el listado de </w:t>
      </w:r>
      <w:r>
        <w:rPr>
          <w:rFonts w:ascii="Times New Roman" w:cs="Times New Roman" w:eastAsia="Times New Roman" w:hAnsi="Times New Roman"/>
          <w:b/>
          <w:bCs/>
          <w:sz w:val="24"/>
          <w:szCs w:val="24"/>
        </w:rPr>
        <w:t xml:space="preserve">Proyectos</w:t>
      </w:r>
      <w:r>
        <w:rPr>
          <w:rFonts w:ascii="Times New Roman" w:cs="Times New Roman" w:eastAsia="Times New Roman" w:hAnsi="Times New Roman"/>
          <w:sz w:val="24"/>
          <w:szCs w:val="24"/>
        </w:rPr>
        <w:t xml:space="preserve">, pulse </w:t>
      </w:r>
      <w:r>
        <w:rPr>
          <w:rFonts w:ascii="Times New Roman" w:cs="Times New Roman" w:eastAsia="Times New Roman" w:hAnsi="Times New Roman"/>
          <w:b/>
          <w:bCs/>
          <w:sz w:val="24"/>
          <w:szCs w:val="24"/>
        </w:rPr>
        <w:t xml:space="preserve">Ver Detalles</w:t>
      </w:r>
      <w:r>
        <w:rPr>
          <w:rFonts w:ascii="Times New Roman" w:cs="Times New Roman" w:eastAsia="Times New Roman" w:hAnsi="Times New Roman"/>
          <w:sz w:val="24"/>
          <w:szCs w:val="24"/>
        </w:rPr>
        <w:t xml:space="preserve"> en el proyecto que va a revisar.</w:t>
      </w:r>
    </w:p>
    <w:p>
      <w:pPr>
        <w:spacing w:after="80" w:line="360"/>
        <w:ind w:left="504"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Consulte el resumen, el autor y el semillero al que pertenece.</w:t>
      </w:r>
    </w:p>
    <w:p>
      <w:pPr>
        <w:spacing w:after="80" w:line="360"/>
        <w:ind w:left="504"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Descargue la versión más reciente desde el bloque </w:t>
      </w:r>
      <w:r>
        <w:rPr>
          <w:rFonts w:ascii="Times New Roman" w:cs="Times New Roman" w:eastAsia="Times New Roman" w:hAnsi="Times New Roman"/>
          <w:b/>
          <w:bCs/>
          <w:sz w:val="24"/>
          <w:szCs w:val="24"/>
        </w:rPr>
        <w:t xml:space="preserve">Versiones del Proyecto</w:t>
      </w:r>
      <w:r>
        <w:rPr>
          <w:rFonts w:ascii="Times New Roman" w:cs="Times New Roman" w:eastAsia="Times New Roman" w:hAnsi="Times New Roman"/>
          <w:sz w:val="24"/>
          <w:szCs w:val="24"/>
        </w:rPr>
        <w:t xml:space="preserve"> o consulte </w:t>
      </w:r>
      <w:r>
        <w:rPr>
          <w:rFonts w:ascii="Times New Roman" w:cs="Times New Roman" w:eastAsia="Times New Roman" w:hAnsi="Times New Roman"/>
          <w:b/>
          <w:bCs/>
          <w:sz w:val="24"/>
          <w:szCs w:val="24"/>
        </w:rPr>
        <w:t xml:space="preserve">Ver historial completo</w:t>
      </w:r>
      <w:r>
        <w:rPr>
          <w:rFonts w:ascii="Times New Roman" w:cs="Times New Roman" w:eastAsia="Times New Roman" w:hAnsi="Times New Roman"/>
          <w:sz w:val="24"/>
          <w:szCs w:val="24"/>
        </w:rPr>
        <w:t xml:space="preserve"> para comparar las anteriores.</w:t>
      </w:r>
    </w:p>
    <w:p>
      <w:pPr>
        <w:spacing w:after="80" w:line="360"/>
        <w:ind w:left="504"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En el bloque </w:t>
      </w:r>
      <w:r>
        <w:rPr>
          <w:rFonts w:ascii="Times New Roman" w:cs="Times New Roman" w:eastAsia="Times New Roman" w:hAnsi="Times New Roman"/>
          <w:b/>
          <w:bCs/>
          <w:sz w:val="24"/>
          <w:szCs w:val="24"/>
        </w:rPr>
        <w:t xml:space="preserve">Cambiar Estado</w:t>
      </w:r>
      <w:r>
        <w:rPr>
          <w:rFonts w:ascii="Times New Roman" w:cs="Times New Roman" w:eastAsia="Times New Roman" w:hAnsi="Times New Roman"/>
          <w:sz w:val="24"/>
          <w:szCs w:val="24"/>
        </w:rPr>
        <w:t xml:space="preserve">, seleccione el nuevo estado y pulse </w:t>
      </w:r>
      <w:r>
        <w:rPr>
          <w:rFonts w:ascii="Times New Roman" w:cs="Times New Roman" w:eastAsia="Times New Roman" w:hAnsi="Times New Roman"/>
          <w:b/>
          <w:bCs/>
          <w:sz w:val="24"/>
          <w:szCs w:val="24"/>
        </w:rPr>
        <w:t xml:space="preserve">Actualizar Estado</w:t>
      </w:r>
      <w:r>
        <w:rPr>
          <w:rFonts w:ascii="Times New Roman" w:cs="Times New Roman" w:eastAsia="Times New Roman" w:hAnsi="Times New Roman"/>
          <w:sz w:val="24"/>
          <w:szCs w:val="24"/>
        </w:rPr>
        <w:t xml:space="preserve">.</w:t>
      </w:r>
    </w:p>
    <w:p>
      <w:pPr>
        <w:spacing w:after="120" w:before="0" w:line="360"/>
        <w:jc w:val="both"/>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sz w:val="24"/>
          <w:szCs w:val="24"/>
        </w:rPr>
        <w:t xml:space="preserve">El versionamiento conserva todos los documentos cargados con su fecha, de modo que siempre puede identificarse cuál es la versión vigente y quién la subió.</w:t>
      </w:r>
    </w:p>
    <w:p>
      <w:pPr>
        <w:pStyle w:val="Heading2"/>
        <w:spacing w:after="160" w:before="280" w:line="360"/>
      </w:pPr>
      <w:r>
        <w:rPr>
          <w:rFonts w:ascii="Times New Roman" w:cs="Times New Roman" w:eastAsia="Times New Roman" w:hAnsi="Times New Roman"/>
          <w:b/>
          <w:bCs/>
          <w:color w:val="2E5496"/>
          <w:sz w:val="26"/>
          <w:szCs w:val="26"/>
        </w:rPr>
        <w:t xml:space="preserve">6.3. Crear un evento</w:t>
      </w:r>
    </w:p>
    <w:p>
      <w:pPr>
        <w:spacing w:after="80" w:line="360"/>
        <w:ind w:left="504"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En el menú lateral elija </w:t>
      </w:r>
      <w:r>
        <w:rPr>
          <w:rFonts w:ascii="Times New Roman" w:cs="Times New Roman" w:eastAsia="Times New Roman" w:hAnsi="Times New Roman"/>
          <w:b/>
          <w:bCs/>
          <w:sz w:val="24"/>
          <w:szCs w:val="24"/>
        </w:rPr>
        <w:t xml:space="preserve">Eventos</w:t>
      </w:r>
      <w:r>
        <w:rPr>
          <w:rFonts w:ascii="Times New Roman" w:cs="Times New Roman" w:eastAsia="Times New Roman" w:hAnsi="Times New Roman"/>
          <w:sz w:val="24"/>
          <w:szCs w:val="24"/>
        </w:rPr>
        <w:t xml:space="preserve"> y pulse </w:t>
      </w:r>
      <w:r>
        <w:rPr>
          <w:rFonts w:ascii="Times New Roman" w:cs="Times New Roman" w:eastAsia="Times New Roman" w:hAnsi="Times New Roman"/>
          <w:b/>
          <w:bCs/>
          <w:sz w:val="24"/>
          <w:szCs w:val="24"/>
        </w:rPr>
        <w:t xml:space="preserve">Nuevo Evento</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Escriba el </w:t>
      </w:r>
      <w:r>
        <w:rPr>
          <w:rFonts w:ascii="Times New Roman" w:cs="Times New Roman" w:eastAsia="Times New Roman" w:hAnsi="Times New Roman"/>
          <w:b/>
          <w:bCs/>
          <w:sz w:val="24"/>
          <w:szCs w:val="24"/>
        </w:rPr>
        <w:t xml:space="preserve">Titulo del Evento</w:t>
      </w:r>
      <w:r>
        <w:rPr>
          <w:rFonts w:ascii="Times New Roman" w:cs="Times New Roman" w:eastAsia="Times New Roman" w:hAnsi="Times New Roman"/>
          <w:sz w:val="24"/>
          <w:szCs w:val="24"/>
        </w:rPr>
        <w:t xml:space="preserve"> y su </w:t>
      </w:r>
      <w:r>
        <w:rPr>
          <w:rFonts w:ascii="Times New Roman" w:cs="Times New Roman" w:eastAsia="Times New Roman" w:hAnsi="Times New Roman"/>
          <w:b/>
          <w:bCs/>
          <w:sz w:val="24"/>
          <w:szCs w:val="24"/>
        </w:rPr>
        <w:t xml:space="preserve">Descripcion</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Cargue la </w:t>
      </w:r>
      <w:r>
        <w:rPr>
          <w:rFonts w:ascii="Times New Roman" w:cs="Times New Roman" w:eastAsia="Times New Roman" w:hAnsi="Times New Roman"/>
          <w:b/>
          <w:bCs/>
          <w:sz w:val="24"/>
          <w:szCs w:val="24"/>
        </w:rPr>
        <w:t xml:space="preserve">Imagen del Evento</w:t>
      </w:r>
      <w:r>
        <w:rPr>
          <w:rFonts w:ascii="Times New Roman" w:cs="Times New Roman" w:eastAsia="Times New Roman" w:hAnsi="Times New Roman"/>
          <w:sz w:val="24"/>
          <w:szCs w:val="24"/>
        </w:rPr>
        <w:t xml:space="preserve"> si desea que aparezca en la convocatoria.</w:t>
      </w:r>
    </w:p>
    <w:p>
      <w:pPr>
        <w:spacing w:after="80" w:line="360"/>
        <w:ind w:left="504"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Indique el </w:t>
      </w:r>
      <w:r>
        <w:rPr>
          <w:rFonts w:ascii="Times New Roman" w:cs="Times New Roman" w:eastAsia="Times New Roman" w:hAnsi="Times New Roman"/>
          <w:b/>
          <w:bCs/>
          <w:sz w:val="24"/>
          <w:szCs w:val="24"/>
        </w:rPr>
        <w:t xml:space="preserve">Precio</w:t>
      </w:r>
      <w:r>
        <w:rPr>
          <w:rFonts w:ascii="Times New Roman" w:cs="Times New Roman" w:eastAsia="Times New Roman" w:hAnsi="Times New Roman"/>
          <w:sz w:val="24"/>
          <w:szCs w:val="24"/>
        </w:rPr>
        <w:t xml:space="preserve"> (escriba 0.00 si el evento es gratuito).</w:t>
      </w:r>
    </w:p>
    <w:p>
      <w:pPr>
        <w:spacing w:after="80" w:line="360"/>
        <w:ind w:left="504"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Defina la </w:t>
      </w:r>
      <w:r>
        <w:rPr>
          <w:rFonts w:ascii="Times New Roman" w:cs="Times New Roman" w:eastAsia="Times New Roman" w:hAnsi="Times New Roman"/>
          <w:b/>
          <w:bCs/>
          <w:sz w:val="24"/>
          <w:szCs w:val="24"/>
        </w:rPr>
        <w:t xml:space="preserve">Fecha y Hora de Inicio</w:t>
      </w:r>
      <w:r>
        <w:rPr>
          <w:rFonts w:ascii="Times New Roman" w:cs="Times New Roman" w:eastAsia="Times New Roman" w:hAnsi="Times New Roman"/>
          <w:sz w:val="24"/>
          <w:szCs w:val="24"/>
        </w:rPr>
        <w:t xml:space="preserve"> y la </w:t>
      </w:r>
      <w:r>
        <w:rPr>
          <w:rFonts w:ascii="Times New Roman" w:cs="Times New Roman" w:eastAsia="Times New Roman" w:hAnsi="Times New Roman"/>
          <w:b/>
          <w:bCs/>
          <w:sz w:val="24"/>
          <w:szCs w:val="24"/>
        </w:rPr>
        <w:t xml:space="preserve">Fecha y Hora de Fin</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Escriba la </w:t>
      </w:r>
      <w:r>
        <w:rPr>
          <w:rFonts w:ascii="Times New Roman" w:cs="Times New Roman" w:eastAsia="Times New Roman" w:hAnsi="Times New Roman"/>
          <w:b/>
          <w:bCs/>
          <w:sz w:val="24"/>
          <w:szCs w:val="24"/>
        </w:rPr>
        <w:t xml:space="preserve">Ubicacion</w:t>
      </w:r>
      <w:r>
        <w:rPr>
          <w:rFonts w:ascii="Times New Roman" w:cs="Times New Roman" w:eastAsia="Times New Roman" w:hAnsi="Times New Roman"/>
          <w:sz w:val="24"/>
          <w:szCs w:val="24"/>
        </w:rPr>
        <w:t xml:space="preserve"> y el </w:t>
      </w:r>
      <w:r>
        <w:rPr>
          <w:rFonts w:ascii="Times New Roman" w:cs="Times New Roman" w:eastAsia="Times New Roman" w:hAnsi="Times New Roman"/>
          <w:b/>
          <w:bCs/>
          <w:sz w:val="24"/>
          <w:szCs w:val="24"/>
        </w:rPr>
        <w:t xml:space="preserve">Cupo Maximo</w:t>
      </w:r>
      <w:r>
        <w:rPr>
          <w:rFonts w:ascii="Times New Roman" w:cs="Times New Roman" w:eastAsia="Times New Roman" w:hAnsi="Times New Roman"/>
          <w:sz w:val="24"/>
          <w:szCs w:val="24"/>
        </w:rPr>
        <w:t xml:space="preserve">. Deje el cupo en blanco si no hay límite.</w:t>
      </w:r>
    </w:p>
    <w:p>
      <w:pPr>
        <w:spacing w:after="80" w:line="360"/>
        <w:ind w:left="504"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Seleccione el </w:t>
      </w:r>
      <w:r>
        <w:rPr>
          <w:rFonts w:ascii="Times New Roman" w:cs="Times New Roman" w:eastAsia="Times New Roman" w:hAnsi="Times New Roman"/>
          <w:b/>
          <w:bCs/>
          <w:sz w:val="24"/>
          <w:szCs w:val="24"/>
        </w:rPr>
        <w:t xml:space="preserve">Estado</w:t>
      </w:r>
      <w:r>
        <w:rPr>
          <w:rFonts w:ascii="Times New Roman" w:cs="Times New Roman" w:eastAsia="Times New Roman" w:hAnsi="Times New Roman"/>
          <w:sz w:val="24"/>
          <w:szCs w:val="24"/>
        </w:rPr>
        <w:t xml:space="preserve"> del evento y pulse </w:t>
      </w:r>
      <w:r>
        <w:rPr>
          <w:rFonts w:ascii="Times New Roman" w:cs="Times New Roman" w:eastAsia="Times New Roman" w:hAnsi="Times New Roman"/>
          <w:b/>
          <w:bCs/>
          <w:sz w:val="24"/>
          <w:szCs w:val="24"/>
        </w:rPr>
        <w:t xml:space="preserve">Crear Evento</w:t>
      </w:r>
      <w:r>
        <w:rPr>
          <w:rFonts w:ascii="Times New Roman" w:cs="Times New Roman" w:eastAsia="Times New Roman" w:hAnsi="Times New Roman"/>
          <w:sz w:val="24"/>
          <w:szCs w:val="24"/>
        </w:rPr>
        <w:t xml:space="preserve">.</w:t>
      </w:r>
    </w:p>
    <w:p>
      <w:pPr>
        <w:spacing w:after="60" w:before="200" w:line="240" w:lineRule="auto"/>
        <w:jc w:val="center"/>
      </w:pPr>
      <w:r>
        <w:drawing>
          <wp:inline distT="0" distB="0" distL="0" distR="0">
            <wp:extent cx="5905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53340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29. </w:t>
      </w:r>
      <w:r>
        <w:rPr>
          <w:rFonts w:ascii="Times New Roman" w:cs="Times New Roman" w:eastAsia="Times New Roman" w:hAnsi="Times New Roman"/>
          <w:sz w:val="24"/>
          <w:szCs w:val="24"/>
        </w:rPr>
        <w:t xml:space="preserve">Formulario de creación de un evento.</w:t>
      </w:r>
    </w:p>
    <w:p>
      <w:pPr>
        <w:spacing w:after="120" w:before="0" w:line="360"/>
        <w:jc w:val="both"/>
      </w:pPr>
      <w:r>
        <w:rPr>
          <w:rFonts w:ascii="Times New Roman" w:cs="Times New Roman" w:eastAsia="Times New Roman" w:hAnsi="Times New Roman"/>
          <w:sz w:val="24"/>
          <w:szCs w:val="24"/>
        </w:rPr>
        <w:t xml:space="preserve">Una vez creado, el evento aparece en la cartelera de todos los usuarios y comienza a recibir inscripciones.</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30. </w:t>
      </w:r>
      <w:r>
        <w:rPr>
          <w:rFonts w:ascii="Times New Roman" w:cs="Times New Roman" w:eastAsia="Times New Roman" w:hAnsi="Times New Roman"/>
          <w:sz w:val="24"/>
          <w:szCs w:val="24"/>
        </w:rPr>
        <w:t xml:space="preserve">Detalle de un evento con sus participantes inscritos.</w:t>
      </w:r>
    </w:p>
    <w:p>
      <w:pPr>
        <w:pStyle w:val="Heading2"/>
        <w:spacing w:after="160" w:before="280" w:line="360"/>
      </w:pPr>
      <w:r>
        <w:rPr>
          <w:rFonts w:ascii="Times New Roman" w:cs="Times New Roman" w:eastAsia="Times New Roman" w:hAnsi="Times New Roman"/>
          <w:b/>
          <w:bCs/>
          <w:color w:val="2E5496"/>
          <w:sz w:val="26"/>
          <w:szCs w:val="26"/>
        </w:rPr>
        <w:t xml:space="preserve">6.4. Revisar y aprobar las propuestas</w:t>
      </w:r>
    </w:p>
    <w:p>
      <w:pPr>
        <w:spacing w:after="120" w:before="0" w:line="360"/>
        <w:jc w:val="both"/>
      </w:pPr>
      <w:r>
        <w:rPr>
          <w:rFonts w:ascii="Times New Roman" w:cs="Times New Roman" w:eastAsia="Times New Roman" w:hAnsi="Times New Roman"/>
          <w:sz w:val="24"/>
          <w:szCs w:val="24"/>
        </w:rPr>
        <w:t xml:space="preserve">El coordinador recibe las propuestas de ponencias y pósteres que envían los estudiantes y decide cuáles se presentan en el evento. El procedimiento es el descrito en el apartado 5.5: se abre la propuesta, se asignan aula, horario y evaluador, y se aprueba o se rechaza con retroalimentación.</w:t>
      </w:r>
    </w:p>
    <w:p>
      <w:pPr>
        <w:spacing w:after="60" w:before="200" w:line="240" w:lineRule="auto"/>
        <w:jc w:val="center"/>
      </w:pPr>
      <w:r>
        <w:drawing>
          <wp:inline distT="0" distB="0" distL="0" distR="0">
            <wp:extent cx="5905500" cy="62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620077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31. </w:t>
      </w:r>
      <w:r>
        <w:rPr>
          <w:rFonts w:ascii="Times New Roman" w:cs="Times New Roman" w:eastAsia="Times New Roman" w:hAnsi="Times New Roman"/>
          <w:sz w:val="24"/>
          <w:szCs w:val="24"/>
        </w:rPr>
        <w:t xml:space="preserve">Revisión de una propuesta desde la cuenta del coordinador.</w:t>
      </w:r>
    </w:p>
    <w:p>
      <w:pPr>
        <w:spacing w:after="120" w:before="0" w:line="360"/>
        <w:jc w:val="both"/>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sz w:val="24"/>
          <w:szCs w:val="24"/>
        </w:rPr>
        <w:t xml:space="preserve">La asignación del evaluador es el paso que activa el trabajo del jurado: mientras no se asigne, el trabajo no aparece en la bandeja de nadie.</w:t>
      </w:r>
    </w:p>
    <w:p>
      <w:pPr>
        <w:pStyle w:val="Heading2"/>
        <w:spacing w:after="160" w:before="280" w:line="360"/>
      </w:pPr>
      <w:r>
        <w:rPr>
          <w:rFonts w:ascii="Times New Roman" w:cs="Times New Roman" w:eastAsia="Times New Roman" w:hAnsi="Times New Roman"/>
          <w:b/>
          <w:bCs/>
          <w:color w:val="2E5496"/>
          <w:sz w:val="26"/>
          <w:szCs w:val="26"/>
        </w:rPr>
        <w:t xml:space="preserve">6.5. Emitir certificados</w:t>
      </w:r>
    </w:p>
    <w:p>
      <w:pPr>
        <w:spacing w:after="120" w:before="0" w:line="360"/>
        <w:jc w:val="both"/>
      </w:pPr>
      <w:r>
        <w:rPr>
          <w:rFonts w:ascii="Times New Roman" w:cs="Times New Roman" w:eastAsia="Times New Roman" w:hAnsi="Times New Roman"/>
          <w:sz w:val="24"/>
          <w:szCs w:val="24"/>
        </w:rPr>
        <w:t xml:space="preserve">Terminado el evento, el coordinador emite los certificados de participación. Es la última etapa del proceso y formaliza el cierre de las actividades.</w:t>
      </w:r>
    </w:p>
    <w:p>
      <w:pPr>
        <w:spacing w:after="60" w:before="200" w:line="240" w:lineRule="auto"/>
        <w:jc w:val="center"/>
      </w:pPr>
      <w:r>
        <w:drawing>
          <wp:inline distT="0" distB="0" distL="0" distR="0">
            <wp:extent cx="5905500" cy="62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620077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32. </w:t>
      </w:r>
      <w:r>
        <w:rPr>
          <w:rFonts w:ascii="Times New Roman" w:cs="Times New Roman" w:eastAsia="Times New Roman" w:hAnsi="Times New Roman"/>
          <w:sz w:val="24"/>
          <w:szCs w:val="24"/>
        </w:rPr>
        <w:t xml:space="preserve">Formulario de emisión de un certificado.</w:t>
      </w:r>
    </w:p>
    <w:p>
      <w:pPr>
        <w:spacing w:after="80" w:line="360"/>
        <w:ind w:left="504"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En el menú lateral elija </w:t>
      </w:r>
      <w:r>
        <w:rPr>
          <w:rFonts w:ascii="Times New Roman" w:cs="Times New Roman" w:eastAsia="Times New Roman" w:hAnsi="Times New Roman"/>
          <w:b/>
          <w:bCs/>
          <w:sz w:val="24"/>
          <w:szCs w:val="24"/>
        </w:rPr>
        <w:t xml:space="preserve">Certificados</w:t>
      </w:r>
      <w:r>
        <w:rPr>
          <w:rFonts w:ascii="Times New Roman" w:cs="Times New Roman" w:eastAsia="Times New Roman" w:hAnsi="Times New Roman"/>
          <w:sz w:val="24"/>
          <w:szCs w:val="24"/>
        </w:rPr>
        <w:t xml:space="preserve"> y pulse </w:t>
      </w:r>
      <w:r>
        <w:rPr>
          <w:rFonts w:ascii="Times New Roman" w:cs="Times New Roman" w:eastAsia="Times New Roman" w:hAnsi="Times New Roman"/>
          <w:b/>
          <w:bCs/>
          <w:sz w:val="24"/>
          <w:szCs w:val="24"/>
        </w:rPr>
        <w:t xml:space="preserve">Emitir Certificado</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Escriba el </w:t>
      </w:r>
      <w:r>
        <w:rPr>
          <w:rFonts w:ascii="Times New Roman" w:cs="Times New Roman" w:eastAsia="Times New Roman" w:hAnsi="Times New Roman"/>
          <w:b/>
          <w:bCs/>
          <w:sz w:val="24"/>
          <w:szCs w:val="24"/>
        </w:rPr>
        <w:t xml:space="preserve">Título del Certificado</w:t>
      </w:r>
      <w:r>
        <w:rPr>
          <w:rFonts w:ascii="Times New Roman" w:cs="Times New Roman" w:eastAsia="Times New Roman" w:hAnsi="Times New Roman"/>
          <w:sz w:val="24"/>
          <w:szCs w:val="24"/>
        </w:rPr>
        <w:t xml:space="preserve"> y su </w:t>
      </w:r>
      <w:r>
        <w:rPr>
          <w:rFonts w:ascii="Times New Roman" w:cs="Times New Roman" w:eastAsia="Times New Roman" w:hAnsi="Times New Roman"/>
          <w:b/>
          <w:bCs/>
          <w:sz w:val="24"/>
          <w:szCs w:val="24"/>
        </w:rPr>
        <w:t xml:space="preserve">Descripción</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Seleccione el </w:t>
      </w:r>
      <w:r>
        <w:rPr>
          <w:rFonts w:ascii="Times New Roman" w:cs="Times New Roman" w:eastAsia="Times New Roman" w:hAnsi="Times New Roman"/>
          <w:b/>
          <w:bCs/>
          <w:sz w:val="24"/>
          <w:szCs w:val="24"/>
        </w:rPr>
        <w:t xml:space="preserve">Tipo de Certificado</w:t>
      </w:r>
      <w:r>
        <w:rPr>
          <w:rFonts w:ascii="Times New Roman" w:cs="Times New Roman" w:eastAsia="Times New Roman" w:hAnsi="Times New Roman"/>
          <w:sz w:val="24"/>
          <w:szCs w:val="24"/>
        </w:rPr>
        <w:t xml:space="preserve"> (participación, ponencia, póster, organización o voluntariado) y la </w:t>
      </w:r>
      <w:r>
        <w:rPr>
          <w:rFonts w:ascii="Times New Roman" w:cs="Times New Roman" w:eastAsia="Times New Roman" w:hAnsi="Times New Roman"/>
          <w:b/>
          <w:bCs/>
          <w:sz w:val="24"/>
          <w:szCs w:val="24"/>
        </w:rPr>
        <w:t xml:space="preserve">Fecha de Emisión</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Elija el </w:t>
      </w:r>
      <w:r>
        <w:rPr>
          <w:rFonts w:ascii="Times New Roman" w:cs="Times New Roman" w:eastAsia="Times New Roman" w:hAnsi="Times New Roman"/>
          <w:b/>
          <w:bCs/>
          <w:sz w:val="24"/>
          <w:szCs w:val="24"/>
        </w:rPr>
        <w:t xml:space="preserve">Estudiante</w:t>
      </w:r>
      <w:r>
        <w:rPr>
          <w:rFonts w:ascii="Times New Roman" w:cs="Times New Roman" w:eastAsia="Times New Roman" w:hAnsi="Times New Roman"/>
          <w:sz w:val="24"/>
          <w:szCs w:val="24"/>
        </w:rPr>
        <w:t xml:space="preserve"> destinatario y, si corresponde, el </w:t>
      </w:r>
      <w:r>
        <w:rPr>
          <w:rFonts w:ascii="Times New Roman" w:cs="Times New Roman" w:eastAsia="Times New Roman" w:hAnsi="Times New Roman"/>
          <w:b/>
          <w:bCs/>
          <w:sz w:val="24"/>
          <w:szCs w:val="24"/>
        </w:rPr>
        <w:t xml:space="preserve">Evento</w:t>
      </w:r>
      <w:r>
        <w:rPr>
          <w:rFonts w:ascii="Times New Roman" w:cs="Times New Roman" w:eastAsia="Times New Roman" w:hAnsi="Times New Roman"/>
          <w:sz w:val="24"/>
          <w:szCs w:val="24"/>
        </w:rPr>
        <w:t xml:space="preserve"> relacionado.</w:t>
      </w:r>
    </w:p>
    <w:p>
      <w:pPr>
        <w:spacing w:after="80" w:line="360"/>
        <w:ind w:left="504"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Adjunte el </w:t>
      </w:r>
      <w:r>
        <w:rPr>
          <w:rFonts w:ascii="Times New Roman" w:cs="Times New Roman" w:eastAsia="Times New Roman" w:hAnsi="Times New Roman"/>
          <w:b/>
          <w:bCs/>
          <w:sz w:val="24"/>
          <w:szCs w:val="24"/>
        </w:rPr>
        <w:t xml:space="preserve">Archivo PDF del Certificado</w:t>
      </w:r>
      <w:r>
        <w:rPr>
          <w:rFonts w:ascii="Times New Roman" w:cs="Times New Roman" w:eastAsia="Times New Roman" w:hAnsi="Times New Roman"/>
          <w:sz w:val="24"/>
          <w:szCs w:val="24"/>
        </w:rPr>
        <w:t xml:space="preserve"> si ya cuenta con el documento diseñado.</w:t>
      </w:r>
    </w:p>
    <w:p>
      <w:pPr>
        <w:spacing w:after="80" w:line="360"/>
        <w:ind w:left="504"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Pulse </w:t>
      </w:r>
      <w:r>
        <w:rPr>
          <w:rFonts w:ascii="Times New Roman" w:cs="Times New Roman" w:eastAsia="Times New Roman" w:hAnsi="Times New Roman"/>
          <w:b/>
          <w:bCs/>
          <w:sz w:val="24"/>
          <w:szCs w:val="24"/>
        </w:rPr>
        <w:t xml:space="preserve">Emitir Certificado</w:t>
      </w:r>
      <w:r>
        <w:rPr>
          <w:rFonts w:ascii="Times New Roman" w:cs="Times New Roman" w:eastAsia="Times New Roman" w:hAnsi="Times New Roman"/>
          <w:sz w:val="24"/>
          <w:szCs w:val="24"/>
        </w:rPr>
        <w:t xml:space="preserve">. El estudiante lo verá de inmediato en su sección Mis certificados.</w:t>
      </w:r>
    </w:p>
    <w:p>
      <w:pPr>
        <w:pStyle w:val="Heading2"/>
        <w:spacing w:after="160" w:before="280" w:line="360"/>
      </w:pPr>
      <w:r>
        <w:rPr>
          <w:rFonts w:ascii="Times New Roman" w:cs="Times New Roman" w:eastAsia="Times New Roman" w:hAnsi="Times New Roman"/>
          <w:b/>
          <w:bCs/>
          <w:color w:val="2E5496"/>
          <w:sz w:val="26"/>
          <w:szCs w:val="26"/>
        </w:rPr>
        <w:t xml:space="preserve">6.6. Otras funciones del coordinador</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Resultados de evaluación: </w:t>
      </w:r>
      <w:r>
        <w:rPr>
          <w:rFonts w:ascii="Times New Roman" w:cs="Times New Roman" w:eastAsia="Times New Roman" w:hAnsi="Times New Roman"/>
          <w:sz w:val="24"/>
          <w:szCs w:val="24"/>
        </w:rPr>
        <w:t xml:space="preserve">consulta las notas y la retroalimentación registradas por los jurados (apartado 5.6).</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Historial de inscripciones: </w:t>
      </w:r>
      <w:r>
        <w:rPr>
          <w:rFonts w:ascii="Times New Roman" w:cs="Times New Roman" w:eastAsia="Times New Roman" w:hAnsi="Times New Roman"/>
          <w:sz w:val="24"/>
          <w:szCs w:val="24"/>
        </w:rPr>
        <w:t xml:space="preserve">verifica la participación de cada estudiante en los eventos (apartado 5.7).</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Reportes: </w:t>
      </w:r>
      <w:r>
        <w:rPr>
          <w:rFonts w:ascii="Times New Roman" w:cs="Times New Roman" w:eastAsia="Times New Roman" w:hAnsi="Times New Roman"/>
          <w:sz w:val="24"/>
          <w:szCs w:val="24"/>
        </w:rPr>
        <w:t xml:space="preserve">exporta la información a Excel o PDF para los informes institucionales (apartado 5.9).</w:t>
      </w:r>
    </w:p>
    <w:p>
      <w:pPr>
        <w:pStyle w:val="ListParagraph"/>
        <w:numPr>
          <w:ilvl w:val="0"/>
          <w:numId w:val="1"/>
        </w:numPr>
        <w:spacing w:after="80" w:line="360"/>
        <w:ind w:left="648" w:hanging="288"/>
        <w:jc w:val="both"/>
      </w:pPr>
      <w:r>
        <w:rPr>
          <w:rFonts w:ascii="Times New Roman" w:cs="Times New Roman" w:eastAsia="Times New Roman" w:hAnsi="Times New Roman"/>
          <w:b/>
          <w:bCs/>
          <w:sz w:val="24"/>
          <w:szCs w:val="24"/>
        </w:rPr>
        <w:t xml:space="preserve">Auditoría: </w:t>
      </w:r>
      <w:r>
        <w:rPr>
          <w:rFonts w:ascii="Times New Roman" w:cs="Times New Roman" w:eastAsia="Times New Roman" w:hAnsi="Times New Roman"/>
          <w:sz w:val="24"/>
          <w:szCs w:val="24"/>
        </w:rPr>
        <w:t xml:space="preserve">consulta el registro de acciones del sistema (apartado 5.11).</w:t>
      </w:r>
    </w:p>
    <w:p>
      <w:r>
        <w:br w:type="page"/>
      </w:r>
    </w:p>
    <w:p>
      <w:pPr>
        <w:pStyle w:val="Heading1"/>
        <w:spacing w:after="240" w:before="360" w:line="360"/>
      </w:pPr>
      <w:r>
        <w:rPr>
          <w:rFonts w:ascii="Times New Roman" w:cs="Times New Roman" w:eastAsia="Times New Roman" w:hAnsi="Times New Roman"/>
          <w:b/>
          <w:bCs/>
          <w:color w:val="1F3864"/>
          <w:sz w:val="28"/>
          <w:szCs w:val="28"/>
        </w:rPr>
        <w:t xml:space="preserve">7. MANUAL DEL DOCENTE / TUTOR</w:t>
      </w:r>
    </w:p>
    <w:p>
      <w:pPr>
        <w:spacing w:after="120" w:before="0" w:line="360"/>
        <w:jc w:val="both"/>
      </w:pPr>
      <w:r>
        <w:rPr>
          <w:rFonts w:ascii="Times New Roman" w:cs="Times New Roman" w:eastAsia="Times New Roman" w:hAnsi="Times New Roman"/>
          <w:sz w:val="24"/>
          <w:szCs w:val="24"/>
        </w:rPr>
        <w:t xml:space="preserve">El docente tutor acompaña los semilleros que tiene a cargo: autoriza el ingreso de los estudiantes, hace seguimiento a sus proyectos y, cuando el coordinador se lo asigna, evalúa trabajos presentados en los eventos.</w:t>
      </w:r>
    </w:p>
    <w:p>
      <w:pPr>
        <w:spacing w:after="60" w:before="200" w:line="240" w:lineRule="auto"/>
        <w:jc w:val="center"/>
      </w:pPr>
      <w:r>
        <w:drawing>
          <wp:inline distT="0" distB="0" distL="0" distR="0">
            <wp:extent cx="5905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49530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33. </w:t>
      </w:r>
      <w:r>
        <w:rPr>
          <w:rFonts w:ascii="Times New Roman" w:cs="Times New Roman" w:eastAsia="Times New Roman" w:hAnsi="Times New Roman"/>
          <w:sz w:val="24"/>
          <w:szCs w:val="24"/>
        </w:rPr>
        <w:t xml:space="preserve">Panel de inicio del docente tutor.</w:t>
      </w:r>
    </w:p>
    <w:p>
      <w:pPr>
        <w:pStyle w:val="Heading2"/>
        <w:spacing w:after="160" w:before="280" w:line="360"/>
      </w:pPr>
      <w:r>
        <w:rPr>
          <w:rFonts w:ascii="Times New Roman" w:cs="Times New Roman" w:eastAsia="Times New Roman" w:hAnsi="Times New Roman"/>
          <w:b/>
          <w:bCs/>
          <w:color w:val="2E5496"/>
          <w:sz w:val="26"/>
          <w:szCs w:val="26"/>
        </w:rPr>
        <w:t xml:space="preserve">7.1. Consultar mis semilleros</w:t>
      </w:r>
    </w:p>
    <w:p>
      <w:pPr>
        <w:spacing w:after="120" w:before="0" w:line="360"/>
        <w:jc w:val="both"/>
      </w:pPr>
      <w:r>
        <w:rPr>
          <w:rFonts w:ascii="Times New Roman" w:cs="Times New Roman" w:eastAsia="Times New Roman" w:hAnsi="Times New Roman"/>
          <w:sz w:val="24"/>
          <w:szCs w:val="24"/>
        </w:rPr>
        <w:t xml:space="preserve">La opción Mis semilleros muestra únicamente los semilleros en los que el docente figura como tutor responsable, con el número de estudiantes y de proyectos de cada uno.</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34. </w:t>
      </w:r>
      <w:r>
        <w:rPr>
          <w:rFonts w:ascii="Times New Roman" w:cs="Times New Roman" w:eastAsia="Times New Roman" w:hAnsi="Times New Roman"/>
          <w:sz w:val="24"/>
          <w:szCs w:val="24"/>
        </w:rPr>
        <w:t xml:space="preserve">Semilleros a cargo del docente tutor.</w:t>
      </w:r>
    </w:p>
    <w:p>
      <w:pPr>
        <w:spacing w:after="120" w:before="0" w:line="360"/>
        <w:jc w:val="both"/>
      </w:pPr>
      <w:r>
        <w:rPr>
          <w:rFonts w:ascii="Times New Roman" w:cs="Times New Roman" w:eastAsia="Times New Roman" w:hAnsi="Times New Roman"/>
          <w:sz w:val="24"/>
          <w:szCs w:val="24"/>
        </w:rPr>
        <w:t xml:space="preserve">Cada tarjeta ofrece tres botones: Ver Detalles, que abre la ficha completa del semillero; Estudiantes, que lista a sus integrantes; y Solicitudes, que lleva a las peticiones de ingreso pendientes.</w:t>
      </w:r>
    </w:p>
    <w:p>
      <w:pPr>
        <w:pStyle w:val="Heading2"/>
        <w:spacing w:after="160" w:before="280" w:line="360"/>
      </w:pPr>
      <w:r>
        <w:rPr>
          <w:rFonts w:ascii="Times New Roman" w:cs="Times New Roman" w:eastAsia="Times New Roman" w:hAnsi="Times New Roman"/>
          <w:b/>
          <w:bCs/>
          <w:color w:val="2E5496"/>
          <w:sz w:val="26"/>
          <w:szCs w:val="26"/>
        </w:rPr>
        <w:t xml:space="preserve">7.2. Atender las solicitudes de ingreso</w:t>
      </w:r>
    </w:p>
    <w:p>
      <w:pPr>
        <w:spacing w:after="120" w:before="0" w:line="360"/>
        <w:jc w:val="both"/>
      </w:pPr>
      <w:r>
        <w:rPr>
          <w:rFonts w:ascii="Times New Roman" w:cs="Times New Roman" w:eastAsia="Times New Roman" w:hAnsi="Times New Roman"/>
          <w:sz w:val="24"/>
          <w:szCs w:val="24"/>
        </w:rPr>
        <w:t xml:space="preserve">Cuando un estudiante solicita unirse a un semillero, la petición queda en espera de la autorización del tutor.</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35. </w:t>
      </w:r>
      <w:r>
        <w:rPr>
          <w:rFonts w:ascii="Times New Roman" w:cs="Times New Roman" w:eastAsia="Times New Roman" w:hAnsi="Times New Roman"/>
          <w:sz w:val="24"/>
          <w:szCs w:val="24"/>
        </w:rPr>
        <w:t xml:space="preserve">Solicitudes de ingreso pendientes de respuesta.</w:t>
      </w:r>
    </w:p>
    <w:p>
      <w:pPr>
        <w:spacing w:after="80" w:line="360"/>
        <w:ind w:left="504"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En el menú lateral elija </w:t>
      </w:r>
      <w:r>
        <w:rPr>
          <w:rFonts w:ascii="Times New Roman" w:cs="Times New Roman" w:eastAsia="Times New Roman" w:hAnsi="Times New Roman"/>
          <w:b/>
          <w:bCs/>
          <w:sz w:val="24"/>
          <w:szCs w:val="24"/>
        </w:rPr>
        <w:t xml:space="preserve">Solicitudes</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Revise el nombre del estudiante, el </w:t>
      </w:r>
      <w:r>
        <w:rPr>
          <w:rFonts w:ascii="Times New Roman" w:cs="Times New Roman" w:eastAsia="Times New Roman" w:hAnsi="Times New Roman"/>
          <w:b/>
          <w:bCs/>
          <w:sz w:val="24"/>
          <w:szCs w:val="24"/>
        </w:rPr>
        <w:t xml:space="preserve">Semillero Solicitado</w:t>
      </w:r>
      <w:r>
        <w:rPr>
          <w:rFonts w:ascii="Times New Roman" w:cs="Times New Roman" w:eastAsia="Times New Roman" w:hAnsi="Times New Roman"/>
          <w:sz w:val="24"/>
          <w:szCs w:val="24"/>
        </w:rPr>
        <w:t xml:space="preserve"> y la </w:t>
      </w:r>
      <w:r>
        <w:rPr>
          <w:rFonts w:ascii="Times New Roman" w:cs="Times New Roman" w:eastAsia="Times New Roman" w:hAnsi="Times New Roman"/>
          <w:b/>
          <w:bCs/>
          <w:sz w:val="24"/>
          <w:szCs w:val="24"/>
        </w:rPr>
        <w:t xml:space="preserve">Fecha de Solicitud</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Pulse </w:t>
      </w:r>
      <w:r>
        <w:rPr>
          <w:rFonts w:ascii="Times New Roman" w:cs="Times New Roman" w:eastAsia="Times New Roman" w:hAnsi="Times New Roman"/>
          <w:b/>
          <w:bCs/>
          <w:sz w:val="24"/>
          <w:szCs w:val="24"/>
        </w:rPr>
        <w:t xml:space="preserve">Aprobar</w:t>
      </w:r>
      <w:r>
        <w:rPr>
          <w:rFonts w:ascii="Times New Roman" w:cs="Times New Roman" w:eastAsia="Times New Roman" w:hAnsi="Times New Roman"/>
          <w:sz w:val="24"/>
          <w:szCs w:val="24"/>
        </w:rPr>
        <w:t xml:space="preserve"> para aceptar el ingreso o </w:t>
      </w:r>
      <w:r>
        <w:rPr>
          <w:rFonts w:ascii="Times New Roman" w:cs="Times New Roman" w:eastAsia="Times New Roman" w:hAnsi="Times New Roman"/>
          <w:b/>
          <w:bCs/>
          <w:sz w:val="24"/>
          <w:szCs w:val="24"/>
        </w:rPr>
        <w:t xml:space="preserve">Rechazar</w:t>
      </w:r>
      <w:r>
        <w:rPr>
          <w:rFonts w:ascii="Times New Roman" w:cs="Times New Roman" w:eastAsia="Times New Roman" w:hAnsi="Times New Roman"/>
          <w:sz w:val="24"/>
          <w:szCs w:val="24"/>
        </w:rPr>
        <w:t xml:space="preserve"> para negarlo.</w:t>
      </w:r>
    </w:p>
    <w:p>
      <w:pPr>
        <w:spacing w:after="120" w:before="0" w:line="360"/>
        <w:jc w:val="both"/>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sz w:val="24"/>
          <w:szCs w:val="24"/>
        </w:rPr>
        <w:t xml:space="preserve">Un estudiante solo puede registrar proyectos después de que su ingreso a un semillero haya sido aprobado.</w:t>
      </w:r>
    </w:p>
    <w:p>
      <w:pPr>
        <w:pStyle w:val="Heading2"/>
        <w:spacing w:after="160" w:before="280" w:line="360"/>
      </w:pPr>
      <w:r>
        <w:rPr>
          <w:rFonts w:ascii="Times New Roman" w:cs="Times New Roman" w:eastAsia="Times New Roman" w:hAnsi="Times New Roman"/>
          <w:b/>
          <w:bCs/>
          <w:color w:val="2E5496"/>
          <w:sz w:val="26"/>
          <w:szCs w:val="26"/>
        </w:rPr>
        <w:t xml:space="preserve">7.3. Consultar los estudiantes del semillero</w:t>
      </w:r>
    </w:p>
    <w:p>
      <w:pPr>
        <w:spacing w:after="120" w:before="0" w:line="360"/>
        <w:jc w:val="both"/>
      </w:pPr>
      <w:r>
        <w:rPr>
          <w:rFonts w:ascii="Times New Roman" w:cs="Times New Roman" w:eastAsia="Times New Roman" w:hAnsi="Times New Roman"/>
          <w:sz w:val="24"/>
          <w:szCs w:val="24"/>
        </w:rPr>
        <w:t xml:space="preserve">La opción Estudiantes reúne a los integrantes de los semilleros del docente, con los semilleros a los que pertenecen y su estado. Desde allí se accede directamente a sus proyectos.</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36. </w:t>
      </w:r>
      <w:r>
        <w:rPr>
          <w:rFonts w:ascii="Times New Roman" w:cs="Times New Roman" w:eastAsia="Times New Roman" w:hAnsi="Times New Roman"/>
          <w:sz w:val="24"/>
          <w:szCs w:val="24"/>
        </w:rPr>
        <w:t xml:space="preserve">Estudiantes vinculados a los semilleros del docente.</w:t>
      </w:r>
    </w:p>
    <w:p>
      <w:pPr>
        <w:pStyle w:val="Heading2"/>
        <w:spacing w:after="160" w:before="280" w:line="360"/>
      </w:pPr>
      <w:r>
        <w:rPr>
          <w:rFonts w:ascii="Times New Roman" w:cs="Times New Roman" w:eastAsia="Times New Roman" w:hAnsi="Times New Roman"/>
          <w:b/>
          <w:bCs/>
          <w:color w:val="2E5496"/>
          <w:sz w:val="26"/>
          <w:szCs w:val="26"/>
        </w:rPr>
        <w:t xml:space="preserve">7.4. Hacer seguimiento a los proyectos</w:t>
      </w:r>
    </w:p>
    <w:p>
      <w:pPr>
        <w:spacing w:after="120" w:before="0" w:line="360"/>
        <w:jc w:val="both"/>
      </w:pPr>
      <w:r>
        <w:rPr>
          <w:rFonts w:ascii="Times New Roman" w:cs="Times New Roman" w:eastAsia="Times New Roman" w:hAnsi="Times New Roman"/>
          <w:sz w:val="24"/>
          <w:szCs w:val="24"/>
        </w:rPr>
        <w:t xml:space="preserve">La opción Proyectos permite consultar los proyectos de los semilleros a cargo, revisar sus versiones y verificar en qué estado se encuentran. El detalle de un proyecto tiene la misma estructura descrita en el apartado 6.2, aunque el cambio de estado corresponde al coordinador o al administrador.</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37. </w:t>
      </w:r>
      <w:r>
        <w:rPr>
          <w:rFonts w:ascii="Times New Roman" w:cs="Times New Roman" w:eastAsia="Times New Roman" w:hAnsi="Times New Roman"/>
          <w:sz w:val="24"/>
          <w:szCs w:val="24"/>
        </w:rPr>
        <w:t xml:space="preserve">Proyectos visibles para el docente tutor.</w:t>
      </w:r>
    </w:p>
    <w:p>
      <w:pPr>
        <w:pStyle w:val="Heading2"/>
        <w:spacing w:after="160" w:before="280" w:line="360"/>
      </w:pPr>
      <w:r>
        <w:rPr>
          <w:rFonts w:ascii="Times New Roman" w:cs="Times New Roman" w:eastAsia="Times New Roman" w:hAnsi="Times New Roman"/>
          <w:b/>
          <w:bCs/>
          <w:color w:val="2E5496"/>
          <w:sz w:val="26"/>
          <w:szCs w:val="26"/>
        </w:rPr>
        <w:t xml:space="preserve">7.5. Evaluar los proyectos asignados</w:t>
      </w:r>
    </w:p>
    <w:p>
      <w:pPr>
        <w:spacing w:after="120" w:before="0" w:line="360"/>
        <w:jc w:val="both"/>
      </w:pPr>
      <w:r>
        <w:rPr>
          <w:rFonts w:ascii="Times New Roman" w:cs="Times New Roman" w:eastAsia="Times New Roman" w:hAnsi="Times New Roman"/>
          <w:sz w:val="24"/>
          <w:szCs w:val="24"/>
        </w:rPr>
        <w:t xml:space="preserve">Cuando el coordinador designa a un docente como evaluador de un trabajo, este aparece en la opción Proyectos de eventos.</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38. </w:t>
      </w:r>
      <w:r>
        <w:rPr>
          <w:rFonts w:ascii="Times New Roman" w:cs="Times New Roman" w:eastAsia="Times New Roman" w:hAnsi="Times New Roman"/>
          <w:sz w:val="24"/>
          <w:szCs w:val="24"/>
        </w:rPr>
        <w:t xml:space="preserve">Bandeja de proyectos asignados para evaluación.</w:t>
      </w:r>
    </w:p>
    <w:p>
      <w:pPr>
        <w:spacing w:after="120" w:before="0" w:line="360"/>
        <w:jc w:val="both"/>
      </w:pPr>
      <w:r>
        <w:rPr>
          <w:rFonts w:ascii="Times New Roman" w:cs="Times New Roman" w:eastAsia="Times New Roman" w:hAnsi="Times New Roman"/>
          <w:sz w:val="24"/>
          <w:szCs w:val="24"/>
        </w:rPr>
        <w:t xml:space="preserve">El procedimiento de calificación es idéntico al del jurado y se explica en el apartado 9.2. La bandeja muestra únicamente los trabajos pendientes; los ya calificados se consultan en el listado de evaluaciones.</w:t>
      </w:r>
    </w:p>
    <w:p>
      <w:pPr>
        <w:pStyle w:val="Heading2"/>
        <w:spacing w:after="160" w:before="280" w:line="360"/>
      </w:pPr>
      <w:r>
        <w:rPr>
          <w:rFonts w:ascii="Times New Roman" w:cs="Times New Roman" w:eastAsia="Times New Roman" w:hAnsi="Times New Roman"/>
          <w:b/>
          <w:bCs/>
          <w:color w:val="2E5496"/>
          <w:sz w:val="26"/>
          <w:szCs w:val="26"/>
        </w:rPr>
        <w:t xml:space="preserve">7.6. Revisar los resultados</w:t>
      </w:r>
    </w:p>
    <w:p>
      <w:pPr>
        <w:spacing w:after="120" w:before="0" w:line="360"/>
        <w:jc w:val="both"/>
      </w:pPr>
      <w:r>
        <w:rPr>
          <w:rFonts w:ascii="Times New Roman" w:cs="Times New Roman" w:eastAsia="Times New Roman" w:hAnsi="Times New Roman"/>
          <w:sz w:val="24"/>
          <w:szCs w:val="24"/>
        </w:rPr>
        <w:t xml:space="preserve">La opción Resultados de evaluación permite al docente consultar las notas y la retroalimentación de los trabajos de sus estudiantes.</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39. </w:t>
      </w:r>
      <w:r>
        <w:rPr>
          <w:rFonts w:ascii="Times New Roman" w:cs="Times New Roman" w:eastAsia="Times New Roman" w:hAnsi="Times New Roman"/>
          <w:sz w:val="24"/>
          <w:szCs w:val="24"/>
        </w:rPr>
        <w:t xml:space="preserve">Resultados de evaluación consultados por el docente.</w:t>
      </w:r>
    </w:p>
    <w:p>
      <w:r>
        <w:br w:type="page"/>
      </w:r>
    </w:p>
    <w:p>
      <w:pPr>
        <w:pStyle w:val="Heading1"/>
        <w:spacing w:after="240" w:before="360" w:line="360"/>
      </w:pPr>
      <w:r>
        <w:rPr>
          <w:rFonts w:ascii="Times New Roman" w:cs="Times New Roman" w:eastAsia="Times New Roman" w:hAnsi="Times New Roman"/>
          <w:b/>
          <w:bCs/>
          <w:color w:val="1F3864"/>
          <w:sz w:val="28"/>
          <w:szCs w:val="28"/>
        </w:rPr>
        <w:t xml:space="preserve">8. MANUAL DEL ESTUDIANTE</w:t>
      </w:r>
    </w:p>
    <w:p>
      <w:pPr>
        <w:spacing w:after="120" w:before="0" w:line="360"/>
        <w:jc w:val="both"/>
      </w:pPr>
      <w:r>
        <w:rPr>
          <w:rFonts w:ascii="Times New Roman" w:cs="Times New Roman" w:eastAsia="Times New Roman" w:hAnsi="Times New Roman"/>
          <w:sz w:val="24"/>
          <w:szCs w:val="24"/>
        </w:rPr>
        <w:t xml:space="preserve">El estudiante es el usuario más frecuente del sistema. A través de él se une a un semillero, registra sus proyectos, se postula a los eventos, consulta sus calificaciones y descarga sus certificados. Su menú se agrupa en dos secciones: Mi trabajo y Participar.</w:t>
      </w:r>
    </w:p>
    <w:p>
      <w:pPr>
        <w:spacing w:after="40" w:before="240" w:line="240"/>
      </w:pPr>
      <w:r>
        <w:rPr>
          <w:rFonts w:ascii="Times New Roman" w:cs="Times New Roman" w:eastAsia="Times New Roman" w:hAnsi="Times New Roman"/>
          <w:b/>
          <w:bCs/>
          <w:sz w:val="24"/>
          <w:szCs w:val="24"/>
        </w:rPr>
        <w:t xml:space="preserve">Tabla 7</w:t>
      </w:r>
    </w:p>
    <w:p>
      <w:pPr>
        <w:spacing w:after="120" w:line="240"/>
      </w:pPr>
      <w:r>
        <w:rPr>
          <w:rFonts w:ascii="Times New Roman" w:cs="Times New Roman" w:eastAsia="Times New Roman" w:hAnsi="Times New Roman"/>
          <w:i/>
          <w:iCs/>
          <w:sz w:val="24"/>
          <w:szCs w:val="24"/>
        </w:rPr>
        <w:t xml:space="preserve">Opciones del menú del estudiante</w:t>
      </w:r>
    </w:p>
    <w:tbl>
      <w:tblPr>
        <w:tblW w:type="dxa" w:w="9360"/>
        <w:tblBorders>
          <w:top w:val="single" w:color="000000" w:sz="4"/>
          <w:left w:val="none" w:color="FFFFFF" w:sz="0"/>
          <w:bottom w:val="single" w:color="000000" w:sz="4"/>
          <w:right w:val="none" w:color="FFFFFF" w:sz="0"/>
          <w:insideH w:val="single" w:color="AAAAAA" w:sz="2"/>
          <w:insideV w:val="none" w:color="FFFFFF" w:sz="0"/>
        </w:tblBorders>
      </w:tblPr>
      <w:tblGrid>
        <w:gridCol w:w="2059"/>
        <w:gridCol w:w="7301"/>
      </w:tblGrid>
      <w:tr>
        <w:trPr>
          <w:tblHeader/>
        </w:trPr>
        <w:tc>
          <w:tcPr>
            <w:tcW w:type="dxa" w:w="2059"/>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Grupo</w:t>
            </w:r>
          </w:p>
        </w:tc>
        <w:tc>
          <w:tcPr>
            <w:tcW w:type="dxa" w:w="7301"/>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Opciones</w:t>
            </w:r>
          </w:p>
        </w:tc>
      </w:tr>
      <w:tr>
        <w:tc>
          <w:tcPr>
            <w:tcW w:type="dxa" w:w="205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Inicio</w:t>
            </w:r>
          </w:p>
        </w:tc>
        <w:tc>
          <w:tcPr>
            <w:tcW w:type="dxa" w:w="730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Panel personal con el estado de sus semilleros, proyectos, solicitudes y certificados.</w:t>
            </w:r>
          </w:p>
        </w:tc>
      </w:tr>
      <w:tr>
        <w:tc>
          <w:tcPr>
            <w:tcW w:type="dxa" w:w="205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Mi trabajo</w:t>
            </w:r>
          </w:p>
        </w:tc>
        <w:tc>
          <w:tcPr>
            <w:tcW w:type="dxa" w:w="730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Mis proyectos, Mis inscripciones, Mis notas, Mis certificados.</w:t>
            </w:r>
          </w:p>
        </w:tc>
      </w:tr>
      <w:tr>
        <w:tc>
          <w:tcPr>
            <w:tcW w:type="dxa" w:w="205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Participar</w:t>
            </w:r>
          </w:p>
        </w:tc>
        <w:tc>
          <w:tcPr>
            <w:tcW w:type="dxa" w:w="730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Semilleros, Eventos, Notificaciones.</w:t>
            </w:r>
          </w:p>
        </w:tc>
      </w:tr>
    </w:tbl>
    <w:p>
      <w:pPr>
        <w:spacing w:after="160" w:line="240"/>
      </w:pPr>
      <w:r>
        <w:rPr>
          <w:rFonts w:ascii="Times New Roman" w:cs="Times New Roman" w:eastAsia="Times New Roman" w:hAnsi="Times New Roman"/>
          <w:sz w:val="24"/>
          <w:szCs w:val="24"/>
        </w:rPr>
        <w:t xml:space="preserve"/>
      </w:r>
    </w:p>
    <w:p>
      <w:pPr>
        <w:pStyle w:val="Heading2"/>
        <w:spacing w:after="160" w:before="280" w:line="360"/>
      </w:pPr>
      <w:r>
        <w:rPr>
          <w:rFonts w:ascii="Times New Roman" w:cs="Times New Roman" w:eastAsia="Times New Roman" w:hAnsi="Times New Roman"/>
          <w:b/>
          <w:bCs/>
          <w:color w:val="2E5496"/>
          <w:sz w:val="26"/>
          <w:szCs w:val="26"/>
        </w:rPr>
        <w:t xml:space="preserve">8.1. Unirse a un semillero</w:t>
      </w:r>
    </w:p>
    <w:p>
      <w:pPr>
        <w:spacing w:after="120" w:before="0" w:line="360"/>
        <w:jc w:val="both"/>
      </w:pPr>
      <w:r>
        <w:rPr>
          <w:rFonts w:ascii="Times New Roman" w:cs="Times New Roman" w:eastAsia="Times New Roman" w:hAnsi="Times New Roman"/>
          <w:sz w:val="24"/>
          <w:szCs w:val="24"/>
        </w:rPr>
        <w:t xml:space="preserve">El primer paso para participar es pertenecer a un semillero. La opción Semilleros muestra todos los que están abiertos, con su línea temática y su tutor.</w:t>
      </w:r>
    </w:p>
    <w:p>
      <w:pPr>
        <w:spacing w:after="60" w:before="200" w:line="240" w:lineRule="auto"/>
        <w:jc w:val="center"/>
      </w:pPr>
      <w:r>
        <w:drawing>
          <wp:inline distT="0" distB="0" distL="0" distR="0">
            <wp:extent cx="5905500" cy="62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620077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40. </w:t>
      </w:r>
      <w:r>
        <w:rPr>
          <w:rFonts w:ascii="Times New Roman" w:cs="Times New Roman" w:eastAsia="Times New Roman" w:hAnsi="Times New Roman"/>
          <w:sz w:val="24"/>
          <w:szCs w:val="24"/>
        </w:rPr>
        <w:t xml:space="preserve">Semilleros disponibles para solicitar el ingreso.</w:t>
      </w:r>
    </w:p>
    <w:p>
      <w:pPr>
        <w:spacing w:after="80" w:line="360"/>
        <w:ind w:left="504"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En el menú lateral elija </w:t>
      </w:r>
      <w:r>
        <w:rPr>
          <w:rFonts w:ascii="Times New Roman" w:cs="Times New Roman" w:eastAsia="Times New Roman" w:hAnsi="Times New Roman"/>
          <w:b/>
          <w:bCs/>
          <w:sz w:val="24"/>
          <w:szCs w:val="24"/>
        </w:rPr>
        <w:t xml:space="preserve">Semilleros</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Use el buscador para ubicar el semillero de su interés y pulse </w:t>
      </w:r>
      <w:r>
        <w:rPr>
          <w:rFonts w:ascii="Times New Roman" w:cs="Times New Roman" w:eastAsia="Times New Roman" w:hAnsi="Times New Roman"/>
          <w:b/>
          <w:bCs/>
          <w:sz w:val="24"/>
          <w:szCs w:val="24"/>
        </w:rPr>
        <w:t xml:space="preserve">Ver Detalles</w:t>
      </w:r>
      <w:r>
        <w:rPr>
          <w:rFonts w:ascii="Times New Roman" w:cs="Times New Roman" w:eastAsia="Times New Roman" w:hAnsi="Times New Roman"/>
          <w:sz w:val="24"/>
          <w:szCs w:val="24"/>
        </w:rPr>
        <w:t xml:space="preserve"> para conocer sus objetivos.</w:t>
      </w:r>
    </w:p>
    <w:p>
      <w:pPr>
        <w:spacing w:after="80" w:line="360"/>
        <w:ind w:left="504"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Pulse el botón </w:t>
      </w:r>
      <w:r>
        <w:rPr>
          <w:rFonts w:ascii="Times New Roman" w:cs="Times New Roman" w:eastAsia="Times New Roman" w:hAnsi="Times New Roman"/>
          <w:b/>
          <w:bCs/>
          <w:sz w:val="24"/>
          <w:szCs w:val="24"/>
        </w:rPr>
        <w:t xml:space="preserve">Unirme</w:t>
      </w:r>
      <w:r>
        <w:rPr>
          <w:rFonts w:ascii="Times New Roman" w:cs="Times New Roman" w:eastAsia="Times New Roman" w:hAnsi="Times New Roman"/>
          <w:sz w:val="24"/>
          <w:szCs w:val="24"/>
        </w:rPr>
        <w:t xml:space="preserve"> en el semillero elegido.</w:t>
      </w:r>
    </w:p>
    <w:p>
      <w:pPr>
        <w:spacing w:after="80" w:line="360"/>
        <w:ind w:left="504"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Si el semillero tiene clave de acceso, escríbala cuando el sistema la solicite.</w:t>
      </w:r>
    </w:p>
    <w:p>
      <w:pPr>
        <w:spacing w:after="80" w:line="360"/>
        <w:ind w:left="504"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Espere la autorización del tutor. Mientras tanto, la solicitud aparece como pendiente en su panel de inicio.</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41. </w:t>
      </w:r>
      <w:r>
        <w:rPr>
          <w:rFonts w:ascii="Times New Roman" w:cs="Times New Roman" w:eastAsia="Times New Roman" w:hAnsi="Times New Roman"/>
          <w:sz w:val="24"/>
          <w:szCs w:val="24"/>
        </w:rPr>
        <w:t xml:space="preserve">Detalle de un semillero visto por un estudiante.</w:t>
      </w:r>
    </w:p>
    <w:p>
      <w:pPr>
        <w:pStyle w:val="Heading2"/>
        <w:spacing w:after="160" w:before="280" w:line="360"/>
      </w:pPr>
      <w:r>
        <w:rPr>
          <w:rFonts w:ascii="Times New Roman" w:cs="Times New Roman" w:eastAsia="Times New Roman" w:hAnsi="Times New Roman"/>
          <w:b/>
          <w:bCs/>
          <w:color w:val="2E5496"/>
          <w:sz w:val="26"/>
          <w:szCs w:val="26"/>
        </w:rPr>
        <w:t xml:space="preserve">8.2. Registrar un proyecto</w:t>
      </w:r>
    </w:p>
    <w:p>
      <w:pPr>
        <w:spacing w:after="120" w:before="0" w:line="360"/>
        <w:jc w:val="both"/>
      </w:pPr>
      <w:r>
        <w:rPr>
          <w:rFonts w:ascii="Times New Roman" w:cs="Times New Roman" w:eastAsia="Times New Roman" w:hAnsi="Times New Roman"/>
          <w:sz w:val="24"/>
          <w:szCs w:val="24"/>
        </w:rPr>
        <w:t xml:space="preserve">Una vez aprobado su ingreso al semillero, el estudiante puede registrar sus proyectos de investigación.</w:t>
      </w:r>
    </w:p>
    <w:p>
      <w:pPr>
        <w:spacing w:after="60" w:before="200" w:line="240" w:lineRule="auto"/>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40957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42. </w:t>
      </w:r>
      <w:r>
        <w:rPr>
          <w:rFonts w:ascii="Times New Roman" w:cs="Times New Roman" w:eastAsia="Times New Roman" w:hAnsi="Times New Roman"/>
          <w:sz w:val="24"/>
          <w:szCs w:val="24"/>
        </w:rPr>
        <w:t xml:space="preserve">Formulario de registro de un nuevo proyecto.</w:t>
      </w:r>
    </w:p>
    <w:p>
      <w:pPr>
        <w:spacing w:after="80" w:line="360"/>
        <w:ind w:left="504"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En el menú lateral elija </w:t>
      </w:r>
      <w:r>
        <w:rPr>
          <w:rFonts w:ascii="Times New Roman" w:cs="Times New Roman" w:eastAsia="Times New Roman" w:hAnsi="Times New Roman"/>
          <w:b/>
          <w:bCs/>
          <w:sz w:val="24"/>
          <w:szCs w:val="24"/>
        </w:rPr>
        <w:t xml:space="preserve">Mis proyectos</w:t>
      </w:r>
      <w:r>
        <w:rPr>
          <w:rFonts w:ascii="Times New Roman" w:cs="Times New Roman" w:eastAsia="Times New Roman" w:hAnsi="Times New Roman"/>
          <w:sz w:val="24"/>
          <w:szCs w:val="24"/>
        </w:rPr>
        <w:t xml:space="preserve"> y pulse </w:t>
      </w:r>
      <w:r>
        <w:rPr>
          <w:rFonts w:ascii="Times New Roman" w:cs="Times New Roman" w:eastAsia="Times New Roman" w:hAnsi="Times New Roman"/>
          <w:b/>
          <w:bCs/>
          <w:sz w:val="24"/>
          <w:szCs w:val="24"/>
        </w:rPr>
        <w:t xml:space="preserve">Nuevo Proyecto</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Escriba el título del proyecto y su resumen.</w:t>
      </w:r>
    </w:p>
    <w:p>
      <w:pPr>
        <w:spacing w:after="80" w:line="360"/>
        <w:ind w:left="504"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Seleccione el semillero al que pertenece el trabajo.</w:t>
      </w:r>
    </w:p>
    <w:p>
      <w:pPr>
        <w:spacing w:after="80" w:line="360"/>
        <w:ind w:left="504"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Adjunte el documento del proyecto, si ya cuenta con él.</w:t>
      </w:r>
    </w:p>
    <w:p>
      <w:pPr>
        <w:spacing w:after="80" w:line="360"/>
        <w:ind w:left="504"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Guarde el formulario. El sistema asigna automáticamente un código consecutivo (por ejemplo, PROY-005).</w:t>
      </w:r>
    </w:p>
    <w:p>
      <w:pPr>
        <w:spacing w:after="120" w:before="0" w:line="360"/>
        <w:jc w:val="both"/>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sz w:val="24"/>
          <w:szCs w:val="24"/>
        </w:rPr>
        <w:t xml:space="preserve">Si el sistema muestra el mensaje «Primero debes pertenecer a un semillero», significa que su solicitud de ingreso todavía no ha sido aprobada por el tutor.</w:t>
      </w:r>
    </w:p>
    <w:p>
      <w:pPr>
        <w:pStyle w:val="Heading2"/>
        <w:spacing w:after="160" w:before="280" w:line="360"/>
      </w:pPr>
      <w:r>
        <w:rPr>
          <w:rFonts w:ascii="Times New Roman" w:cs="Times New Roman" w:eastAsia="Times New Roman" w:hAnsi="Times New Roman"/>
          <w:b/>
          <w:bCs/>
          <w:color w:val="2E5496"/>
          <w:sz w:val="26"/>
          <w:szCs w:val="26"/>
        </w:rPr>
        <w:t xml:space="preserve">8.3. Consultar y actualizar mis proyectos</w:t>
      </w:r>
    </w:p>
    <w:p>
      <w:pPr>
        <w:spacing w:after="120" w:before="0" w:line="360"/>
        <w:jc w:val="both"/>
      </w:pPr>
      <w:r>
        <w:rPr>
          <w:rFonts w:ascii="Times New Roman" w:cs="Times New Roman" w:eastAsia="Times New Roman" w:hAnsi="Times New Roman"/>
          <w:sz w:val="24"/>
          <w:szCs w:val="24"/>
        </w:rPr>
        <w:t xml:space="preserve">La opción Mis proyectos reúne los trabajos registrados por el estudiante, con su estado y el número de versiones cargadas.</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43. </w:t>
      </w:r>
      <w:r>
        <w:rPr>
          <w:rFonts w:ascii="Times New Roman" w:cs="Times New Roman" w:eastAsia="Times New Roman" w:hAnsi="Times New Roman"/>
          <w:sz w:val="24"/>
          <w:szCs w:val="24"/>
        </w:rPr>
        <w:t xml:space="preserve">Listado de proyectos del estudiante.</w:t>
      </w:r>
    </w:p>
    <w:p>
      <w:pPr>
        <w:spacing w:after="120" w:before="0" w:line="360"/>
        <w:jc w:val="both"/>
      </w:pPr>
      <w:r>
        <w:rPr>
          <w:rFonts w:ascii="Times New Roman" w:cs="Times New Roman" w:eastAsia="Times New Roman" w:hAnsi="Times New Roman"/>
          <w:sz w:val="24"/>
          <w:szCs w:val="24"/>
        </w:rPr>
        <w:t xml:space="preserve">Al pulsar Ver Detalles se abre la ficha completa del proyecto, donde se cargan las nuevas versiones del documento.</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44. </w:t>
      </w:r>
      <w:r>
        <w:rPr>
          <w:rFonts w:ascii="Times New Roman" w:cs="Times New Roman" w:eastAsia="Times New Roman" w:hAnsi="Times New Roman"/>
          <w:sz w:val="24"/>
          <w:szCs w:val="24"/>
        </w:rPr>
        <w:t xml:space="preserve">Detalle de un proyecto con sus versiones y acciones.</w:t>
      </w:r>
    </w:p>
    <w:p>
      <w:pPr>
        <w:spacing w:after="80" w:line="360"/>
        <w:ind w:left="504"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Abra el proyecto con el botón </w:t>
      </w:r>
      <w:r>
        <w:rPr>
          <w:rFonts w:ascii="Times New Roman" w:cs="Times New Roman" w:eastAsia="Times New Roman" w:hAnsi="Times New Roman"/>
          <w:b/>
          <w:bCs/>
          <w:sz w:val="24"/>
          <w:szCs w:val="24"/>
        </w:rPr>
        <w:t xml:space="preserve">Ver Detalles</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Pulse </w:t>
      </w:r>
      <w:r>
        <w:rPr>
          <w:rFonts w:ascii="Times New Roman" w:cs="Times New Roman" w:eastAsia="Times New Roman" w:hAnsi="Times New Roman"/>
          <w:b/>
          <w:bCs/>
          <w:sz w:val="24"/>
          <w:szCs w:val="24"/>
        </w:rPr>
        <w:t xml:space="preserve">Subir Nueva Version</w:t>
      </w:r>
      <w:r>
        <w:rPr>
          <w:rFonts w:ascii="Times New Roman" w:cs="Times New Roman" w:eastAsia="Times New Roman" w:hAnsi="Times New Roman"/>
          <w:sz w:val="24"/>
          <w:szCs w:val="24"/>
        </w:rPr>
        <w:t xml:space="preserve"> y seleccione el archivo actualizado.</w:t>
      </w:r>
    </w:p>
    <w:p>
      <w:pPr>
        <w:spacing w:after="80" w:line="360"/>
        <w:ind w:left="504"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Añada un comentario que describa los cambios, si el formulario lo solicita, y confirme la carga.</w:t>
      </w:r>
    </w:p>
    <w:p>
      <w:pPr>
        <w:spacing w:after="80" w:line="360"/>
        <w:ind w:left="504"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Consulte </w:t>
      </w:r>
      <w:r>
        <w:rPr>
          <w:rFonts w:ascii="Times New Roman" w:cs="Times New Roman" w:eastAsia="Times New Roman" w:hAnsi="Times New Roman"/>
          <w:b/>
          <w:bCs/>
          <w:sz w:val="24"/>
          <w:szCs w:val="24"/>
        </w:rPr>
        <w:t xml:space="preserve">Ver Historial</w:t>
      </w:r>
      <w:r>
        <w:rPr>
          <w:rFonts w:ascii="Times New Roman" w:cs="Times New Roman" w:eastAsia="Times New Roman" w:hAnsi="Times New Roman"/>
          <w:sz w:val="24"/>
          <w:szCs w:val="24"/>
        </w:rPr>
        <w:t xml:space="preserve"> para revisar o descargar las versiones anteriores.</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45. </w:t>
      </w:r>
      <w:r>
        <w:rPr>
          <w:rFonts w:ascii="Times New Roman" w:cs="Times New Roman" w:eastAsia="Times New Roman" w:hAnsi="Times New Roman"/>
          <w:sz w:val="24"/>
          <w:szCs w:val="24"/>
        </w:rPr>
        <w:t xml:space="preserve">Historial de versiones de un proyecto.</w:t>
      </w:r>
    </w:p>
    <w:p>
      <w:pPr>
        <w:spacing w:after="120" w:before="0" w:line="360"/>
        <w:jc w:val="both"/>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sz w:val="24"/>
          <w:szCs w:val="24"/>
        </w:rPr>
        <w:t xml:space="preserve">El sistema conserva todas las versiones. No es necesario cambiar el nombre del archivo ni guardar copias paralelas: la versión más reciente siempre es la que aparece primero.</w:t>
      </w:r>
    </w:p>
    <w:p>
      <w:pPr>
        <w:pStyle w:val="Heading2"/>
        <w:spacing w:after="160" w:before="280" w:line="360"/>
      </w:pPr>
      <w:r>
        <w:rPr>
          <w:rFonts w:ascii="Times New Roman" w:cs="Times New Roman" w:eastAsia="Times New Roman" w:hAnsi="Times New Roman"/>
          <w:b/>
          <w:bCs/>
          <w:color w:val="2E5496"/>
          <w:sz w:val="26"/>
          <w:szCs w:val="26"/>
        </w:rPr>
        <w:t xml:space="preserve">8.4. Inscribirse a un evento y postular un trabajo</w:t>
      </w:r>
    </w:p>
    <w:p>
      <w:pPr>
        <w:spacing w:after="120" w:before="0" w:line="360"/>
        <w:jc w:val="both"/>
      </w:pPr>
      <w:r>
        <w:rPr>
          <w:rFonts w:ascii="Times New Roman" w:cs="Times New Roman" w:eastAsia="Times New Roman" w:hAnsi="Times New Roman"/>
          <w:sz w:val="24"/>
          <w:szCs w:val="24"/>
        </w:rPr>
        <w:t xml:space="preserve">La opción Eventos muestra la cartelera de convocatorias vigentes con su fecha, su lugar y su cupo.</w:t>
      </w:r>
    </w:p>
    <w:p>
      <w:pPr>
        <w:spacing w:after="60" w:before="200" w:line="240" w:lineRule="auto"/>
        <w:jc w:val="center"/>
      </w:pPr>
      <w:r>
        <w:drawing>
          <wp:inline distT="0" distB="0" distL="0" distR="0">
            <wp:extent cx="5905500" cy="62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620077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46. </w:t>
      </w:r>
      <w:r>
        <w:rPr>
          <w:rFonts w:ascii="Times New Roman" w:cs="Times New Roman" w:eastAsia="Times New Roman" w:hAnsi="Times New Roman"/>
          <w:sz w:val="24"/>
          <w:szCs w:val="24"/>
        </w:rPr>
        <w:t xml:space="preserve">Cartelera de eventos disponibles.</w:t>
      </w:r>
    </w:p>
    <w:p>
      <w:pPr>
        <w:spacing w:after="80" w:line="360"/>
        <w:ind w:left="504"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En el menú lateral elija </w:t>
      </w:r>
      <w:r>
        <w:rPr>
          <w:rFonts w:ascii="Times New Roman" w:cs="Times New Roman" w:eastAsia="Times New Roman" w:hAnsi="Times New Roman"/>
          <w:b/>
          <w:bCs/>
          <w:sz w:val="24"/>
          <w:szCs w:val="24"/>
        </w:rPr>
        <w:t xml:space="preserve">Eventos</w:t>
      </w:r>
      <w:r>
        <w:rPr>
          <w:rFonts w:ascii="Times New Roman" w:cs="Times New Roman" w:eastAsia="Times New Roman" w:hAnsi="Times New Roman"/>
          <w:sz w:val="24"/>
          <w:szCs w:val="24"/>
        </w:rPr>
        <w:t xml:space="preserve"> y pulse </w:t>
      </w:r>
      <w:r>
        <w:rPr>
          <w:rFonts w:ascii="Times New Roman" w:cs="Times New Roman" w:eastAsia="Times New Roman" w:hAnsi="Times New Roman"/>
          <w:b/>
          <w:bCs/>
          <w:sz w:val="24"/>
          <w:szCs w:val="24"/>
        </w:rPr>
        <w:t xml:space="preserve">Ver Detalles</w:t>
      </w:r>
      <w:r>
        <w:rPr>
          <w:rFonts w:ascii="Times New Roman" w:cs="Times New Roman" w:eastAsia="Times New Roman" w:hAnsi="Times New Roman"/>
          <w:sz w:val="24"/>
          <w:szCs w:val="24"/>
        </w:rPr>
        <w:t xml:space="preserve"> en el evento de su interés.</w:t>
      </w:r>
    </w:p>
    <w:p>
      <w:pPr>
        <w:spacing w:after="80" w:line="360"/>
        <w:ind w:left="504"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Revise la descripción, las fechas, el lugar y el cupo disponible.</w:t>
      </w:r>
    </w:p>
    <w:p>
      <w:pPr>
        <w:spacing w:after="80" w:line="360"/>
        <w:ind w:left="504"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Pulse el botón de inscripción. Cuando ya está inscrito, el botón cambia a </w:t>
      </w:r>
      <w:r>
        <w:rPr>
          <w:rFonts w:ascii="Times New Roman" w:cs="Times New Roman" w:eastAsia="Times New Roman" w:hAnsi="Times New Roman"/>
          <w:b/>
          <w:bCs/>
          <w:sz w:val="24"/>
          <w:szCs w:val="24"/>
        </w:rPr>
        <w:t xml:space="preserve">Cancelar Inscripción</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Si el evento recibe ponencias o pósteres, complete la propuesta con el título del trabajo, su descripción, los participantes y el archivo correspondiente.</w:t>
      </w:r>
    </w:p>
    <w:p>
      <w:pPr>
        <w:spacing w:after="80" w:line="360"/>
        <w:ind w:left="504"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Envíe la propuesta y espere la respuesta del coordinador.</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47. </w:t>
      </w:r>
      <w:r>
        <w:rPr>
          <w:rFonts w:ascii="Times New Roman" w:cs="Times New Roman" w:eastAsia="Times New Roman" w:hAnsi="Times New Roman"/>
          <w:sz w:val="24"/>
          <w:szCs w:val="24"/>
        </w:rPr>
        <w:t xml:space="preserve">Detalle de un evento con la opción de inscripción.</w:t>
      </w:r>
    </w:p>
    <w:p>
      <w:pPr>
        <w:pStyle w:val="Heading2"/>
        <w:spacing w:after="160" w:before="280" w:line="360"/>
      </w:pPr>
      <w:r>
        <w:rPr>
          <w:rFonts w:ascii="Times New Roman" w:cs="Times New Roman" w:eastAsia="Times New Roman" w:hAnsi="Times New Roman"/>
          <w:b/>
          <w:bCs/>
          <w:color w:val="2E5496"/>
          <w:sz w:val="26"/>
          <w:szCs w:val="26"/>
        </w:rPr>
        <w:t xml:space="preserve">8.5. Consultar mis inscripciones</w:t>
      </w:r>
    </w:p>
    <w:p>
      <w:pPr>
        <w:spacing w:after="120" w:before="0" w:line="360"/>
        <w:jc w:val="both"/>
      </w:pPr>
      <w:r>
        <w:rPr>
          <w:rFonts w:ascii="Times New Roman" w:cs="Times New Roman" w:eastAsia="Times New Roman" w:hAnsi="Times New Roman"/>
          <w:sz w:val="24"/>
          <w:szCs w:val="24"/>
        </w:rPr>
        <w:t xml:space="preserve">La opción Mis inscripciones reúne todas las postulaciones realizadas, con su estado y su código de inscripción.</w:t>
      </w:r>
    </w:p>
    <w:p>
      <w:pPr>
        <w:spacing w:after="60" w:before="200" w:line="240" w:lineRule="auto"/>
        <w:jc w:val="center"/>
      </w:pPr>
      <w:r>
        <w:drawing>
          <wp:inline distT="0" distB="0" distL="0" distR="0">
            <wp:extent cx="59055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05500" cy="408622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48. </w:t>
      </w:r>
      <w:r>
        <w:rPr>
          <w:rFonts w:ascii="Times New Roman" w:cs="Times New Roman" w:eastAsia="Times New Roman" w:hAnsi="Times New Roman"/>
          <w:sz w:val="24"/>
          <w:szCs w:val="24"/>
        </w:rPr>
        <w:t xml:space="preserve">Inscripciones del estudiante con su estado.</w:t>
      </w:r>
    </w:p>
    <w:p>
      <w:pPr>
        <w:spacing w:after="40" w:before="240" w:line="240"/>
      </w:pPr>
      <w:r>
        <w:rPr>
          <w:rFonts w:ascii="Times New Roman" w:cs="Times New Roman" w:eastAsia="Times New Roman" w:hAnsi="Times New Roman"/>
          <w:b/>
          <w:bCs/>
          <w:sz w:val="24"/>
          <w:szCs w:val="24"/>
        </w:rPr>
        <w:t xml:space="preserve">Tabla 8</w:t>
      </w:r>
    </w:p>
    <w:p>
      <w:pPr>
        <w:spacing w:after="120" w:line="240"/>
      </w:pPr>
      <w:r>
        <w:rPr>
          <w:rFonts w:ascii="Times New Roman" w:cs="Times New Roman" w:eastAsia="Times New Roman" w:hAnsi="Times New Roman"/>
          <w:i/>
          <w:iCs/>
          <w:sz w:val="24"/>
          <w:szCs w:val="24"/>
        </w:rPr>
        <w:t xml:space="preserve">Estados de una inscripción o propuesta</w:t>
      </w:r>
    </w:p>
    <w:tbl>
      <w:tblPr>
        <w:tblW w:type="dxa" w:w="9360"/>
        <w:tblBorders>
          <w:top w:val="single" w:color="000000" w:sz="4"/>
          <w:left w:val="none" w:color="FFFFFF" w:sz="0"/>
          <w:bottom w:val="single" w:color="000000" w:sz="4"/>
          <w:right w:val="none" w:color="FFFFFF" w:sz="0"/>
          <w:insideH w:val="single" w:color="AAAAAA" w:sz="2"/>
          <w:insideV w:val="none" w:color="FFFFFF" w:sz="0"/>
        </w:tblBorders>
      </w:tblPr>
      <w:tblGrid>
        <w:gridCol w:w="2808"/>
        <w:gridCol w:w="6552"/>
      </w:tblGrid>
      <w:tr>
        <w:trPr>
          <w:tblHeader/>
        </w:trPr>
        <w:tc>
          <w:tcPr>
            <w:tcW w:type="dxa" w:w="2808"/>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Estado</w:t>
            </w:r>
          </w:p>
        </w:tc>
        <w:tc>
          <w:tcPr>
            <w:tcW w:type="dxa" w:w="6552"/>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Significado</w:t>
            </w:r>
          </w:p>
        </w:tc>
      </w:tr>
      <w:tr>
        <w:tc>
          <w:tcPr>
            <w:tcW w:type="dxa" w:w="2808"/>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Pendiente</w:t>
            </w:r>
          </w:p>
        </w:tc>
        <w:tc>
          <w:tcPr>
            <w:tcW w:type="dxa" w:w="6552"/>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La propuesta fue enviada y espera la revisión del coordinador.</w:t>
            </w:r>
          </w:p>
        </w:tc>
      </w:tr>
      <w:tr>
        <w:tc>
          <w:tcPr>
            <w:tcW w:type="dxa" w:w="2808"/>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En revisión</w:t>
            </w:r>
          </w:p>
        </w:tc>
        <w:tc>
          <w:tcPr>
            <w:tcW w:type="dxa" w:w="6552"/>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El coordinador está analizando el trabajo.</w:t>
            </w:r>
          </w:p>
        </w:tc>
      </w:tr>
      <w:tr>
        <w:tc>
          <w:tcPr>
            <w:tcW w:type="dxa" w:w="2808"/>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Aceptado / Aprobado</w:t>
            </w:r>
          </w:p>
        </w:tc>
        <w:tc>
          <w:tcPr>
            <w:tcW w:type="dxa" w:w="6552"/>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El trabajo fue admitido; se le asignan aula, horario y evaluador.</w:t>
            </w:r>
          </w:p>
        </w:tc>
      </w:tr>
      <w:tr>
        <w:tc>
          <w:tcPr>
            <w:tcW w:type="dxa" w:w="2808"/>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Rechazado</w:t>
            </w:r>
          </w:p>
        </w:tc>
        <w:tc>
          <w:tcPr>
            <w:tcW w:type="dxa" w:w="6552"/>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El trabajo no fue admitido; el motivo se indica en las observaciones.</w:t>
            </w:r>
          </w:p>
        </w:tc>
      </w:tr>
      <w:tr>
        <w:tc>
          <w:tcPr>
            <w:tcW w:type="dxa" w:w="2808"/>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Inscrito</w:t>
            </w:r>
          </w:p>
        </w:tc>
        <w:tc>
          <w:tcPr>
            <w:tcW w:type="dxa" w:w="6552"/>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La persona está registrada como asistente al evento.</w:t>
            </w:r>
          </w:p>
        </w:tc>
      </w:tr>
    </w:tbl>
    <w:p>
      <w:pPr>
        <w:spacing w:after="16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El botón </w:t>
      </w:r>
      <w:r>
        <w:rPr>
          <w:rFonts w:ascii="Times New Roman" w:cs="Times New Roman" w:eastAsia="Times New Roman" w:hAnsi="Times New Roman"/>
          <w:b/>
          <w:bCs/>
          <w:sz w:val="24"/>
          <w:szCs w:val="24"/>
        </w:rPr>
        <w:t xml:space="preserve">Comprobante</w:t>
      </w:r>
      <w:r>
        <w:rPr>
          <w:rFonts w:ascii="Times New Roman" w:cs="Times New Roman" w:eastAsia="Times New Roman" w:hAnsi="Times New Roman"/>
          <w:sz w:val="24"/>
          <w:szCs w:val="24"/>
        </w:rPr>
        <w:t xml:space="preserve"> descarga el soporte de la inscripción, y </w:t>
      </w:r>
      <w:r>
        <w:rPr>
          <w:rFonts w:ascii="Times New Roman" w:cs="Times New Roman" w:eastAsia="Times New Roman" w:hAnsi="Times New Roman"/>
          <w:b/>
          <w:bCs/>
          <w:sz w:val="24"/>
          <w:szCs w:val="24"/>
        </w:rPr>
        <w:t xml:space="preserve">Ver detalle</w:t>
      </w:r>
      <w:r>
        <w:rPr>
          <w:rFonts w:ascii="Times New Roman" w:cs="Times New Roman" w:eastAsia="Times New Roman" w:hAnsi="Times New Roman"/>
          <w:sz w:val="24"/>
          <w:szCs w:val="24"/>
        </w:rPr>
        <w:t xml:space="preserve"> muestra las observaciones registradas por el coordinador.</w:t>
      </w:r>
    </w:p>
    <w:p>
      <w:pPr>
        <w:pStyle w:val="Heading2"/>
        <w:spacing w:after="160" w:before="280" w:line="360"/>
      </w:pPr>
      <w:r>
        <w:rPr>
          <w:rFonts w:ascii="Times New Roman" w:cs="Times New Roman" w:eastAsia="Times New Roman" w:hAnsi="Times New Roman"/>
          <w:b/>
          <w:bCs/>
          <w:color w:val="2E5496"/>
          <w:sz w:val="26"/>
          <w:szCs w:val="26"/>
        </w:rPr>
        <w:t xml:space="preserve">8.6. Consultar mis notas</w:t>
      </w:r>
    </w:p>
    <w:p>
      <w:pPr>
        <w:spacing w:after="120" w:before="0" w:line="360"/>
        <w:jc w:val="both"/>
      </w:pPr>
      <w:r>
        <w:rPr>
          <w:rFonts w:ascii="Times New Roman" w:cs="Times New Roman" w:eastAsia="Times New Roman" w:hAnsi="Times New Roman"/>
          <w:sz w:val="24"/>
          <w:szCs w:val="24"/>
        </w:rPr>
        <w:t xml:space="preserve">La opción Mis notas presenta las calificaciones recibidas, con el promedio general y la mejor nota obtenida.</w:t>
      </w:r>
    </w:p>
    <w:p>
      <w:pPr>
        <w:spacing w:after="60" w:before="200" w:line="240" w:lineRule="auto"/>
        <w:jc w:val="center"/>
      </w:pPr>
      <w:r>
        <w:drawing>
          <wp:inline distT="0" distB="0" distL="0" distR="0">
            <wp:extent cx="59055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05500" cy="41719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49. </w:t>
      </w:r>
      <w:r>
        <w:rPr>
          <w:rFonts w:ascii="Times New Roman" w:cs="Times New Roman" w:eastAsia="Times New Roman" w:hAnsi="Times New Roman"/>
          <w:sz w:val="24"/>
          <w:szCs w:val="24"/>
        </w:rPr>
        <w:t xml:space="preserve">Calificaciones recibidas por el estudiante.</w:t>
      </w:r>
    </w:p>
    <w:p>
      <w:pPr>
        <w:spacing w:after="120" w:before="0" w:line="360"/>
        <w:jc w:val="both"/>
      </w:pPr>
      <w:r>
        <w:rPr>
          <w:rFonts w:ascii="Times New Roman" w:cs="Times New Roman" w:eastAsia="Times New Roman" w:hAnsi="Times New Roman"/>
          <w:sz w:val="24"/>
          <w:szCs w:val="24"/>
        </w:rPr>
        <w:t xml:space="preserve">El botón Ver retroalimentación abre el detalle completo de la evaluación: el análisis general del jurado, las fortalezas identificadas, las áreas de mejora y las recomendaciones.</w:t>
      </w:r>
    </w:p>
    <w:p>
      <w:pPr>
        <w:spacing w:after="60" w:before="200" w:line="240" w:lineRule="auto"/>
        <w:jc w:val="center"/>
      </w:pPr>
      <w:r>
        <w:drawing>
          <wp:inline distT="0" distB="0" distL="0" distR="0">
            <wp:extent cx="5905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05500" cy="51435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50. </w:t>
      </w:r>
      <w:r>
        <w:rPr>
          <w:rFonts w:ascii="Times New Roman" w:cs="Times New Roman" w:eastAsia="Times New Roman" w:hAnsi="Times New Roman"/>
          <w:sz w:val="24"/>
          <w:szCs w:val="24"/>
        </w:rPr>
        <w:t xml:space="preserve">Detalle de la evaluación con la retroalimentación del jurado.</w:t>
      </w:r>
    </w:p>
    <w:p>
      <w:pPr>
        <w:pStyle w:val="Heading2"/>
        <w:spacing w:after="160" w:before="280" w:line="360"/>
      </w:pPr>
      <w:r>
        <w:rPr>
          <w:rFonts w:ascii="Times New Roman" w:cs="Times New Roman" w:eastAsia="Times New Roman" w:hAnsi="Times New Roman"/>
          <w:b/>
          <w:bCs/>
          <w:color w:val="2E5496"/>
          <w:sz w:val="26"/>
          <w:szCs w:val="26"/>
        </w:rPr>
        <w:t xml:space="preserve">8.7. Descargar mis certificados</w:t>
      </w:r>
    </w:p>
    <w:p>
      <w:pPr>
        <w:spacing w:after="120" w:before="0" w:line="360"/>
        <w:jc w:val="both"/>
      </w:pPr>
      <w:r>
        <w:rPr>
          <w:rFonts w:ascii="Times New Roman" w:cs="Times New Roman" w:eastAsia="Times New Roman" w:hAnsi="Times New Roman"/>
          <w:sz w:val="24"/>
          <w:szCs w:val="24"/>
        </w:rPr>
        <w:t xml:space="preserve">La opción Mis certificados reúne los certificados emitidos a nombre del estudiante, con su código de verificación y su fecha de emisión.</w:t>
      </w:r>
    </w:p>
    <w:p>
      <w:pPr>
        <w:spacing w:after="60" w:before="200" w:line="240" w:lineRule="auto"/>
        <w:jc w:val="center"/>
      </w:pPr>
      <w:r>
        <w:drawing>
          <wp:inline distT="0" distB="0" distL="0" distR="0">
            <wp:extent cx="5905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05500" cy="381952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51. </w:t>
      </w:r>
      <w:r>
        <w:rPr>
          <w:rFonts w:ascii="Times New Roman" w:cs="Times New Roman" w:eastAsia="Times New Roman" w:hAnsi="Times New Roman"/>
          <w:sz w:val="24"/>
          <w:szCs w:val="24"/>
        </w:rPr>
        <w:t xml:space="preserve">Certificados del estudiante.</w:t>
      </w:r>
    </w:p>
    <w:p>
      <w:pPr>
        <w:pStyle w:val="ListParagraph"/>
        <w:numPr>
          <w:ilvl w:val="0"/>
          <w:numId w:val="1"/>
        </w:numPr>
        <w:spacing w:after="80" w:line="360"/>
        <w:ind w:left="648" w:hanging="288"/>
        <w:jc w:val="both"/>
      </w:pPr>
      <w:r>
        <w:rPr>
          <w:rFonts w:ascii="Times New Roman" w:cs="Times New Roman" w:eastAsia="Times New Roman" w:hAnsi="Times New Roman"/>
          <w:sz w:val="24"/>
          <w:szCs w:val="24"/>
        </w:rPr>
        <w:t xml:space="preserve">Utilice el buscador o el filtro por tipo para ubicar un certificado específico.</w:t>
      </w:r>
    </w:p>
    <w:p>
      <w:pPr>
        <w:pStyle w:val="ListParagraph"/>
        <w:numPr>
          <w:ilvl w:val="0"/>
          <w:numId w:val="1"/>
        </w:numPr>
        <w:spacing w:after="80" w:line="360"/>
        <w:ind w:left="648" w:hanging="288"/>
        <w:jc w:val="both"/>
      </w:pPr>
      <w:r>
        <w:rPr>
          <w:rFonts w:ascii="Times New Roman" w:cs="Times New Roman" w:eastAsia="Times New Roman" w:hAnsi="Times New Roman"/>
          <w:sz w:val="24"/>
          <w:szCs w:val="24"/>
        </w:rPr>
        <w:t xml:space="preserve">Descargue el archivo en PDF desde la acción correspondiente.</w:t>
      </w:r>
    </w:p>
    <w:p>
      <w:pPr>
        <w:pStyle w:val="ListParagraph"/>
        <w:numPr>
          <w:ilvl w:val="0"/>
          <w:numId w:val="1"/>
        </w:numPr>
        <w:spacing w:after="80" w:line="360"/>
        <w:ind w:left="648" w:hanging="288"/>
        <w:jc w:val="both"/>
      </w:pPr>
      <w:r>
        <w:rPr>
          <w:rFonts w:ascii="Times New Roman" w:cs="Times New Roman" w:eastAsia="Times New Roman" w:hAnsi="Times New Roman"/>
          <w:sz w:val="24"/>
          <w:szCs w:val="24"/>
        </w:rPr>
        <w:t xml:space="preserve">Conserve el código del certificado: es el dato que permite verificar su autenticidad.</w:t>
      </w:r>
    </w:p>
    <w:p>
      <w:r>
        <w:br w:type="page"/>
      </w:r>
    </w:p>
    <w:p>
      <w:pPr>
        <w:pStyle w:val="Heading1"/>
        <w:spacing w:after="240" w:before="360" w:line="360"/>
      </w:pPr>
      <w:r>
        <w:rPr>
          <w:rFonts w:ascii="Times New Roman" w:cs="Times New Roman" w:eastAsia="Times New Roman" w:hAnsi="Times New Roman"/>
          <w:b/>
          <w:bCs/>
          <w:color w:val="1F3864"/>
          <w:sz w:val="28"/>
          <w:szCs w:val="28"/>
        </w:rPr>
        <w:t xml:space="preserve">9. MANUAL DEL JURADO</w:t>
      </w:r>
    </w:p>
    <w:p>
      <w:pPr>
        <w:spacing w:after="120" w:before="0" w:line="360"/>
        <w:jc w:val="both"/>
      </w:pPr>
      <w:r>
        <w:rPr>
          <w:rFonts w:ascii="Times New Roman" w:cs="Times New Roman" w:eastAsia="Times New Roman" w:hAnsi="Times New Roman"/>
          <w:sz w:val="24"/>
          <w:szCs w:val="24"/>
        </w:rPr>
        <w:t xml:space="preserve">El jurado tiene un menú deliberadamente breve, centrado en su única tarea: calificar los trabajos que le fueron asignados y consultar las rúbricas con las que lo hace.</w:t>
      </w:r>
    </w:p>
    <w:p>
      <w:pPr>
        <w:spacing w:after="60" w:before="200" w:line="240" w:lineRule="auto"/>
        <w:jc w:val="center"/>
      </w:pPr>
      <w:r>
        <w:drawing>
          <wp:inline distT="0" distB="0" distL="0" distR="0">
            <wp:extent cx="5905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05500" cy="536257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52. </w:t>
      </w:r>
      <w:r>
        <w:rPr>
          <w:rFonts w:ascii="Times New Roman" w:cs="Times New Roman" w:eastAsia="Times New Roman" w:hAnsi="Times New Roman"/>
          <w:sz w:val="24"/>
          <w:szCs w:val="24"/>
        </w:rPr>
        <w:t xml:space="preserve">Panel de inicio del jurado.</w:t>
      </w:r>
    </w:p>
    <w:p>
      <w:pPr>
        <w:pStyle w:val="Heading2"/>
        <w:spacing w:after="160" w:before="280" w:line="360"/>
      </w:pPr>
      <w:r>
        <w:rPr>
          <w:rFonts w:ascii="Times New Roman" w:cs="Times New Roman" w:eastAsia="Times New Roman" w:hAnsi="Times New Roman"/>
          <w:b/>
          <w:bCs/>
          <w:color w:val="2E5496"/>
          <w:sz w:val="26"/>
          <w:szCs w:val="26"/>
        </w:rPr>
        <w:t xml:space="preserve">9.1. Consultar los proyectos asignados</w:t>
      </w:r>
    </w:p>
    <w:p>
      <w:pPr>
        <w:spacing w:after="120" w:before="0" w:line="360"/>
        <w:jc w:val="both"/>
      </w:pPr>
      <w:r>
        <w:rPr>
          <w:rFonts w:ascii="Times New Roman" w:cs="Times New Roman" w:eastAsia="Times New Roman" w:hAnsi="Times New Roman"/>
          <w:sz w:val="24"/>
          <w:szCs w:val="24"/>
        </w:rPr>
        <w:t xml:space="preserve">La opción Evaluar proyectos es la bandeja de trabajo del jurado. Muestra tres indicadores —pendientes, ya evaluados y total asignado— y el listado de los trabajos que faltan por calificar.</w:t>
      </w:r>
    </w:p>
    <w:p>
      <w:pPr>
        <w:spacing w:after="60" w:before="20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05500" cy="36957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53. </w:t>
      </w:r>
      <w:r>
        <w:rPr>
          <w:rFonts w:ascii="Times New Roman" w:cs="Times New Roman" w:eastAsia="Times New Roman" w:hAnsi="Times New Roman"/>
          <w:sz w:val="24"/>
          <w:szCs w:val="24"/>
        </w:rPr>
        <w:t xml:space="preserve">Proyectos asignados pendientes de evaluación.</w:t>
      </w:r>
    </w:p>
    <w:p>
      <w:pPr>
        <w:spacing w:after="120" w:before="0" w:line="360"/>
        <w:jc w:val="both"/>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sz w:val="24"/>
          <w:szCs w:val="24"/>
        </w:rPr>
        <w:t xml:space="preserve">Si la bandeja aparece vacía, significa que el coordinador aún no ha asignado trabajos a este jurado, o que ya fueron calificados todos. Los trabajos calificados se consultan en Mis evaluaciones.</w:t>
      </w:r>
    </w:p>
    <w:p>
      <w:pPr>
        <w:pStyle w:val="Heading2"/>
        <w:spacing w:after="160" w:before="280" w:line="360"/>
      </w:pPr>
      <w:r>
        <w:rPr>
          <w:rFonts w:ascii="Times New Roman" w:cs="Times New Roman" w:eastAsia="Times New Roman" w:hAnsi="Times New Roman"/>
          <w:b/>
          <w:bCs/>
          <w:color w:val="2E5496"/>
          <w:sz w:val="26"/>
          <w:szCs w:val="26"/>
        </w:rPr>
        <w:t xml:space="preserve">9.2. Evaluar un proyecto</w:t>
      </w:r>
    </w:p>
    <w:p>
      <w:pPr>
        <w:spacing w:after="120" w:before="0" w:line="360"/>
        <w:jc w:val="both"/>
      </w:pPr>
      <w:r>
        <w:rPr>
          <w:rFonts w:ascii="Times New Roman" w:cs="Times New Roman" w:eastAsia="Times New Roman" w:hAnsi="Times New Roman"/>
          <w:sz w:val="24"/>
          <w:szCs w:val="24"/>
        </w:rPr>
        <w:t xml:space="preserve">El botón Evaluar Proyecto abre el formulario de calificación. En su parte superior se presenta la información del trabajo —evento, estudiante, programación y archivo adjunto— y debajo los campos de la evaluación.</w:t>
      </w:r>
    </w:p>
    <w:p>
      <w:pPr>
        <w:spacing w:after="60" w:before="200" w:line="240" w:lineRule="auto"/>
        <w:jc w:val="center"/>
      </w:pPr>
      <w:r>
        <w:drawing>
          <wp:inline distT="0" distB="0" distL="0" distR="0">
            <wp:extent cx="5905500" cy="62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05500" cy="620077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54. </w:t>
      </w:r>
      <w:r>
        <w:rPr>
          <w:rFonts w:ascii="Times New Roman" w:cs="Times New Roman" w:eastAsia="Times New Roman" w:hAnsi="Times New Roman"/>
          <w:sz w:val="24"/>
          <w:szCs w:val="24"/>
        </w:rPr>
        <w:t xml:space="preserve">Formulario de evaluación de un proyecto.</w:t>
      </w:r>
    </w:p>
    <w:p>
      <w:pPr>
        <w:spacing w:after="80" w:line="360"/>
        <w:ind w:left="504"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Revise la información del proyecto y descargue el </w:t>
      </w:r>
      <w:r>
        <w:rPr>
          <w:rFonts w:ascii="Times New Roman" w:cs="Times New Roman" w:eastAsia="Times New Roman" w:hAnsi="Times New Roman"/>
          <w:b/>
          <w:bCs/>
          <w:sz w:val="24"/>
          <w:szCs w:val="24"/>
        </w:rPr>
        <w:t xml:space="preserve">Archivo del Proyecto</w:t>
      </w:r>
      <w:r>
        <w:rPr>
          <w:rFonts w:ascii="Times New Roman" w:cs="Times New Roman" w:eastAsia="Times New Roman" w:hAnsi="Times New Roman"/>
          <w:sz w:val="24"/>
          <w:szCs w:val="24"/>
        </w:rPr>
        <w:t xml:space="preserve"> para analizarlo.</w:t>
      </w:r>
    </w:p>
    <w:p>
      <w:pPr>
        <w:spacing w:after="80" w:line="360"/>
        <w:ind w:left="504"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Escriba la </w:t>
      </w:r>
      <w:r>
        <w:rPr>
          <w:rFonts w:ascii="Times New Roman" w:cs="Times New Roman" w:eastAsia="Times New Roman" w:hAnsi="Times New Roman"/>
          <w:b/>
          <w:bCs/>
          <w:sz w:val="24"/>
          <w:szCs w:val="24"/>
        </w:rPr>
        <w:t xml:space="preserve">Nota Final</w:t>
      </w:r>
      <w:r>
        <w:rPr>
          <w:rFonts w:ascii="Times New Roman" w:cs="Times New Roman" w:eastAsia="Times New Roman" w:hAnsi="Times New Roman"/>
          <w:sz w:val="24"/>
          <w:szCs w:val="24"/>
        </w:rPr>
        <w:t xml:space="preserve"> en la escala de 0.0 a 5.0 (por ejemplo, 4.5).</w:t>
      </w:r>
    </w:p>
    <w:p>
      <w:pPr>
        <w:spacing w:after="80" w:line="360"/>
        <w:ind w:left="504"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Complete el </w:t>
      </w:r>
      <w:r>
        <w:rPr>
          <w:rFonts w:ascii="Times New Roman" w:cs="Times New Roman" w:eastAsia="Times New Roman" w:hAnsi="Times New Roman"/>
          <w:b/>
          <w:bCs/>
          <w:sz w:val="24"/>
          <w:szCs w:val="24"/>
        </w:rPr>
        <w:t xml:space="preserve">Análisis General del Proyecto</w:t>
      </w:r>
      <w:r>
        <w:rPr>
          <w:rFonts w:ascii="Times New Roman" w:cs="Times New Roman" w:eastAsia="Times New Roman" w:hAnsi="Times New Roman"/>
          <w:sz w:val="24"/>
          <w:szCs w:val="24"/>
        </w:rPr>
        <w:t xml:space="preserve"> con una valoración global del trabajo.</w:t>
      </w:r>
    </w:p>
    <w:p>
      <w:pPr>
        <w:spacing w:after="80" w:line="360"/>
        <w:ind w:left="504"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Registre las </w:t>
      </w:r>
      <w:r>
        <w:rPr>
          <w:rFonts w:ascii="Times New Roman" w:cs="Times New Roman" w:eastAsia="Times New Roman" w:hAnsi="Times New Roman"/>
          <w:b/>
          <w:bCs/>
          <w:sz w:val="24"/>
          <w:szCs w:val="24"/>
        </w:rPr>
        <w:t xml:space="preserve">Fortalezas del Proyecto</w:t>
      </w:r>
      <w:r>
        <w:rPr>
          <w:rFonts w:ascii="Times New Roman" w:cs="Times New Roman" w:eastAsia="Times New Roman" w:hAnsi="Times New Roman"/>
          <w:sz w:val="24"/>
          <w:szCs w:val="24"/>
        </w:rPr>
        <w:t xml:space="preserve"> que identificó.</w:t>
      </w:r>
    </w:p>
    <w:p>
      <w:pPr>
        <w:spacing w:after="80" w:line="360"/>
        <w:ind w:left="504"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Indique las </w:t>
      </w:r>
      <w:r>
        <w:rPr>
          <w:rFonts w:ascii="Times New Roman" w:cs="Times New Roman" w:eastAsia="Times New Roman" w:hAnsi="Times New Roman"/>
          <w:b/>
          <w:bCs/>
          <w:sz w:val="24"/>
          <w:szCs w:val="24"/>
        </w:rPr>
        <w:t xml:space="preserve">Debilidades / Aspectos a Mejorar</w:t>
      </w:r>
      <w:r>
        <w:rPr>
          <w:rFonts w:ascii="Times New Roman" w:cs="Times New Roman" w:eastAsia="Times New Roman" w:hAnsi="Times New Roman"/>
          <w:sz w:val="24"/>
          <w:szCs w:val="24"/>
        </w:rPr>
        <w:t xml:space="preserve">.</w:t>
      </w:r>
    </w:p>
    <w:p>
      <w:pPr>
        <w:spacing w:after="80" w:line="360"/>
        <w:ind w:left="504"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Escriba las </w:t>
      </w:r>
      <w:r>
        <w:rPr>
          <w:rFonts w:ascii="Times New Roman" w:cs="Times New Roman" w:eastAsia="Times New Roman" w:hAnsi="Times New Roman"/>
          <w:b/>
          <w:bCs/>
          <w:sz w:val="24"/>
          <w:szCs w:val="24"/>
        </w:rPr>
        <w:t xml:space="preserve">Recomendaciones</w:t>
      </w:r>
      <w:r>
        <w:rPr>
          <w:rFonts w:ascii="Times New Roman" w:cs="Times New Roman" w:eastAsia="Times New Roman" w:hAnsi="Times New Roman"/>
          <w:sz w:val="24"/>
          <w:szCs w:val="24"/>
        </w:rPr>
        <w:t xml:space="preserve"> dirigidas al estudiante.</w:t>
      </w:r>
    </w:p>
    <w:p>
      <w:pPr>
        <w:spacing w:after="80" w:line="360"/>
        <w:ind w:left="504"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Pulse </w:t>
      </w:r>
      <w:r>
        <w:rPr>
          <w:rFonts w:ascii="Times New Roman" w:cs="Times New Roman" w:eastAsia="Times New Roman" w:hAnsi="Times New Roman"/>
          <w:b/>
          <w:bCs/>
          <w:sz w:val="24"/>
          <w:szCs w:val="24"/>
        </w:rPr>
        <w:t xml:space="preserve">Guardar Evaluación</w:t>
      </w:r>
      <w:r>
        <w:rPr>
          <w:rFonts w:ascii="Times New Roman" w:cs="Times New Roman" w:eastAsia="Times New Roman" w:hAnsi="Times New Roman"/>
          <w:sz w:val="24"/>
          <w:szCs w:val="24"/>
        </w:rPr>
        <w:t xml:space="preserve">. La nota y la retroalimentación quedan disponibles de inmediato para el estudiante y para el coordinador.</w:t>
      </w:r>
    </w:p>
    <w:p>
      <w:pPr>
        <w:spacing w:after="120" w:before="0" w:line="360"/>
        <w:jc w:val="both"/>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sz w:val="24"/>
          <w:szCs w:val="24"/>
        </w:rPr>
        <w:t xml:space="preserve">Los cinco campos son obligatorios. La retroalimentación escrita es tan importante como la nota: es la información que el estudiante utilizará para mejorar su trabajo.</w:t>
      </w:r>
    </w:p>
    <w:p>
      <w:pPr>
        <w:pStyle w:val="Heading2"/>
        <w:spacing w:after="160" w:before="280" w:line="360"/>
      </w:pPr>
      <w:r>
        <w:rPr>
          <w:rFonts w:ascii="Times New Roman" w:cs="Times New Roman" w:eastAsia="Times New Roman" w:hAnsi="Times New Roman"/>
          <w:b/>
          <w:bCs/>
          <w:color w:val="2E5496"/>
          <w:sz w:val="26"/>
          <w:szCs w:val="26"/>
        </w:rPr>
        <w:t xml:space="preserve">9.3. Consultar mis evaluaciones</w:t>
      </w:r>
    </w:p>
    <w:p>
      <w:pPr>
        <w:spacing w:after="120" w:before="0" w:line="360"/>
        <w:jc w:val="both"/>
      </w:pPr>
      <w:r>
        <w:rPr>
          <w:rFonts w:ascii="Times New Roman" w:cs="Times New Roman" w:eastAsia="Times New Roman" w:hAnsi="Times New Roman"/>
          <w:sz w:val="24"/>
          <w:szCs w:val="24"/>
        </w:rPr>
        <w:t xml:space="preserve">La opción Mis evaluaciones reúne los trabajos ya calificados, con la rúbrica aplicada, la nota final y la fecha de la evaluación.</w:t>
      </w:r>
    </w:p>
    <w:p>
      <w:pPr>
        <w:spacing w:after="60" w:before="200" w:line="240" w:lineRule="auto"/>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05500" cy="442912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55. </w:t>
      </w:r>
      <w:r>
        <w:rPr>
          <w:rFonts w:ascii="Times New Roman" w:cs="Times New Roman" w:eastAsia="Times New Roman" w:hAnsi="Times New Roman"/>
          <w:sz w:val="24"/>
          <w:szCs w:val="24"/>
        </w:rPr>
        <w:t xml:space="preserve">Evaluaciones realizadas por el jurado.</w:t>
      </w:r>
    </w:p>
    <w:p>
      <w:pPr>
        <w:pStyle w:val="Heading2"/>
        <w:spacing w:after="160" w:before="280" w:line="360"/>
      </w:pPr>
      <w:r>
        <w:rPr>
          <w:rFonts w:ascii="Times New Roman" w:cs="Times New Roman" w:eastAsia="Times New Roman" w:hAnsi="Times New Roman"/>
          <w:b/>
          <w:bCs/>
          <w:color w:val="2E5496"/>
          <w:sz w:val="26"/>
          <w:szCs w:val="26"/>
        </w:rPr>
        <w:t xml:space="preserve">9.4. Consultar las rúbricas</w:t>
      </w:r>
    </w:p>
    <w:p>
      <w:pPr>
        <w:spacing w:after="120" w:before="0" w:line="360"/>
        <w:jc w:val="both"/>
      </w:pPr>
      <w:r>
        <w:rPr>
          <w:rFonts w:ascii="Times New Roman" w:cs="Times New Roman" w:eastAsia="Times New Roman" w:hAnsi="Times New Roman"/>
          <w:sz w:val="24"/>
          <w:szCs w:val="24"/>
        </w:rPr>
        <w:t xml:space="preserve">La opción Rúbricas presenta los instrumentos de evaluación configurados en el sistema.</w:t>
      </w:r>
    </w:p>
    <w:p>
      <w:pPr>
        <w:spacing w:after="60" w:before="200" w:line="240" w:lineRule="auto"/>
        <w:jc w:val="center"/>
      </w:pPr>
      <w:r>
        <w:drawing>
          <wp:inline distT="0" distB="0" distL="0" distR="0">
            <wp:extent cx="5905500" cy="546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05500" cy="54673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56. </w:t>
      </w:r>
      <w:r>
        <w:rPr>
          <w:rFonts w:ascii="Times New Roman" w:cs="Times New Roman" w:eastAsia="Times New Roman" w:hAnsi="Times New Roman"/>
          <w:sz w:val="24"/>
          <w:szCs w:val="24"/>
        </w:rPr>
        <w:t xml:space="preserve">Rúbricas disponibles en el sistema.</w:t>
      </w:r>
    </w:p>
    <w:p>
      <w:pPr>
        <w:spacing w:after="120" w:before="0" w:line="360"/>
        <w:jc w:val="both"/>
      </w:pPr>
      <w:r>
        <w:rPr>
          <w:rFonts w:ascii="Times New Roman" w:cs="Times New Roman" w:eastAsia="Times New Roman" w:hAnsi="Times New Roman"/>
          <w:sz w:val="24"/>
          <w:szCs w:val="24"/>
        </w:rPr>
        <w:t xml:space="preserve">Al abrir una rúbrica se observan sus criterios, el peso de cada uno y el puntaje máximo, además de las evaluaciones que ya se han realizado con ella. Es recomendable revisarla antes de calificar, para aplicar los mismos criterios a todos los trabajos.</w:t>
      </w:r>
    </w:p>
    <w:p>
      <w:pPr>
        <w:spacing w:after="60" w:before="200" w:line="240" w:lineRule="auto"/>
        <w:jc w:val="center"/>
      </w:pPr>
      <w:r>
        <w:drawing>
          <wp:inline distT="0" distB="0" distL="0" distR="0">
            <wp:extent cx="59055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905500" cy="448627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4"/>
          <w:szCs w:val="24"/>
        </w:rPr>
        <w:t xml:space="preserve">Figura 57. </w:t>
      </w:r>
      <w:r>
        <w:rPr>
          <w:rFonts w:ascii="Times New Roman" w:cs="Times New Roman" w:eastAsia="Times New Roman" w:hAnsi="Times New Roman"/>
          <w:sz w:val="24"/>
          <w:szCs w:val="24"/>
        </w:rPr>
        <w:t xml:space="preserve">Criterios y pesos de una rúbrica de evaluación.</w:t>
      </w:r>
    </w:p>
    <w:p>
      <w:r>
        <w:br w:type="page"/>
      </w:r>
    </w:p>
    <w:p>
      <w:pPr>
        <w:pStyle w:val="Heading1"/>
        <w:spacing w:after="240" w:before="360" w:line="360"/>
      </w:pPr>
      <w:r>
        <w:rPr>
          <w:rFonts w:ascii="Times New Roman" w:cs="Times New Roman" w:eastAsia="Times New Roman" w:hAnsi="Times New Roman"/>
          <w:b/>
          <w:bCs/>
          <w:color w:val="1F3864"/>
          <w:sz w:val="28"/>
          <w:szCs w:val="28"/>
        </w:rPr>
        <w:t xml:space="preserve">10. PREGUNTAS FRECUENTES Y SOLUCIÓN DE PROBLEMAS</w:t>
      </w:r>
    </w:p>
    <w:p>
      <w:pPr>
        <w:spacing w:after="120" w:before="0" w:line="360"/>
        <w:jc w:val="both"/>
      </w:pPr>
      <w:r>
        <w:rPr>
          <w:rFonts w:ascii="Times New Roman" w:cs="Times New Roman" w:eastAsia="Times New Roman" w:hAnsi="Times New Roman"/>
          <w:sz w:val="24"/>
          <w:szCs w:val="24"/>
        </w:rPr>
        <w:t xml:space="preserve">A continuación se reúnen las situaciones más habituales que puede encontrar un usuario y la forma de resolverlas.</w:t>
      </w:r>
    </w:p>
    <w:p>
      <w:pPr>
        <w:spacing w:after="40" w:before="240" w:line="240"/>
      </w:pPr>
      <w:r>
        <w:rPr>
          <w:rFonts w:ascii="Times New Roman" w:cs="Times New Roman" w:eastAsia="Times New Roman" w:hAnsi="Times New Roman"/>
          <w:b/>
          <w:bCs/>
          <w:sz w:val="24"/>
          <w:szCs w:val="24"/>
        </w:rPr>
        <w:t xml:space="preserve">Tabla 9</w:t>
      </w:r>
    </w:p>
    <w:p>
      <w:pPr>
        <w:spacing w:after="120" w:line="240"/>
      </w:pPr>
      <w:r>
        <w:rPr>
          <w:rFonts w:ascii="Times New Roman" w:cs="Times New Roman" w:eastAsia="Times New Roman" w:hAnsi="Times New Roman"/>
          <w:i/>
          <w:iCs/>
          <w:sz w:val="24"/>
          <w:szCs w:val="24"/>
        </w:rPr>
        <w:t xml:space="preserve">Situaciones frecuentes y su solución</w:t>
      </w:r>
    </w:p>
    <w:tbl>
      <w:tblPr>
        <w:tblW w:type="dxa" w:w="9360"/>
        <w:tblBorders>
          <w:top w:val="single" w:color="000000" w:sz="4"/>
          <w:left w:val="none" w:color="FFFFFF" w:sz="0"/>
          <w:bottom w:val="single" w:color="000000" w:sz="4"/>
          <w:right w:val="none" w:color="FFFFFF" w:sz="0"/>
          <w:insideH w:val="single" w:color="AAAAAA" w:sz="2"/>
          <w:insideV w:val="none" w:color="FFFFFF" w:sz="0"/>
        </w:tblBorders>
      </w:tblPr>
      <w:tblGrid>
        <w:gridCol w:w="3744"/>
        <w:gridCol w:w="5616"/>
      </w:tblGrid>
      <w:tr>
        <w:trPr>
          <w:tblHeader/>
        </w:trPr>
        <w:tc>
          <w:tcPr>
            <w:tcW w:type="dxa" w:w="3744"/>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Situación</w:t>
            </w:r>
          </w:p>
        </w:tc>
        <w:tc>
          <w:tcPr>
            <w:tcW w:type="dxa" w:w="5616"/>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Qué hacer</w:t>
            </w:r>
          </w:p>
        </w:tc>
      </w:tr>
      <w:tr>
        <w:tc>
          <w:tcPr>
            <w:tcW w:type="dxa" w:w="374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No puedo iniciar sesión y el sistema indica que las credenciales son incorrectas.</w:t>
            </w:r>
          </w:p>
        </w:tc>
        <w:tc>
          <w:tcPr>
            <w:tcW w:type="dxa" w:w="561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Verifique que el correo esté bien escrito y que no haya quedado activada la tecla de mayúsculas. Si persiste, use la opción de recuperación de contraseña o solicite al administrador que la restablezca.</w:t>
            </w:r>
          </w:p>
        </w:tc>
      </w:tr>
      <w:tr>
        <w:tc>
          <w:tcPr>
            <w:tcW w:type="dxa" w:w="374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Mi cuenta aparece como inactiva.</w:t>
            </w:r>
          </w:p>
        </w:tc>
        <w:tc>
          <w:tcPr>
            <w:tcW w:type="dxa" w:w="561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Un administrador desactivó la cuenta. Solicite su reactivación desde el módulo de usuarios.</w:t>
            </w:r>
          </w:p>
        </w:tc>
      </w:tr>
      <w:tr>
        <w:tc>
          <w:tcPr>
            <w:tcW w:type="dxa" w:w="374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No me llega el correo de recuperación de contraseña.</w:t>
            </w:r>
          </w:p>
        </w:tc>
        <w:tc>
          <w:tcPr>
            <w:tcW w:type="dxa" w:w="561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Revise la carpeta de correo no deseado. Si no aparece, pida al administrador que restablezca la contraseña directamente.</w:t>
            </w:r>
          </w:p>
        </w:tc>
      </w:tr>
      <w:tr>
        <w:tc>
          <w:tcPr>
            <w:tcW w:type="dxa" w:w="374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No puedo crear un proyecto: el sistema pide pertenecer a un semillero.</w:t>
            </w:r>
          </w:p>
        </w:tc>
        <w:tc>
          <w:tcPr>
            <w:tcW w:type="dxa" w:w="561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Solicite el ingreso a un semillero desde la opción Semilleros y espere la aprobación del tutor.</w:t>
            </w:r>
          </w:p>
        </w:tc>
      </w:tr>
      <w:tr>
        <w:tc>
          <w:tcPr>
            <w:tcW w:type="dxa" w:w="374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Mi solicitud de ingreso lleva varios días pendiente.</w:t>
            </w:r>
          </w:p>
        </w:tc>
        <w:tc>
          <w:tcPr>
            <w:tcW w:type="dxa" w:w="561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La autorización depende del tutor del semillero. Puede contactarlo o informar al coordinador.</w:t>
            </w:r>
          </w:p>
        </w:tc>
      </w:tr>
      <w:tr>
        <w:tc>
          <w:tcPr>
            <w:tcW w:type="dxa" w:w="374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Envié una propuesta y no ha sido revisada.</w:t>
            </w:r>
          </w:p>
        </w:tc>
        <w:tc>
          <w:tcPr>
            <w:tcW w:type="dxa" w:w="561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Las propuestas se revisan desde la opción Propuestas pendientes del coordinador. Verifique el estado en Mis inscripciones.</w:t>
            </w:r>
          </w:p>
        </w:tc>
      </w:tr>
      <w:tr>
        <w:tc>
          <w:tcPr>
            <w:tcW w:type="dxa" w:w="374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No veo la nota de mi trabajo.</w:t>
            </w:r>
          </w:p>
        </w:tc>
        <w:tc>
          <w:tcPr>
            <w:tcW w:type="dxa" w:w="561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La nota aparece en Mis notas únicamente después de que el jurado guarda la evaluación.</w:t>
            </w:r>
          </w:p>
        </w:tc>
      </w:tr>
      <w:tr>
        <w:tc>
          <w:tcPr>
            <w:tcW w:type="dxa" w:w="374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No aparece ningún proyecto en mi bandeja de evaluación.</w:t>
            </w:r>
          </w:p>
        </w:tc>
        <w:tc>
          <w:tcPr>
            <w:tcW w:type="dxa" w:w="561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El coordinador todavía no ha asignado trabajos a ese jurado, o ya fueron calificados todos.</w:t>
            </w:r>
          </w:p>
        </w:tc>
      </w:tr>
      <w:tr>
        <w:tc>
          <w:tcPr>
            <w:tcW w:type="dxa" w:w="374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No encuentro mi certificado.</w:t>
            </w:r>
          </w:p>
        </w:tc>
        <w:tc>
          <w:tcPr>
            <w:tcW w:type="dxa" w:w="561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Los certificados los emite el coordinador al cierre del evento. Si el evento ya terminó y no aparece, informe al coordinador.</w:t>
            </w:r>
          </w:p>
        </w:tc>
      </w:tr>
      <w:tr>
        <w:tc>
          <w:tcPr>
            <w:tcW w:type="dxa" w:w="374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La pantalla se ve incompleta o con los estilos desordenados.</w:t>
            </w:r>
          </w:p>
        </w:tc>
        <w:tc>
          <w:tcPr>
            <w:tcW w:type="dxa" w:w="561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Actualice la página con la tecla F5. Si continúa, informe al responsable técnico: es posible que el servidor de estilos no esté activo.</w:t>
            </w:r>
          </w:p>
        </w:tc>
      </w:tr>
      <w:tr>
        <w:tc>
          <w:tcPr>
            <w:tcW w:type="dxa" w:w="374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Los listados aparecen vacíos.</w:t>
            </w:r>
          </w:p>
        </w:tc>
        <w:tc>
          <w:tcPr>
            <w:tcW w:type="dxa" w:w="561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Compruebe que no haya filtros aplicados y pulse Limpiar Filtros para restablecer la consulta.</w:t>
            </w:r>
          </w:p>
        </w:tc>
      </w:tr>
    </w:tbl>
    <w:p>
      <w:pPr>
        <w:spacing w:after="160" w:line="240"/>
      </w:pPr>
      <w:r>
        <w:rPr>
          <w:rFonts w:ascii="Times New Roman" w:cs="Times New Roman" w:eastAsia="Times New Roman" w:hAnsi="Times New Roman"/>
          <w:sz w:val="24"/>
          <w:szCs w:val="24"/>
        </w:rPr>
        <w:t xml:space="preserve"/>
      </w:r>
    </w:p>
    <w:p>
      <w:r>
        <w:br w:type="page"/>
      </w:r>
    </w:p>
    <w:p>
      <w:pPr>
        <w:pStyle w:val="Heading1"/>
        <w:spacing w:after="240" w:before="360" w:line="360"/>
      </w:pPr>
      <w:r>
        <w:rPr>
          <w:rFonts w:ascii="Times New Roman" w:cs="Times New Roman" w:eastAsia="Times New Roman" w:hAnsi="Times New Roman"/>
          <w:b/>
          <w:bCs/>
          <w:color w:val="1F3864"/>
          <w:sz w:val="28"/>
          <w:szCs w:val="28"/>
        </w:rPr>
        <w:t xml:space="preserve">11. GLOSARIO</w:t>
      </w:r>
    </w:p>
    <w:p>
      <w:pPr>
        <w:spacing w:after="40" w:before="240" w:line="240"/>
      </w:pPr>
      <w:r>
        <w:rPr>
          <w:rFonts w:ascii="Times New Roman" w:cs="Times New Roman" w:eastAsia="Times New Roman" w:hAnsi="Times New Roman"/>
          <w:b/>
          <w:bCs/>
          <w:sz w:val="24"/>
          <w:szCs w:val="24"/>
        </w:rPr>
        <w:t xml:space="preserve">Tabla 10</w:t>
      </w:r>
    </w:p>
    <w:p>
      <w:pPr>
        <w:spacing w:after="120" w:line="240"/>
      </w:pPr>
      <w:r>
        <w:rPr>
          <w:rFonts w:ascii="Times New Roman" w:cs="Times New Roman" w:eastAsia="Times New Roman" w:hAnsi="Times New Roman"/>
          <w:i/>
          <w:iCs/>
          <w:sz w:val="24"/>
          <w:szCs w:val="24"/>
        </w:rPr>
        <w:t xml:space="preserve">Glosario de términos utilizados en el sistema</w:t>
      </w:r>
    </w:p>
    <w:tbl>
      <w:tblPr>
        <w:tblW w:type="dxa" w:w="9360"/>
        <w:tblBorders>
          <w:top w:val="single" w:color="000000" w:sz="4"/>
          <w:left w:val="none" w:color="FFFFFF" w:sz="0"/>
          <w:bottom w:val="single" w:color="000000" w:sz="4"/>
          <w:right w:val="none" w:color="FFFFFF" w:sz="0"/>
          <w:insideH w:val="single" w:color="AAAAAA" w:sz="2"/>
          <w:insideV w:val="none" w:color="FFFFFF" w:sz="0"/>
        </w:tblBorders>
      </w:tblPr>
      <w:tblGrid>
        <w:gridCol w:w="2246"/>
        <w:gridCol w:w="7114"/>
      </w:tblGrid>
      <w:tr>
        <w:trPr>
          <w:tblHeader/>
        </w:trPr>
        <w:tc>
          <w:tcPr>
            <w:tcW w:type="dxa" w:w="2246"/>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Término</w:t>
            </w:r>
          </w:p>
        </w:tc>
        <w:tc>
          <w:tcPr>
            <w:tcW w:type="dxa" w:w="7114"/>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Definición</w:t>
            </w:r>
          </w:p>
        </w:tc>
      </w:tr>
      <w:tr>
        <w:tc>
          <w:tcPr>
            <w:tcW w:type="dxa" w:w="224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Semillero</w:t>
            </w:r>
          </w:p>
        </w:tc>
        <w:tc>
          <w:tcPr>
            <w:tcW w:type="dxa" w:w="711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Grupo de estudiantes que, bajo la orientación de un docente tutor, desarrolla actividades de investigación formativa.</w:t>
            </w:r>
          </w:p>
        </w:tc>
      </w:tr>
      <w:tr>
        <w:tc>
          <w:tcPr>
            <w:tcW w:type="dxa" w:w="224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Proyecto</w:t>
            </w:r>
          </w:p>
        </w:tc>
        <w:tc>
          <w:tcPr>
            <w:tcW w:type="dxa" w:w="711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Trabajo de investigación registrado en el sistema, con un código consecutivo y un historial de versiones.</w:t>
            </w:r>
          </w:p>
        </w:tc>
      </w:tr>
      <w:tr>
        <w:tc>
          <w:tcPr>
            <w:tcW w:type="dxa" w:w="224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Versión</w:t>
            </w:r>
          </w:p>
        </w:tc>
        <w:tc>
          <w:tcPr>
            <w:tcW w:type="dxa" w:w="711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Cada uno de los documentos cargados para un mismo proyecto. El sistema conserva todas y señala la más reciente.</w:t>
            </w:r>
          </w:p>
        </w:tc>
      </w:tr>
      <w:tr>
        <w:tc>
          <w:tcPr>
            <w:tcW w:type="dxa" w:w="224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Evento</w:t>
            </w:r>
          </w:p>
        </w:tc>
        <w:tc>
          <w:tcPr>
            <w:tcW w:type="dxa" w:w="711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Convocatoria académica —encuentro, congreso, simposio o taller— a la que se inscriben los participantes.</w:t>
            </w:r>
          </w:p>
        </w:tc>
      </w:tr>
      <w:tr>
        <w:tc>
          <w:tcPr>
            <w:tcW w:type="dxa" w:w="224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Inscripción</w:t>
            </w:r>
          </w:p>
        </w:tc>
        <w:tc>
          <w:tcPr>
            <w:tcW w:type="dxa" w:w="711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Registro de un usuario como participante de un evento.</w:t>
            </w:r>
          </w:p>
        </w:tc>
      </w:tr>
      <w:tr>
        <w:tc>
          <w:tcPr>
            <w:tcW w:type="dxa" w:w="224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Propuesta</w:t>
            </w:r>
          </w:p>
        </w:tc>
        <w:tc>
          <w:tcPr>
            <w:tcW w:type="dxa" w:w="711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Ponencia o póster que un estudiante postula a un evento y que debe ser revisada por el coordinador.</w:t>
            </w:r>
          </w:p>
        </w:tc>
      </w:tr>
      <w:tr>
        <w:tc>
          <w:tcPr>
            <w:tcW w:type="dxa" w:w="224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Rúbrica</w:t>
            </w:r>
          </w:p>
        </w:tc>
        <w:tc>
          <w:tcPr>
            <w:tcW w:type="dxa" w:w="711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Instrumento de evaluación compuesto por criterios con peso y puntaje máximo definidos.</w:t>
            </w:r>
          </w:p>
        </w:tc>
      </w:tr>
      <w:tr>
        <w:tc>
          <w:tcPr>
            <w:tcW w:type="dxa" w:w="224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Evaluación</w:t>
            </w:r>
          </w:p>
        </w:tc>
        <w:tc>
          <w:tcPr>
            <w:tcW w:type="dxa" w:w="711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Calificación de un trabajo, con su nota final y la retroalimentación escrita del jurado.</w:t>
            </w:r>
          </w:p>
        </w:tc>
      </w:tr>
      <w:tr>
        <w:tc>
          <w:tcPr>
            <w:tcW w:type="dxa" w:w="224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Certificado</w:t>
            </w:r>
          </w:p>
        </w:tc>
        <w:tc>
          <w:tcPr>
            <w:tcW w:type="dxa" w:w="711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Documento en PDF que acredita la participación de una persona en un evento o actividad.</w:t>
            </w:r>
          </w:p>
        </w:tc>
      </w:tr>
      <w:tr>
        <w:tc>
          <w:tcPr>
            <w:tcW w:type="dxa" w:w="224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Notificación</w:t>
            </w:r>
          </w:p>
        </w:tc>
        <w:tc>
          <w:tcPr>
            <w:tcW w:type="dxa" w:w="711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Aviso que el sistema muestra dentro de la aplicación y que también puede enviarse por correo electrónico.</w:t>
            </w:r>
          </w:p>
        </w:tc>
      </w:tr>
      <w:tr>
        <w:tc>
          <w:tcPr>
            <w:tcW w:type="dxa" w:w="224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Auditoría</w:t>
            </w:r>
          </w:p>
        </w:tc>
        <w:tc>
          <w:tcPr>
            <w:tcW w:type="dxa" w:w="711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Registro automático de las acciones realizadas en el sistema, con su autor, fecha y origen.</w:t>
            </w:r>
          </w:p>
        </w:tc>
      </w:tr>
      <w:tr>
        <w:tc>
          <w:tcPr>
            <w:tcW w:type="dxa" w:w="224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Rol</w:t>
            </w:r>
          </w:p>
        </w:tc>
        <w:tc>
          <w:tcPr>
            <w:tcW w:type="dxa" w:w="711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Perfil de acceso que determina qué opciones puede utilizar cada usuario.</w:t>
            </w:r>
          </w:p>
        </w:tc>
      </w:tr>
    </w:tbl>
    <w:p>
      <w:pPr>
        <w:spacing w:after="160" w:line="240"/>
      </w:pPr>
      <w:r>
        <w:rPr>
          <w:rFonts w:ascii="Times New Roman" w:cs="Times New Roman" w:eastAsia="Times New Roman" w:hAnsi="Times New Roman"/>
          <w:sz w:val="24"/>
          <w:szCs w:val="24"/>
        </w:rPr>
        <w:t xml:space="preserve"/>
      </w:r>
    </w:p>
    <w:p>
      <w:r>
        <w:br w:type="page"/>
      </w:r>
    </w:p>
    <w:p>
      <w:pPr>
        <w:pStyle w:val="Heading1"/>
        <w:spacing w:after="240" w:before="360" w:line="360"/>
      </w:pPr>
      <w:r>
        <w:rPr>
          <w:rFonts w:ascii="Times New Roman" w:cs="Times New Roman" w:eastAsia="Times New Roman" w:hAnsi="Times New Roman"/>
          <w:b/>
          <w:bCs/>
          <w:color w:val="1F3864"/>
          <w:sz w:val="28"/>
          <w:szCs w:val="28"/>
        </w:rPr>
        <w:t xml:space="preserve">ANEXO A. PUESTA EN MARCHA DEL SISTEMA</w:t>
      </w:r>
    </w:p>
    <w:p>
      <w:pPr>
        <w:spacing w:after="120" w:before="0" w:line="360"/>
        <w:jc w:val="both"/>
      </w:pPr>
      <w:r>
        <w:rPr>
          <w:rFonts w:ascii="Times New Roman" w:cs="Times New Roman" w:eastAsia="Times New Roman" w:hAnsi="Times New Roman"/>
          <w:sz w:val="24"/>
          <w:szCs w:val="24"/>
        </w:rPr>
        <w:t xml:space="preserve">Este anexo está dirigido a la persona encargada de instalar y mantener la aplicación en el servidor. El usuario final no necesita realizar ninguno de estos pasos.</w:t>
      </w:r>
    </w:p>
    <w:p>
      <w:pPr>
        <w:pStyle w:val="Heading2"/>
        <w:spacing w:after="160" w:before="280" w:line="360"/>
      </w:pPr>
      <w:r>
        <w:rPr>
          <w:rFonts w:ascii="Times New Roman" w:cs="Times New Roman" w:eastAsia="Times New Roman" w:hAnsi="Times New Roman"/>
          <w:b/>
          <w:bCs/>
          <w:color w:val="2E5496"/>
          <w:sz w:val="26"/>
          <w:szCs w:val="26"/>
        </w:rPr>
        <w:t xml:space="preserve">A.1. Requisitos del servidor</w:t>
      </w:r>
    </w:p>
    <w:p>
      <w:pPr>
        <w:spacing w:after="40" w:before="240" w:line="240"/>
      </w:pPr>
      <w:r>
        <w:rPr>
          <w:rFonts w:ascii="Times New Roman" w:cs="Times New Roman" w:eastAsia="Times New Roman" w:hAnsi="Times New Roman"/>
          <w:b/>
          <w:bCs/>
          <w:sz w:val="24"/>
          <w:szCs w:val="24"/>
        </w:rPr>
        <w:t xml:space="preserve">Tabla 11</w:t>
      </w:r>
    </w:p>
    <w:p>
      <w:pPr>
        <w:spacing w:after="120" w:line="240"/>
      </w:pPr>
      <w:r>
        <w:rPr>
          <w:rFonts w:ascii="Times New Roman" w:cs="Times New Roman" w:eastAsia="Times New Roman" w:hAnsi="Times New Roman"/>
          <w:i/>
          <w:iCs/>
          <w:sz w:val="24"/>
          <w:szCs w:val="24"/>
        </w:rPr>
        <w:t xml:space="preserve">Requisitos técnicos del servidor</w:t>
      </w:r>
    </w:p>
    <w:tbl>
      <w:tblPr>
        <w:tblW w:type="dxa" w:w="9360"/>
        <w:tblBorders>
          <w:top w:val="single" w:color="000000" w:sz="4"/>
          <w:left w:val="none" w:color="FFFFFF" w:sz="0"/>
          <w:bottom w:val="single" w:color="000000" w:sz="4"/>
          <w:right w:val="none" w:color="FFFFFF" w:sz="0"/>
          <w:insideH w:val="single" w:color="AAAAAA" w:sz="2"/>
          <w:insideV w:val="none" w:color="FFFFFF" w:sz="0"/>
        </w:tblBorders>
      </w:tblPr>
      <w:tblGrid>
        <w:gridCol w:w="2434"/>
        <w:gridCol w:w="6926"/>
      </w:tblGrid>
      <w:tr>
        <w:trPr>
          <w:tblHeader/>
        </w:trPr>
        <w:tc>
          <w:tcPr>
            <w:tcW w:type="dxa" w:w="2434"/>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Componente</w:t>
            </w:r>
          </w:p>
        </w:tc>
        <w:tc>
          <w:tcPr>
            <w:tcW w:type="dxa" w:w="6926"/>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Versión requerida</w:t>
            </w:r>
          </w:p>
        </w:tc>
      </w:tr>
      <w:tr>
        <w:tc>
          <w:tcPr>
            <w:tcW w:type="dxa" w:w="243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PHP</w:t>
            </w:r>
          </w:p>
        </w:tc>
        <w:tc>
          <w:tcPr>
            <w:tcW w:type="dxa" w:w="692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8.2 o superior (hasta 8.4), con las extensiones pdo_mysql, mbstring, openssl, tokenizer, xml, curl, gd, zip, bcmath y fileinfo.</w:t>
            </w:r>
          </w:p>
        </w:tc>
      </w:tr>
      <w:tr>
        <w:tc>
          <w:tcPr>
            <w:tcW w:type="dxa" w:w="243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Composer</w:t>
            </w:r>
          </w:p>
        </w:tc>
        <w:tc>
          <w:tcPr>
            <w:tcW w:type="dxa" w:w="692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Versión 2.</w:t>
            </w:r>
          </w:p>
        </w:tc>
      </w:tr>
      <w:tr>
        <w:tc>
          <w:tcPr>
            <w:tcW w:type="dxa" w:w="243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Node.js</w:t>
            </w:r>
          </w:p>
        </w:tc>
        <w:tc>
          <w:tcPr>
            <w:tcW w:type="dxa" w:w="692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Versión 18 o superior, con npm.</w:t>
            </w:r>
          </w:p>
        </w:tc>
      </w:tr>
      <w:tr>
        <w:tc>
          <w:tcPr>
            <w:tcW w:type="dxa" w:w="243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Base de datos</w:t>
            </w:r>
          </w:p>
        </w:tc>
        <w:tc>
          <w:tcPr>
            <w:tcW w:type="dxa" w:w="692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MySQL 8 o MariaDB 10.4 o superior.</w:t>
            </w:r>
          </w:p>
        </w:tc>
      </w:tr>
      <w:tr>
        <w:tc>
          <w:tcPr>
            <w:tcW w:type="dxa" w:w="243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Navegador</w:t>
            </w:r>
          </w:p>
        </w:tc>
        <w:tc>
          <w:tcPr>
            <w:tcW w:type="dxa" w:w="692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Cualquier navegador actualizado para el acceso de los usuarios.</w:t>
            </w:r>
          </w:p>
        </w:tc>
      </w:tr>
    </w:tbl>
    <w:p>
      <w:pPr>
        <w:spacing w:after="160" w:line="240"/>
      </w:pPr>
      <w:r>
        <w:rPr>
          <w:rFonts w:ascii="Times New Roman" w:cs="Times New Roman" w:eastAsia="Times New Roman" w:hAnsi="Times New Roman"/>
          <w:sz w:val="24"/>
          <w:szCs w:val="24"/>
        </w:rPr>
        <w:t xml:space="preserve"/>
      </w:r>
    </w:p>
    <w:p>
      <w:pPr>
        <w:pStyle w:val="Heading2"/>
        <w:spacing w:after="160" w:before="280" w:line="360"/>
      </w:pPr>
      <w:r>
        <w:rPr>
          <w:rFonts w:ascii="Times New Roman" w:cs="Times New Roman" w:eastAsia="Times New Roman" w:hAnsi="Times New Roman"/>
          <w:b/>
          <w:bCs/>
          <w:color w:val="2E5496"/>
          <w:sz w:val="26"/>
          <w:szCs w:val="26"/>
        </w:rPr>
        <w:t xml:space="preserve">A.2. Instalación</w:t>
      </w:r>
    </w:p>
    <w:p>
      <w:pPr>
        <w:spacing w:after="80" w:line="360"/>
        <w:ind w:left="504"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Instale las dependencias del proyecto con composer install y npm install.</w:t>
      </w:r>
    </w:p>
    <w:p>
      <w:pPr>
        <w:spacing w:after="80" w:line="360"/>
        <w:ind w:left="504"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Copie el archivo .env.example como .env y genere la clave de la aplicación con php artisan key:generate.</w:t>
      </w:r>
    </w:p>
    <w:p>
      <w:pPr>
        <w:spacing w:after="80" w:line="360"/>
        <w:ind w:left="504"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Configure en el archivo .env los datos de conexión a la base de datos (nombre, usuario y contraseña).</w:t>
      </w:r>
    </w:p>
    <w:p>
      <w:pPr>
        <w:spacing w:after="80" w:line="360"/>
        <w:ind w:left="504"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Cree el esquema de la base de datos y ejecute php artisan migrate, o bien restaure uno de los respaldos disponibles en la carpeta backups.</w:t>
      </w:r>
    </w:p>
    <w:p>
      <w:pPr>
        <w:spacing w:after="80" w:line="360"/>
        <w:ind w:left="504"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Enlace el almacenamiento público con php artisan storage:link para que las imágenes y los certificados sean accesibles.</w:t>
      </w:r>
    </w:p>
    <w:p>
      <w:pPr>
        <w:spacing w:after="80" w:line="360"/>
        <w:ind w:left="504"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Verifique la instalación con php artisan db:check y php artisan sistema:estado.</w:t>
      </w:r>
    </w:p>
    <w:p>
      <w:pPr>
        <w:pStyle w:val="Heading2"/>
        <w:spacing w:after="160" w:before="280" w:line="360"/>
      </w:pPr>
      <w:r>
        <w:rPr>
          <w:rFonts w:ascii="Times New Roman" w:cs="Times New Roman" w:eastAsia="Times New Roman" w:hAnsi="Times New Roman"/>
          <w:b/>
          <w:bCs/>
          <w:color w:val="2E5496"/>
          <w:sz w:val="26"/>
          <w:szCs w:val="26"/>
        </w:rPr>
        <w:t xml:space="preserve">A.3. Ejecución</w:t>
      </w:r>
    </w:p>
    <w:p>
      <w:pPr>
        <w:spacing w:after="120" w:before="0" w:line="360"/>
        <w:jc w:val="both"/>
      </w:pPr>
      <w:r>
        <w:rPr>
          <w:rFonts w:ascii="Times New Roman" w:cs="Times New Roman" w:eastAsia="Times New Roman" w:hAnsi="Times New Roman"/>
          <w:sz w:val="24"/>
          <w:szCs w:val="24"/>
        </w:rPr>
        <w:t xml:space="preserve">La aplicación necesita dos procesos en paralelo: el servidor de la aplicación y el compilador de estilos e interfaz.</w:t>
      </w:r>
    </w:p>
    <w:p>
      <w:pPr>
        <w:pStyle w:val="ListParagraph"/>
        <w:numPr>
          <w:ilvl w:val="0"/>
          <w:numId w:val="1"/>
        </w:numPr>
        <w:spacing w:after="80" w:line="360"/>
        <w:ind w:left="648" w:hanging="288"/>
        <w:jc w:val="both"/>
      </w:pPr>
      <w:r>
        <w:rPr>
          <w:rFonts w:ascii="Times New Roman" w:cs="Times New Roman" w:eastAsia="Times New Roman" w:hAnsi="Times New Roman"/>
          <w:sz w:val="24"/>
          <w:szCs w:val="24"/>
        </w:rPr>
        <w:t xml:space="preserve">En Windows, ejecute el archivo iniciar.ps1; en macOS o Linux, el archivo iniciar.sh. Ambos inician los dos procesos automáticamente.</w:t>
      </w:r>
    </w:p>
    <w:p>
      <w:pPr>
        <w:pStyle w:val="ListParagraph"/>
        <w:numPr>
          <w:ilvl w:val="0"/>
          <w:numId w:val="1"/>
        </w:numPr>
        <w:spacing w:after="80" w:line="360"/>
        <w:ind w:left="648" w:hanging="288"/>
        <w:jc w:val="both"/>
      </w:pPr>
      <w:r>
        <w:rPr>
          <w:rFonts w:ascii="Times New Roman" w:cs="Times New Roman" w:eastAsia="Times New Roman" w:hAnsi="Times New Roman"/>
          <w:sz w:val="24"/>
          <w:szCs w:val="24"/>
        </w:rPr>
        <w:t xml:space="preserve">De forma manual, ejecute php artisan serve en una terminal y npm run dev en otra.</w:t>
      </w:r>
    </w:p>
    <w:p>
      <w:pPr>
        <w:pStyle w:val="ListParagraph"/>
        <w:numPr>
          <w:ilvl w:val="0"/>
          <w:numId w:val="1"/>
        </w:numPr>
        <w:spacing w:after="80" w:line="360"/>
        <w:ind w:left="648" w:hanging="288"/>
        <w:jc w:val="both"/>
      </w:pPr>
      <w:r>
        <w:rPr>
          <w:rFonts w:ascii="Times New Roman" w:cs="Times New Roman" w:eastAsia="Times New Roman" w:hAnsi="Times New Roman"/>
          <w:sz w:val="24"/>
          <w:szCs w:val="24"/>
        </w:rPr>
        <w:t xml:space="preserve">Para un despliegue en producción, compile los recursos con npm run build en lugar de mantener activo el servidor de desarrollo.</w:t>
      </w:r>
    </w:p>
    <w:p>
      <w:pPr>
        <w:pStyle w:val="ListParagraph"/>
        <w:numPr>
          <w:ilvl w:val="0"/>
          <w:numId w:val="1"/>
        </w:numPr>
        <w:spacing w:after="80" w:line="360"/>
        <w:ind w:left="648" w:hanging="288"/>
        <w:jc w:val="both"/>
      </w:pPr>
      <w:r>
        <w:rPr>
          <w:rFonts w:ascii="Times New Roman" w:cs="Times New Roman" w:eastAsia="Times New Roman" w:hAnsi="Times New Roman"/>
          <w:sz w:val="24"/>
          <w:szCs w:val="24"/>
        </w:rPr>
        <w:t xml:space="preserve">La aplicación queda disponible en la dirección http://127.0.0.1:8000.</w:t>
      </w:r>
    </w:p>
    <w:p>
      <w:pPr>
        <w:pStyle w:val="Heading2"/>
        <w:spacing w:after="160" w:before="280" w:line="360"/>
      </w:pPr>
      <w:r>
        <w:rPr>
          <w:rFonts w:ascii="Times New Roman" w:cs="Times New Roman" w:eastAsia="Times New Roman" w:hAnsi="Times New Roman"/>
          <w:b/>
          <w:bCs/>
          <w:color w:val="2E5496"/>
          <w:sz w:val="26"/>
          <w:szCs w:val="26"/>
        </w:rPr>
        <w:t xml:space="preserve">A.4. Tareas de mantenimiento</w:t>
      </w:r>
    </w:p>
    <w:p>
      <w:pPr>
        <w:spacing w:after="40" w:before="240" w:line="240"/>
      </w:pPr>
      <w:r>
        <w:rPr>
          <w:rFonts w:ascii="Times New Roman" w:cs="Times New Roman" w:eastAsia="Times New Roman" w:hAnsi="Times New Roman"/>
          <w:b/>
          <w:bCs/>
          <w:sz w:val="24"/>
          <w:szCs w:val="24"/>
        </w:rPr>
        <w:t xml:space="preserve">Tabla 12</w:t>
      </w:r>
    </w:p>
    <w:p>
      <w:pPr>
        <w:spacing w:after="120" w:line="240"/>
      </w:pPr>
      <w:r>
        <w:rPr>
          <w:rFonts w:ascii="Times New Roman" w:cs="Times New Roman" w:eastAsia="Times New Roman" w:hAnsi="Times New Roman"/>
          <w:i/>
          <w:iCs/>
          <w:sz w:val="24"/>
          <w:szCs w:val="24"/>
        </w:rPr>
        <w:t xml:space="preserve">Comandos de administración del sistema</w:t>
      </w:r>
    </w:p>
    <w:tbl>
      <w:tblPr>
        <w:tblW w:type="dxa" w:w="9360"/>
        <w:tblBorders>
          <w:top w:val="single" w:color="000000" w:sz="4"/>
          <w:left w:val="none" w:color="FFFFFF" w:sz="0"/>
          <w:bottom w:val="single" w:color="000000" w:sz="4"/>
          <w:right w:val="none" w:color="FFFFFF" w:sz="0"/>
          <w:insideH w:val="single" w:color="AAAAAA" w:sz="2"/>
          <w:insideV w:val="none" w:color="FFFFFF" w:sz="0"/>
        </w:tblBorders>
      </w:tblPr>
      <w:tblGrid>
        <w:gridCol w:w="3931"/>
        <w:gridCol w:w="5429"/>
      </w:tblGrid>
      <w:tr>
        <w:trPr>
          <w:tblHeader/>
        </w:trPr>
        <w:tc>
          <w:tcPr>
            <w:tcW w:type="dxa" w:w="3931"/>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Comando</w:t>
            </w:r>
          </w:p>
        </w:tc>
        <w:tc>
          <w:tcPr>
            <w:tcW w:type="dxa" w:w="5429"/>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Función</w:t>
            </w:r>
          </w:p>
        </w:tc>
      </w:tr>
      <w:tr>
        <w:tc>
          <w:tcPr>
            <w:tcW w:type="dxa" w:w="393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php artisan db:check</w:t>
            </w:r>
          </w:p>
        </w:tc>
        <w:tc>
          <w:tcPr>
            <w:tcW w:type="dxa" w:w="542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Comprueba la conexión con la base de datos y muestra estadísticas.</w:t>
            </w:r>
          </w:p>
        </w:tc>
      </w:tr>
      <w:tr>
        <w:tc>
          <w:tcPr>
            <w:tcW w:type="dxa" w:w="393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php artisan sistema:estado</w:t>
            </w:r>
          </w:p>
        </w:tc>
        <w:tc>
          <w:tcPr>
            <w:tcW w:type="dxa" w:w="542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Presenta un resumen del estado general del sistema.</w:t>
            </w:r>
          </w:p>
        </w:tc>
      </w:tr>
      <w:tr>
        <w:tc>
          <w:tcPr>
            <w:tcW w:type="dxa" w:w="393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php artisan user:assign-role correo rol</w:t>
            </w:r>
          </w:p>
        </w:tc>
        <w:tc>
          <w:tcPr>
            <w:tcW w:type="dxa" w:w="542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Asigna un rol a un usuario desde la terminal.</w:t>
            </w:r>
          </w:p>
        </w:tc>
      </w:tr>
      <w:tr>
        <w:tc>
          <w:tcPr>
            <w:tcW w:type="dxa" w:w="393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php artisan optimize:clear</w:t>
            </w:r>
          </w:p>
        </w:tc>
        <w:tc>
          <w:tcPr>
            <w:tcW w:type="dxa" w:w="542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Limpia la memoria caché tras un cambio de configuración.</w:t>
            </w:r>
          </w:p>
        </w:tc>
      </w:tr>
      <w:tr>
        <w:tc>
          <w:tcPr>
            <w:tcW w:type="dxa" w:w="3931"/>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php artisan test</w:t>
            </w:r>
          </w:p>
        </w:tc>
        <w:tc>
          <w:tcPr>
            <w:tcW w:type="dxa" w:w="5429"/>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Ejecuta la batería de pruebas automatizadas del sistema.</w:t>
            </w:r>
          </w:p>
        </w:tc>
      </w:tr>
    </w:tbl>
    <w:p>
      <w:pPr>
        <w:spacing w:after="160" w:line="240"/>
      </w:pPr>
      <w:r>
        <w:rPr>
          <w:rFonts w:ascii="Times New Roman" w:cs="Times New Roman" w:eastAsia="Times New Roman" w:hAnsi="Times New Roman"/>
          <w:sz w:val="24"/>
          <w:szCs w:val="24"/>
        </w:rPr>
        <w:t xml:space="preserve"/>
      </w:r>
    </w:p>
    <w:p>
      <w:pPr>
        <w:pStyle w:val="Heading2"/>
        <w:spacing w:after="160" w:before="280" w:line="360"/>
      </w:pPr>
      <w:r>
        <w:rPr>
          <w:rFonts w:ascii="Times New Roman" w:cs="Times New Roman" w:eastAsia="Times New Roman" w:hAnsi="Times New Roman"/>
          <w:b/>
          <w:bCs/>
          <w:color w:val="2E5496"/>
          <w:sz w:val="26"/>
          <w:szCs w:val="26"/>
        </w:rPr>
        <w:t xml:space="preserve">A.5. Respaldos</w:t>
      </w:r>
    </w:p>
    <w:p>
      <w:pPr>
        <w:spacing w:after="120" w:before="0" w:line="360"/>
        <w:jc w:val="both"/>
      </w:pPr>
      <w:r>
        <w:rPr>
          <w:rFonts w:ascii="Times New Roman" w:cs="Times New Roman" w:eastAsia="Times New Roman" w:hAnsi="Times New Roman"/>
          <w:sz w:val="24"/>
          <w:szCs w:val="24"/>
        </w:rPr>
        <w:t xml:space="preserve">Los respaldos se depositan en la carpeta backups del proyecto e incluyen el volcado de la base de datos y una copia del código fuente. En Windows, el archivo scripts/backup-semilleros.ps1 genera el respaldo y register-backup-task.ps1 lo programa como tarea automática del sistema operativo. Se recomienda verificar periódicamente que los respaldos se estén generando y conservar una copia fuera del servidor.</w:t>
      </w:r>
    </w:p>
    <w:p>
      <w:pPr>
        <w:pStyle w:val="Heading2"/>
        <w:spacing w:after="160" w:before="280" w:line="360"/>
      </w:pPr>
      <w:r>
        <w:rPr>
          <w:rFonts w:ascii="Times New Roman" w:cs="Times New Roman" w:eastAsia="Times New Roman" w:hAnsi="Times New Roman"/>
          <w:b/>
          <w:bCs/>
          <w:color w:val="2E5496"/>
          <w:sz w:val="26"/>
          <w:szCs w:val="26"/>
        </w:rPr>
        <w:t xml:space="preserve">A.6. Problemas técnicos frecuentes</w:t>
      </w:r>
    </w:p>
    <w:p>
      <w:pPr>
        <w:spacing w:after="40" w:before="240" w:line="240"/>
      </w:pPr>
      <w:r>
        <w:rPr>
          <w:rFonts w:ascii="Times New Roman" w:cs="Times New Roman" w:eastAsia="Times New Roman" w:hAnsi="Times New Roman"/>
          <w:b/>
          <w:bCs/>
          <w:sz w:val="24"/>
          <w:szCs w:val="24"/>
        </w:rPr>
        <w:t xml:space="preserve">Tabla 13</w:t>
      </w:r>
    </w:p>
    <w:p>
      <w:pPr>
        <w:spacing w:after="120" w:line="240"/>
      </w:pPr>
      <w:r>
        <w:rPr>
          <w:rFonts w:ascii="Times New Roman" w:cs="Times New Roman" w:eastAsia="Times New Roman" w:hAnsi="Times New Roman"/>
          <w:i/>
          <w:iCs/>
          <w:sz w:val="24"/>
          <w:szCs w:val="24"/>
        </w:rPr>
        <w:t xml:space="preserve">Problemas técnicos y su solución</w:t>
      </w:r>
    </w:p>
    <w:tbl>
      <w:tblPr>
        <w:tblW w:type="dxa" w:w="9360"/>
        <w:tblBorders>
          <w:top w:val="single" w:color="000000" w:sz="4"/>
          <w:left w:val="none" w:color="FFFFFF" w:sz="0"/>
          <w:bottom w:val="single" w:color="000000" w:sz="4"/>
          <w:right w:val="none" w:color="FFFFFF" w:sz="0"/>
          <w:insideH w:val="single" w:color="AAAAAA" w:sz="2"/>
          <w:insideV w:val="none" w:color="FFFFFF" w:sz="0"/>
        </w:tblBorders>
      </w:tblPr>
      <w:tblGrid>
        <w:gridCol w:w="3276"/>
        <w:gridCol w:w="6084"/>
      </w:tblGrid>
      <w:tr>
        <w:trPr>
          <w:tblHeader/>
        </w:trPr>
        <w:tc>
          <w:tcPr>
            <w:tcW w:type="dxa" w:w="3276"/>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Síntoma</w:t>
            </w:r>
          </w:p>
        </w:tc>
        <w:tc>
          <w:tcPr>
            <w:tcW w:type="dxa" w:w="6084"/>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1"/>
                <w:szCs w:val="21"/>
              </w:rPr>
              <w:t xml:space="preserve">Solución</w:t>
            </w:r>
          </w:p>
        </w:tc>
      </w:tr>
      <w:tr>
        <w:tc>
          <w:tcPr>
            <w:tcW w:type="dxa" w:w="327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No conecta con la base de datos.</w:t>
            </w:r>
          </w:p>
        </w:tc>
        <w:tc>
          <w:tcPr>
            <w:tcW w:type="dxa" w:w="608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Ejecute php artisan db:check y verifique que el servidor MySQL o MariaDB esté iniciado y que las credenciales del archivo .env sean correctas.</w:t>
            </w:r>
          </w:p>
        </w:tc>
      </w:tr>
      <w:tr>
        <w:tc>
          <w:tcPr>
            <w:tcW w:type="dxa" w:w="327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El sistema informa que las tablas no existen.</w:t>
            </w:r>
          </w:p>
        </w:tc>
        <w:tc>
          <w:tcPr>
            <w:tcW w:type="dxa" w:w="608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Ejecute php artisan migrate para crear el esquema.</w:t>
            </w:r>
          </w:p>
        </w:tc>
      </w:tr>
      <w:tr>
        <w:tc>
          <w:tcPr>
            <w:tcW w:type="dxa" w:w="327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El puerto 8000 está ocupado.</w:t>
            </w:r>
          </w:p>
        </w:tc>
        <w:tc>
          <w:tcPr>
            <w:tcW w:type="dxa" w:w="608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Inicie el servidor en otro puerto con php artisan serve --port=8001.</w:t>
            </w:r>
          </w:p>
        </w:tc>
      </w:tr>
      <w:tr>
        <w:tc>
          <w:tcPr>
            <w:tcW w:type="dxa" w:w="327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La interfaz se muestra sin estilos.</w:t>
            </w:r>
          </w:p>
        </w:tc>
        <w:tc>
          <w:tcPr>
            <w:tcW w:type="dxa" w:w="608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Verifique que npm run dev esté en ejecución o compile los recursos con npm run build.</w:t>
            </w:r>
          </w:p>
        </w:tc>
      </w:tr>
      <w:tr>
        <w:tc>
          <w:tcPr>
            <w:tcW w:type="dxa" w:w="3276"/>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El sistema se comporta de forma inesperada tras un cambio de configuración.</w:t>
            </w:r>
          </w:p>
        </w:tc>
        <w:tc>
          <w:tcPr>
            <w:tcW w:type="dxa" w:w="6084"/>
            <w:tcMar>
              <w:top w:type="dxa" w:w="60"/>
              <w:left w:type="dxa" w:w="100"/>
              <w:bottom w:type="dxa" w:w="60"/>
              <w:right w:type="dxa" w:w="100"/>
            </w:tcMar>
          </w:tcPr>
          <w:p>
            <w:pPr>
              <w:spacing w:after="0" w:line="240"/>
              <w:jc w:val="left"/>
            </w:pPr>
            <w:r>
              <w:rPr>
                <w:rFonts w:ascii="Times New Roman" w:cs="Times New Roman" w:eastAsia="Times New Roman" w:hAnsi="Times New Roman"/>
                <w:sz w:val="21"/>
                <w:szCs w:val="21"/>
              </w:rPr>
              <w:t xml:space="preserve">Ejecute php artisan optimize:clear para limpiar la caché.</w:t>
            </w:r>
          </w:p>
        </w:tc>
      </w:tr>
    </w:tbl>
    <w:p>
      <w:pPr>
        <w:spacing w:after="160" w:line="240"/>
      </w:pPr>
      <w:r>
        <w:rPr>
          <w:rFonts w:ascii="Times New Roman" w:cs="Times New Roman" w:eastAsia="Times New Roman" w:hAnsi="Times New Roman"/>
          <w:sz w:val="24"/>
          <w:szCs w:val="24"/>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pBdr>
      <w:jc w:val="right"/>
    </w:pPr>
    <w:r>
      <w:rPr>
        <w:rFonts w:ascii="Times New Roman" w:cs="Times New Roman" w:eastAsia="Times New Roman" w:hAnsi="Times New Roman"/>
        <w:color w:val="666666"/>
        <w:sz w:val="18"/>
        <w:szCs w:val="18"/>
      </w:rPr>
      <w:t xml:space="preserve">Manual de Usuario · Sistema de Gestión de Semilleros de Investigación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28"/>
      <w:szCs w:val="28"/>
    </w:rPr>
  </w:style>
  <w:style w:type="paragraph" w:styleId="Heading2">
    <w:name w:val="Heading 2"/>
    <w:basedOn w:val="Normal"/>
    <w:next w:val="Normal"/>
    <w:qFormat/>
    <w:rPr>
      <w:rFonts w:ascii="Times New Roman" w:cs="Times New Roman" w:eastAsia="Times New Roman" w:hAnsi="Times New Roman"/>
      <w:b/>
      <w:bCs/>
      <w:color w:val="2E5496"/>
      <w:sz w:val="26"/>
      <w:szCs w:val="26"/>
    </w:rPr>
  </w:style>
  <w:style w:type="paragraph" w:styleId="Heading3">
    <w:name w:val="Heading 3"/>
    <w:basedOn w:val="Normal"/>
    <w:next w:val="Normal"/>
    <w:qFormat/>
    <w:rPr>
      <w:rFonts w:ascii="Times New Roman" w:cs="Times New Roman" w:eastAsia="Times New Roman" w:hAnsi="Times New Roman"/>
      <w:b/>
      <w:bCs/>
      <w:color w:val="3333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0ee4bfd70daf2093bd0d1629944ba43a1966dbf.jpg"/><Relationship Id="rId10" Type="http://schemas.openxmlformats.org/officeDocument/2006/relationships/image" Target="media/5fdec20467e472f0abe5d30c7e940b52243a0e9c.jpg"/><Relationship Id="rId11" Type="http://schemas.openxmlformats.org/officeDocument/2006/relationships/image" Target="media/b026be8312652a4e7010d1c98cb9addf58736433.jpg"/><Relationship Id="rId12" Type="http://schemas.openxmlformats.org/officeDocument/2006/relationships/image" Target="media/7ab52b0c9aea0a98a951791c9c9c5a6f9da981d6.jpg"/><Relationship Id="rId13" Type="http://schemas.openxmlformats.org/officeDocument/2006/relationships/image" Target="media/f86f5ad5f6a89343218980447e126849c23de32b.jpg"/><Relationship Id="rId14" Type="http://schemas.openxmlformats.org/officeDocument/2006/relationships/image" Target="media/b35c6975e7f39e7ea2a9435c58899f9a88543d33.jpg"/><Relationship Id="rId15" Type="http://schemas.openxmlformats.org/officeDocument/2006/relationships/image" Target="media/36fdebe837eb4dc103d184cfa739794b73706a53.jpg"/><Relationship Id="rId16" Type="http://schemas.openxmlformats.org/officeDocument/2006/relationships/image" Target="media/9f154c84e910fea286c1c2f056c96c8eefa9dfdf.jpg"/><Relationship Id="rId17" Type="http://schemas.openxmlformats.org/officeDocument/2006/relationships/image" Target="media/eea9f063788af0a35e1d72296fc5e8697bab5310.jpg"/><Relationship Id="rId18" Type="http://schemas.openxmlformats.org/officeDocument/2006/relationships/image" Target="media/e5998f5ecc0fb83c9bf13b07c0d44c081b01a44a.jpg"/><Relationship Id="rId19" Type="http://schemas.openxmlformats.org/officeDocument/2006/relationships/image" Target="media/e26f000d610b5099a3a051d75a0b9b84154c7541.jpg"/><Relationship Id="rId20" Type="http://schemas.openxmlformats.org/officeDocument/2006/relationships/image" Target="media/48981ffbcbe49eba03934aaf184a4776b74d9eb7.jpg"/><Relationship Id="rId21" Type="http://schemas.openxmlformats.org/officeDocument/2006/relationships/image" Target="media/0d02f38339299220de4aee7724549eae768a0ae5.jpg"/><Relationship Id="rId22" Type="http://schemas.openxmlformats.org/officeDocument/2006/relationships/image" Target="media/f7ae9794dffb1e1f0f3202db0899b9bafa4da8c3.jpg"/><Relationship Id="rId23" Type="http://schemas.openxmlformats.org/officeDocument/2006/relationships/image" Target="media/be4a0d16005125bf2007719d73a612d941885ae3.jpg"/><Relationship Id="rId24" Type="http://schemas.openxmlformats.org/officeDocument/2006/relationships/image" Target="media/22988fa628c67b8efebc93658b068996f8816489.jpg"/><Relationship Id="rId25" Type="http://schemas.openxmlformats.org/officeDocument/2006/relationships/image" Target="media/03982afa2dfabd56420203dbd72fc137cfedd6a0.jpg"/><Relationship Id="rId26" Type="http://schemas.openxmlformats.org/officeDocument/2006/relationships/image" Target="media/5005cdc4d5c7f2704f518725bf612947d92ad3ac.jpg"/><Relationship Id="rId27" Type="http://schemas.openxmlformats.org/officeDocument/2006/relationships/image" Target="media/55660024d01e481591f79b387f8bf52ea68018c9.jpg"/><Relationship Id="rId28" Type="http://schemas.openxmlformats.org/officeDocument/2006/relationships/image" Target="media/532921e917d7d65e3062dd10cef65e204e25c9c0.jpg"/><Relationship Id="rId29" Type="http://schemas.openxmlformats.org/officeDocument/2006/relationships/image" Target="media/5a104c115a7a26e2a6a57d353786147f9b02fdef.jpg"/><Relationship Id="rId30" Type="http://schemas.openxmlformats.org/officeDocument/2006/relationships/image" Target="media/b91b5ce32c672b3e7babca5eb73b6e9177e9a993.jpg"/><Relationship Id="rId31" Type="http://schemas.openxmlformats.org/officeDocument/2006/relationships/image" Target="media/434a53b9c318aaffdd83e910881dcb8f5624f310.jpg"/><Relationship Id="rId32" Type="http://schemas.openxmlformats.org/officeDocument/2006/relationships/image" Target="media/663d477907f1d1b6969ab7dc6722f682d23ee045.jpg"/><Relationship Id="rId33" Type="http://schemas.openxmlformats.org/officeDocument/2006/relationships/image" Target="media/a323f5a103d4134d52c151034dc08c3e28df6bfe.jpg"/><Relationship Id="rId34" Type="http://schemas.openxmlformats.org/officeDocument/2006/relationships/image" Target="media/15a52fae75006131cad2625930f9e7f0e231ce16.jpg"/><Relationship Id="rId35" Type="http://schemas.openxmlformats.org/officeDocument/2006/relationships/image" Target="media/93eed80a09a1290eef00d782921820663d9f13e2.jpg"/><Relationship Id="rId36" Type="http://schemas.openxmlformats.org/officeDocument/2006/relationships/image" Target="media/1de1014798cf6441547ccbe23e8ba31bd64ea688.jpg"/><Relationship Id="rId37" Type="http://schemas.openxmlformats.org/officeDocument/2006/relationships/image" Target="media/0001a9dddfb5376fd47b5eab20a080294ec56dde.jpg"/><Relationship Id="rId38" Type="http://schemas.openxmlformats.org/officeDocument/2006/relationships/image" Target="media/47ed8e702fb372fa34b6b58b5be74cf3f33a9072.jpg"/><Relationship Id="rId39" Type="http://schemas.openxmlformats.org/officeDocument/2006/relationships/image" Target="media/7e8e3faf35b7dddc9fb1753ac7d70fb87e704174.jpg"/><Relationship Id="rId40" Type="http://schemas.openxmlformats.org/officeDocument/2006/relationships/image" Target="media/a09b69b3ea15da4f5c5846f7a5b9ac5d7f7ab01b.jpg"/><Relationship Id="rId41" Type="http://schemas.openxmlformats.org/officeDocument/2006/relationships/image" Target="media/958e768fd2d673eccb22e983d78b110cd1c19c0a.jpg"/><Relationship Id="rId42" Type="http://schemas.openxmlformats.org/officeDocument/2006/relationships/image" Target="media/72345235e33037c4c92dbd59fe42f01cc35fbbc1.jpg"/><Relationship Id="rId43" Type="http://schemas.openxmlformats.org/officeDocument/2006/relationships/image" Target="media/58d42b92e7dcee6266cafa7739a09bec05af3d09.jpg"/><Relationship Id="rId44" Type="http://schemas.openxmlformats.org/officeDocument/2006/relationships/image" Target="media/0d6d9b112148acabd789590cba34b5671deb50bc.jpg"/><Relationship Id="rId45" Type="http://schemas.openxmlformats.org/officeDocument/2006/relationships/image" Target="media/6b7f332f0c185d2a849819eea665dc30f7fe3126.jpg"/><Relationship Id="rId46" Type="http://schemas.openxmlformats.org/officeDocument/2006/relationships/image" Target="media/bed47aea2f93930d154091e975c6532fe9483b14.jpg"/><Relationship Id="rId47" Type="http://schemas.openxmlformats.org/officeDocument/2006/relationships/image" Target="media/1ad2177aed6ac80efe7ef9fbdbbff93cee22b65c.jpg"/><Relationship Id="rId48" Type="http://schemas.openxmlformats.org/officeDocument/2006/relationships/image" Target="media/682622c107cbb6ca0d4e0d1a59a6424f531cd7f2.jpg"/><Relationship Id="rId49" Type="http://schemas.openxmlformats.org/officeDocument/2006/relationships/image" Target="media/127fa78360a6f78a31ac6b7735e4f72c2e058613.jpg"/><Relationship Id="rId50" Type="http://schemas.openxmlformats.org/officeDocument/2006/relationships/image" Target="media/8714aa8e87a9fdd12982fdefc4662c68bc686821.jpg"/><Relationship Id="rId51" Type="http://schemas.openxmlformats.org/officeDocument/2006/relationships/image" Target="media/5619ee7b486c37747e55bc4f105b110f5766b5a5.jpg"/><Relationship Id="rId52" Type="http://schemas.openxmlformats.org/officeDocument/2006/relationships/image" Target="media/0dde95292cdb62d74633021628b78a526cd24b07.jpg"/><Relationship Id="rId53" Type="http://schemas.openxmlformats.org/officeDocument/2006/relationships/image" Target="media/3961581b91d0061993d349faabdc3621f720d18b.jpg"/><Relationship Id="rId54" Type="http://schemas.openxmlformats.org/officeDocument/2006/relationships/image" Target="media/d7c24a46aec98b78386428cc675aa17dc2eab403.jpg"/><Relationship Id="rId55" Type="http://schemas.openxmlformats.org/officeDocument/2006/relationships/image" Target="media/4a4f1f53bad0bfd1aae5c77416ec7c3b78c70137.jpg"/><Relationship Id="rId56" Type="http://schemas.openxmlformats.org/officeDocument/2006/relationships/image" Target="media/440163533ef8d71d750596959ce7fbcf3c6f5632.jpg"/><Relationship Id="rId57" Type="http://schemas.openxmlformats.org/officeDocument/2006/relationships/image" Target="media/71b294234c512f5245c480885a4b6d0984522532.jpg"/><Relationship Id="rId58" Type="http://schemas.openxmlformats.org/officeDocument/2006/relationships/image" Target="media/34b192e528e28ed962f0bbbd429fc264ea7607ad.jpg"/><Relationship Id="rId59" Type="http://schemas.openxmlformats.org/officeDocument/2006/relationships/image" Target="media/0f63241ff5ed95c47c5771880afbad966fbdc5bd.jpg"/><Relationship Id="rId60" Type="http://schemas.openxmlformats.org/officeDocument/2006/relationships/image" Target="media/a52a4bb1bfdbafe91cfdef835c2a5a734130f46e.jpg"/><Relationship Id="rId61" Type="http://schemas.openxmlformats.org/officeDocument/2006/relationships/image" Target="media/54829c8fbcfda83a24ca2fefe017ba3951bccc1a.jpg"/><Relationship Id="rId62" Type="http://schemas.openxmlformats.org/officeDocument/2006/relationships/image" Target="media/42fcd60b5b5d9417f67898b5b9854f0d205176ba.jpg"/><Relationship Id="rId63" Type="http://schemas.openxmlformats.org/officeDocument/2006/relationships/image" Target="media/b25f7869f0d38a9fe86d552ce01cae5ea3f6d755.jpg"/><Relationship Id="rId64" Type="http://schemas.openxmlformats.org/officeDocument/2006/relationships/image" Target="media/8d26870bd734b34e1617fd634b3915d2def116ca.jpg"/><Relationship Id="rId65" Type="http://schemas.openxmlformats.org/officeDocument/2006/relationships/image" Target="media/e9070a3c4a8674e77807b78a9850f2cacf1e0b7f.jpg"/><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Sistema de Gestión de Semilleros de Investigación</dc:title>
  <dc:creator>Juan Jose Montero Lucero</dc:creator>
  <dc:description>Manual de usuario del sistema de gestión de semilleros de investigación de la Universidad Mariana.</dc:description>
  <cp:lastModifiedBy>Un-named</cp:lastModifiedBy>
  <cp:revision>1</cp:revision>
  <dcterms:created xsi:type="dcterms:W3CDTF">2026-09-11T04:49:04.351Z</dcterms:created>
  <dcterms:modified xsi:type="dcterms:W3CDTF">2026-09-11T04:49:04.352Z</dcterms:modified>
</cp:coreProperties>
</file>

<file path=docProps/custom.xml><?xml version="1.0" encoding="utf-8"?>
<Properties xmlns="http://schemas.openxmlformats.org/officeDocument/2006/custom-properties" xmlns:vt="http://schemas.openxmlformats.org/officeDocument/2006/docPropsVTypes"/>
</file>