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MATRIZ DE IDENTIFICACIÓN DE PELIGROS Y EVALUACIÓN DE RIESGOS</w:t>
      </w:r>
    </w:p>
    <w:p>
      <w:r>
        <w:rPr>
          <w:rFonts w:ascii="Arial" w:cs="Arial" w:eastAsia="Arial" w:hAnsi="Arial"/>
          <w:color w:val="555555"/>
          <w:sz w:val="18"/>
          <w:szCs w:val="18"/>
        </w:rPr>
        <w:t xml:space="preserve">Empresa: METALFORM S.A. de C.V.  |  Sector: Metalmecánico — Fabricación de exhibidores metálicos  |  Elaboró: Sergio Montes Cruz  |  Fecha: 2026-03-23  |  Revisión: 01</w:t>
      </w:r>
    </w:p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Leyenda de evaluación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0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de Riesgo (NR)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 –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Probabilidad baja o severidad leve. Mantener controles existentes.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 –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Requiere acción correctiva planificada en el corto plazo.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–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Riesgo inaceptable. Acción inmediata. No iniciar tarea sin controles.</w:t>
            </w:r>
          </w:p>
        </w:tc>
      </w:tr>
    </w:tbl>
    <w:p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NR = P × S   |   P: Probabilidad (1=Baja, 2=Media, 3=Alta)   |   S: Severidad (1=Leve, 2=Moderada, 3=Grave)</w:t>
      </w:r>
    </w:p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Matriz de riesgos por proceso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200"/>
        <w:gridCol w:w="1400"/>
        <w:gridCol w:w="400"/>
        <w:gridCol w:w="400"/>
        <w:gridCol w:w="400"/>
        <w:gridCol w:w="700"/>
        <w:gridCol w:w="33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 identificado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del peligro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Controles propuestos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Soldadura MIG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Inhalación de humos metálicos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Arco de soldadura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Extractor localizado, RPP con filtro P100, señalización perimetral, monitoreo periódico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Soldadura MIG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Radiación UV / 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Arco eléctrico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Pantalla de soldador con filtro DIN 10, cortinas ignífugas, restricción de acceso a zona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Soldadura MIG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Proyección de salpicaduras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Metal fundido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Careta facial completa, mandil de carnaza, guantes de soldador, delimitación de área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Doblado / Troquelado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Vibración mano-brazo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Máquina dobladora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Guantes anti-vibración, rotación de personal cada 2 horas, mantenimiento preventivo de maquinaria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Doblado / Troquelado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Atrapamiento en partes móviles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Troqueladora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Guardas fijas en puntos de operación, sensor de presencia, procedimiento LOTO, capacitación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Doblado / Troquelado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Proyección de óxido / partículas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Alambrón con recubrimiento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Gafas de seguridad cerradas, mascarilla N95, ventilación general del área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Cortes y laceraciones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Cortadora de alambrón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Guantes de malla metálica o nivel 5, protección de manos y antebrazo, LOTO en mantenimiento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Proyección de fragmentos metálicos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 de corte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Pantalla facial, guarda del equipo, señalización del área, verificación de disco antes de uso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Inhalación de polvo metálico fino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Esmeriladora / pulidora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Respirador P100, extracción localizada, monitoreo de partículas, rotación de operadores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Ruido excesivo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Pulidora y esmeriladora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Tapones auditivos NRR25+, monitoreo con sonómetro, concha auricular si se supera 85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Pintura electrostática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Exposición a solventes / sulfatos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Proceso de pintura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Cabina de pintado con extracción, respirador con filtro orgánico, guantes de nitrilo, monitoreo de sulfatos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Pintura electrostática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Riesgo eléctrico (electrostática)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Pistola electrostática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Conexión a tierra verificada, calzado dieléctrico, inspección del equipo, procedimiento operativo documentado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 (toda la planta)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Ruido ambiental acumulado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Múltiples máquinas simultáneas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Estudio de higiene industrial (sonómetro), tapones y/o conchas, rotación, señalización de zonas de ruido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 (toda la planta)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Falta de delimitación de áreas (layout)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Instalaciones en habilitación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Demarcación con pintura amarilla, señalética de seguridad, rutas de evacuación, delimitación de pasillos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Embalaje / Acomodo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Lesiones musculoesqueléticas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Manejo manual de cargas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Técnica de levantamiento seguro (NOM-036), faja lumbar, mesa de trabajo a altura correcta, pausas activas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Prioridades de acción inmediata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000"/>
        <w:gridCol w:w="3000"/>
        <w:gridCol w:w="3000"/>
        <w:gridCol w:w="30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inmediata requerida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Plazo sugerido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Soldadura MIG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Humos metálicos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extractor localizado en punto de soldadura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Gerencia / HSE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Inmediato (0-30 días)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Soldadura MIG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Radiación UV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cortinas ignífugas y delimitar zona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Producción / HSE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Inmediato (0-30 días)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Doblado / Troquelado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Atrapamiento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guardas y documentar procedimiento LOTO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Mantenimiento / HSE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Inmediato (0-30 días)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Layout sin delimitación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Demarcar pasillos, áreas de trabajo y rutas de evacuación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Producción / HSE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Corto plazo (30-60 días)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Ruido ambiental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Realizar estudio de higiene industrial con sonómetro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Corto plazo (30-60 días)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Documento: HSE-MTR-RGM-001-R01  |  Departamento: HSE / Calidad  |  Estado: Emitido  |  Confidencialidad: Interno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2026-03-23T21:28:00.644Z</dcterms:created>
  <dcterms:modified xsi:type="dcterms:W3CDTF">2026-03-23T21:28:00.644Z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