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9B1C" w14:textId="067AAF2C" w:rsidR="00B97D5D" w:rsidRDefault="00AE6916" w:rsidP="00993DE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developed a machine learning-based predictive model to </w:t>
      </w:r>
      <w:r w:rsidR="00A43185">
        <w:rPr>
          <w:rFonts w:ascii="Times New Roman" w:hAnsi="Times New Roman" w:cs="Times New Roman"/>
          <w:sz w:val="24"/>
          <w:szCs w:val="24"/>
        </w:rPr>
        <w:t>predict the vehicle emission score or smog rating (vehicle tailpipe CO</w:t>
      </w:r>
      <w:r w:rsidR="00A43185" w:rsidRPr="00A43185">
        <w:rPr>
          <w:rFonts w:ascii="Times New Roman" w:hAnsi="Times New Roman" w:cs="Times New Roman"/>
          <w:sz w:val="24"/>
          <w:szCs w:val="24"/>
          <w:vertAlign w:val="subscript"/>
        </w:rPr>
        <w:t>2</w:t>
      </w:r>
      <w:r w:rsidR="00A43185">
        <w:rPr>
          <w:rFonts w:ascii="Times New Roman" w:hAnsi="Times New Roman" w:cs="Times New Roman"/>
          <w:sz w:val="24"/>
          <w:szCs w:val="24"/>
        </w:rPr>
        <w:t xml:space="preserve"> emission) as defined by the Environmental Protection Agency (EPA). Essentially, the task is to perform a multi-class classification </w:t>
      </w:r>
      <w:r w:rsidR="004069FE">
        <w:rPr>
          <w:rFonts w:ascii="Times New Roman" w:hAnsi="Times New Roman" w:cs="Times New Roman"/>
          <w:sz w:val="24"/>
          <w:szCs w:val="24"/>
        </w:rPr>
        <w:t>of the emission score, a discrete unitless integer quantity, varying from 1 (worst) to 10 (best). For this purpose, we collected the ‘vehicle’ and ‘emissions’ data sets from the EPA portal</w:t>
      </w:r>
      <w:r w:rsidR="00325BB7">
        <w:rPr>
          <w:rFonts w:ascii="Times New Roman" w:hAnsi="Times New Roman" w:cs="Times New Roman"/>
          <w:sz w:val="24"/>
          <w:szCs w:val="24"/>
        </w:rPr>
        <w:t xml:space="preserve"> </w:t>
      </w:r>
      <w:r w:rsidR="00325BB7">
        <w:rPr>
          <w:rFonts w:ascii="Times New Roman" w:hAnsi="Times New Roman" w:cs="Times New Roman"/>
          <w:sz w:val="24"/>
          <w:szCs w:val="24"/>
        </w:rPr>
        <w:fldChar w:fldCharType="begin" w:fldLock="1"/>
      </w:r>
      <w:r w:rsidR="00050A27">
        <w:rPr>
          <w:rFonts w:ascii="Times New Roman" w:hAnsi="Times New Roman" w:cs="Times New Roman"/>
          <w:sz w:val="24"/>
          <w:szCs w:val="24"/>
        </w:rPr>
        <w:instrText>ADDIN CSL_CITATION {"citationItems":[{"id":"ITEM-1","itemData":{"URL":"https://www.fueleconomy.gov/","accessed":{"date-parts":[["2021","12","5"]]},"author":[{"dropping-particle":"","family":"EPA","given":"","non-dropping-particle":"","parse-names":false,"suffix":""}],"id":"ITEM-1","issued":{"date-parts":[["2021"]]},"title":"EPA Fuel Economy","type":"webpage"},"uris":["http://www.mendeley.com/documents/?uuid=d7cfce94-5e4e-4021-b86f-e96b054009f8"]},{"id":"ITEM-2","itemData":{"author":[{"dropping-particle":"","family":"EPA","given":"","non-dropping-particle":"","parse-names":false,"suffix":""}],"id":"ITEM-2","issued":{"date-parts":[["2021"]]},"title":"Fuel Economy Guide","type":"report"},"uris":["http://www.mendeley.com/documents/?uuid=7691c152-1209-462d-8fed-b3888e321a4a"]}],"mendeley":{"formattedCitation":"(EPA, 2021a, 2021b)","plainTextFormattedCitation":"(EPA, 2021a, 2021b)","previouslyFormattedCitation":"[1], [2]"},"properties":{"noteIndex":0},"schema":"https://github.com/citation-style-language/schema/raw/master/csl-citation.json"}</w:instrText>
      </w:r>
      <w:r w:rsidR="00325BB7">
        <w:rPr>
          <w:rFonts w:ascii="Times New Roman" w:hAnsi="Times New Roman" w:cs="Times New Roman"/>
          <w:sz w:val="24"/>
          <w:szCs w:val="24"/>
        </w:rPr>
        <w:fldChar w:fldCharType="separate"/>
      </w:r>
      <w:r w:rsidR="00050A27" w:rsidRPr="00050A27">
        <w:rPr>
          <w:rFonts w:ascii="Times New Roman" w:hAnsi="Times New Roman" w:cs="Times New Roman"/>
          <w:noProof/>
          <w:sz w:val="24"/>
          <w:szCs w:val="24"/>
        </w:rPr>
        <w:t>(EPA, 2021a, 2021b)</w:t>
      </w:r>
      <w:r w:rsidR="00325BB7">
        <w:rPr>
          <w:rFonts w:ascii="Times New Roman" w:hAnsi="Times New Roman" w:cs="Times New Roman"/>
          <w:sz w:val="24"/>
          <w:szCs w:val="24"/>
        </w:rPr>
        <w:fldChar w:fldCharType="end"/>
      </w:r>
      <w:r w:rsidR="004069FE">
        <w:rPr>
          <w:rFonts w:ascii="Times New Roman" w:hAnsi="Times New Roman" w:cs="Times New Roman"/>
          <w:sz w:val="24"/>
          <w:szCs w:val="24"/>
        </w:rPr>
        <w:t xml:space="preserve">. </w:t>
      </w:r>
    </w:p>
    <w:p w14:paraId="7FE01818" w14:textId="08EBB978" w:rsidR="005D6424" w:rsidRDefault="00325BB7" w:rsidP="00993DE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of now, the ‘vehicle’ and ‘emissions’ data contain around 44000 and 42000 records each with 83 </w:t>
      </w:r>
      <w:r w:rsidR="003C3F21">
        <w:rPr>
          <w:rFonts w:ascii="Times New Roman" w:hAnsi="Times New Roman" w:cs="Times New Roman"/>
          <w:sz w:val="24"/>
          <w:szCs w:val="24"/>
        </w:rPr>
        <w:t xml:space="preserve">and 8 features or columns, respectively. However, these data sets </w:t>
      </w:r>
      <w:r w:rsidR="001C039E">
        <w:rPr>
          <w:rFonts w:ascii="Times New Roman" w:hAnsi="Times New Roman" w:cs="Times New Roman"/>
          <w:sz w:val="24"/>
          <w:szCs w:val="24"/>
        </w:rPr>
        <w:t>must</w:t>
      </w:r>
      <w:r w:rsidR="003C3F21">
        <w:rPr>
          <w:rFonts w:ascii="Times New Roman" w:hAnsi="Times New Roman" w:cs="Times New Roman"/>
          <w:sz w:val="24"/>
          <w:szCs w:val="24"/>
        </w:rPr>
        <w:t xml:space="preserve"> be joined based on the vehicle id column which reduces the number of available observations because of missing </w:t>
      </w:r>
      <w:r w:rsidR="005D6424">
        <w:rPr>
          <w:rFonts w:ascii="Times New Roman" w:hAnsi="Times New Roman" w:cs="Times New Roman"/>
          <w:sz w:val="24"/>
          <w:szCs w:val="24"/>
        </w:rPr>
        <w:t>ids</w:t>
      </w:r>
      <w:r w:rsidR="003C3F21">
        <w:rPr>
          <w:rFonts w:ascii="Times New Roman" w:hAnsi="Times New Roman" w:cs="Times New Roman"/>
          <w:sz w:val="24"/>
          <w:szCs w:val="24"/>
        </w:rPr>
        <w:t>.</w:t>
      </w:r>
      <w:r w:rsidR="005D6424">
        <w:rPr>
          <w:rFonts w:ascii="Times New Roman" w:hAnsi="Times New Roman" w:cs="Times New Roman"/>
          <w:sz w:val="24"/>
          <w:szCs w:val="24"/>
        </w:rPr>
        <w:t xml:space="preserve"> Moreover, the emission score had incorrect entries (negative scores) which were removed. Hence, after the data merging and cleaning steps, we had around 28000 observations. </w:t>
      </w:r>
    </w:p>
    <w:p w14:paraId="257B360A" w14:textId="64A7EF2A" w:rsidR="005D6424" w:rsidRDefault="004F0BB1" w:rsidP="00993DEA">
      <w:pPr>
        <w:spacing w:line="240" w:lineRule="auto"/>
        <w:jc w:val="both"/>
        <w:rPr>
          <w:rFonts w:ascii="Times New Roman" w:hAnsi="Times New Roman" w:cs="Times New Roman"/>
          <w:sz w:val="24"/>
          <w:szCs w:val="24"/>
        </w:rPr>
      </w:pPr>
      <w:r>
        <w:rPr>
          <w:rFonts w:ascii="Times New Roman" w:hAnsi="Times New Roman" w:cs="Times New Roman"/>
          <w:sz w:val="24"/>
          <w:szCs w:val="24"/>
        </w:rPr>
        <w:t>Thereafter, for categorical data transformation, we aggregated the fuelType1 column by combining</w:t>
      </w:r>
      <w:r w:rsidRPr="004F0BB1">
        <w:rPr>
          <w:rFonts w:ascii="Times New Roman" w:hAnsi="Times New Roman" w:cs="Times New Roman"/>
          <w:sz w:val="24"/>
          <w:szCs w:val="24"/>
        </w:rPr>
        <w:t xml:space="preserve"> midgrade and regular gasolines as 'Regular Gasoline'</w:t>
      </w:r>
      <w:r>
        <w:rPr>
          <w:rFonts w:ascii="Times New Roman" w:hAnsi="Times New Roman" w:cs="Times New Roman"/>
          <w:sz w:val="24"/>
          <w:szCs w:val="24"/>
        </w:rPr>
        <w:t xml:space="preserve"> and </w:t>
      </w:r>
      <w:r w:rsidRPr="004F0BB1">
        <w:rPr>
          <w:rFonts w:ascii="Times New Roman" w:hAnsi="Times New Roman" w:cs="Times New Roman"/>
          <w:sz w:val="24"/>
          <w:szCs w:val="24"/>
        </w:rPr>
        <w:t>'Electricity' and 'Natural Gas' as 'Green Fuel'.</w:t>
      </w:r>
      <w:r>
        <w:rPr>
          <w:rFonts w:ascii="Times New Roman" w:hAnsi="Times New Roman" w:cs="Times New Roman"/>
          <w:sz w:val="24"/>
          <w:szCs w:val="24"/>
        </w:rPr>
        <w:t xml:space="preserve"> Next, we performed correlation and distribution analysis, using which we were able to answer one of the sub research questions. We found that Standard Pickup Trucks and Vans (both cargo and passenger types) had the lowest emission scores in general. In addition, it was confirmed from boxplot analysis that, diesel vehicles received the lowest scores. </w:t>
      </w:r>
    </w:p>
    <w:p w14:paraId="5C307D27" w14:textId="5594A1AA" w:rsidR="00080D1E" w:rsidRDefault="00080D1E" w:rsidP="00993DE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interesting observation from </w:t>
      </w:r>
      <w:r w:rsidR="0006291E">
        <w:rPr>
          <w:rFonts w:ascii="Times New Roman" w:hAnsi="Times New Roman" w:cs="Times New Roman"/>
          <w:sz w:val="24"/>
          <w:szCs w:val="24"/>
        </w:rPr>
        <w:t xml:space="preserve">our </w:t>
      </w:r>
      <w:r>
        <w:rPr>
          <w:rFonts w:ascii="Times New Roman" w:hAnsi="Times New Roman" w:cs="Times New Roman"/>
          <w:sz w:val="24"/>
          <w:szCs w:val="24"/>
        </w:rPr>
        <w:t xml:space="preserve">boxplot outlier analysis was that all scores except those in the interval [4, 7] were marked as outliers. Hence, our initial choice of not performing outlier </w:t>
      </w:r>
      <w:r w:rsidR="00127B0F">
        <w:rPr>
          <w:rFonts w:ascii="Times New Roman" w:hAnsi="Times New Roman" w:cs="Times New Roman"/>
          <w:sz w:val="24"/>
          <w:szCs w:val="24"/>
        </w:rPr>
        <w:t>removal</w:t>
      </w:r>
      <w:r>
        <w:rPr>
          <w:rFonts w:ascii="Times New Roman" w:hAnsi="Times New Roman" w:cs="Times New Roman"/>
          <w:sz w:val="24"/>
          <w:szCs w:val="24"/>
        </w:rPr>
        <w:t xml:space="preserve"> as part of the second milestone was justifiable. </w:t>
      </w:r>
      <w:r w:rsidR="003241E5">
        <w:rPr>
          <w:rFonts w:ascii="Times New Roman" w:hAnsi="Times New Roman" w:cs="Times New Roman"/>
          <w:sz w:val="24"/>
          <w:szCs w:val="24"/>
        </w:rPr>
        <w:t>Similarly, we found principal component analysis (PCA) to be of not much use possibly because of strong non-linearity in the data set. We may need to apply kernel PCA-based approaches for appropriately investigating the benefits of PCA.</w:t>
      </w:r>
    </w:p>
    <w:p w14:paraId="07994BD9" w14:textId="68C9BD4C" w:rsidR="003241E5" w:rsidRDefault="004A7EA8" w:rsidP="00993DE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final component of this project was the predictive modeling where we compared seven classification models. These are </w:t>
      </w:r>
      <w:r w:rsidR="00746120">
        <w:rPr>
          <w:rFonts w:ascii="Times New Roman" w:hAnsi="Times New Roman" w:cs="Times New Roman"/>
          <w:sz w:val="24"/>
          <w:szCs w:val="24"/>
        </w:rPr>
        <w:t xml:space="preserve">Multinomial Logistic Regression (MLR), Support Vector Machine (SVM), Gradient Boosting Trees (GBT), Random Forests (RF), Boosted Random Forests (BRF), Extremely Randomized Trees (ETR), and Multi-Layer Perceptron (MLP). For the GBT and BRF algorithms, we used the </w:t>
      </w:r>
      <w:proofErr w:type="spellStart"/>
      <w:r w:rsidR="00746120">
        <w:rPr>
          <w:rFonts w:ascii="Times New Roman" w:hAnsi="Times New Roman" w:cs="Times New Roman"/>
          <w:sz w:val="24"/>
          <w:szCs w:val="24"/>
        </w:rPr>
        <w:t>LightGBM</w:t>
      </w:r>
      <w:proofErr w:type="spellEnd"/>
      <w:r w:rsidR="00746120">
        <w:rPr>
          <w:rFonts w:ascii="Times New Roman" w:hAnsi="Times New Roman" w:cs="Times New Roman"/>
          <w:sz w:val="24"/>
          <w:szCs w:val="24"/>
        </w:rPr>
        <w:t xml:space="preserve"> </w:t>
      </w:r>
      <w:r w:rsidR="00746120">
        <w:rPr>
          <w:rFonts w:ascii="Times New Roman" w:hAnsi="Times New Roman" w:cs="Times New Roman"/>
          <w:sz w:val="24"/>
          <w:szCs w:val="24"/>
        </w:rPr>
        <w:fldChar w:fldCharType="begin" w:fldLock="1"/>
      </w:r>
      <w:r w:rsidR="00050A27">
        <w:rPr>
          <w:rFonts w:ascii="Times New Roman" w:hAnsi="Times New Roman" w:cs="Times New Roman"/>
          <w:sz w:val="24"/>
          <w:szCs w:val="24"/>
        </w:rPr>
        <w:instrText>ADDIN CSL_CITATION {"citationItems":[{"id":"ITEM-1","itemData":{"author":[{"dropping-particle":"","family":"Ke","given":"Guolin","non-dropping-particle":"","parse-names":false,"suffix":""},{"dropping-particle":"","family":"Meng","given":"Qi","non-dropping-particle":"","parse-names":false,"suffix":""},{"dropping-particle":"","family":"Finley","given":"Thomas","non-dropping-particle":"","parse-names":false,"suffix":""},{"dropping-particle":"","family":"Wang","given":"Taifeng","non-dropping-particle":"","parse-names":false,"suffix":""},{"dropping-particle":"","family":"Chen","given":"Wei","non-dropping-particle":"","parse-names":false,"suffix":""},{"dropping-particle":"","family":"Ma","given":"Weidong","non-dropping-particle":"","parse-names":false,"suffix":""},{"dropping-particle":"","family":"Ye","given":"Qiwei","non-dropping-particle":"","parse-names":false,"suffix":""},{"dropping-particle":"","family":"Liu","given":"Tie-Yan","non-dropping-particle":"","parse-names":false,"suffix":""}],"container-title":"Advances in Neural Information Processing Systems","editor":[{"dropping-particle":"","family":"Guyon","given":"I","non-dropping-particle":"","parse-names":false,"suffix":""},{"dropping-particle":"V","family":"Luxburg","given":"U","non-dropping-particle":"","parse-names":false,"suffix":""},{"dropping-particle":"","family":"Bengio","given":"S","non-dropping-particle":"","parse-names":false,"suffix":""},{"dropping-particle":"","family":"Wallach","given":"H","non-dropping-particle":"","parse-names":false,"suffix":""},{"dropping-particle":"","family":"Fergus","given":"R","non-dropping-particle":"","parse-names":false,"suffix":""},{"dropping-particle":"","family":"Vishwanathan","given":"S","non-dropping-particle":"","parse-names":false,"suffix":""},{"dropping-particle":"","family":"Garnett","given":"R","non-dropping-particle":"","parse-names":false,"suffix":""}],"id":"ITEM-1","issued":{"date-parts":[["2017"]]},"publisher":"Curran Associates, Inc.","title":"LightGBM: A Highly Efficient Gradient Boosting Decision Tree","type":"paper-conference","volume":"30"},"uris":["http://www.mendeley.com/documents/?uuid=2d5883c6-31c6-477c-a76e-1a891c24a7f9"]}],"mendeley":{"formattedCitation":"(Ke et al., 2017)","plainTextFormattedCitation":"(Ke et al., 2017)","previouslyFormattedCitation":"[3]"},"properties":{"noteIndex":0},"schema":"https://github.com/citation-style-language/schema/raw/master/csl-citation.json"}</w:instrText>
      </w:r>
      <w:r w:rsidR="00746120">
        <w:rPr>
          <w:rFonts w:ascii="Times New Roman" w:hAnsi="Times New Roman" w:cs="Times New Roman"/>
          <w:sz w:val="24"/>
          <w:szCs w:val="24"/>
        </w:rPr>
        <w:fldChar w:fldCharType="separate"/>
      </w:r>
      <w:r w:rsidR="00050A27" w:rsidRPr="00050A27">
        <w:rPr>
          <w:rFonts w:ascii="Times New Roman" w:hAnsi="Times New Roman" w:cs="Times New Roman"/>
          <w:noProof/>
          <w:sz w:val="24"/>
          <w:szCs w:val="24"/>
        </w:rPr>
        <w:t>(Ke et al., 2017)</w:t>
      </w:r>
      <w:r w:rsidR="00746120">
        <w:rPr>
          <w:rFonts w:ascii="Times New Roman" w:hAnsi="Times New Roman" w:cs="Times New Roman"/>
          <w:sz w:val="24"/>
          <w:szCs w:val="24"/>
        </w:rPr>
        <w:fldChar w:fldCharType="end"/>
      </w:r>
      <w:r w:rsidR="00746120">
        <w:rPr>
          <w:rFonts w:ascii="Times New Roman" w:hAnsi="Times New Roman" w:cs="Times New Roman"/>
          <w:sz w:val="24"/>
          <w:szCs w:val="24"/>
        </w:rPr>
        <w:t xml:space="preserve"> package and used scikit-learn for the rest. </w:t>
      </w:r>
    </w:p>
    <w:p w14:paraId="518EC958" w14:textId="1924D4BF" w:rsidR="00B97D5D" w:rsidRDefault="000E0EED" w:rsidP="00993DE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One issue with the given data set is </w:t>
      </w:r>
      <w:r w:rsidR="00F960BC">
        <w:rPr>
          <w:rFonts w:ascii="Times New Roman" w:hAnsi="Times New Roman" w:cs="Times New Roman"/>
          <w:sz w:val="24"/>
          <w:szCs w:val="24"/>
        </w:rPr>
        <w:t xml:space="preserve">extremely </w:t>
      </w:r>
      <w:r>
        <w:rPr>
          <w:rFonts w:ascii="Times New Roman" w:hAnsi="Times New Roman" w:cs="Times New Roman"/>
          <w:sz w:val="24"/>
          <w:szCs w:val="24"/>
        </w:rPr>
        <w:t>high</w:t>
      </w:r>
      <w:r w:rsidR="00AE6916">
        <w:rPr>
          <w:rFonts w:ascii="Times New Roman" w:hAnsi="Times New Roman" w:cs="Times New Roman"/>
          <w:sz w:val="24"/>
          <w:szCs w:val="24"/>
        </w:rPr>
        <w:t xml:space="preserve"> class </w:t>
      </w:r>
      <w:r>
        <w:rPr>
          <w:rFonts w:ascii="Times New Roman" w:hAnsi="Times New Roman" w:cs="Times New Roman"/>
          <w:sz w:val="24"/>
          <w:szCs w:val="24"/>
        </w:rPr>
        <w:t>imbalance</w:t>
      </w:r>
      <w:r w:rsidR="00F960BC">
        <w:rPr>
          <w:rFonts w:ascii="Times New Roman" w:hAnsi="Times New Roman" w:cs="Times New Roman"/>
          <w:sz w:val="24"/>
          <w:szCs w:val="24"/>
        </w:rPr>
        <w:t>. For example, the EPA score 4 only has 6 samples (0.02%) in total while 40% of the total emission scores are marked as 5.</w:t>
      </w:r>
      <w:r w:rsidR="006805BF">
        <w:rPr>
          <w:rFonts w:ascii="Times New Roman" w:hAnsi="Times New Roman" w:cs="Times New Roman"/>
          <w:sz w:val="24"/>
          <w:szCs w:val="24"/>
        </w:rPr>
        <w:t xml:space="preserve"> A</w:t>
      </w:r>
      <w:r w:rsidR="00B97D5D">
        <w:rPr>
          <w:rFonts w:ascii="Times New Roman" w:hAnsi="Times New Roman" w:cs="Times New Roman"/>
          <w:sz w:val="24"/>
          <w:szCs w:val="24"/>
        </w:rPr>
        <w:t xml:space="preserve">nother potential problem was </w:t>
      </w:r>
      <w:r w:rsidR="00AE6916">
        <w:rPr>
          <w:rFonts w:ascii="Times New Roman" w:hAnsi="Times New Roman" w:cs="Times New Roman"/>
          <w:sz w:val="24"/>
          <w:szCs w:val="24"/>
        </w:rPr>
        <w:t>the data dimensionality</w:t>
      </w:r>
      <w:r w:rsidR="00B97D5D">
        <w:rPr>
          <w:rFonts w:ascii="Times New Roman" w:hAnsi="Times New Roman" w:cs="Times New Roman"/>
          <w:sz w:val="24"/>
          <w:szCs w:val="24"/>
        </w:rPr>
        <w:t xml:space="preserve"> (</w:t>
      </w:r>
      <w:r w:rsidR="006805BF">
        <w:rPr>
          <w:rFonts w:ascii="Times New Roman" w:hAnsi="Times New Roman" w:cs="Times New Roman"/>
          <w:sz w:val="24"/>
          <w:szCs w:val="24"/>
        </w:rPr>
        <w:t>35</w:t>
      </w:r>
      <w:r w:rsidR="00B97D5D">
        <w:rPr>
          <w:rFonts w:ascii="Times New Roman" w:hAnsi="Times New Roman" w:cs="Times New Roman"/>
          <w:sz w:val="24"/>
          <w:szCs w:val="24"/>
        </w:rPr>
        <w:t xml:space="preserve"> </w:t>
      </w:r>
      <w:r w:rsidR="00AE6916">
        <w:rPr>
          <w:rFonts w:ascii="Times New Roman" w:hAnsi="Times New Roman" w:cs="Times New Roman"/>
          <w:sz w:val="24"/>
          <w:szCs w:val="24"/>
        </w:rPr>
        <w:t xml:space="preserve">predictors </w:t>
      </w:r>
      <w:r w:rsidR="00B97D5D">
        <w:rPr>
          <w:rFonts w:ascii="Times New Roman" w:hAnsi="Times New Roman" w:cs="Times New Roman"/>
          <w:sz w:val="24"/>
          <w:szCs w:val="24"/>
        </w:rPr>
        <w:t>in total</w:t>
      </w:r>
      <w:r w:rsidR="006805BF">
        <w:rPr>
          <w:rFonts w:ascii="Times New Roman" w:hAnsi="Times New Roman" w:cs="Times New Roman"/>
          <w:sz w:val="24"/>
          <w:szCs w:val="24"/>
        </w:rPr>
        <w:t xml:space="preserve"> including dummies from the </w:t>
      </w:r>
      <w:proofErr w:type="spellStart"/>
      <w:r w:rsidR="006805BF">
        <w:rPr>
          <w:rFonts w:ascii="Times New Roman" w:hAnsi="Times New Roman" w:cs="Times New Roman"/>
          <w:sz w:val="24"/>
          <w:szCs w:val="24"/>
        </w:rPr>
        <w:t>VClass</w:t>
      </w:r>
      <w:proofErr w:type="spellEnd"/>
      <w:r w:rsidR="006805BF">
        <w:rPr>
          <w:rFonts w:ascii="Times New Roman" w:hAnsi="Times New Roman" w:cs="Times New Roman"/>
          <w:sz w:val="24"/>
          <w:szCs w:val="24"/>
        </w:rPr>
        <w:t xml:space="preserve"> column</w:t>
      </w:r>
      <w:r w:rsidR="00B97D5D">
        <w:rPr>
          <w:rFonts w:ascii="Times New Roman" w:hAnsi="Times New Roman" w:cs="Times New Roman"/>
          <w:sz w:val="24"/>
          <w:szCs w:val="24"/>
        </w:rPr>
        <w:t>)</w:t>
      </w:r>
      <w:r w:rsidR="0007515D">
        <w:rPr>
          <w:rFonts w:ascii="Times New Roman" w:hAnsi="Times New Roman" w:cs="Times New Roman"/>
          <w:sz w:val="24"/>
          <w:szCs w:val="24"/>
        </w:rPr>
        <w:t xml:space="preserve">. </w:t>
      </w:r>
    </w:p>
    <w:p w14:paraId="6B404171" w14:textId="25A04C6A" w:rsidR="0007515D" w:rsidRDefault="00B97D5D" w:rsidP="00993DE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Therefore, we </w:t>
      </w:r>
      <w:r w:rsidR="006805BF">
        <w:rPr>
          <w:rFonts w:ascii="Times New Roman" w:hAnsi="Times New Roman" w:cs="Times New Roman"/>
          <w:sz w:val="24"/>
          <w:szCs w:val="24"/>
        </w:rPr>
        <w:t>preferred</w:t>
      </w:r>
      <w:r>
        <w:rPr>
          <w:rFonts w:ascii="Times New Roman" w:hAnsi="Times New Roman" w:cs="Times New Roman"/>
          <w:sz w:val="24"/>
          <w:szCs w:val="24"/>
        </w:rPr>
        <w:t xml:space="preserve"> </w:t>
      </w:r>
      <w:r w:rsidR="00AE6916">
        <w:rPr>
          <w:rFonts w:ascii="Times New Roman" w:hAnsi="Times New Roman" w:cs="Times New Roman"/>
          <w:sz w:val="24"/>
          <w:szCs w:val="24"/>
        </w:rPr>
        <w:t xml:space="preserve">using </w:t>
      </w:r>
      <w:r w:rsidR="006805BF">
        <w:rPr>
          <w:rFonts w:ascii="Times New Roman" w:hAnsi="Times New Roman" w:cs="Times New Roman"/>
          <w:sz w:val="24"/>
          <w:szCs w:val="24"/>
        </w:rPr>
        <w:t xml:space="preserve">ensemble </w:t>
      </w:r>
      <w:r w:rsidR="00AE6916">
        <w:rPr>
          <w:rFonts w:ascii="Times New Roman" w:hAnsi="Times New Roman" w:cs="Times New Roman"/>
          <w:sz w:val="24"/>
          <w:szCs w:val="24"/>
        </w:rPr>
        <w:t>machine learning algorithms that</w:t>
      </w:r>
      <w:r>
        <w:rPr>
          <w:rFonts w:ascii="Times New Roman" w:hAnsi="Times New Roman" w:cs="Times New Roman"/>
          <w:sz w:val="24"/>
          <w:szCs w:val="24"/>
        </w:rPr>
        <w:t xml:space="preserve"> support class weights as parameters</w:t>
      </w:r>
      <w:r w:rsidR="0007515D">
        <w:rPr>
          <w:rFonts w:ascii="Times New Roman" w:hAnsi="Times New Roman" w:cs="Times New Roman"/>
          <w:sz w:val="24"/>
          <w:szCs w:val="24"/>
        </w:rPr>
        <w:t xml:space="preserve"> </w:t>
      </w:r>
      <w:r w:rsidR="00C61BD2">
        <w:rPr>
          <w:rFonts w:ascii="Times New Roman" w:hAnsi="Times New Roman" w:cs="Times New Roman"/>
          <w:sz w:val="24"/>
          <w:szCs w:val="24"/>
        </w:rPr>
        <w:t>and</w:t>
      </w:r>
      <w:r w:rsidR="0007515D">
        <w:rPr>
          <w:rFonts w:ascii="Times New Roman" w:hAnsi="Times New Roman" w:cs="Times New Roman"/>
          <w:sz w:val="24"/>
          <w:szCs w:val="24"/>
        </w:rPr>
        <w:t xml:space="preserve"> provide feature selection</w:t>
      </w:r>
      <w:r w:rsidR="006805BF">
        <w:rPr>
          <w:rFonts w:ascii="Times New Roman" w:hAnsi="Times New Roman" w:cs="Times New Roman"/>
          <w:sz w:val="24"/>
          <w:szCs w:val="24"/>
        </w:rPr>
        <w:t xml:space="preserve"> on the fly</w:t>
      </w:r>
      <w:r>
        <w:rPr>
          <w:rFonts w:ascii="Times New Roman" w:hAnsi="Times New Roman" w:cs="Times New Roman"/>
          <w:sz w:val="24"/>
          <w:szCs w:val="24"/>
        </w:rPr>
        <w:t xml:space="preserve">. </w:t>
      </w:r>
      <w:r w:rsidR="00C61BD2">
        <w:rPr>
          <w:rFonts w:ascii="Times New Roman" w:hAnsi="Times New Roman" w:cs="Times New Roman"/>
          <w:sz w:val="24"/>
          <w:szCs w:val="24"/>
        </w:rPr>
        <w:t xml:space="preserve">Moreover, we only have </w:t>
      </w:r>
      <w:r w:rsidR="006805BF">
        <w:rPr>
          <w:rFonts w:ascii="Times New Roman" w:hAnsi="Times New Roman" w:cs="Times New Roman"/>
          <w:sz w:val="24"/>
          <w:szCs w:val="24"/>
        </w:rPr>
        <w:t>28000</w:t>
      </w:r>
      <w:r w:rsidR="00C61BD2">
        <w:rPr>
          <w:rFonts w:ascii="Times New Roman" w:hAnsi="Times New Roman" w:cs="Times New Roman"/>
          <w:sz w:val="24"/>
          <w:szCs w:val="24"/>
        </w:rPr>
        <w:t xml:space="preserve"> observations, so going for deep learning models is overkill. </w:t>
      </w:r>
    </w:p>
    <w:p w14:paraId="6AA7AFF8" w14:textId="77777777" w:rsidR="005E71AE" w:rsidRDefault="000606DC" w:rsidP="00993DEA">
      <w:pPr>
        <w:spacing w:line="240" w:lineRule="auto"/>
        <w:jc w:val="both"/>
        <w:rPr>
          <w:rFonts w:ascii="Times New Roman" w:hAnsi="Times New Roman" w:cs="Times New Roman"/>
          <w:sz w:val="24"/>
          <w:szCs w:val="24"/>
        </w:rPr>
      </w:pPr>
      <w:r>
        <w:rPr>
          <w:rFonts w:ascii="Times New Roman" w:hAnsi="Times New Roman" w:cs="Times New Roman"/>
          <w:sz w:val="24"/>
          <w:szCs w:val="24"/>
        </w:rPr>
        <w:t>In order to appropriately compare all the models, we scaled the features in the [0, 1] interval using</w:t>
      </w:r>
      <w:r w:rsidR="002B6E14">
        <w:rPr>
          <w:rFonts w:ascii="Times New Roman" w:hAnsi="Times New Roman" w:cs="Times New Roman"/>
          <w:sz w:val="24"/>
          <w:szCs w:val="24"/>
        </w:rPr>
        <w:t xml:space="preserve"> </w:t>
      </w:r>
      <w:proofErr w:type="spellStart"/>
      <w:r w:rsidR="002B6E14">
        <w:rPr>
          <w:rFonts w:ascii="Times New Roman" w:hAnsi="Times New Roman" w:cs="Times New Roman"/>
          <w:sz w:val="24"/>
          <w:szCs w:val="24"/>
        </w:rPr>
        <w:t>MinMaxScaler</w:t>
      </w:r>
      <w:proofErr w:type="spellEnd"/>
      <w:r w:rsidR="002B6E14">
        <w:rPr>
          <w:rFonts w:ascii="Times New Roman" w:hAnsi="Times New Roman" w:cs="Times New Roman"/>
          <w:sz w:val="24"/>
          <w:szCs w:val="24"/>
        </w:rPr>
        <w:t>.</w:t>
      </w:r>
      <w:r w:rsidR="004D3C33">
        <w:rPr>
          <w:rFonts w:ascii="Times New Roman" w:hAnsi="Times New Roman" w:cs="Times New Roman"/>
          <w:sz w:val="24"/>
          <w:szCs w:val="24"/>
        </w:rPr>
        <w:t xml:space="preserve"> </w:t>
      </w:r>
      <w:r w:rsidR="002B6E14">
        <w:rPr>
          <w:rFonts w:ascii="Times New Roman" w:hAnsi="Times New Roman" w:cs="Times New Roman"/>
          <w:sz w:val="24"/>
          <w:szCs w:val="24"/>
        </w:rPr>
        <w:t xml:space="preserve">Next, </w:t>
      </w:r>
      <w:r w:rsidR="00AE6916">
        <w:rPr>
          <w:rFonts w:ascii="Times New Roman" w:hAnsi="Times New Roman" w:cs="Times New Roman"/>
          <w:sz w:val="24"/>
          <w:szCs w:val="24"/>
        </w:rPr>
        <w:t>to</w:t>
      </w:r>
      <w:r w:rsidR="002B6E14">
        <w:rPr>
          <w:rFonts w:ascii="Times New Roman" w:hAnsi="Times New Roman" w:cs="Times New Roman"/>
          <w:sz w:val="24"/>
          <w:szCs w:val="24"/>
        </w:rPr>
        <w:t xml:space="preserve"> train the model</w:t>
      </w:r>
      <w:r w:rsidR="004D3C33">
        <w:rPr>
          <w:rFonts w:ascii="Times New Roman" w:hAnsi="Times New Roman" w:cs="Times New Roman"/>
          <w:sz w:val="24"/>
          <w:szCs w:val="24"/>
        </w:rPr>
        <w:t>s</w:t>
      </w:r>
      <w:r w:rsidR="002B6E14">
        <w:rPr>
          <w:rFonts w:ascii="Times New Roman" w:hAnsi="Times New Roman" w:cs="Times New Roman"/>
          <w:sz w:val="24"/>
          <w:szCs w:val="24"/>
        </w:rPr>
        <w:t xml:space="preserve">, we initially used the scikit-learn </w:t>
      </w:r>
      <w:proofErr w:type="spellStart"/>
      <w:r w:rsidR="002B6E14">
        <w:rPr>
          <w:rFonts w:ascii="Times New Roman" w:hAnsi="Times New Roman" w:cs="Times New Roman"/>
          <w:sz w:val="24"/>
          <w:szCs w:val="24"/>
        </w:rPr>
        <w:t>GridSearchCV</w:t>
      </w:r>
      <w:proofErr w:type="spellEnd"/>
      <w:r w:rsidR="002B6E14">
        <w:rPr>
          <w:rFonts w:ascii="Times New Roman" w:hAnsi="Times New Roman" w:cs="Times New Roman"/>
          <w:sz w:val="24"/>
          <w:szCs w:val="24"/>
        </w:rPr>
        <w:t xml:space="preserve"> with </w:t>
      </w:r>
      <w:proofErr w:type="spellStart"/>
      <w:r w:rsidR="002B6E14">
        <w:rPr>
          <w:rFonts w:ascii="Times New Roman" w:hAnsi="Times New Roman" w:cs="Times New Roman"/>
          <w:sz w:val="24"/>
          <w:szCs w:val="24"/>
        </w:rPr>
        <w:t>RepeatedKFold</w:t>
      </w:r>
      <w:proofErr w:type="spellEnd"/>
      <w:r w:rsidR="002B6E14">
        <w:rPr>
          <w:rFonts w:ascii="Times New Roman" w:hAnsi="Times New Roman" w:cs="Times New Roman"/>
          <w:sz w:val="24"/>
          <w:szCs w:val="24"/>
        </w:rPr>
        <w:t xml:space="preserve"> having </w:t>
      </w:r>
      <w:r w:rsidR="00AE6916">
        <w:rPr>
          <w:rFonts w:ascii="Times New Roman" w:hAnsi="Times New Roman" w:cs="Times New Roman"/>
          <w:sz w:val="24"/>
          <w:szCs w:val="24"/>
        </w:rPr>
        <w:t>five-</w:t>
      </w:r>
      <w:r w:rsidR="002B6E14">
        <w:rPr>
          <w:rFonts w:ascii="Times New Roman" w:hAnsi="Times New Roman" w:cs="Times New Roman"/>
          <w:sz w:val="24"/>
          <w:szCs w:val="24"/>
        </w:rPr>
        <w:t xml:space="preserve">folds and </w:t>
      </w:r>
      <w:r w:rsidR="004D3C33">
        <w:rPr>
          <w:rFonts w:ascii="Times New Roman" w:hAnsi="Times New Roman" w:cs="Times New Roman"/>
          <w:sz w:val="24"/>
          <w:szCs w:val="24"/>
        </w:rPr>
        <w:t>a single</w:t>
      </w:r>
      <w:r w:rsidR="002B6E14">
        <w:rPr>
          <w:rFonts w:ascii="Times New Roman" w:hAnsi="Times New Roman" w:cs="Times New Roman"/>
          <w:sz w:val="24"/>
          <w:szCs w:val="24"/>
        </w:rPr>
        <w:t xml:space="preserve"> repeat</w:t>
      </w:r>
      <w:r w:rsidR="004D3C33">
        <w:rPr>
          <w:rFonts w:ascii="Times New Roman" w:hAnsi="Times New Roman" w:cs="Times New Roman"/>
          <w:sz w:val="24"/>
          <w:szCs w:val="24"/>
        </w:rPr>
        <w:t xml:space="preserve"> (we tried multiple repeats too, but the results were similar)</w:t>
      </w:r>
      <w:r w:rsidR="002B6E14">
        <w:rPr>
          <w:rFonts w:ascii="Times New Roman" w:hAnsi="Times New Roman" w:cs="Times New Roman"/>
          <w:sz w:val="24"/>
          <w:szCs w:val="24"/>
        </w:rPr>
        <w:t xml:space="preserve">. </w:t>
      </w:r>
      <w:r w:rsidR="004D3C33">
        <w:rPr>
          <w:rFonts w:ascii="Times New Roman" w:hAnsi="Times New Roman" w:cs="Times New Roman"/>
          <w:sz w:val="24"/>
          <w:szCs w:val="24"/>
        </w:rPr>
        <w:t>Here, w</w:t>
      </w:r>
      <w:r w:rsidR="00910C3B">
        <w:rPr>
          <w:rFonts w:ascii="Times New Roman" w:hAnsi="Times New Roman" w:cs="Times New Roman"/>
          <w:sz w:val="24"/>
          <w:szCs w:val="24"/>
        </w:rPr>
        <w:t xml:space="preserve">e </w:t>
      </w:r>
      <w:r w:rsidR="004D3C33">
        <w:rPr>
          <w:rFonts w:ascii="Times New Roman" w:hAnsi="Times New Roman" w:cs="Times New Roman"/>
          <w:sz w:val="24"/>
          <w:szCs w:val="24"/>
        </w:rPr>
        <w:t>could not use</w:t>
      </w:r>
      <w:r w:rsidR="00910C3B">
        <w:rPr>
          <w:rFonts w:ascii="Times New Roman" w:hAnsi="Times New Roman" w:cs="Times New Roman"/>
          <w:sz w:val="24"/>
          <w:szCs w:val="24"/>
        </w:rPr>
        <w:t xml:space="preserve"> the stratified version because </w:t>
      </w:r>
      <w:r w:rsidR="004D3C33">
        <w:rPr>
          <w:rFonts w:ascii="Times New Roman" w:hAnsi="Times New Roman" w:cs="Times New Roman"/>
          <w:sz w:val="24"/>
          <w:szCs w:val="24"/>
        </w:rPr>
        <w:t>class 4 only had four observations in the training data</w:t>
      </w:r>
      <w:r w:rsidR="00910C3B">
        <w:rPr>
          <w:rFonts w:ascii="Times New Roman" w:hAnsi="Times New Roman" w:cs="Times New Roman"/>
          <w:sz w:val="24"/>
          <w:szCs w:val="24"/>
        </w:rPr>
        <w:t xml:space="preserve">. </w:t>
      </w:r>
      <w:r w:rsidR="005E71AE">
        <w:rPr>
          <w:rFonts w:ascii="Times New Roman" w:hAnsi="Times New Roman" w:cs="Times New Roman"/>
          <w:sz w:val="24"/>
          <w:szCs w:val="24"/>
        </w:rPr>
        <w:t xml:space="preserve">This was also a reason why we used 70-30 split of the training and test data. If we used 80% as training, then class 4 only had a single observation in the test data. </w:t>
      </w:r>
    </w:p>
    <w:p w14:paraId="77BF185B" w14:textId="2BC21686" w:rsidR="00910C3B" w:rsidRPr="00EE2B0F" w:rsidRDefault="001A79A1" w:rsidP="00993DE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model evaluation was based on the similarity of the training and validation </w:t>
      </w:r>
      <w:r w:rsidR="005E71AE">
        <w:rPr>
          <w:rFonts w:ascii="Times New Roman" w:hAnsi="Times New Roman" w:cs="Times New Roman"/>
          <w:sz w:val="24"/>
          <w:szCs w:val="24"/>
        </w:rPr>
        <w:t>F</w:t>
      </w:r>
      <w:r w:rsidR="005E71AE" w:rsidRPr="005E71AE">
        <w:rPr>
          <w:rFonts w:ascii="Times New Roman" w:hAnsi="Times New Roman" w:cs="Times New Roman"/>
          <w:sz w:val="24"/>
          <w:szCs w:val="24"/>
          <w:vertAlign w:val="subscript"/>
        </w:rPr>
        <w:t>1</w:t>
      </w:r>
      <w:r w:rsidR="005E71AE">
        <w:rPr>
          <w:rFonts w:ascii="Times New Roman" w:hAnsi="Times New Roman" w:cs="Times New Roman"/>
          <w:sz w:val="24"/>
          <w:szCs w:val="24"/>
        </w:rPr>
        <w:t xml:space="preserve"> </w:t>
      </w:r>
      <w:r>
        <w:rPr>
          <w:rFonts w:ascii="Times New Roman" w:hAnsi="Times New Roman" w:cs="Times New Roman"/>
          <w:sz w:val="24"/>
          <w:szCs w:val="24"/>
        </w:rPr>
        <w:t>score</w:t>
      </w:r>
      <w:r w:rsidR="00863F07">
        <w:rPr>
          <w:rFonts w:ascii="Times New Roman" w:hAnsi="Times New Roman" w:cs="Times New Roman"/>
          <w:sz w:val="24"/>
          <w:szCs w:val="24"/>
        </w:rPr>
        <w:t xml:space="preserve"> to reduce overfitting</w:t>
      </w:r>
      <w:r>
        <w:rPr>
          <w:rFonts w:ascii="Times New Roman" w:hAnsi="Times New Roman" w:cs="Times New Roman"/>
          <w:sz w:val="24"/>
          <w:szCs w:val="24"/>
        </w:rPr>
        <w:t xml:space="preserve">. </w:t>
      </w:r>
      <w:r w:rsidR="00863F07">
        <w:rPr>
          <w:rFonts w:ascii="Times New Roman" w:hAnsi="Times New Roman" w:cs="Times New Roman"/>
          <w:sz w:val="24"/>
          <w:szCs w:val="24"/>
        </w:rPr>
        <w:t xml:space="preserve">We then checked the </w:t>
      </w:r>
      <w:r w:rsidR="005E71AE">
        <w:rPr>
          <w:rFonts w:ascii="Times New Roman" w:hAnsi="Times New Roman" w:cs="Times New Roman"/>
          <w:sz w:val="24"/>
          <w:szCs w:val="24"/>
        </w:rPr>
        <w:t>F</w:t>
      </w:r>
      <w:r w:rsidR="005E71AE" w:rsidRPr="005E71AE">
        <w:rPr>
          <w:rFonts w:ascii="Times New Roman" w:hAnsi="Times New Roman" w:cs="Times New Roman"/>
          <w:sz w:val="24"/>
          <w:szCs w:val="24"/>
          <w:vertAlign w:val="subscript"/>
        </w:rPr>
        <w:t>1</w:t>
      </w:r>
      <w:r w:rsidR="00863F07">
        <w:rPr>
          <w:rFonts w:ascii="Times New Roman" w:hAnsi="Times New Roman" w:cs="Times New Roman"/>
          <w:sz w:val="24"/>
          <w:szCs w:val="24"/>
        </w:rPr>
        <w:t xml:space="preserve"> for the test data. </w:t>
      </w:r>
      <w:r>
        <w:rPr>
          <w:rFonts w:ascii="Times New Roman" w:hAnsi="Times New Roman" w:cs="Times New Roman"/>
          <w:sz w:val="24"/>
          <w:szCs w:val="24"/>
        </w:rPr>
        <w:t xml:space="preserve">For additional interpretability, we also showed </w:t>
      </w:r>
      <w:r w:rsidR="005E71AE">
        <w:rPr>
          <w:rFonts w:ascii="Times New Roman" w:hAnsi="Times New Roman" w:cs="Times New Roman"/>
          <w:sz w:val="24"/>
          <w:szCs w:val="24"/>
        </w:rPr>
        <w:lastRenderedPageBreak/>
        <w:t>balanced accuracy</w:t>
      </w:r>
      <w:r>
        <w:rPr>
          <w:rFonts w:ascii="Times New Roman" w:hAnsi="Times New Roman" w:cs="Times New Roman"/>
          <w:sz w:val="24"/>
          <w:szCs w:val="24"/>
        </w:rPr>
        <w:t xml:space="preserve">, precision, recall, and </w:t>
      </w:r>
      <w:r w:rsidR="005E71AE">
        <w:rPr>
          <w:rFonts w:ascii="Times New Roman" w:hAnsi="Times New Roman" w:cs="Times New Roman"/>
          <w:sz w:val="24"/>
          <w:szCs w:val="24"/>
        </w:rPr>
        <w:t>the Cohen’s kappa score</w:t>
      </w:r>
      <w:r>
        <w:rPr>
          <w:rFonts w:ascii="Times New Roman" w:hAnsi="Times New Roman" w:cs="Times New Roman"/>
          <w:sz w:val="24"/>
          <w:szCs w:val="24"/>
        </w:rPr>
        <w:t xml:space="preserve">. Note that </w:t>
      </w:r>
      <w:r w:rsidR="005E71AE">
        <w:rPr>
          <w:rFonts w:ascii="Times New Roman" w:hAnsi="Times New Roman" w:cs="Times New Roman"/>
          <w:sz w:val="24"/>
          <w:szCs w:val="24"/>
        </w:rPr>
        <w:t>F</w:t>
      </w:r>
      <w:r w:rsidR="005E71AE" w:rsidRPr="005E71AE">
        <w:rPr>
          <w:rFonts w:ascii="Times New Roman" w:hAnsi="Times New Roman" w:cs="Times New Roman"/>
          <w:sz w:val="24"/>
          <w:szCs w:val="24"/>
          <w:vertAlign w:val="subscript"/>
        </w:rPr>
        <w:t>1</w:t>
      </w:r>
      <w:r w:rsidR="005E71AE">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was the metric that was optimized. </w:t>
      </w:r>
      <w:r w:rsidR="005E71AE">
        <w:rPr>
          <w:rFonts w:ascii="Times New Roman" w:hAnsi="Times New Roman" w:cs="Times New Roman"/>
          <w:sz w:val="24"/>
          <w:szCs w:val="24"/>
        </w:rPr>
        <w:t xml:space="preserve">For, </w:t>
      </w:r>
      <w:r w:rsidR="005E71AE">
        <w:rPr>
          <w:rFonts w:ascii="Times New Roman" w:hAnsi="Times New Roman" w:cs="Times New Roman"/>
          <w:sz w:val="24"/>
          <w:szCs w:val="24"/>
        </w:rPr>
        <w:t>F</w:t>
      </w:r>
      <w:r w:rsidR="005E71AE" w:rsidRPr="005E71AE">
        <w:rPr>
          <w:rFonts w:ascii="Times New Roman" w:hAnsi="Times New Roman" w:cs="Times New Roman"/>
          <w:sz w:val="24"/>
          <w:szCs w:val="24"/>
          <w:vertAlign w:val="subscript"/>
        </w:rPr>
        <w:t>1</w:t>
      </w:r>
      <w:r w:rsidR="005E71AE">
        <w:rPr>
          <w:rFonts w:ascii="Times New Roman" w:hAnsi="Times New Roman" w:cs="Times New Roman"/>
          <w:sz w:val="24"/>
          <w:szCs w:val="24"/>
        </w:rPr>
        <w:t xml:space="preserve">, precision, and recall, we used the macro averaging as part of the </w:t>
      </w:r>
      <w:proofErr w:type="spellStart"/>
      <w:r w:rsidR="005E71AE">
        <w:rPr>
          <w:rFonts w:ascii="Times New Roman" w:hAnsi="Times New Roman" w:cs="Times New Roman"/>
          <w:sz w:val="24"/>
          <w:szCs w:val="24"/>
        </w:rPr>
        <w:t>GridSearch</w:t>
      </w:r>
      <w:proofErr w:type="spellEnd"/>
      <w:r w:rsidR="005E71AE">
        <w:rPr>
          <w:rFonts w:ascii="Times New Roman" w:hAnsi="Times New Roman" w:cs="Times New Roman"/>
          <w:sz w:val="24"/>
          <w:szCs w:val="24"/>
        </w:rPr>
        <w:t xml:space="preserve"> scoring metrics.</w:t>
      </w:r>
      <w:r w:rsidR="005E71AE">
        <w:rPr>
          <w:rFonts w:ascii="Times New Roman" w:hAnsi="Times New Roman" w:cs="Times New Roman"/>
          <w:sz w:val="24"/>
          <w:szCs w:val="24"/>
          <w:vertAlign w:val="subscript"/>
        </w:rPr>
        <w:t xml:space="preserve"> </w:t>
      </w:r>
      <w:r w:rsidR="00EE2B0F">
        <w:rPr>
          <w:rFonts w:ascii="Times New Roman" w:hAnsi="Times New Roman" w:cs="Times New Roman"/>
          <w:sz w:val="24"/>
          <w:szCs w:val="24"/>
        </w:rPr>
        <w:t xml:space="preserve">In this context, we had </w:t>
      </w:r>
      <w:proofErr w:type="spellStart"/>
      <w:r w:rsidR="00EE2B0F">
        <w:rPr>
          <w:rFonts w:ascii="Times New Roman" w:hAnsi="Times New Roman" w:cs="Times New Roman"/>
          <w:sz w:val="24"/>
          <w:szCs w:val="24"/>
        </w:rPr>
        <w:t>NaN</w:t>
      </w:r>
      <w:proofErr w:type="spellEnd"/>
      <w:r w:rsidR="00EE2B0F">
        <w:rPr>
          <w:rFonts w:ascii="Times New Roman" w:hAnsi="Times New Roman" w:cs="Times New Roman"/>
          <w:sz w:val="24"/>
          <w:szCs w:val="24"/>
        </w:rPr>
        <w:t xml:space="preserve"> issues with the ROC AUC macro OVR (one-versus-rest) scoring metric through </w:t>
      </w:r>
      <w:proofErr w:type="spellStart"/>
      <w:r w:rsidR="00EE2B0F">
        <w:rPr>
          <w:rFonts w:ascii="Times New Roman" w:hAnsi="Times New Roman" w:cs="Times New Roman"/>
          <w:sz w:val="24"/>
          <w:szCs w:val="24"/>
        </w:rPr>
        <w:t>GridSearchCV</w:t>
      </w:r>
      <w:proofErr w:type="spellEnd"/>
      <w:r w:rsidR="00EE2B0F">
        <w:rPr>
          <w:rFonts w:ascii="Times New Roman" w:hAnsi="Times New Roman" w:cs="Times New Roman"/>
          <w:sz w:val="24"/>
          <w:szCs w:val="24"/>
        </w:rPr>
        <w:t>. That is why we only show the ROC AUC for the test data</w:t>
      </w:r>
      <w:r w:rsidR="001F7CEB">
        <w:rPr>
          <w:rFonts w:ascii="Times New Roman" w:hAnsi="Times New Roman" w:cs="Times New Roman"/>
          <w:sz w:val="24"/>
          <w:szCs w:val="24"/>
        </w:rPr>
        <w:t xml:space="preserve"> of the final model</w:t>
      </w:r>
      <w:r w:rsidR="00EE2B0F">
        <w:rPr>
          <w:rFonts w:ascii="Times New Roman" w:hAnsi="Times New Roman" w:cs="Times New Roman"/>
          <w:sz w:val="24"/>
          <w:szCs w:val="24"/>
        </w:rPr>
        <w:t>.</w:t>
      </w:r>
    </w:p>
    <w:p w14:paraId="6AFB66ED" w14:textId="131D8A0E" w:rsidR="00B97D5D" w:rsidRDefault="008677C4" w:rsidP="00993DEA">
      <w:pPr>
        <w:spacing w:line="240" w:lineRule="auto"/>
        <w:jc w:val="both"/>
        <w:rPr>
          <w:rFonts w:ascii="Times New Roman" w:hAnsi="Times New Roman" w:cs="Times New Roman"/>
          <w:sz w:val="24"/>
          <w:szCs w:val="24"/>
        </w:rPr>
      </w:pPr>
      <w:r>
        <w:rPr>
          <w:rFonts w:ascii="Times New Roman" w:hAnsi="Times New Roman" w:cs="Times New Roman"/>
          <w:sz w:val="24"/>
          <w:szCs w:val="24"/>
        </w:rPr>
        <w:t>While r</w:t>
      </w:r>
      <w:r w:rsidR="00C61BD2">
        <w:rPr>
          <w:rFonts w:ascii="Times New Roman" w:hAnsi="Times New Roman" w:cs="Times New Roman"/>
          <w:sz w:val="24"/>
          <w:szCs w:val="24"/>
        </w:rPr>
        <w:t xml:space="preserve">unning the scikit-learn </w:t>
      </w:r>
      <w:proofErr w:type="spellStart"/>
      <w:r w:rsidR="00C61BD2">
        <w:rPr>
          <w:rFonts w:ascii="Times New Roman" w:hAnsi="Times New Roman" w:cs="Times New Roman"/>
          <w:sz w:val="24"/>
          <w:szCs w:val="24"/>
        </w:rPr>
        <w:t>GridSearchCV</w:t>
      </w:r>
      <w:proofErr w:type="spellEnd"/>
      <w:r w:rsidR="00C61BD2">
        <w:rPr>
          <w:rFonts w:ascii="Times New Roman" w:hAnsi="Times New Roman" w:cs="Times New Roman"/>
          <w:sz w:val="24"/>
          <w:szCs w:val="24"/>
        </w:rPr>
        <w:t xml:space="preserve"> with different hyperparameters of </w:t>
      </w:r>
      <w:r>
        <w:rPr>
          <w:rFonts w:ascii="Times New Roman" w:hAnsi="Times New Roman" w:cs="Times New Roman"/>
          <w:sz w:val="24"/>
          <w:szCs w:val="24"/>
        </w:rPr>
        <w:t>the ensemble learning algorithms and MLP</w:t>
      </w:r>
      <w:r w:rsidR="00C61BD2">
        <w:rPr>
          <w:rFonts w:ascii="Times New Roman" w:hAnsi="Times New Roman" w:cs="Times New Roman"/>
          <w:sz w:val="24"/>
          <w:szCs w:val="24"/>
        </w:rPr>
        <w:t xml:space="preserve"> on an Alienwa</w:t>
      </w:r>
      <w:r w:rsidR="001A79A1">
        <w:rPr>
          <w:rFonts w:ascii="Times New Roman" w:hAnsi="Times New Roman" w:cs="Times New Roman"/>
          <w:sz w:val="24"/>
          <w:szCs w:val="24"/>
        </w:rPr>
        <w:t>r</w:t>
      </w:r>
      <w:r w:rsidR="00C61BD2">
        <w:rPr>
          <w:rFonts w:ascii="Times New Roman" w:hAnsi="Times New Roman" w:cs="Times New Roman"/>
          <w:sz w:val="24"/>
          <w:szCs w:val="24"/>
        </w:rPr>
        <w:t>e M17 R1 (personal PC)</w:t>
      </w:r>
      <w:r>
        <w:rPr>
          <w:rFonts w:ascii="Times New Roman" w:hAnsi="Times New Roman" w:cs="Times New Roman"/>
          <w:sz w:val="24"/>
          <w:szCs w:val="24"/>
        </w:rPr>
        <w:t xml:space="preserve">, we noticed that for </w:t>
      </w:r>
      <w:r w:rsidR="009431D5">
        <w:rPr>
          <w:rFonts w:ascii="Times New Roman" w:hAnsi="Times New Roman" w:cs="Times New Roman"/>
          <w:sz w:val="24"/>
          <w:szCs w:val="24"/>
        </w:rPr>
        <w:t>many</w:t>
      </w:r>
      <w:r>
        <w:rPr>
          <w:rFonts w:ascii="Times New Roman" w:hAnsi="Times New Roman" w:cs="Times New Roman"/>
          <w:sz w:val="24"/>
          <w:szCs w:val="24"/>
        </w:rPr>
        <w:t xml:space="preserve"> parameter values, even 8 </w:t>
      </w:r>
      <w:proofErr w:type="spellStart"/>
      <w:r>
        <w:rPr>
          <w:rFonts w:ascii="Times New Roman" w:hAnsi="Times New Roman" w:cs="Times New Roman"/>
          <w:sz w:val="24"/>
          <w:szCs w:val="24"/>
        </w:rPr>
        <w:t>hrs</w:t>
      </w:r>
      <w:proofErr w:type="spellEnd"/>
      <w:r>
        <w:rPr>
          <w:rFonts w:ascii="Times New Roman" w:hAnsi="Times New Roman" w:cs="Times New Roman"/>
          <w:sz w:val="24"/>
          <w:szCs w:val="24"/>
        </w:rPr>
        <w:t xml:space="preserve"> of computation was not sufficient</w:t>
      </w:r>
      <w:r w:rsidR="00C61BD2">
        <w:rPr>
          <w:rFonts w:ascii="Times New Roman" w:hAnsi="Times New Roman" w:cs="Times New Roman"/>
          <w:sz w:val="24"/>
          <w:szCs w:val="24"/>
        </w:rPr>
        <w:t xml:space="preserve">. </w:t>
      </w:r>
      <w:r>
        <w:rPr>
          <w:rFonts w:ascii="Times New Roman" w:hAnsi="Times New Roman" w:cs="Times New Roman"/>
          <w:sz w:val="24"/>
          <w:szCs w:val="24"/>
        </w:rPr>
        <w:t>As a result</w:t>
      </w:r>
      <w:r w:rsidR="00C61BD2">
        <w:rPr>
          <w:rFonts w:ascii="Times New Roman" w:hAnsi="Times New Roman" w:cs="Times New Roman"/>
          <w:sz w:val="24"/>
          <w:szCs w:val="24"/>
        </w:rPr>
        <w:t>, we switched to the Missouri S&amp;T Foundry High</w:t>
      </w:r>
      <w:r w:rsidR="00AE6916">
        <w:rPr>
          <w:rFonts w:ascii="Times New Roman" w:hAnsi="Times New Roman" w:cs="Times New Roman"/>
          <w:sz w:val="24"/>
          <w:szCs w:val="24"/>
        </w:rPr>
        <w:t>-</w:t>
      </w:r>
      <w:r w:rsidR="00C61BD2">
        <w:rPr>
          <w:rFonts w:ascii="Times New Roman" w:hAnsi="Times New Roman" w:cs="Times New Roman"/>
          <w:sz w:val="24"/>
          <w:szCs w:val="24"/>
        </w:rPr>
        <w:t xml:space="preserve">Performance Computing cluster and used </w:t>
      </w:r>
      <w:proofErr w:type="spellStart"/>
      <w:r w:rsidR="00C61BD2">
        <w:rPr>
          <w:rFonts w:ascii="Times New Roman" w:hAnsi="Times New Roman" w:cs="Times New Roman"/>
          <w:sz w:val="24"/>
          <w:szCs w:val="24"/>
        </w:rPr>
        <w:t>Dask</w:t>
      </w:r>
      <w:proofErr w:type="spellEnd"/>
      <w:r w:rsidR="00A83D0D">
        <w:rPr>
          <w:rFonts w:ascii="Times New Roman" w:hAnsi="Times New Roman" w:cs="Times New Roman"/>
          <w:sz w:val="24"/>
          <w:szCs w:val="24"/>
        </w:rPr>
        <w:t xml:space="preserve"> </w:t>
      </w:r>
      <w:r w:rsidR="00A83D0D">
        <w:rPr>
          <w:rFonts w:ascii="Times New Roman" w:hAnsi="Times New Roman" w:cs="Times New Roman"/>
          <w:sz w:val="24"/>
          <w:szCs w:val="24"/>
        </w:rPr>
        <w:fldChar w:fldCharType="begin" w:fldLock="1"/>
      </w:r>
      <w:r w:rsidR="00050A27">
        <w:rPr>
          <w:rFonts w:ascii="Times New Roman" w:hAnsi="Times New Roman" w:cs="Times New Roman"/>
          <w:sz w:val="24"/>
          <w:szCs w:val="24"/>
        </w:rPr>
        <w:instrText>ADDIN CSL_CITATION {"citationItems":[{"id":"ITEM-1","itemData":{"abstract":"Dask enables parallel and out-of-core computation. We couple blocked algorithms with dynamic and memory aware task scheduling to achieve a parallel and out-of-core NumPy clone. We show how this extends the effective scale of modern hardware to larger datasets and discuss how these ideas can be more broadly applied to other parallel collections.","author":[{"dropping-particle":"","family":"Rocklin","given":"Matthew","non-dropping-particle":"","parse-names":false,"suffix":""}],"container-title":"Proc. of the 14th Python in Science Conf","id":"ITEM-1","issued":{"date-parts":[["2015"]]},"title":"Dask: Parallel Computation with Blocked algorithms and Task Scheduling","type":"article-journal"},"uris":["http://www.mendeley.com/documents/?uuid=128e0f81-ae1f-3c2d-b700-bca545fd6a9f"]}],"mendeley":{"formattedCitation":"(Rocklin, 2015)","plainTextFormattedCitation":"(Rocklin, 2015)","previouslyFormattedCitation":"[4]"},"properties":{"noteIndex":0},"schema":"https://github.com/citation-style-language/schema/raw/master/csl-citation.json"}</w:instrText>
      </w:r>
      <w:r w:rsidR="00A83D0D">
        <w:rPr>
          <w:rFonts w:ascii="Times New Roman" w:hAnsi="Times New Roman" w:cs="Times New Roman"/>
          <w:sz w:val="24"/>
          <w:szCs w:val="24"/>
        </w:rPr>
        <w:fldChar w:fldCharType="separate"/>
      </w:r>
      <w:r w:rsidR="00050A27" w:rsidRPr="00050A27">
        <w:rPr>
          <w:rFonts w:ascii="Times New Roman" w:hAnsi="Times New Roman" w:cs="Times New Roman"/>
          <w:noProof/>
          <w:sz w:val="24"/>
          <w:szCs w:val="24"/>
        </w:rPr>
        <w:t>(Rocklin, 2015)</w:t>
      </w:r>
      <w:r w:rsidR="00A83D0D">
        <w:rPr>
          <w:rFonts w:ascii="Times New Roman" w:hAnsi="Times New Roman" w:cs="Times New Roman"/>
          <w:sz w:val="24"/>
          <w:szCs w:val="24"/>
        </w:rPr>
        <w:fldChar w:fldCharType="end"/>
      </w:r>
      <w:r w:rsidR="00C61BD2">
        <w:rPr>
          <w:rFonts w:ascii="Times New Roman" w:hAnsi="Times New Roman" w:cs="Times New Roman"/>
          <w:sz w:val="24"/>
          <w:szCs w:val="24"/>
        </w:rPr>
        <w:t xml:space="preserve"> to train our models in a distributed computing environment. This </w:t>
      </w:r>
      <w:r w:rsidR="00863F07">
        <w:rPr>
          <w:rFonts w:ascii="Times New Roman" w:hAnsi="Times New Roman" w:cs="Times New Roman"/>
          <w:sz w:val="24"/>
          <w:szCs w:val="24"/>
        </w:rPr>
        <w:t>resulted in a significant reduction of computing time</w:t>
      </w:r>
      <w:r w:rsidR="00C61BD2">
        <w:rPr>
          <w:rFonts w:ascii="Times New Roman" w:hAnsi="Times New Roman" w:cs="Times New Roman"/>
          <w:sz w:val="24"/>
          <w:szCs w:val="24"/>
        </w:rPr>
        <w:t xml:space="preserve"> </w:t>
      </w:r>
      <w:r w:rsidR="00DE3800">
        <w:rPr>
          <w:rFonts w:ascii="Times New Roman" w:hAnsi="Times New Roman" w:cs="Times New Roman"/>
          <w:sz w:val="24"/>
          <w:szCs w:val="24"/>
        </w:rPr>
        <w:t xml:space="preserve">wherein we could tune several parameters in a very short time. </w:t>
      </w:r>
      <w:r w:rsidR="00863F07">
        <w:rPr>
          <w:rFonts w:ascii="Times New Roman" w:hAnsi="Times New Roman" w:cs="Times New Roman"/>
          <w:sz w:val="24"/>
          <w:szCs w:val="24"/>
        </w:rPr>
        <w:t xml:space="preserve">For example, the </w:t>
      </w:r>
      <w:r w:rsidR="0010021F">
        <w:rPr>
          <w:rFonts w:ascii="Times New Roman" w:hAnsi="Times New Roman" w:cs="Times New Roman"/>
          <w:sz w:val="24"/>
          <w:szCs w:val="24"/>
        </w:rPr>
        <w:t xml:space="preserve">GBM </w:t>
      </w:r>
      <w:r w:rsidR="00863F07">
        <w:rPr>
          <w:rFonts w:ascii="Times New Roman" w:hAnsi="Times New Roman" w:cs="Times New Roman"/>
          <w:sz w:val="24"/>
          <w:szCs w:val="24"/>
        </w:rPr>
        <w:t>model training</w:t>
      </w:r>
      <w:r w:rsidR="00AE6916">
        <w:rPr>
          <w:rFonts w:ascii="Times New Roman" w:hAnsi="Times New Roman" w:cs="Times New Roman"/>
          <w:sz w:val="24"/>
          <w:szCs w:val="24"/>
        </w:rPr>
        <w:t xml:space="preserve"> took around </w:t>
      </w:r>
      <w:r w:rsidR="00A83D0D">
        <w:rPr>
          <w:rFonts w:ascii="Times New Roman" w:hAnsi="Times New Roman" w:cs="Times New Roman"/>
          <w:sz w:val="24"/>
          <w:szCs w:val="24"/>
        </w:rPr>
        <w:t>6</w:t>
      </w:r>
      <w:r w:rsidR="00AE6916">
        <w:rPr>
          <w:rFonts w:ascii="Times New Roman" w:hAnsi="Times New Roman" w:cs="Times New Roman"/>
          <w:sz w:val="24"/>
          <w:szCs w:val="24"/>
        </w:rPr>
        <w:t xml:space="preserve"> h</w:t>
      </w:r>
      <w:proofErr w:type="spellStart"/>
      <w:r w:rsidR="00AE6916">
        <w:rPr>
          <w:rFonts w:ascii="Times New Roman" w:hAnsi="Times New Roman" w:cs="Times New Roman"/>
          <w:sz w:val="24"/>
          <w:szCs w:val="24"/>
        </w:rPr>
        <w:t>rs</w:t>
      </w:r>
      <w:proofErr w:type="spellEnd"/>
      <w:r w:rsidR="00AE6916">
        <w:rPr>
          <w:rFonts w:ascii="Times New Roman" w:hAnsi="Times New Roman" w:cs="Times New Roman"/>
          <w:sz w:val="24"/>
          <w:szCs w:val="24"/>
        </w:rPr>
        <w:t xml:space="preserve"> on the Alienware and</w:t>
      </w:r>
      <w:r w:rsidR="00863F07">
        <w:rPr>
          <w:rFonts w:ascii="Times New Roman" w:hAnsi="Times New Roman" w:cs="Times New Roman"/>
          <w:sz w:val="24"/>
          <w:szCs w:val="24"/>
        </w:rPr>
        <w:t xml:space="preserve"> took only 1</w:t>
      </w:r>
      <w:r w:rsidR="00A83D0D">
        <w:rPr>
          <w:rFonts w:ascii="Times New Roman" w:hAnsi="Times New Roman" w:cs="Times New Roman"/>
          <w:sz w:val="24"/>
          <w:szCs w:val="24"/>
        </w:rPr>
        <w:t>5</w:t>
      </w:r>
      <w:r w:rsidR="00863F07">
        <w:rPr>
          <w:rFonts w:ascii="Times New Roman" w:hAnsi="Times New Roman" w:cs="Times New Roman"/>
          <w:sz w:val="24"/>
          <w:szCs w:val="24"/>
        </w:rPr>
        <w:t xml:space="preserve"> minutes using </w:t>
      </w:r>
      <w:proofErr w:type="spellStart"/>
      <w:r w:rsidR="00863F07">
        <w:rPr>
          <w:rFonts w:ascii="Times New Roman" w:hAnsi="Times New Roman" w:cs="Times New Roman"/>
          <w:sz w:val="24"/>
          <w:szCs w:val="24"/>
        </w:rPr>
        <w:t>Dask</w:t>
      </w:r>
      <w:proofErr w:type="spellEnd"/>
      <w:r w:rsidR="00863F07">
        <w:rPr>
          <w:rFonts w:ascii="Times New Roman" w:hAnsi="Times New Roman" w:cs="Times New Roman"/>
          <w:sz w:val="24"/>
          <w:szCs w:val="24"/>
        </w:rPr>
        <w:t>.</w:t>
      </w:r>
    </w:p>
    <w:p w14:paraId="4D4891B0" w14:textId="63104180" w:rsidR="00EE2B0F" w:rsidRDefault="00561908" w:rsidP="00993DE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we found that the GBM </w:t>
      </w:r>
      <w:r w:rsidR="0040052C">
        <w:rPr>
          <w:rFonts w:ascii="Times New Roman" w:hAnsi="Times New Roman" w:cs="Times New Roman"/>
          <w:sz w:val="24"/>
          <w:szCs w:val="24"/>
        </w:rPr>
        <w:t>having the error metrics shown in Table 1 performs the best</w:t>
      </w:r>
      <w:r>
        <w:rPr>
          <w:rFonts w:ascii="Times New Roman" w:hAnsi="Times New Roman" w:cs="Times New Roman"/>
          <w:sz w:val="24"/>
          <w:szCs w:val="24"/>
        </w:rPr>
        <w:t xml:space="preserve">. </w:t>
      </w:r>
    </w:p>
    <w:p w14:paraId="7096FB70" w14:textId="090E2F97" w:rsidR="008C14A9" w:rsidRPr="008C14A9" w:rsidRDefault="008C14A9" w:rsidP="00993DEA">
      <w:pPr>
        <w:pStyle w:val="Caption"/>
        <w:keepNext/>
        <w:rPr>
          <w:rFonts w:ascii="Times New Roman" w:hAnsi="Times New Roman" w:cs="Times New Roman"/>
          <w:b/>
          <w:bCs/>
          <w:i w:val="0"/>
          <w:iCs w:val="0"/>
          <w:color w:val="000000" w:themeColor="text1"/>
          <w:sz w:val="24"/>
          <w:szCs w:val="24"/>
        </w:rPr>
      </w:pPr>
      <w:r w:rsidRPr="008C14A9">
        <w:rPr>
          <w:rFonts w:ascii="Times New Roman" w:hAnsi="Times New Roman" w:cs="Times New Roman"/>
          <w:b/>
          <w:bCs/>
          <w:i w:val="0"/>
          <w:iCs w:val="0"/>
          <w:color w:val="000000" w:themeColor="text1"/>
          <w:sz w:val="24"/>
          <w:szCs w:val="24"/>
        </w:rPr>
        <w:t xml:space="preserve">Table </w:t>
      </w:r>
      <w:r w:rsidRPr="008C14A9">
        <w:rPr>
          <w:rFonts w:ascii="Times New Roman" w:hAnsi="Times New Roman" w:cs="Times New Roman"/>
          <w:b/>
          <w:bCs/>
          <w:i w:val="0"/>
          <w:iCs w:val="0"/>
          <w:color w:val="000000" w:themeColor="text1"/>
          <w:sz w:val="24"/>
          <w:szCs w:val="24"/>
        </w:rPr>
        <w:fldChar w:fldCharType="begin"/>
      </w:r>
      <w:r w:rsidRPr="008C14A9">
        <w:rPr>
          <w:rFonts w:ascii="Times New Roman" w:hAnsi="Times New Roman" w:cs="Times New Roman"/>
          <w:b/>
          <w:bCs/>
          <w:i w:val="0"/>
          <w:iCs w:val="0"/>
          <w:color w:val="000000" w:themeColor="text1"/>
          <w:sz w:val="24"/>
          <w:szCs w:val="24"/>
        </w:rPr>
        <w:instrText xml:space="preserve"> SEQ Table \* ARABIC </w:instrText>
      </w:r>
      <w:r w:rsidRPr="008C14A9">
        <w:rPr>
          <w:rFonts w:ascii="Times New Roman" w:hAnsi="Times New Roman" w:cs="Times New Roman"/>
          <w:b/>
          <w:bCs/>
          <w:i w:val="0"/>
          <w:iCs w:val="0"/>
          <w:color w:val="000000" w:themeColor="text1"/>
          <w:sz w:val="24"/>
          <w:szCs w:val="24"/>
        </w:rPr>
        <w:fldChar w:fldCharType="separate"/>
      </w:r>
      <w:r w:rsidRPr="008C14A9">
        <w:rPr>
          <w:rFonts w:ascii="Times New Roman" w:hAnsi="Times New Roman" w:cs="Times New Roman"/>
          <w:b/>
          <w:bCs/>
          <w:i w:val="0"/>
          <w:iCs w:val="0"/>
          <w:noProof/>
          <w:color w:val="000000" w:themeColor="text1"/>
          <w:sz w:val="24"/>
          <w:szCs w:val="24"/>
        </w:rPr>
        <w:t>1</w:t>
      </w:r>
      <w:r w:rsidRPr="008C14A9">
        <w:rPr>
          <w:rFonts w:ascii="Times New Roman" w:hAnsi="Times New Roman" w:cs="Times New Roman"/>
          <w:b/>
          <w:bCs/>
          <w:i w:val="0"/>
          <w:iCs w:val="0"/>
          <w:color w:val="000000" w:themeColor="text1"/>
          <w:sz w:val="24"/>
          <w:szCs w:val="24"/>
        </w:rPr>
        <w:fldChar w:fldCharType="end"/>
      </w:r>
      <w:r w:rsidRPr="008C14A9">
        <w:rPr>
          <w:rFonts w:ascii="Times New Roman" w:hAnsi="Times New Roman" w:cs="Times New Roman"/>
          <w:b/>
          <w:bCs/>
          <w:i w:val="0"/>
          <w:iCs w:val="0"/>
          <w:color w:val="000000" w:themeColor="text1"/>
          <w:sz w:val="24"/>
          <w:szCs w:val="24"/>
        </w:rPr>
        <w:t xml:space="preserve">. </w:t>
      </w:r>
      <w:r w:rsidRPr="008C14A9">
        <w:rPr>
          <w:rFonts w:ascii="Times New Roman" w:hAnsi="Times New Roman" w:cs="Times New Roman"/>
          <w:i w:val="0"/>
          <w:iCs w:val="0"/>
          <w:color w:val="000000" w:themeColor="text1"/>
          <w:sz w:val="24"/>
          <w:szCs w:val="24"/>
        </w:rPr>
        <w:t>Error metrics for the test data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960"/>
      </w:tblGrid>
      <w:tr w:rsidR="00EE2B0F" w14:paraId="770E8535" w14:textId="77777777" w:rsidTr="008C14A9">
        <w:tc>
          <w:tcPr>
            <w:tcW w:w="2340" w:type="dxa"/>
            <w:tcBorders>
              <w:top w:val="single" w:sz="4" w:space="0" w:color="auto"/>
              <w:bottom w:val="single" w:sz="4" w:space="0" w:color="auto"/>
            </w:tcBorders>
          </w:tcPr>
          <w:p w14:paraId="0E830550" w14:textId="584E74B0" w:rsidR="00EE2B0F" w:rsidRPr="008C14A9" w:rsidRDefault="00EE2B0F" w:rsidP="00993DEA">
            <w:pPr>
              <w:jc w:val="both"/>
              <w:rPr>
                <w:rFonts w:ascii="Times New Roman" w:hAnsi="Times New Roman" w:cs="Times New Roman"/>
                <w:b/>
                <w:bCs/>
                <w:sz w:val="24"/>
                <w:szCs w:val="24"/>
              </w:rPr>
            </w:pPr>
            <w:r w:rsidRPr="008C14A9">
              <w:rPr>
                <w:rFonts w:ascii="Times New Roman" w:hAnsi="Times New Roman" w:cs="Times New Roman"/>
                <w:b/>
                <w:bCs/>
                <w:sz w:val="24"/>
                <w:szCs w:val="24"/>
              </w:rPr>
              <w:t>Error Metric</w:t>
            </w:r>
          </w:p>
        </w:tc>
        <w:tc>
          <w:tcPr>
            <w:tcW w:w="3960" w:type="dxa"/>
            <w:tcBorders>
              <w:top w:val="single" w:sz="4" w:space="0" w:color="auto"/>
              <w:bottom w:val="single" w:sz="4" w:space="0" w:color="auto"/>
            </w:tcBorders>
          </w:tcPr>
          <w:p w14:paraId="536F7CAB" w14:textId="6389F1C3" w:rsidR="00EE2B0F" w:rsidRPr="008C14A9" w:rsidRDefault="006E5708" w:rsidP="00993DEA">
            <w:pPr>
              <w:jc w:val="both"/>
              <w:rPr>
                <w:rFonts w:ascii="Times New Roman" w:hAnsi="Times New Roman" w:cs="Times New Roman"/>
                <w:b/>
                <w:bCs/>
                <w:sz w:val="24"/>
                <w:szCs w:val="24"/>
              </w:rPr>
            </w:pPr>
            <w:r w:rsidRPr="008C14A9">
              <w:rPr>
                <w:rFonts w:ascii="Times New Roman" w:hAnsi="Times New Roman" w:cs="Times New Roman"/>
                <w:b/>
                <w:bCs/>
                <w:sz w:val="24"/>
                <w:szCs w:val="24"/>
              </w:rPr>
              <w:t>Score (rounded to 2 decimal places)</w:t>
            </w:r>
          </w:p>
        </w:tc>
      </w:tr>
      <w:tr w:rsidR="00EE2B0F" w14:paraId="52E4E761" w14:textId="77777777" w:rsidTr="008C14A9">
        <w:tc>
          <w:tcPr>
            <w:tcW w:w="2340" w:type="dxa"/>
            <w:tcBorders>
              <w:top w:val="single" w:sz="4" w:space="0" w:color="auto"/>
            </w:tcBorders>
          </w:tcPr>
          <w:p w14:paraId="03194156" w14:textId="7648D7FE" w:rsidR="00EE2B0F" w:rsidRDefault="006E5708" w:rsidP="00993DEA">
            <w:pPr>
              <w:jc w:val="both"/>
              <w:rPr>
                <w:rFonts w:ascii="Times New Roman" w:hAnsi="Times New Roman" w:cs="Times New Roman"/>
                <w:sz w:val="24"/>
                <w:szCs w:val="24"/>
              </w:rPr>
            </w:pPr>
            <w:r>
              <w:rPr>
                <w:rFonts w:ascii="Times New Roman" w:hAnsi="Times New Roman" w:cs="Times New Roman"/>
                <w:sz w:val="24"/>
                <w:szCs w:val="24"/>
              </w:rPr>
              <w:t>F</w:t>
            </w:r>
            <w:r w:rsidRPr="006E5708">
              <w:rPr>
                <w:rFonts w:ascii="Times New Roman" w:hAnsi="Times New Roman" w:cs="Times New Roman"/>
                <w:sz w:val="24"/>
                <w:szCs w:val="24"/>
                <w:vertAlign w:val="subscript"/>
              </w:rPr>
              <w:t>1</w:t>
            </w:r>
          </w:p>
        </w:tc>
        <w:tc>
          <w:tcPr>
            <w:tcW w:w="3960" w:type="dxa"/>
            <w:tcBorders>
              <w:top w:val="single" w:sz="4" w:space="0" w:color="auto"/>
            </w:tcBorders>
          </w:tcPr>
          <w:p w14:paraId="7AEC361D" w14:textId="2A93C061" w:rsidR="00EE2B0F" w:rsidRDefault="006E5708" w:rsidP="00993DEA">
            <w:pPr>
              <w:jc w:val="both"/>
              <w:rPr>
                <w:rFonts w:ascii="Times New Roman" w:hAnsi="Times New Roman" w:cs="Times New Roman"/>
                <w:sz w:val="24"/>
                <w:szCs w:val="24"/>
              </w:rPr>
            </w:pPr>
            <w:r>
              <w:rPr>
                <w:rFonts w:ascii="Times New Roman" w:hAnsi="Times New Roman" w:cs="Times New Roman"/>
                <w:sz w:val="24"/>
                <w:szCs w:val="24"/>
              </w:rPr>
              <w:t>0.51</w:t>
            </w:r>
          </w:p>
        </w:tc>
      </w:tr>
      <w:tr w:rsidR="00EE2B0F" w14:paraId="17CBE20D" w14:textId="77777777" w:rsidTr="008C14A9">
        <w:tc>
          <w:tcPr>
            <w:tcW w:w="2340" w:type="dxa"/>
          </w:tcPr>
          <w:p w14:paraId="328D53EC" w14:textId="30C6BE96" w:rsidR="00EE2B0F" w:rsidRDefault="006E5708" w:rsidP="00993DEA">
            <w:pPr>
              <w:jc w:val="both"/>
              <w:rPr>
                <w:rFonts w:ascii="Times New Roman" w:hAnsi="Times New Roman" w:cs="Times New Roman"/>
                <w:sz w:val="24"/>
                <w:szCs w:val="24"/>
              </w:rPr>
            </w:pPr>
            <w:r>
              <w:rPr>
                <w:rFonts w:ascii="Times New Roman" w:hAnsi="Times New Roman" w:cs="Times New Roman"/>
                <w:sz w:val="24"/>
                <w:szCs w:val="24"/>
              </w:rPr>
              <w:t>ROC AUC</w:t>
            </w:r>
          </w:p>
        </w:tc>
        <w:tc>
          <w:tcPr>
            <w:tcW w:w="3960" w:type="dxa"/>
          </w:tcPr>
          <w:p w14:paraId="72D95CD9" w14:textId="5B0665AD" w:rsidR="00EE2B0F" w:rsidRDefault="006E5708" w:rsidP="00993DEA">
            <w:pPr>
              <w:jc w:val="both"/>
              <w:rPr>
                <w:rFonts w:ascii="Times New Roman" w:hAnsi="Times New Roman" w:cs="Times New Roman"/>
                <w:sz w:val="24"/>
                <w:szCs w:val="24"/>
              </w:rPr>
            </w:pPr>
            <w:r>
              <w:rPr>
                <w:rFonts w:ascii="Times New Roman" w:hAnsi="Times New Roman" w:cs="Times New Roman"/>
                <w:sz w:val="24"/>
                <w:szCs w:val="24"/>
              </w:rPr>
              <w:t>0.62</w:t>
            </w:r>
          </w:p>
        </w:tc>
      </w:tr>
      <w:tr w:rsidR="00EE2B0F" w14:paraId="128ABA1E" w14:textId="77777777" w:rsidTr="008C14A9">
        <w:tc>
          <w:tcPr>
            <w:tcW w:w="2340" w:type="dxa"/>
          </w:tcPr>
          <w:p w14:paraId="03ABD1E3" w14:textId="0325C6A8" w:rsidR="00EE2B0F" w:rsidRDefault="006E5708" w:rsidP="00993DEA">
            <w:pPr>
              <w:jc w:val="both"/>
              <w:rPr>
                <w:rFonts w:ascii="Times New Roman" w:hAnsi="Times New Roman" w:cs="Times New Roman"/>
                <w:sz w:val="24"/>
                <w:szCs w:val="24"/>
              </w:rPr>
            </w:pPr>
            <w:r>
              <w:rPr>
                <w:rFonts w:ascii="Times New Roman" w:hAnsi="Times New Roman" w:cs="Times New Roman"/>
                <w:sz w:val="24"/>
                <w:szCs w:val="24"/>
              </w:rPr>
              <w:t>Precision</w:t>
            </w:r>
          </w:p>
        </w:tc>
        <w:tc>
          <w:tcPr>
            <w:tcW w:w="3960" w:type="dxa"/>
          </w:tcPr>
          <w:p w14:paraId="719F97AD" w14:textId="7E0281ED" w:rsidR="00EE2B0F" w:rsidRDefault="006E5708" w:rsidP="00993DEA">
            <w:pPr>
              <w:jc w:val="both"/>
              <w:rPr>
                <w:rFonts w:ascii="Times New Roman" w:hAnsi="Times New Roman" w:cs="Times New Roman"/>
                <w:sz w:val="24"/>
                <w:szCs w:val="24"/>
              </w:rPr>
            </w:pPr>
            <w:r>
              <w:rPr>
                <w:rFonts w:ascii="Times New Roman" w:hAnsi="Times New Roman" w:cs="Times New Roman"/>
                <w:sz w:val="24"/>
                <w:szCs w:val="24"/>
              </w:rPr>
              <w:t>0.47</w:t>
            </w:r>
          </w:p>
        </w:tc>
      </w:tr>
      <w:tr w:rsidR="00EE2B0F" w14:paraId="26B87008" w14:textId="77777777" w:rsidTr="008C14A9">
        <w:tc>
          <w:tcPr>
            <w:tcW w:w="2340" w:type="dxa"/>
          </w:tcPr>
          <w:p w14:paraId="6F12C486" w14:textId="2B39039E" w:rsidR="00EE2B0F" w:rsidRDefault="006E5708" w:rsidP="00993DEA">
            <w:pPr>
              <w:jc w:val="both"/>
              <w:rPr>
                <w:rFonts w:ascii="Times New Roman" w:hAnsi="Times New Roman" w:cs="Times New Roman"/>
                <w:sz w:val="24"/>
                <w:szCs w:val="24"/>
              </w:rPr>
            </w:pPr>
            <w:r>
              <w:rPr>
                <w:rFonts w:ascii="Times New Roman" w:hAnsi="Times New Roman" w:cs="Times New Roman"/>
                <w:sz w:val="24"/>
                <w:szCs w:val="24"/>
              </w:rPr>
              <w:t>Recall</w:t>
            </w:r>
          </w:p>
        </w:tc>
        <w:tc>
          <w:tcPr>
            <w:tcW w:w="3960" w:type="dxa"/>
          </w:tcPr>
          <w:p w14:paraId="3E0A284A" w14:textId="249CB784" w:rsidR="00EE2B0F" w:rsidRDefault="006E5708" w:rsidP="00993DEA">
            <w:pPr>
              <w:jc w:val="both"/>
              <w:rPr>
                <w:rFonts w:ascii="Times New Roman" w:hAnsi="Times New Roman" w:cs="Times New Roman"/>
                <w:sz w:val="24"/>
                <w:szCs w:val="24"/>
              </w:rPr>
            </w:pPr>
            <w:r>
              <w:rPr>
                <w:rFonts w:ascii="Times New Roman" w:hAnsi="Times New Roman" w:cs="Times New Roman"/>
                <w:sz w:val="24"/>
                <w:szCs w:val="24"/>
              </w:rPr>
              <w:t>0.63</w:t>
            </w:r>
          </w:p>
        </w:tc>
      </w:tr>
      <w:tr w:rsidR="006E5708" w14:paraId="6922E05F" w14:textId="77777777" w:rsidTr="008C14A9">
        <w:tc>
          <w:tcPr>
            <w:tcW w:w="2340" w:type="dxa"/>
          </w:tcPr>
          <w:p w14:paraId="37F11F70" w14:textId="2AB34695" w:rsidR="006E5708" w:rsidRDefault="008C14A9" w:rsidP="00993DEA">
            <w:pPr>
              <w:jc w:val="both"/>
              <w:rPr>
                <w:rFonts w:ascii="Times New Roman" w:hAnsi="Times New Roman" w:cs="Times New Roman"/>
                <w:sz w:val="24"/>
                <w:szCs w:val="24"/>
              </w:rPr>
            </w:pPr>
            <w:r>
              <w:rPr>
                <w:rFonts w:ascii="Times New Roman" w:hAnsi="Times New Roman" w:cs="Times New Roman"/>
                <w:sz w:val="24"/>
                <w:szCs w:val="24"/>
              </w:rPr>
              <w:t>Balanced Accuracy</w:t>
            </w:r>
          </w:p>
        </w:tc>
        <w:tc>
          <w:tcPr>
            <w:tcW w:w="3960" w:type="dxa"/>
          </w:tcPr>
          <w:p w14:paraId="384FD172" w14:textId="312B00F5" w:rsidR="006E5708" w:rsidRDefault="008C14A9" w:rsidP="00993DEA">
            <w:pPr>
              <w:jc w:val="both"/>
              <w:rPr>
                <w:rFonts w:ascii="Times New Roman" w:hAnsi="Times New Roman" w:cs="Times New Roman"/>
                <w:sz w:val="24"/>
                <w:szCs w:val="24"/>
              </w:rPr>
            </w:pPr>
            <w:r>
              <w:rPr>
                <w:rFonts w:ascii="Times New Roman" w:hAnsi="Times New Roman" w:cs="Times New Roman"/>
                <w:sz w:val="24"/>
                <w:szCs w:val="24"/>
              </w:rPr>
              <w:t>0.63</w:t>
            </w:r>
          </w:p>
        </w:tc>
      </w:tr>
      <w:tr w:rsidR="008C14A9" w14:paraId="72A861DC" w14:textId="77777777" w:rsidTr="008C14A9">
        <w:tc>
          <w:tcPr>
            <w:tcW w:w="2340" w:type="dxa"/>
          </w:tcPr>
          <w:p w14:paraId="5A2ABE85" w14:textId="51FD56C0" w:rsidR="008C14A9" w:rsidRDefault="008C14A9" w:rsidP="00993DEA">
            <w:pPr>
              <w:jc w:val="both"/>
              <w:rPr>
                <w:rFonts w:ascii="Times New Roman" w:hAnsi="Times New Roman" w:cs="Times New Roman"/>
                <w:sz w:val="24"/>
                <w:szCs w:val="24"/>
              </w:rPr>
            </w:pPr>
            <w:r>
              <w:rPr>
                <w:rFonts w:ascii="Times New Roman" w:hAnsi="Times New Roman" w:cs="Times New Roman"/>
                <w:sz w:val="24"/>
                <w:szCs w:val="24"/>
              </w:rPr>
              <w:t>Kappa score</w:t>
            </w:r>
          </w:p>
        </w:tc>
        <w:tc>
          <w:tcPr>
            <w:tcW w:w="3960" w:type="dxa"/>
          </w:tcPr>
          <w:p w14:paraId="34DBE336" w14:textId="67629B91" w:rsidR="008C14A9" w:rsidRDefault="008C14A9" w:rsidP="00993DEA">
            <w:pPr>
              <w:jc w:val="both"/>
              <w:rPr>
                <w:rFonts w:ascii="Times New Roman" w:hAnsi="Times New Roman" w:cs="Times New Roman"/>
                <w:sz w:val="24"/>
                <w:szCs w:val="24"/>
              </w:rPr>
            </w:pPr>
            <w:r>
              <w:rPr>
                <w:rFonts w:ascii="Times New Roman" w:hAnsi="Times New Roman" w:cs="Times New Roman"/>
                <w:sz w:val="24"/>
                <w:szCs w:val="24"/>
              </w:rPr>
              <w:t>0.33</w:t>
            </w:r>
          </w:p>
        </w:tc>
      </w:tr>
    </w:tbl>
    <w:p w14:paraId="46859D3F" w14:textId="77777777" w:rsidR="00150AAA" w:rsidRDefault="00150AAA" w:rsidP="00993DEA">
      <w:pPr>
        <w:spacing w:line="240" w:lineRule="auto"/>
        <w:jc w:val="both"/>
        <w:rPr>
          <w:rFonts w:ascii="Times New Roman" w:hAnsi="Times New Roman" w:cs="Times New Roman"/>
          <w:sz w:val="24"/>
          <w:szCs w:val="24"/>
        </w:rPr>
      </w:pPr>
    </w:p>
    <w:p w14:paraId="21B4A67A" w14:textId="43A90730" w:rsidR="00150AAA" w:rsidRDefault="00150AAA" w:rsidP="00993DE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think that our results and analysis are quite relevant to EPA policymakers and that such kind of data-driven approaches using machine learning offer significant benefits to address critical challenges in the sustainable transportation industry. </w:t>
      </w:r>
    </w:p>
    <w:p w14:paraId="44CA35DA" w14:textId="0184AAC2" w:rsidR="00325BB7" w:rsidRPr="00325BB7" w:rsidRDefault="00325BB7" w:rsidP="00993DEA">
      <w:pPr>
        <w:spacing w:line="240" w:lineRule="auto"/>
        <w:jc w:val="both"/>
        <w:rPr>
          <w:rFonts w:ascii="Times New Roman" w:hAnsi="Times New Roman" w:cs="Times New Roman"/>
          <w:b/>
          <w:bCs/>
          <w:sz w:val="24"/>
          <w:szCs w:val="24"/>
        </w:rPr>
      </w:pPr>
      <w:r w:rsidRPr="00325BB7">
        <w:rPr>
          <w:rFonts w:ascii="Times New Roman" w:hAnsi="Times New Roman" w:cs="Times New Roman"/>
          <w:b/>
          <w:bCs/>
          <w:sz w:val="24"/>
          <w:szCs w:val="24"/>
        </w:rPr>
        <w:t>References</w:t>
      </w:r>
    </w:p>
    <w:p w14:paraId="5140A1D0" w14:textId="2F023DC4" w:rsidR="00050A27" w:rsidRPr="00050A27" w:rsidRDefault="00325BB7" w:rsidP="00050A27">
      <w:pPr>
        <w:widowControl w:val="0"/>
        <w:autoSpaceDE w:val="0"/>
        <w:autoSpaceDN w:val="0"/>
        <w:adjustRightInd w:val="0"/>
        <w:spacing w:line="240" w:lineRule="auto"/>
        <w:ind w:left="480" w:hanging="480"/>
        <w:rPr>
          <w:rFonts w:ascii="Times New Roman" w:hAnsi="Times New Roman" w:cs="Times New Roman"/>
          <w:noProof/>
          <w:sz w:val="24"/>
          <w:szCs w:val="24"/>
        </w:rPr>
      </w:pPr>
      <w:r w:rsidRPr="00E43EA4">
        <w:rPr>
          <w:rFonts w:ascii="Times New Roman" w:hAnsi="Times New Roman" w:cs="Times New Roman"/>
          <w:sz w:val="24"/>
          <w:szCs w:val="24"/>
        </w:rPr>
        <w:fldChar w:fldCharType="begin" w:fldLock="1"/>
      </w:r>
      <w:r w:rsidRPr="00E43EA4">
        <w:rPr>
          <w:rFonts w:ascii="Times New Roman" w:hAnsi="Times New Roman" w:cs="Times New Roman"/>
          <w:sz w:val="24"/>
          <w:szCs w:val="24"/>
        </w:rPr>
        <w:instrText xml:space="preserve">ADDIN Mendeley Bibliography CSL_BIBLIOGRAPHY </w:instrText>
      </w:r>
      <w:r w:rsidRPr="00E43EA4">
        <w:rPr>
          <w:rFonts w:ascii="Times New Roman" w:hAnsi="Times New Roman" w:cs="Times New Roman"/>
          <w:sz w:val="24"/>
          <w:szCs w:val="24"/>
        </w:rPr>
        <w:fldChar w:fldCharType="separate"/>
      </w:r>
      <w:r w:rsidR="00050A27" w:rsidRPr="00050A27">
        <w:rPr>
          <w:rFonts w:ascii="Times New Roman" w:hAnsi="Times New Roman" w:cs="Times New Roman"/>
          <w:noProof/>
          <w:sz w:val="24"/>
          <w:szCs w:val="24"/>
        </w:rPr>
        <w:t xml:space="preserve">EPA. (2021a). </w:t>
      </w:r>
      <w:r w:rsidR="00050A27" w:rsidRPr="00050A27">
        <w:rPr>
          <w:rFonts w:ascii="Times New Roman" w:hAnsi="Times New Roman" w:cs="Times New Roman"/>
          <w:i/>
          <w:iCs/>
          <w:noProof/>
          <w:sz w:val="24"/>
          <w:szCs w:val="24"/>
        </w:rPr>
        <w:t>EPA Fuel Economy</w:t>
      </w:r>
      <w:r w:rsidR="00050A27" w:rsidRPr="00050A27">
        <w:rPr>
          <w:rFonts w:ascii="Times New Roman" w:hAnsi="Times New Roman" w:cs="Times New Roman"/>
          <w:noProof/>
          <w:sz w:val="24"/>
          <w:szCs w:val="24"/>
        </w:rPr>
        <w:t>. https://www.fueleconomy.gov/</w:t>
      </w:r>
    </w:p>
    <w:p w14:paraId="378C7F8E" w14:textId="77777777" w:rsidR="00050A27" w:rsidRPr="00050A27" w:rsidRDefault="00050A27" w:rsidP="00050A27">
      <w:pPr>
        <w:widowControl w:val="0"/>
        <w:autoSpaceDE w:val="0"/>
        <w:autoSpaceDN w:val="0"/>
        <w:adjustRightInd w:val="0"/>
        <w:spacing w:line="240" w:lineRule="auto"/>
        <w:ind w:left="480" w:hanging="480"/>
        <w:rPr>
          <w:rFonts w:ascii="Times New Roman" w:hAnsi="Times New Roman" w:cs="Times New Roman"/>
          <w:noProof/>
          <w:sz w:val="24"/>
          <w:szCs w:val="24"/>
        </w:rPr>
      </w:pPr>
      <w:r w:rsidRPr="00050A27">
        <w:rPr>
          <w:rFonts w:ascii="Times New Roman" w:hAnsi="Times New Roman" w:cs="Times New Roman"/>
          <w:noProof/>
          <w:sz w:val="24"/>
          <w:szCs w:val="24"/>
        </w:rPr>
        <w:t xml:space="preserve">EPA. (2021b). </w:t>
      </w:r>
      <w:r w:rsidRPr="00050A27">
        <w:rPr>
          <w:rFonts w:ascii="Times New Roman" w:hAnsi="Times New Roman" w:cs="Times New Roman"/>
          <w:i/>
          <w:iCs/>
          <w:noProof/>
          <w:sz w:val="24"/>
          <w:szCs w:val="24"/>
        </w:rPr>
        <w:t>Fuel Economy Guide</w:t>
      </w:r>
      <w:r w:rsidRPr="00050A27">
        <w:rPr>
          <w:rFonts w:ascii="Times New Roman" w:hAnsi="Times New Roman" w:cs="Times New Roman"/>
          <w:noProof/>
          <w:sz w:val="24"/>
          <w:szCs w:val="24"/>
        </w:rPr>
        <w:t>. https://www.fueleconomy.gov/feg/pdfs/guides/FEG2021.pdf</w:t>
      </w:r>
    </w:p>
    <w:p w14:paraId="24064002" w14:textId="77777777" w:rsidR="00050A27" w:rsidRPr="00050A27" w:rsidRDefault="00050A27" w:rsidP="00050A27">
      <w:pPr>
        <w:widowControl w:val="0"/>
        <w:autoSpaceDE w:val="0"/>
        <w:autoSpaceDN w:val="0"/>
        <w:adjustRightInd w:val="0"/>
        <w:spacing w:line="240" w:lineRule="auto"/>
        <w:ind w:left="480" w:hanging="480"/>
        <w:rPr>
          <w:rFonts w:ascii="Times New Roman" w:hAnsi="Times New Roman" w:cs="Times New Roman"/>
          <w:noProof/>
          <w:sz w:val="24"/>
          <w:szCs w:val="24"/>
        </w:rPr>
      </w:pPr>
      <w:r w:rsidRPr="00050A27">
        <w:rPr>
          <w:rFonts w:ascii="Times New Roman" w:hAnsi="Times New Roman" w:cs="Times New Roman"/>
          <w:noProof/>
          <w:sz w:val="24"/>
          <w:szCs w:val="24"/>
        </w:rPr>
        <w:t xml:space="preserve">Ke, G., Meng, Q., Finley, T., Wang, T., Chen, W., Ma, W., Ye, Q., &amp; Liu, T.-Y. (2017). LightGBM: A Highly Efficient Gradient Boosting Decision Tree. In I. Guyon, U. V Luxburg, S. Bengio, H. Wallach, R. Fergus, S. Vishwanathan, &amp; R. Garnett (Eds.), </w:t>
      </w:r>
      <w:r w:rsidRPr="00050A27">
        <w:rPr>
          <w:rFonts w:ascii="Times New Roman" w:hAnsi="Times New Roman" w:cs="Times New Roman"/>
          <w:i/>
          <w:iCs/>
          <w:noProof/>
          <w:sz w:val="24"/>
          <w:szCs w:val="24"/>
        </w:rPr>
        <w:t>Advances in Neural Information Processing Systems</w:t>
      </w:r>
      <w:r w:rsidRPr="00050A27">
        <w:rPr>
          <w:rFonts w:ascii="Times New Roman" w:hAnsi="Times New Roman" w:cs="Times New Roman"/>
          <w:noProof/>
          <w:sz w:val="24"/>
          <w:szCs w:val="24"/>
        </w:rPr>
        <w:t xml:space="preserve"> (Vol. 30). Curran Associates, Inc. https://proceedings.neurips.cc/paper/2017/file/6449f44a102fde848669bdd9eb6b76fa-Paper.pdf</w:t>
      </w:r>
    </w:p>
    <w:p w14:paraId="222FDD07" w14:textId="040863EB" w:rsidR="00035620" w:rsidRPr="00E43EA4" w:rsidRDefault="00050A27" w:rsidP="00050A27">
      <w:pPr>
        <w:widowControl w:val="0"/>
        <w:autoSpaceDE w:val="0"/>
        <w:autoSpaceDN w:val="0"/>
        <w:adjustRightInd w:val="0"/>
        <w:spacing w:line="240" w:lineRule="auto"/>
        <w:ind w:left="480" w:hanging="480"/>
        <w:rPr>
          <w:rFonts w:ascii="Times New Roman" w:hAnsi="Times New Roman" w:cs="Times New Roman"/>
          <w:sz w:val="24"/>
          <w:szCs w:val="24"/>
        </w:rPr>
      </w:pPr>
      <w:r w:rsidRPr="00050A27">
        <w:rPr>
          <w:rFonts w:ascii="Times New Roman" w:hAnsi="Times New Roman" w:cs="Times New Roman"/>
          <w:noProof/>
          <w:sz w:val="24"/>
          <w:szCs w:val="24"/>
        </w:rPr>
        <w:t xml:space="preserve">Rocklin, M. (2015). Dask: Parallel Computation with Blocked algorithms and Task Scheduling. </w:t>
      </w:r>
      <w:r w:rsidRPr="00050A27">
        <w:rPr>
          <w:rFonts w:ascii="Times New Roman" w:hAnsi="Times New Roman" w:cs="Times New Roman"/>
          <w:i/>
          <w:iCs/>
          <w:noProof/>
          <w:sz w:val="24"/>
          <w:szCs w:val="24"/>
        </w:rPr>
        <w:t>Proc. of the 14th Python in Science Conf</w:t>
      </w:r>
      <w:r w:rsidRPr="00050A27">
        <w:rPr>
          <w:rFonts w:ascii="Times New Roman" w:hAnsi="Times New Roman" w:cs="Times New Roman"/>
          <w:noProof/>
          <w:sz w:val="24"/>
          <w:szCs w:val="24"/>
        </w:rPr>
        <w:t>. http://conference.scipy.org/proceedings/scipy2015/pdfs/matthew_rocklin.pdf</w:t>
      </w:r>
      <w:r w:rsidR="00325BB7" w:rsidRPr="00E43EA4">
        <w:rPr>
          <w:rFonts w:ascii="Times New Roman" w:hAnsi="Times New Roman" w:cs="Times New Roman"/>
          <w:sz w:val="24"/>
          <w:szCs w:val="24"/>
        </w:rPr>
        <w:fldChar w:fldCharType="end"/>
      </w:r>
    </w:p>
    <w:p w14:paraId="3C74E17E" w14:textId="77777777" w:rsidR="00B97D5D" w:rsidRPr="008A7194" w:rsidRDefault="00B97D5D" w:rsidP="00993DEA">
      <w:pPr>
        <w:spacing w:line="240" w:lineRule="auto"/>
        <w:jc w:val="both"/>
        <w:rPr>
          <w:rFonts w:ascii="Times New Roman" w:hAnsi="Times New Roman" w:cs="Times New Roman"/>
          <w:sz w:val="24"/>
          <w:szCs w:val="24"/>
        </w:rPr>
      </w:pPr>
    </w:p>
    <w:sectPr w:rsidR="00B97D5D" w:rsidRPr="008A719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050DF" w14:textId="77777777" w:rsidR="0094190B" w:rsidRDefault="0094190B" w:rsidP="008A7194">
      <w:pPr>
        <w:spacing w:after="0" w:line="240" w:lineRule="auto"/>
      </w:pPr>
      <w:r>
        <w:separator/>
      </w:r>
    </w:p>
  </w:endnote>
  <w:endnote w:type="continuationSeparator" w:id="0">
    <w:p w14:paraId="742F4D98" w14:textId="77777777" w:rsidR="0094190B" w:rsidRDefault="0094190B" w:rsidP="008A7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149682"/>
      <w:docPartObj>
        <w:docPartGallery w:val="Page Numbers (Bottom of Page)"/>
        <w:docPartUnique/>
      </w:docPartObj>
    </w:sdtPr>
    <w:sdtEndPr>
      <w:rPr>
        <w:noProof/>
      </w:rPr>
    </w:sdtEndPr>
    <w:sdtContent>
      <w:p w14:paraId="334B2358" w14:textId="2B5CA76D" w:rsidR="00E43EA4" w:rsidRDefault="00E43E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06986F" w14:textId="77777777" w:rsidR="00E43EA4" w:rsidRDefault="00E43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98062" w14:textId="77777777" w:rsidR="0094190B" w:rsidRDefault="0094190B" w:rsidP="008A7194">
      <w:pPr>
        <w:spacing w:after="0" w:line="240" w:lineRule="auto"/>
      </w:pPr>
      <w:r>
        <w:separator/>
      </w:r>
    </w:p>
  </w:footnote>
  <w:footnote w:type="continuationSeparator" w:id="0">
    <w:p w14:paraId="529CB3EE" w14:textId="77777777" w:rsidR="0094190B" w:rsidRDefault="0094190B" w:rsidP="008A7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CB1A" w14:textId="5915DA07" w:rsidR="008A7194" w:rsidRPr="008A7194" w:rsidRDefault="008A7194" w:rsidP="008A7194">
    <w:pPr>
      <w:pStyle w:val="Header"/>
      <w:jc w:val="center"/>
      <w:rPr>
        <w:rFonts w:ascii="Times New Roman" w:hAnsi="Times New Roman" w:cs="Times New Roman"/>
        <w:sz w:val="24"/>
        <w:szCs w:val="24"/>
      </w:rPr>
    </w:pPr>
    <w:r w:rsidRPr="008A7194">
      <w:rPr>
        <w:rFonts w:ascii="Times New Roman" w:hAnsi="Times New Roman" w:cs="Times New Roman"/>
        <w:sz w:val="24"/>
        <w:szCs w:val="24"/>
      </w:rPr>
      <w:t xml:space="preserve">IST 5520 | </w:t>
    </w:r>
    <w:r w:rsidR="00027963">
      <w:rPr>
        <w:rFonts w:ascii="Times New Roman" w:hAnsi="Times New Roman" w:cs="Times New Roman"/>
        <w:sz w:val="24"/>
        <w:szCs w:val="24"/>
      </w:rPr>
      <w:t>Milestone 3: Reflection Report</w:t>
    </w:r>
    <w:r w:rsidRPr="008A7194">
      <w:rPr>
        <w:rFonts w:ascii="Times New Roman" w:hAnsi="Times New Roman" w:cs="Times New Roman"/>
        <w:sz w:val="24"/>
        <w:szCs w:val="24"/>
      </w:rPr>
      <w:t xml:space="preserve"> | </w:t>
    </w:r>
    <w:r w:rsidR="00027963">
      <w:rPr>
        <w:rFonts w:ascii="Times New Roman" w:hAnsi="Times New Roman" w:cs="Times New Roman"/>
        <w:sz w:val="24"/>
        <w:szCs w:val="24"/>
      </w:rPr>
      <w:t>Group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wMzU2MTO3tDSzMDZW0lEKTi0uzszPAykwqQUAgnNoYCwAAAA="/>
  </w:docVars>
  <w:rsids>
    <w:rsidRoot w:val="008A7194"/>
    <w:rsid w:val="00027963"/>
    <w:rsid w:val="00035620"/>
    <w:rsid w:val="00050A27"/>
    <w:rsid w:val="000606DC"/>
    <w:rsid w:val="0006291E"/>
    <w:rsid w:val="0007515D"/>
    <w:rsid w:val="00080D1E"/>
    <w:rsid w:val="00082C94"/>
    <w:rsid w:val="000E0EED"/>
    <w:rsid w:val="000F4F31"/>
    <w:rsid w:val="0010021F"/>
    <w:rsid w:val="00127B0F"/>
    <w:rsid w:val="00150AAA"/>
    <w:rsid w:val="001A79A1"/>
    <w:rsid w:val="001C039E"/>
    <w:rsid w:val="001F7CEB"/>
    <w:rsid w:val="00222A72"/>
    <w:rsid w:val="00256884"/>
    <w:rsid w:val="002B6E14"/>
    <w:rsid w:val="002F4DB3"/>
    <w:rsid w:val="003241E5"/>
    <w:rsid w:val="00325BB7"/>
    <w:rsid w:val="003A06AD"/>
    <w:rsid w:val="003C3F21"/>
    <w:rsid w:val="0040052C"/>
    <w:rsid w:val="004069FE"/>
    <w:rsid w:val="004A7EA8"/>
    <w:rsid w:val="004D3C33"/>
    <w:rsid w:val="004E5E67"/>
    <w:rsid w:val="004F0BB1"/>
    <w:rsid w:val="0051648F"/>
    <w:rsid w:val="00561908"/>
    <w:rsid w:val="005D6424"/>
    <w:rsid w:val="005E71AE"/>
    <w:rsid w:val="00601458"/>
    <w:rsid w:val="006805BF"/>
    <w:rsid w:val="006E5708"/>
    <w:rsid w:val="006E7FD2"/>
    <w:rsid w:val="00746120"/>
    <w:rsid w:val="0081172E"/>
    <w:rsid w:val="00863F07"/>
    <w:rsid w:val="00866856"/>
    <w:rsid w:val="008677C4"/>
    <w:rsid w:val="008A7194"/>
    <w:rsid w:val="008C14A9"/>
    <w:rsid w:val="008C6DA7"/>
    <w:rsid w:val="00910C3B"/>
    <w:rsid w:val="0094190B"/>
    <w:rsid w:val="009431D5"/>
    <w:rsid w:val="00993DEA"/>
    <w:rsid w:val="009C09A0"/>
    <w:rsid w:val="00A43185"/>
    <w:rsid w:val="00A83D0D"/>
    <w:rsid w:val="00AE6916"/>
    <w:rsid w:val="00AF3B97"/>
    <w:rsid w:val="00B97D5D"/>
    <w:rsid w:val="00C61BD2"/>
    <w:rsid w:val="00D84685"/>
    <w:rsid w:val="00DE3800"/>
    <w:rsid w:val="00E43EA4"/>
    <w:rsid w:val="00EE2B0F"/>
    <w:rsid w:val="00F50EE8"/>
    <w:rsid w:val="00F9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3617C"/>
  <w14:defaultImageDpi w14:val="32767"/>
  <w15:chartTrackingRefBased/>
  <w15:docId w15:val="{1E8F94AA-4CF7-4F15-B275-A49442C6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194"/>
  </w:style>
  <w:style w:type="paragraph" w:styleId="Footer">
    <w:name w:val="footer"/>
    <w:basedOn w:val="Normal"/>
    <w:link w:val="FooterChar"/>
    <w:uiPriority w:val="99"/>
    <w:unhideWhenUsed/>
    <w:rsid w:val="008A7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194"/>
  </w:style>
  <w:style w:type="table" w:styleId="TableGrid">
    <w:name w:val="Table Grid"/>
    <w:basedOn w:val="TableNormal"/>
    <w:uiPriority w:val="39"/>
    <w:rsid w:val="00EE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14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7DB3AE-F284-47B0-845F-5E2D4549F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Sayantan Majumdar</dc:creator>
  <cp:keywords/>
  <dc:description/>
  <cp:lastModifiedBy>Majumdar, Sayantan (S&amp;T-Student)</cp:lastModifiedBy>
  <cp:revision>54</cp:revision>
  <dcterms:created xsi:type="dcterms:W3CDTF">2021-12-04T04:22:00Z</dcterms:created>
  <dcterms:modified xsi:type="dcterms:W3CDTF">2021-12-06T03:05:00Z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http://www.zotero.org/styles/apa-6th-edition</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8fccf87b-4849-3b64-b22e-752be88fe35f</vt:lpwstr>
  </property>
  <property fmtid="{D5CDD505-2E9C-101B-9397-08002B2CF9AE}" pid="24" name="Mendeley Citation Style_1">
    <vt:lpwstr>http://www.zotero.org/styles/apa</vt:lpwstr>
  </property>
</Properties>
</file>