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3CF" w:rsidRDefault="008550F2" w:rsidP="008550F2">
      <w:pPr>
        <w:jc w:val="both"/>
      </w:pPr>
      <w:r>
        <w:t xml:space="preserve">Tabla X: Análisis de la FC en función del WG, TT y LT. La tabla muestra la media, desviación estándar, mínimo y máximo de todos los jugadores y todos los partidos.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550F2" w:rsidTr="00232754">
        <w:tc>
          <w:tcPr>
            <w:tcW w:w="2831" w:type="dxa"/>
            <w:tcBorders>
              <w:top w:val="single" w:sz="12" w:space="0" w:color="auto"/>
              <w:bottom w:val="single" w:sz="12" w:space="0" w:color="auto"/>
            </w:tcBorders>
          </w:tcPr>
          <w:p w:rsidR="008550F2" w:rsidRPr="00232754" w:rsidRDefault="008550F2" w:rsidP="008550F2">
            <w:pPr>
              <w:jc w:val="center"/>
              <w:rPr>
                <w:b/>
              </w:rPr>
            </w:pPr>
            <w:r w:rsidRPr="00232754">
              <w:rPr>
                <w:b/>
              </w:rPr>
              <w:t>Estratificación</w:t>
            </w:r>
          </w:p>
        </w:tc>
        <w:tc>
          <w:tcPr>
            <w:tcW w:w="2831" w:type="dxa"/>
            <w:tcBorders>
              <w:top w:val="single" w:sz="12" w:space="0" w:color="auto"/>
              <w:bottom w:val="single" w:sz="12" w:space="0" w:color="auto"/>
            </w:tcBorders>
          </w:tcPr>
          <w:p w:rsidR="00232754" w:rsidRPr="00232754" w:rsidRDefault="008550F2" w:rsidP="008550F2">
            <w:pPr>
              <w:jc w:val="center"/>
              <w:rPr>
                <w:b/>
              </w:rPr>
            </w:pPr>
            <w:r w:rsidRPr="00232754">
              <w:rPr>
                <w:b/>
              </w:rPr>
              <w:t>Valores absolutos</w:t>
            </w:r>
          </w:p>
          <w:p w:rsidR="008550F2" w:rsidRPr="00232754" w:rsidRDefault="008550F2" w:rsidP="008550F2">
            <w:pPr>
              <w:jc w:val="center"/>
              <w:rPr>
                <w:b/>
              </w:rPr>
            </w:pPr>
            <w:r w:rsidRPr="00232754">
              <w:rPr>
                <w:b/>
              </w:rPr>
              <w:t xml:space="preserve"> (ppm)</w:t>
            </w:r>
          </w:p>
        </w:tc>
        <w:tc>
          <w:tcPr>
            <w:tcW w:w="2832" w:type="dxa"/>
            <w:tcBorders>
              <w:top w:val="single" w:sz="12" w:space="0" w:color="auto"/>
              <w:bottom w:val="single" w:sz="12" w:space="0" w:color="auto"/>
            </w:tcBorders>
          </w:tcPr>
          <w:p w:rsidR="00232754" w:rsidRPr="00232754" w:rsidRDefault="008550F2" w:rsidP="008550F2">
            <w:pPr>
              <w:jc w:val="center"/>
              <w:rPr>
                <w:b/>
              </w:rPr>
            </w:pPr>
            <w:r w:rsidRPr="00232754">
              <w:rPr>
                <w:b/>
              </w:rPr>
              <w:t>Valores relativos</w:t>
            </w:r>
          </w:p>
          <w:p w:rsidR="008550F2" w:rsidRPr="00232754" w:rsidRDefault="008550F2" w:rsidP="008550F2">
            <w:pPr>
              <w:jc w:val="center"/>
              <w:rPr>
                <w:b/>
              </w:rPr>
            </w:pPr>
            <w:r w:rsidRPr="00232754">
              <w:rPr>
                <w:b/>
              </w:rPr>
              <w:t xml:space="preserve"> (% de la FC</w:t>
            </w:r>
            <w:r w:rsidR="00232754">
              <w:rPr>
                <w:b/>
              </w:rPr>
              <w:t xml:space="preserve"> </w:t>
            </w:r>
            <w:bookmarkStart w:id="0" w:name="_GoBack"/>
            <w:bookmarkEnd w:id="0"/>
            <w:proofErr w:type="spellStart"/>
            <w:r w:rsidRPr="00232754">
              <w:rPr>
                <w:b/>
              </w:rPr>
              <w:t>max</w:t>
            </w:r>
            <w:proofErr w:type="spellEnd"/>
            <w:r w:rsidRPr="00232754">
              <w:rPr>
                <w:b/>
              </w:rPr>
              <w:t>)</w:t>
            </w:r>
          </w:p>
        </w:tc>
      </w:tr>
      <w:tr w:rsidR="008550F2" w:rsidTr="00232754">
        <w:tc>
          <w:tcPr>
            <w:tcW w:w="2831" w:type="dxa"/>
            <w:tcBorders>
              <w:top w:val="single" w:sz="12" w:space="0" w:color="auto"/>
            </w:tcBorders>
          </w:tcPr>
          <w:p w:rsidR="008550F2" w:rsidRPr="00232754" w:rsidRDefault="008550F2" w:rsidP="008550F2">
            <w:pPr>
              <w:jc w:val="center"/>
              <w:rPr>
                <w:b/>
              </w:rPr>
            </w:pPr>
            <w:r w:rsidRPr="00232754">
              <w:rPr>
                <w:b/>
              </w:rPr>
              <w:t>WG</w:t>
            </w:r>
          </w:p>
        </w:tc>
        <w:tc>
          <w:tcPr>
            <w:tcW w:w="2831" w:type="dxa"/>
            <w:tcBorders>
              <w:top w:val="single" w:sz="12" w:space="0" w:color="auto"/>
            </w:tcBorders>
          </w:tcPr>
          <w:p w:rsidR="008550F2" w:rsidRDefault="008550F2" w:rsidP="008550F2">
            <w:pPr>
              <w:jc w:val="center"/>
            </w:pPr>
            <w:r>
              <w:t xml:space="preserve">135.97 </w:t>
            </w:r>
            <w:r>
              <w:rPr>
                <w:rFonts w:cstheme="minorHAnsi"/>
              </w:rPr>
              <w:t>±</w:t>
            </w:r>
            <w:r>
              <w:t xml:space="preserve"> 13.40</w:t>
            </w:r>
          </w:p>
          <w:p w:rsidR="008550F2" w:rsidRDefault="008550F2" w:rsidP="008550F2">
            <w:pPr>
              <w:jc w:val="center"/>
            </w:pPr>
            <w:r>
              <w:t>(67</w:t>
            </w:r>
            <w:r w:rsidR="00232754">
              <w:t xml:space="preserve"> </w:t>
            </w:r>
            <w:r>
              <w:t>-</w:t>
            </w:r>
            <w:r w:rsidR="00232754">
              <w:t xml:space="preserve"> </w:t>
            </w:r>
            <w:r>
              <w:t>210)</w:t>
            </w:r>
          </w:p>
        </w:tc>
        <w:tc>
          <w:tcPr>
            <w:tcW w:w="2832" w:type="dxa"/>
            <w:tcBorders>
              <w:top w:val="single" w:sz="12" w:space="0" w:color="auto"/>
            </w:tcBorders>
          </w:tcPr>
          <w:p w:rsidR="00232754" w:rsidRDefault="00232754" w:rsidP="00232754">
            <w:pPr>
              <w:jc w:val="center"/>
            </w:pPr>
            <w:r>
              <w:t xml:space="preserve">67.85 </w:t>
            </w:r>
            <w:r>
              <w:rPr>
                <w:rFonts w:cstheme="minorHAnsi"/>
              </w:rPr>
              <w:t>±</w:t>
            </w:r>
            <w:r>
              <w:t xml:space="preserve"> </w:t>
            </w:r>
            <w:r>
              <w:t>6.29</w:t>
            </w:r>
          </w:p>
          <w:p w:rsidR="008550F2" w:rsidRDefault="00232754" w:rsidP="00232754">
            <w:pPr>
              <w:jc w:val="center"/>
            </w:pPr>
            <w:r>
              <w:t>(33.33 - 100</w:t>
            </w:r>
            <w:r>
              <w:t>)</w:t>
            </w:r>
          </w:p>
        </w:tc>
      </w:tr>
      <w:tr w:rsidR="008550F2" w:rsidTr="00232754">
        <w:tc>
          <w:tcPr>
            <w:tcW w:w="2831" w:type="dxa"/>
          </w:tcPr>
          <w:p w:rsidR="008550F2" w:rsidRPr="00232754" w:rsidRDefault="008550F2" w:rsidP="008550F2">
            <w:pPr>
              <w:jc w:val="center"/>
              <w:rPr>
                <w:b/>
              </w:rPr>
            </w:pPr>
            <w:r w:rsidRPr="00232754">
              <w:rPr>
                <w:b/>
              </w:rPr>
              <w:t>TT</w:t>
            </w:r>
          </w:p>
        </w:tc>
        <w:tc>
          <w:tcPr>
            <w:tcW w:w="2831" w:type="dxa"/>
          </w:tcPr>
          <w:p w:rsidR="008550F2" w:rsidRDefault="008550F2" w:rsidP="008550F2">
            <w:pPr>
              <w:jc w:val="center"/>
              <w:rPr>
                <w:rFonts w:cstheme="minorHAnsi"/>
              </w:rPr>
            </w:pPr>
            <w:r>
              <w:t xml:space="preserve">173.12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8.78</w:t>
            </w:r>
          </w:p>
          <w:p w:rsidR="008550F2" w:rsidRDefault="008550F2" w:rsidP="008550F2">
            <w:pPr>
              <w:jc w:val="center"/>
            </w:pPr>
            <w:r>
              <w:rPr>
                <w:rFonts w:cstheme="minorHAnsi"/>
              </w:rPr>
              <w:t>(89</w:t>
            </w:r>
            <w:r w:rsidR="0023275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</w:t>
            </w:r>
            <w:r w:rsidR="0023275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210)</w:t>
            </w:r>
          </w:p>
        </w:tc>
        <w:tc>
          <w:tcPr>
            <w:tcW w:w="2832" w:type="dxa"/>
          </w:tcPr>
          <w:p w:rsidR="00232754" w:rsidRDefault="00232754" w:rsidP="00232754">
            <w:pPr>
              <w:jc w:val="center"/>
            </w:pPr>
            <w:r>
              <w:t>86.37</w:t>
            </w:r>
            <w:r>
              <w:t xml:space="preserve"> </w:t>
            </w:r>
            <w:r>
              <w:rPr>
                <w:rFonts w:cstheme="minorHAnsi"/>
              </w:rPr>
              <w:t>±</w:t>
            </w:r>
            <w:r>
              <w:t xml:space="preserve"> </w:t>
            </w:r>
            <w:r>
              <w:t>2</w:t>
            </w:r>
            <w:r>
              <w:t>.</w:t>
            </w:r>
            <w:r>
              <w:t>75</w:t>
            </w:r>
          </w:p>
          <w:p w:rsidR="008550F2" w:rsidRDefault="00232754" w:rsidP="00232754">
            <w:pPr>
              <w:jc w:val="center"/>
            </w:pPr>
            <w:r>
              <w:t>(</w:t>
            </w:r>
            <w:r>
              <w:t>46.35</w:t>
            </w:r>
            <w:r>
              <w:t xml:space="preserve"> - 100)</w:t>
            </w:r>
          </w:p>
        </w:tc>
      </w:tr>
      <w:tr w:rsidR="008550F2" w:rsidTr="00232754">
        <w:tc>
          <w:tcPr>
            <w:tcW w:w="2831" w:type="dxa"/>
            <w:tcBorders>
              <w:bottom w:val="single" w:sz="12" w:space="0" w:color="auto"/>
            </w:tcBorders>
          </w:tcPr>
          <w:p w:rsidR="008550F2" w:rsidRPr="00232754" w:rsidRDefault="008550F2" w:rsidP="008550F2">
            <w:pPr>
              <w:jc w:val="center"/>
              <w:rPr>
                <w:b/>
              </w:rPr>
            </w:pPr>
            <w:r w:rsidRPr="00232754">
              <w:rPr>
                <w:b/>
              </w:rPr>
              <w:t>LT</w:t>
            </w:r>
          </w:p>
        </w:tc>
        <w:tc>
          <w:tcPr>
            <w:tcW w:w="2831" w:type="dxa"/>
            <w:tcBorders>
              <w:bottom w:val="single" w:sz="12" w:space="0" w:color="auto"/>
            </w:tcBorders>
          </w:tcPr>
          <w:p w:rsidR="008550F2" w:rsidRDefault="008550F2" w:rsidP="008550F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179.08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7.61</w:t>
            </w:r>
          </w:p>
          <w:p w:rsidR="008550F2" w:rsidRDefault="008550F2" w:rsidP="008550F2">
            <w:pPr>
              <w:jc w:val="center"/>
            </w:pPr>
            <w:r>
              <w:rPr>
                <w:rFonts w:cstheme="minorHAnsi"/>
              </w:rPr>
              <w:t>(117</w:t>
            </w:r>
            <w:r w:rsidR="0023275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</w:t>
            </w:r>
            <w:r w:rsidR="0023275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210)</w:t>
            </w:r>
          </w:p>
        </w:tc>
        <w:tc>
          <w:tcPr>
            <w:tcW w:w="2832" w:type="dxa"/>
            <w:tcBorders>
              <w:bottom w:val="single" w:sz="12" w:space="0" w:color="auto"/>
            </w:tcBorders>
          </w:tcPr>
          <w:p w:rsidR="00232754" w:rsidRDefault="00232754" w:rsidP="00232754">
            <w:pPr>
              <w:jc w:val="center"/>
            </w:pPr>
            <w:r>
              <w:t>89.36</w:t>
            </w:r>
            <w:r>
              <w:t xml:space="preserve"> </w:t>
            </w:r>
            <w:r>
              <w:rPr>
                <w:rFonts w:cstheme="minorHAnsi"/>
              </w:rPr>
              <w:t>±</w:t>
            </w:r>
            <w:r>
              <w:t xml:space="preserve"> </w:t>
            </w:r>
            <w:r>
              <w:t>2.20</w:t>
            </w:r>
          </w:p>
          <w:p w:rsidR="008550F2" w:rsidRDefault="00232754" w:rsidP="00232754">
            <w:pPr>
              <w:jc w:val="center"/>
            </w:pPr>
            <w:r>
              <w:t>(</w:t>
            </w:r>
            <w:r>
              <w:t xml:space="preserve">60.69 </w:t>
            </w:r>
            <w:r>
              <w:t xml:space="preserve"> - 100)</w:t>
            </w:r>
          </w:p>
        </w:tc>
      </w:tr>
    </w:tbl>
    <w:p w:rsidR="008550F2" w:rsidRDefault="008550F2" w:rsidP="008550F2">
      <w:pPr>
        <w:jc w:val="both"/>
      </w:pPr>
    </w:p>
    <w:p w:rsidR="008550F2" w:rsidRDefault="008550F2"/>
    <w:sectPr w:rsidR="00855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F2"/>
    <w:rsid w:val="000703BA"/>
    <w:rsid w:val="00232754"/>
    <w:rsid w:val="002E31F3"/>
    <w:rsid w:val="00376521"/>
    <w:rsid w:val="008550F2"/>
    <w:rsid w:val="00BB0E01"/>
    <w:rsid w:val="00E7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776C7"/>
  <w15:chartTrackingRefBased/>
  <w15:docId w15:val="{68442374-7824-4743-9C8A-977E32BE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5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352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montoliu</dc:creator>
  <cp:keywords/>
  <dc:description/>
  <cp:lastModifiedBy>montoliu</cp:lastModifiedBy>
  <cp:revision>2</cp:revision>
  <dcterms:created xsi:type="dcterms:W3CDTF">2018-05-10T09:28:00Z</dcterms:created>
  <dcterms:modified xsi:type="dcterms:W3CDTF">2018-05-10T09:48:00Z</dcterms:modified>
</cp:coreProperties>
</file>