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86d6a1209044b6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hyperlink w:anchor="Target">
        <w:r>
          <w:t>Jump</w:t>
        </w:r>
      </w:hyperlink>
    </w:p>
    <w:p>
      <w:r>
        <w:t>{For:Children}</w:t>
      </w:r>
    </w:p>
    <w:p>
      <w:bookmarkStart w:id="0" w:name="Target"/>
      <w:r>
        <w:t>{.}</w:t>
      </w:r>
      <w:bookmarkEnd w:id="0"/>
    </w:p>
    <w:p>
      <w:r>
        <w:t>{EndFor}</w:t>
      </w:r>
    </w:p>
    <w:p>
      <w:r>
        <w:t>{EndFor}</w:t>
      </w:r>
    </w:p>
  </w:body>
</w:document>
</file>