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86d6a1209044b6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hyperlink w:anchor="Target">
        <w:r>
          <w:t>Jump</w:t>
        </w:r>
      </w:hyperlink>
    </w:p>
    <w:p>
      <w:r>
        <w:t>{For:Children}</w:t>
      </w:r>
    </w:p>
    <w:p>
      <w:bookmarkStart w:id="0" w:name="Target"/>
      <w:r>
        <w:t>{.}</w:t>
      </w:r>
      <w:bookmarkEnd w:id="0"/>
    </w:p>
    <w:p>
      <w:r>
        <w:t>{/For}</w:t>
      </w:r>
    </w:p>
    <w:p>
      <w:r>
        <w:t>{/For}</w:t>
      </w:r>
    </w:p>
  </w:body>
</w:document>
</file>