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04813">
      <w:pPr>
        <w:spacing w:after="0" w:line="240" w:lineRule="auto"/>
        <w:jc w:val="center"/>
        <w:rPr>
          <w:rFonts w:cs="Arial"/>
          <w:b/>
          <w:sz w:val="36"/>
          <w:szCs w:val="44"/>
        </w:rPr>
      </w:pPr>
      <w:r>
        <w:rPr>
          <w:rFonts w:cs="Arial"/>
          <w:b/>
          <w:sz w:val="36"/>
          <w:szCs w:val="44"/>
        </w:rPr>
        <w:t>CCT College Dublin</w:t>
      </w:r>
    </w:p>
    <w:p w14:paraId="6CE9EF58">
      <w:pPr>
        <w:spacing w:after="0" w:line="240" w:lineRule="auto"/>
        <w:rPr>
          <w:rFonts w:cs="Arial"/>
          <w:b/>
          <w:sz w:val="28"/>
          <w:szCs w:val="44"/>
        </w:rPr>
      </w:pPr>
    </w:p>
    <w:p w14:paraId="658FF921">
      <w:pPr>
        <w:pBdr>
          <w:bottom w:val="single" w:color="auto" w:sz="12" w:space="1"/>
        </w:pBdr>
        <w:spacing w:after="0" w:line="240" w:lineRule="auto"/>
        <w:jc w:val="center"/>
        <w:rPr>
          <w:rFonts w:cs="Arial"/>
          <w:b/>
          <w:sz w:val="28"/>
          <w:szCs w:val="44"/>
        </w:rPr>
      </w:pPr>
      <w:r>
        <w:rPr>
          <w:rFonts w:cs="Arial"/>
          <w:b/>
          <w:sz w:val="28"/>
          <w:szCs w:val="44"/>
        </w:rPr>
        <w:t>Assessment Cover Page</w:t>
      </w:r>
    </w:p>
    <w:p w14:paraId="5F55520F">
      <w:pPr>
        <w:pBdr>
          <w:bottom w:val="single" w:color="auto" w:sz="12" w:space="1"/>
        </w:pBdr>
        <w:spacing w:after="0" w:line="240" w:lineRule="auto"/>
        <w:jc w:val="center"/>
        <w:rPr>
          <w:rFonts w:cs="Arial"/>
          <w:bCs/>
          <w:i/>
          <w:iCs/>
          <w:color w:val="FF0000"/>
        </w:rPr>
      </w:pPr>
      <w:r>
        <w:rPr>
          <w:rFonts w:cs="Arial"/>
          <w:bCs/>
          <w:i/>
          <w:iCs/>
          <w:color w:val="FF0000"/>
        </w:rPr>
        <w:t>To be provided separately as a word doc for students to include with every submission</w:t>
      </w:r>
    </w:p>
    <w:p w14:paraId="6739F8F1">
      <w:pPr>
        <w:pBdr>
          <w:bottom w:val="single" w:color="auto" w:sz="12" w:space="1"/>
        </w:pBdr>
        <w:spacing w:after="0" w:line="240" w:lineRule="auto"/>
        <w:jc w:val="center"/>
        <w:rPr>
          <w:rFonts w:cs="Arial"/>
          <w:b/>
          <w:sz w:val="28"/>
          <w:szCs w:val="44"/>
        </w:rPr>
      </w:pPr>
    </w:p>
    <w:p w14:paraId="36101A2E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753"/>
      </w:tblGrid>
      <w:tr w14:paraId="729B4079">
        <w:tc>
          <w:tcPr>
            <w:tcW w:w="2263" w:type="dxa"/>
            <w:vAlign w:val="top"/>
          </w:tcPr>
          <w:p w14:paraId="644803A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Module Title:</w:t>
            </w:r>
          </w:p>
          <w:p w14:paraId="47B58EB8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753" w:type="dxa"/>
            <w:vAlign w:val="top"/>
          </w:tcPr>
          <w:p w14:paraId="5CE709DC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eastAsia="Times New Roman" w:asciiTheme="minorHAnsi" w:hAnsiTheme="minorHAnsi" w:cstheme="minorHAnsi"/>
                <w:color w:val="333333"/>
              </w:rPr>
              <w:t xml:space="preserve">Advanced Data Analytics </w:t>
            </w:r>
          </w:p>
          <w:p w14:paraId="5FDEE637">
            <w:pPr>
              <w:spacing w:after="0" w:line="240" w:lineRule="auto"/>
            </w:pPr>
            <w:r>
              <w:rPr>
                <w:rFonts w:eastAsia="Times New Roman" w:asciiTheme="minorHAnsi" w:hAnsiTheme="minorHAnsi" w:cstheme="minorHAnsi"/>
                <w:color w:val="333333"/>
              </w:rPr>
              <w:t xml:space="preserve">Big Data Storage and Processing </w:t>
            </w:r>
          </w:p>
        </w:tc>
      </w:tr>
      <w:tr w14:paraId="01B2E8FD">
        <w:tc>
          <w:tcPr>
            <w:tcW w:w="2263" w:type="dxa"/>
            <w:vAlign w:val="top"/>
          </w:tcPr>
          <w:p w14:paraId="5D10289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Assessment Title:</w:t>
            </w:r>
          </w:p>
          <w:p w14:paraId="657E67E8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753" w:type="dxa"/>
            <w:vAlign w:val="top"/>
          </w:tcPr>
          <w:p w14:paraId="2CD8514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eastAsia="Times New Roman" w:asciiTheme="minorHAnsi" w:hAnsiTheme="minorHAnsi" w:cstheme="minorHAnsi"/>
                <w:color w:val="333333"/>
              </w:rPr>
              <w:t xml:space="preserve">Integrated CA1 Sem 2 MSc in Data Analytics </w:t>
            </w:r>
          </w:p>
        </w:tc>
      </w:tr>
      <w:tr w14:paraId="46AD0123">
        <w:tc>
          <w:tcPr>
            <w:tcW w:w="2263" w:type="dxa"/>
            <w:vAlign w:val="top"/>
          </w:tcPr>
          <w:p w14:paraId="00EEB01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Lecturer Name:</w:t>
            </w:r>
          </w:p>
          <w:p w14:paraId="750153A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753" w:type="dxa"/>
            <w:vAlign w:val="top"/>
          </w:tcPr>
          <w:p w14:paraId="7F129ACE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Arial Regular" w:hAnsi="Arial Regular" w:eastAsia="Helvetica" w:cs="Arial Regular"/>
                <w:b w:val="0"/>
                <w:bCs/>
                <w:i w:val="0"/>
                <w:iCs w:val="0"/>
                <w:caps w:val="0"/>
                <w:color w:val="1D2125"/>
                <w:spacing w:val="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Style w:val="4"/>
                <w:rFonts w:hint="default" w:ascii="Arial Regular" w:hAnsi="Arial Regular" w:eastAsia="Helvetica" w:cs="Arial Regular"/>
                <w:b w:val="0"/>
                <w:bCs/>
                <w:i w:val="0"/>
                <w:iCs w:val="0"/>
                <w:caps w:val="0"/>
                <w:color w:val="1D2125"/>
                <w:spacing w:val="0"/>
                <w:kern w:val="0"/>
                <w:sz w:val="22"/>
                <w:szCs w:val="22"/>
                <w:u w:val="none"/>
                <w:lang w:val="en-US" w:eastAsia="zh-CN" w:bidi="ar"/>
              </w:rPr>
              <w:t>Dr Muhammad Iqbal</w:t>
            </w:r>
          </w:p>
          <w:p w14:paraId="45BB2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hint="default" w:ascii="Arial Regular" w:hAnsi="Arial Regular" w:eastAsia="Helvetica" w:cs="Arial Regular"/>
                <w:b w:val="0"/>
                <w:bCs/>
                <w:i w:val="0"/>
                <w:iCs w:val="0"/>
                <w:caps w:val="0"/>
                <w:color w:val="1D2125"/>
                <w:spacing w:val="0"/>
                <w:kern w:val="0"/>
                <w:sz w:val="22"/>
                <w:szCs w:val="22"/>
                <w:u w:val="none"/>
                <w:lang w:val="en-US" w:eastAsia="zh-CN" w:bidi="ar"/>
              </w:rPr>
              <w:t>David McQuaid</w:t>
            </w:r>
          </w:p>
        </w:tc>
      </w:tr>
      <w:tr w14:paraId="59204FED">
        <w:tc>
          <w:tcPr>
            <w:tcW w:w="2263" w:type="dxa"/>
            <w:vAlign w:val="top"/>
          </w:tcPr>
          <w:p w14:paraId="550BE33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Full Name:</w:t>
            </w:r>
          </w:p>
          <w:p w14:paraId="6E379E3B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753" w:type="dxa"/>
            <w:vAlign w:val="top"/>
          </w:tcPr>
          <w:p w14:paraId="5EA41E03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Joel Albert Montuya</w:t>
            </w:r>
          </w:p>
        </w:tc>
      </w:tr>
      <w:tr w14:paraId="020138E2">
        <w:tc>
          <w:tcPr>
            <w:tcW w:w="2263" w:type="dxa"/>
            <w:vAlign w:val="top"/>
          </w:tcPr>
          <w:p w14:paraId="5C5493F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Number:</w:t>
            </w:r>
          </w:p>
          <w:p w14:paraId="3E12B776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753" w:type="dxa"/>
            <w:vAlign w:val="top"/>
          </w:tcPr>
          <w:p w14:paraId="5A1F68B8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2025040</w:t>
            </w:r>
          </w:p>
        </w:tc>
      </w:tr>
      <w:tr w14:paraId="0B83F38F">
        <w:tc>
          <w:tcPr>
            <w:tcW w:w="2263" w:type="dxa"/>
            <w:vAlign w:val="top"/>
          </w:tcPr>
          <w:p w14:paraId="7ABCE76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Assessment Due Date:</w:t>
            </w:r>
          </w:p>
          <w:p w14:paraId="2E700D8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753" w:type="dxa"/>
            <w:vAlign w:val="top"/>
          </w:tcPr>
          <w:p w14:paraId="2A4A9D5E">
            <w:pPr>
              <w:spacing w:after="0" w:line="240" w:lineRule="auto"/>
            </w:pPr>
            <w:r>
              <w:rPr>
                <w:rFonts w:eastAsia="Times New Roman" w:asciiTheme="minorHAnsi" w:hAnsiTheme="minorHAnsi" w:cstheme="minorHAnsi"/>
                <w:color w:val="333333"/>
              </w:rPr>
              <w:t>10</w:t>
            </w:r>
            <w:r>
              <w:rPr>
                <w:rFonts w:eastAsia="Times New Roman" w:asciiTheme="minorHAnsi" w:hAnsiTheme="minorHAnsi" w:cstheme="minorHAnsi"/>
                <w:color w:val="333333"/>
                <w:vertAlign w:val="superscript"/>
              </w:rPr>
              <w:t>th</w:t>
            </w:r>
            <w:r>
              <w:rPr>
                <w:rFonts w:eastAsia="Times New Roman" w:asciiTheme="minorHAnsi" w:hAnsiTheme="minorHAnsi" w:cstheme="minorHAnsi"/>
                <w:color w:val="333333"/>
              </w:rPr>
              <w:t xml:space="preserve"> September 2025</w:t>
            </w:r>
          </w:p>
        </w:tc>
      </w:tr>
      <w:tr w14:paraId="15D4D1EF">
        <w:tc>
          <w:tcPr>
            <w:tcW w:w="2263" w:type="dxa"/>
            <w:vAlign w:val="top"/>
          </w:tcPr>
          <w:p w14:paraId="26352C5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Date of Submission:</w:t>
            </w:r>
          </w:p>
          <w:p w14:paraId="149304EE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753" w:type="dxa"/>
            <w:vAlign w:val="top"/>
          </w:tcPr>
          <w:p w14:paraId="0FB109E2">
            <w:pPr>
              <w:spacing w:after="0" w:line="240" w:lineRule="auto"/>
            </w:pPr>
            <w:r>
              <w:rPr>
                <w:rFonts w:eastAsia="Times New Roman" w:asciiTheme="minorHAnsi" w:hAnsiTheme="minorHAnsi" w:cstheme="minorHAnsi"/>
                <w:color w:val="333333"/>
              </w:rPr>
              <w:t>1</w:t>
            </w:r>
            <w:r>
              <w:rPr>
                <w:rFonts w:hint="default" w:eastAsia="Times New Roman" w:cstheme="minorHAnsi"/>
                <w:color w:val="333333"/>
                <w:lang w:val="en-US"/>
              </w:rPr>
              <w:t>9</w:t>
            </w:r>
            <w:r>
              <w:rPr>
                <w:rFonts w:eastAsia="Times New Roman" w:asciiTheme="minorHAnsi" w:hAnsiTheme="minorHAnsi" w:cstheme="minorHAnsi"/>
                <w:color w:val="333333"/>
                <w:vertAlign w:val="superscript"/>
              </w:rPr>
              <w:t>th</w:t>
            </w:r>
            <w:r>
              <w:rPr>
                <w:rFonts w:eastAsia="Times New Roman" w:asciiTheme="minorHAnsi" w:hAnsiTheme="minorHAnsi" w:cstheme="minorHAnsi"/>
                <w:color w:val="333333"/>
              </w:rPr>
              <w:t xml:space="preserve"> </w:t>
            </w:r>
            <w:r>
              <w:rPr>
                <w:rFonts w:hint="default" w:eastAsia="Times New Roman" w:cstheme="minorHAnsi"/>
                <w:color w:val="333333"/>
                <w:lang w:val="en-US"/>
              </w:rPr>
              <w:t xml:space="preserve">October </w:t>
            </w:r>
            <w:bookmarkStart w:id="0" w:name="_GoBack"/>
            <w:bookmarkEnd w:id="0"/>
            <w:r>
              <w:rPr>
                <w:rFonts w:eastAsia="Times New Roman" w:asciiTheme="minorHAnsi" w:hAnsiTheme="minorHAnsi" w:cstheme="minorHAnsi"/>
                <w:color w:val="333333"/>
              </w:rPr>
              <w:t>2025</w:t>
            </w:r>
          </w:p>
        </w:tc>
      </w:tr>
    </w:tbl>
    <w:p w14:paraId="4161BD86"/>
    <w:p w14:paraId="63BAA5DB">
      <w:pPr>
        <w:pBdr>
          <w:bottom w:val="single" w:color="auto" w:sz="12" w:space="31"/>
        </w:pBdr>
        <w:spacing w:after="0" w:line="240" w:lineRule="auto"/>
        <w:rPr>
          <w:rFonts w:cs="Arial"/>
          <w:b/>
          <w:sz w:val="20"/>
        </w:rPr>
      </w:pPr>
    </w:p>
    <w:p w14:paraId="0A799FEC">
      <w:pPr>
        <w:pBdr>
          <w:bottom w:val="single" w:color="auto" w:sz="12" w:space="31"/>
        </w:pBdr>
        <w:spacing w:after="0" w:line="240" w:lineRule="auto"/>
        <w:rPr>
          <w:rFonts w:cs="Arial"/>
          <w:b/>
          <w:sz w:val="20"/>
        </w:rPr>
      </w:pPr>
    </w:p>
    <w:p w14:paraId="76F8E0A5">
      <w:pPr>
        <w:spacing w:after="0" w:line="240" w:lineRule="auto"/>
        <w:rPr>
          <w:rFonts w:cs="Arial"/>
          <w:b/>
          <w:sz w:val="20"/>
        </w:rPr>
      </w:pPr>
    </w:p>
    <w:p w14:paraId="44CF17D2">
      <w:pPr>
        <w:spacing w:after="0" w:line="240" w:lineRule="auto"/>
        <w:rPr>
          <w:rFonts w:cs="Arial"/>
          <w:b/>
          <w:sz w:val="20"/>
        </w:rPr>
      </w:pPr>
      <w:r>
        <w:rPr>
          <w:rFonts w:cs="Arial"/>
          <w:b/>
          <w:sz w:val="20"/>
        </w:rPr>
        <w:t xml:space="preserve">Declaration </w:t>
      </w:r>
    </w:p>
    <w:p w14:paraId="57D1B31F">
      <w:pPr>
        <w:spacing w:after="0" w:line="240" w:lineRule="auto"/>
        <w:rPr>
          <w:rFonts w:cs="Arial"/>
          <w:sz w:val="20"/>
        </w:rPr>
      </w:pP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6"/>
      </w:tblGrid>
      <w:tr w14:paraId="22937578">
        <w:trPr>
          <w:trHeight w:val="1111" w:hRule="atLeast"/>
        </w:trPr>
        <w:tc>
          <w:tcPr>
            <w:tcW w:w="9016" w:type="dxa"/>
          </w:tcPr>
          <w:p w14:paraId="22D19251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By submitting this assessment, I confirm that I have read the CCT policy on Academic Misconduct and understand the implications of submitting work that is not my own or does not appropriately reference material taken from a third party or other source. I declare it to be my own work and that all material from third parties has been appropriately referenced. I further confirm that this work has not previously been submitted for assessment by myself or someone else in CCT College Dublin or any other higher education institution.</w:t>
            </w:r>
          </w:p>
          <w:p w14:paraId="5CE6F009">
            <w:pPr>
              <w:spacing w:after="0" w:line="240" w:lineRule="auto"/>
              <w:rPr>
                <w:rFonts w:cs="Arial"/>
                <w:sz w:val="20"/>
              </w:rPr>
            </w:pPr>
          </w:p>
        </w:tc>
      </w:tr>
    </w:tbl>
    <w:p w14:paraId="0E0E3B2A">
      <w:pPr>
        <w:spacing w:after="0" w:line="240" w:lineRule="auto"/>
        <w:rPr>
          <w:rFonts w:cs="Arial"/>
          <w:sz w:val="20"/>
        </w:rPr>
      </w:pPr>
    </w:p>
    <w:p w14:paraId="53006112">
      <w:pPr>
        <w:spacing w:after="0" w:line="240" w:lineRule="auto"/>
        <w:rPr>
          <w:rFonts w:cs="Arial"/>
          <w:sz w:val="20"/>
        </w:rPr>
      </w:pPr>
    </w:p>
    <w:p w14:paraId="5CD4CE74"/>
    <w:sectPr>
      <w:pgSz w:w="11906" w:h="16838"/>
      <w:pgMar w:top="1134" w:right="1134" w:bottom="1134" w:left="1134" w:header="709" w:footer="709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5EA"/>
    <w:rsid w:val="008B45EA"/>
    <w:rsid w:val="4FB3883C"/>
    <w:rsid w:val="9FFEE2CB"/>
    <w:rsid w:val="B6EFFEE2"/>
    <w:rsid w:val="DA7FC431"/>
    <w:rsid w:val="DAD3D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E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124</Words>
  <Characters>709</Characters>
  <Lines>5</Lines>
  <Paragraphs>1</Paragraphs>
  <TotalTime>0</TotalTime>
  <ScaleCrop>false</ScaleCrop>
  <LinksUpToDate>false</LinksUpToDate>
  <CharactersWithSpaces>832</CharactersWithSpaces>
  <Application>WPS Office_12.1.22226.22226_F1E327BC-269C-435d-A152-05C5408002CA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2021-08-18T16:46:00Z</dcterms:created>
  <dc:creator>Ken</dc:creator>
  <cp:lastModifiedBy>Joel Montuya</cp:lastModifiedBy>
  <dcterms:modified xsi:type="dcterms:W3CDTF">2025-10-19T19:28:03Z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1033-12.1.22226.22226</vt:lpwstr>
  </property>
  <property fmtid="{D5CDD505-2E9C-101B-9397-08002B2CF9AE}" pid="3" name="ICV">
    <vt:lpwstr>B62C6ECCD2CBB2454F26F067B6026C16_42</vt:lpwstr>
  </property>
</Properties>
</file>