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caps/>
          <w:color w:val="2C5F8A"/>
          <w:sz w:val="28"/>
          <w:szCs w:val="28"/>
        </w:rPr>
        <w:t xml:space="preserve">PROGRESS REPORT</w:t>
      </w:r>
    </w:p>
    <w:p>
      <w:pPr>
        <w:spacing w:after="80" w:before="0"/>
        <w:jc w:val="center"/>
      </w:pPr>
      <w:r>
        <w:rPr>
          <w:rFonts w:ascii="Times New Roman" w:cs="Times New Roman" w:eastAsia="Times New Roman" w:hAnsi="Times New Roman"/>
          <w:b/>
          <w:bCs/>
          <w:sz w:val="26"/>
          <w:szCs w:val="26"/>
        </w:rPr>
        <w:t xml:space="preserve">Development of a PX4-Based Drone Simulator with LiDAR Obstacle Avoidance Using ROS2 and Gazebo</w:t>
      </w:r>
    </w:p>
    <w:p>
      <w:pPr>
        <w:spacing w:after="40" w:before="60"/>
        <w:jc w:val="center"/>
      </w:pPr>
      <w:r>
        <w:rPr>
          <w:rFonts w:ascii="Times New Roman" w:cs="Times New Roman" w:eastAsia="Times New Roman" w:hAnsi="Times New Roman"/>
          <w:i/>
          <w:iCs/>
          <w:sz w:val="20"/>
          <w:szCs w:val="20"/>
        </w:rPr>
        <w:t xml:space="preserve">Monu Kumar | Enrollment No: 230113</w:t>
      </w:r>
    </w:p>
    <w:p>
      <w:pPr>
        <w:spacing w:after="40" w:before="0"/>
        <w:jc w:val="center"/>
      </w:pPr>
      <w:r>
        <w:rPr>
          <w:rFonts w:ascii="Times New Roman" w:cs="Times New Roman" w:eastAsia="Times New Roman" w:hAnsi="Times New Roman"/>
          <w:sz w:val="20"/>
          <w:szCs w:val="20"/>
        </w:rPr>
        <w:t xml:space="preserve">Department of Computer Science &amp; Artificial Intelligence</w:t>
      </w:r>
    </w:p>
    <w:p>
      <w:pPr>
        <w:spacing w:after="40" w:before="0"/>
        <w:jc w:val="center"/>
      </w:pPr>
      <w:r>
        <w:rPr>
          <w:rFonts w:ascii="Times New Roman" w:cs="Times New Roman" w:eastAsia="Times New Roman" w:hAnsi="Times New Roman"/>
          <w:sz w:val="20"/>
          <w:szCs w:val="20"/>
        </w:rPr>
        <w:t xml:space="preserve">Rishihood University, India</w:t>
      </w:r>
    </w:p>
    <w:p>
      <w:pPr>
        <w:spacing w:after="200" w:before="0"/>
        <w:jc w:val="center"/>
      </w:pPr>
      <w:r>
        <w:rPr>
          <w:rFonts w:ascii="Times New Roman" w:cs="Times New Roman" w:eastAsia="Times New Roman" w:hAnsi="Times New Roman"/>
          <w:color w:val="2C5F8A"/>
          <w:sz w:val="20"/>
          <w:szCs w:val="20"/>
        </w:rPr>
        <w:t xml:space="preserve">monu.k23csai@nst.rishihood.edu.in</w:t>
      </w:r>
    </w:p>
    <w:p>
      <w:pPr>
        <w:pBdr>
          <w:bottom w:val="single" w:color="2C5F8A" w:sz="4" w:space="1"/>
        </w:pBdr>
        <w:spacing w:after="100" w:before="100"/>
      </w:pPr>
      <w:r>
        <w:t xml:space="preserve"/>
      </w:r>
    </w:p>
    <w:p>
      <w:pPr>
        <w:spacing w:after="120" w:before="240"/>
      </w:pPr>
      <w:r>
        <w:rPr>
          <w:rFonts w:ascii="Times New Roman" w:cs="Times New Roman" w:eastAsia="Times New Roman" w:hAnsi="Times New Roman"/>
          <w:b/>
          <w:bCs/>
          <w:color w:val="2C5F8A"/>
          <w:sz w:val="24"/>
          <w:szCs w:val="24"/>
        </w:rPr>
        <w:t xml:space="preserve">ABSTRACT</w:t>
      </w:r>
    </w:p>
    <w:p>
      <w:pPr>
        <w:spacing w:after="60" w:before="60"/>
        <w:jc w:val="both"/>
      </w:pPr>
      <w:r>
        <w:rPr>
          <w:rFonts w:ascii="Times New Roman" w:cs="Times New Roman" w:eastAsia="Times New Roman" w:hAnsi="Times New Roman"/>
          <w:sz w:val="20"/>
          <w:szCs w:val="20"/>
        </w:rPr>
        <w:t xml:space="preserve">This report presents the design, implementation, and evaluation of a fully integrated drone simulation environment that combines the PX4 autopilot stack, the Gazebo (Ignition) physics engine, and ROS2 Humble for autonomous obstacle avoidance research. A quadrotor model equipped with a 2D LiDAR sensor (x500_lidar_2d) is simulated in a realistic three-dimensional world. A suite of custom ROS2 Python nodes implements keyboard teleoperation, 360-degree LiDAR sector processing, automatic collision avoidance triggered at 1.5 m proximity, and a smooth takeoff sequence. The system overcomes well-known SITL challenges including heading estimation errors, battery failsafe triggers, and offboard control-mode configuration. The final solution employs the microRTPS agent to bridge ROS2 velocity setpoints to PX4's uORB message bus, enabling low-latency offboard control. Quantitative results demonstrate stable flight with zero failsafe interruptions, sub-200 ms obstacle response latency, and accurate sector detection across all four quadrants. The complete setup is reproducible on Ubuntu 22.04 and serves as a reusable foundation for advanced autonomous navigation research.</w:t>
      </w:r>
    </w:p>
    <w:p>
      <w:pPr>
        <w:spacing w:after="80" w:before="80"/>
      </w:pPr>
      <w:r>
        <w:rPr>
          <w:rFonts w:ascii="Times New Roman" w:cs="Times New Roman" w:eastAsia="Times New Roman" w:hAnsi="Times New Roman"/>
          <w:b/>
          <w:bCs/>
          <w:sz w:val="20"/>
          <w:szCs w:val="20"/>
        </w:rPr>
        <w:t xml:space="preserve">Keywords — </w:t>
      </w:r>
      <w:r>
        <w:rPr>
          <w:rFonts w:ascii="Times New Roman" w:cs="Times New Roman" w:eastAsia="Times New Roman" w:hAnsi="Times New Roman"/>
          <w:sz w:val="20"/>
          <w:szCs w:val="20"/>
        </w:rPr>
        <w:t xml:space="preserve">PX4 autopilot; Gazebo simulation; ROS2; LiDAR; obstacle avoidance; UAV; SITL; offboard control; microRTPS; quadrotor.</w:t>
      </w:r>
    </w:p>
    <w:p>
      <w:pPr>
        <w:pBdr>
          <w:bottom w:val="single" w:color="2C5F8A" w:sz="4" w:space="1"/>
        </w:pBdr>
        <w:spacing w:after="100" w:before="100"/>
      </w:pPr>
      <w:r>
        <w:t xml:space="preserve"/>
      </w:r>
    </w:p>
    <w:p>
      <w:pPr>
        <w:spacing w:after="120" w:before="240"/>
      </w:pPr>
      <w:r>
        <w:rPr>
          <w:rFonts w:ascii="Times New Roman" w:cs="Times New Roman" w:eastAsia="Times New Roman" w:hAnsi="Times New Roman"/>
          <w:b/>
          <w:bCs/>
          <w:color w:val="2C5F8A"/>
          <w:sz w:val="24"/>
          <w:szCs w:val="24"/>
        </w:rPr>
        <w:t xml:space="preserve">TABLE OF CONTENTS</w:t>
      </w:r>
    </w:p>
    <w:p>
      <w:pPr>
        <w:tabs>
          <w:tab w:val="right" w:pos="8640" w:leader="dot"/>
        </w:tabs>
        <w:spacing w:after="40" w:before="40"/>
      </w:pPr>
      <w:r>
        <w:rPr>
          <w:rFonts w:ascii="Times New Roman" w:cs="Times New Roman" w:eastAsia="Times New Roman" w:hAnsi="Times New Roman"/>
          <w:sz w:val="20"/>
          <w:szCs w:val="20"/>
        </w:rPr>
        <w:t xml:space="preserve">1.	Problem Description</w:t>
      </w:r>
    </w:p>
    <w:p>
      <w:pPr>
        <w:tabs>
          <w:tab w:val="right" w:pos="8640" w:leader="dot"/>
        </w:tabs>
        <w:spacing w:after="40" w:before="40"/>
      </w:pPr>
      <w:r>
        <w:rPr>
          <w:rFonts w:ascii="Times New Roman" w:cs="Times New Roman" w:eastAsia="Times New Roman" w:hAnsi="Times New Roman"/>
          <w:sz w:val="20"/>
          <w:szCs w:val="20"/>
        </w:rPr>
        <w:t xml:space="preserve">2.	Objectives of the Proposed Research</w:t>
      </w:r>
    </w:p>
    <w:p>
      <w:pPr>
        <w:tabs>
          <w:tab w:val="right" w:pos="8640" w:leader="dot"/>
        </w:tabs>
        <w:spacing w:after="40" w:before="40"/>
      </w:pPr>
      <w:r>
        <w:rPr>
          <w:rFonts w:ascii="Times New Roman" w:cs="Times New Roman" w:eastAsia="Times New Roman" w:hAnsi="Times New Roman"/>
          <w:sz w:val="20"/>
          <w:szCs w:val="20"/>
        </w:rPr>
        <w:t xml:space="preserve">3.	Methodology / Algorithm</w:t>
      </w:r>
    </w:p>
    <w:p>
      <w:pPr>
        <w:tabs>
          <w:tab w:val="right" w:pos="8640" w:leader="dot"/>
        </w:tabs>
        <w:spacing w:after="40" w:before="40"/>
      </w:pPr>
      <w:r>
        <w:rPr>
          <w:rFonts w:ascii="Times New Roman" w:cs="Times New Roman" w:eastAsia="Times New Roman" w:hAnsi="Times New Roman"/>
          <w:sz w:val="20"/>
          <w:szCs w:val="20"/>
        </w:rPr>
        <w:t xml:space="preserve">4.	System Design / Architecture</w:t>
      </w:r>
    </w:p>
    <w:p>
      <w:pPr>
        <w:tabs>
          <w:tab w:val="right" w:pos="8640" w:leader="dot"/>
        </w:tabs>
        <w:spacing w:after="40" w:before="40"/>
      </w:pPr>
      <w:r>
        <w:rPr>
          <w:rFonts w:ascii="Times New Roman" w:cs="Times New Roman" w:eastAsia="Times New Roman" w:hAnsi="Times New Roman"/>
          <w:sz w:val="20"/>
          <w:szCs w:val="20"/>
        </w:rPr>
        <w:t xml:space="preserve">5.	Complexity Analysis</w:t>
      </w:r>
    </w:p>
    <w:p>
      <w:pPr>
        <w:tabs>
          <w:tab w:val="right" w:pos="8640" w:leader="dot"/>
        </w:tabs>
        <w:spacing w:after="40" w:before="40"/>
      </w:pPr>
      <w:r>
        <w:rPr>
          <w:rFonts w:ascii="Times New Roman" w:cs="Times New Roman" w:eastAsia="Times New Roman" w:hAnsi="Times New Roman"/>
          <w:sz w:val="20"/>
          <w:szCs w:val="20"/>
        </w:rPr>
        <w:t xml:space="preserve">6.	Experimental Setup</w:t>
      </w:r>
    </w:p>
    <w:p>
      <w:pPr>
        <w:tabs>
          <w:tab w:val="right" w:pos="8640" w:leader="dot"/>
        </w:tabs>
        <w:spacing w:after="40" w:before="40"/>
      </w:pPr>
      <w:r>
        <w:rPr>
          <w:rFonts w:ascii="Times New Roman" w:cs="Times New Roman" w:eastAsia="Times New Roman" w:hAnsi="Times New Roman"/>
          <w:sz w:val="20"/>
          <w:szCs w:val="20"/>
        </w:rPr>
        <w:t xml:space="preserve">7.	Results and Analysis</w:t>
      </w:r>
    </w:p>
    <w:p>
      <w:pPr>
        <w:tabs>
          <w:tab w:val="right" w:pos="8640" w:leader="dot"/>
        </w:tabs>
        <w:spacing w:after="40" w:before="40"/>
      </w:pPr>
      <w:r>
        <w:rPr>
          <w:rFonts w:ascii="Times New Roman" w:cs="Times New Roman" w:eastAsia="Times New Roman" w:hAnsi="Times New Roman"/>
          <w:sz w:val="20"/>
          <w:szCs w:val="20"/>
        </w:rPr>
        <w:t xml:space="preserve">8.	Challenges and Limitations</w:t>
      </w:r>
    </w:p>
    <w:p>
      <w:pPr>
        <w:tabs>
          <w:tab w:val="right" w:pos="8640" w:leader="dot"/>
        </w:tabs>
        <w:spacing w:after="40" w:before="40"/>
      </w:pPr>
      <w:r>
        <w:rPr>
          <w:rFonts w:ascii="Times New Roman" w:cs="Times New Roman" w:eastAsia="Times New Roman" w:hAnsi="Times New Roman"/>
          <w:sz w:val="20"/>
          <w:szCs w:val="20"/>
        </w:rPr>
        <w:t xml:space="preserve">9.	Conclusion and Future Work</w:t>
      </w:r>
    </w:p>
    <w:p>
      <w:pPr>
        <w:tabs>
          <w:tab w:val="right" w:pos="8640" w:leader="dot"/>
        </w:tabs>
        <w:spacing w:after="40" w:before="40"/>
      </w:pPr>
      <w:r>
        <w:rPr>
          <w:rFonts w:ascii="Times New Roman" w:cs="Times New Roman" w:eastAsia="Times New Roman" w:hAnsi="Times New Roman"/>
          <w:sz w:val="20"/>
          <w:szCs w:val="20"/>
        </w:rPr>
        <w:t xml:space="preserve">10.	References</w:t>
      </w:r>
    </w:p>
    <w:p>
      <w:pPr>
        <w:pBdr>
          <w:bottom w:val="single" w:color="2C5F8A" w:sz="4" w:space="1"/>
        </w:pBdr>
        <w:spacing w:after="100" w:before="100"/>
      </w:pPr>
      <w:r>
        <w:t xml:space="preserve"/>
      </w:r>
    </w:p>
    <w:p>
      <w:r>
        <w:br w:type="page"/>
      </w:r>
    </w:p>
    <w:p>
      <w:pPr>
        <w:spacing w:after="120" w:before="240"/>
      </w:pPr>
      <w:r>
        <w:rPr>
          <w:rFonts w:ascii="Times New Roman" w:cs="Times New Roman" w:eastAsia="Times New Roman" w:hAnsi="Times New Roman"/>
          <w:b/>
          <w:bCs/>
          <w:color w:val="2C5F8A"/>
          <w:sz w:val="24"/>
          <w:szCs w:val="24"/>
        </w:rPr>
        <w:t xml:space="preserve">1. PROBLEM DESCRIPTION</w:t>
      </w:r>
    </w:p>
    <w:p>
      <w:pPr>
        <w:spacing w:after="60" w:before="60"/>
        <w:jc w:val="both"/>
      </w:pPr>
      <w:r>
        <w:rPr>
          <w:rFonts w:ascii="Times New Roman" w:cs="Times New Roman" w:eastAsia="Times New Roman" w:hAnsi="Times New Roman"/>
          <w:sz w:val="20"/>
          <w:szCs w:val="20"/>
        </w:rPr>
        <w:t xml:space="preserve">Unmanned Aerial Vehicles (UAVs) are rapidly proliferating across domains including agriculture, infrastructure inspection, search-and-rescue, and military surveillance. Despite their growing utility, the autonomous deployment of UAVs in real-world, obstacle-dense environments remains an unsolved engineering challenge. Deploying untested algorithms directly on physical hardware carries significant safety and financial risks: crashes can damage expensive equipment, endanger bystanders, and invalidate ongoing research.</w:t>
      </w:r>
    </w:p>
    <w:p>
      <w:pPr>
        <w:spacing w:after="60" w:before="60"/>
        <w:jc w:val="both"/>
      </w:pPr>
      <w:r>
        <w:rPr>
          <w:rFonts w:ascii="Times New Roman" w:cs="Times New Roman" w:eastAsia="Times New Roman" w:hAnsi="Times New Roman"/>
          <w:sz w:val="20"/>
          <w:szCs w:val="20"/>
        </w:rPr>
        <w:t xml:space="preserve">Simulation-in-the-loop (SITL) environments address this concern by mirroring real autopilot firmware within a software physics engine. However, integrating a production-grade autopilot (PX4), a high-fidelity physics simulator (Gazebo/Ignition), a sensor processing middleware (ROS2), and a robust obstacle avoidance algorithm into a single cohesive pipeline exposes multiple systemic problems:</w:t>
      </w:r>
    </w:p>
    <w:p>
      <w:pPr>
        <w:pStyle w:val="ListParagraph"/>
        <w:numPr>
          <w:ilvl w:val="0"/>
          <w:numId w:val="2"/>
        </w:numPr>
        <w:jc w:val="both"/>
      </w:pPr>
      <w:r>
        <w:rPr>
          <w:rFonts w:ascii="Times New Roman" w:cs="Times New Roman" w:eastAsia="Times New Roman" w:hAnsi="Times New Roman"/>
          <w:sz w:val="20"/>
          <w:szCs w:val="20"/>
        </w:rPr>
        <w:t xml:space="preserve">Heading estimation failure: The EKF2 estimator requires a magnetometer that is absent in minimal SITL models, causing the autopilot to reject arming commands.</w:t>
      </w:r>
    </w:p>
    <w:p>
      <w:pPr>
        <w:pStyle w:val="ListParagraph"/>
        <w:numPr>
          <w:ilvl w:val="0"/>
          <w:numId w:val="2"/>
        </w:numPr>
        <w:jc w:val="both"/>
      </w:pPr>
      <w:r>
        <w:rPr>
          <w:rFonts w:ascii="Times New Roman" w:cs="Times New Roman" w:eastAsia="Times New Roman" w:hAnsi="Times New Roman"/>
          <w:sz w:val="20"/>
          <w:szCs w:val="20"/>
        </w:rPr>
        <w:t xml:space="preserve">Battery and supply-check failsafes: Default failsafe thresholds are calibrated for real hardware; in simulation, they trigger prematurely and force return-to-home, interrupting experiments.</w:t>
      </w:r>
    </w:p>
    <w:p>
      <w:pPr>
        <w:pStyle w:val="ListParagraph"/>
        <w:numPr>
          <w:ilvl w:val="0"/>
          <w:numId w:val="2"/>
        </w:numPr>
        <w:jc w:val="both"/>
      </w:pPr>
      <w:r>
        <w:rPr>
          <w:rFonts w:ascii="Times New Roman" w:cs="Times New Roman" w:eastAsia="Times New Roman" w:hAnsi="Times New Roman"/>
          <w:sz w:val="20"/>
          <w:szCs w:val="20"/>
        </w:rPr>
        <w:t xml:space="preserve">Offboard setpoint timeout: PX4 exits offboard mode if velocity setpoints are not received at the required 10 Hz rate, requiring a dedicated heartbeat publisher.</w:t>
      </w:r>
    </w:p>
    <w:p>
      <w:pPr>
        <w:pStyle w:val="ListParagraph"/>
        <w:numPr>
          <w:ilvl w:val="0"/>
          <w:numId w:val="2"/>
        </w:numPr>
        <w:jc w:val="both"/>
      </w:pPr>
      <w:r>
        <w:rPr>
          <w:rFonts w:ascii="Times New Roman" w:cs="Times New Roman" w:eastAsia="Times New Roman" w:hAnsi="Times New Roman"/>
          <w:sz w:val="20"/>
          <w:szCs w:val="20"/>
        </w:rPr>
        <w:t xml:space="preserve">Bridge complexity: Relaying sensor data from Gazebo through ROS2 and then to PX4's internal uORB message bus requires correctly versioned bridge packages and precise transport configuration.</w:t>
      </w:r>
    </w:p>
    <w:p>
      <w:pPr>
        <w:pStyle w:val="ListParagraph"/>
        <w:numPr>
          <w:ilvl w:val="0"/>
          <w:numId w:val="2"/>
        </w:numPr>
        <w:jc w:val="both"/>
      </w:pPr>
      <w:r>
        <w:rPr>
          <w:rFonts w:ascii="Times New Roman" w:cs="Times New Roman" w:eastAsia="Times New Roman" w:hAnsi="Times New Roman"/>
          <w:sz w:val="20"/>
          <w:szCs w:val="20"/>
        </w:rPr>
        <w:t xml:space="preserve">Lack of reproducible reference implementations: Existing tutorials either omit parameter configurations or target deprecated ROS/Gazebo versions, making them unusable without significant modification.</w:t>
      </w:r>
    </w:p>
    <w:p>
      <w:pPr>
        <w:spacing w:after="60" w:before="60"/>
        <w:jc w:val="both"/>
      </w:pPr>
      <w:r>
        <w:rPr>
          <w:rFonts w:ascii="Times New Roman" w:cs="Times New Roman" w:eastAsia="Times New Roman" w:hAnsi="Times New Roman"/>
          <w:sz w:val="20"/>
          <w:szCs w:val="20"/>
        </w:rPr>
        <w:t xml:space="preserve">This project directly addresses all five issues, providing a fully documented, end-to-end reproducible simulation stack that can serve as a baseline for autonomous UAV research.</w:t>
      </w:r>
    </w:p>
    <w:p>
      <w:pPr>
        <w:pBdr>
          <w:bottom w:val="single" w:color="2C5F8A" w:sz="4" w:space="1"/>
        </w:pBdr>
        <w:spacing w:after="100" w:before="100"/>
      </w:pPr>
      <w:r>
        <w:t xml:space="preserve"/>
      </w:r>
    </w:p>
    <w:p>
      <w:pPr>
        <w:spacing w:after="120" w:before="240"/>
      </w:pPr>
      <w:r>
        <w:rPr>
          <w:rFonts w:ascii="Times New Roman" w:cs="Times New Roman" w:eastAsia="Times New Roman" w:hAnsi="Times New Roman"/>
          <w:b/>
          <w:bCs/>
          <w:color w:val="2C5F8A"/>
          <w:sz w:val="24"/>
          <w:szCs w:val="24"/>
        </w:rPr>
        <w:t xml:space="preserve">2. OBJECTIVES OF THE PROPOSED RESEARCH</w:t>
      </w:r>
    </w:p>
    <w:p>
      <w:pPr>
        <w:spacing w:after="60" w:before="60"/>
        <w:jc w:val="both"/>
      </w:pPr>
      <w:r>
        <w:rPr>
          <w:rFonts w:ascii="Times New Roman" w:cs="Times New Roman" w:eastAsia="Times New Roman" w:hAnsi="Times New Roman"/>
          <w:sz w:val="20"/>
          <w:szCs w:val="20"/>
        </w:rPr>
        <w:t xml:space="preserve">The following concrete objectives were defined at project inception:</w:t>
      </w:r>
    </w:p>
    <w:p>
      <w:pPr>
        <w:pStyle w:val="ListParagraph"/>
        <w:numPr>
          <w:ilvl w:val="0"/>
          <w:numId w:val="2"/>
        </w:numPr>
        <w:jc w:val="both"/>
      </w:pPr>
      <w:r>
        <w:rPr>
          <w:rFonts w:ascii="Times New Roman" w:cs="Times New Roman" w:eastAsia="Times New Roman" w:hAnsi="Times New Roman"/>
          <w:sz w:val="20"/>
          <w:szCs w:val="20"/>
        </w:rPr>
        <w:t xml:space="preserve">Objective 1 — Establish a stable SITL environment: Deploy PX4 on the main branch (April 2026 commit) within Gazebo Ignition (gz-sim8) on Ubuntu 22.04 LTS, achieving consistent arm-and-takeoff without failsafe interruptions.</w:t>
      </w:r>
    </w:p>
    <w:p>
      <w:pPr>
        <w:pStyle w:val="ListParagraph"/>
        <w:numPr>
          <w:ilvl w:val="0"/>
          <w:numId w:val="2"/>
        </w:numPr>
        <w:jc w:val="both"/>
      </w:pPr>
      <w:r>
        <w:rPr>
          <w:rFonts w:ascii="Times New Roman" w:cs="Times New Roman" w:eastAsia="Times New Roman" w:hAnsi="Times New Roman"/>
          <w:sz w:val="20"/>
          <w:szCs w:val="20"/>
        </w:rPr>
        <w:t xml:space="preserve">Objective 2 — Integrate ROS2 Humble middleware: Connect PX4's uORB internal bus to ROS2 topics via the microRTPS bridge (px4_ros_com), enabling bidirectional message exchange.</w:t>
      </w:r>
    </w:p>
    <w:p>
      <w:pPr>
        <w:pStyle w:val="ListParagraph"/>
        <w:numPr>
          <w:ilvl w:val="0"/>
          <w:numId w:val="2"/>
        </w:numPr>
        <w:jc w:val="both"/>
      </w:pPr>
      <w:r>
        <w:rPr>
          <w:rFonts w:ascii="Times New Roman" w:cs="Times New Roman" w:eastAsia="Times New Roman" w:hAnsi="Times New Roman"/>
          <w:sz w:val="20"/>
          <w:szCs w:val="20"/>
        </w:rPr>
        <w:t xml:space="preserve">Objective 3 — Process 2D LiDAR sensor data: Subscribe to the Gazebo-published LaserScan topic via ros_gz_bridge and segment each 360-degree sweep into directional sectors for real-time proximity awareness.</w:t>
      </w:r>
    </w:p>
    <w:p>
      <w:pPr>
        <w:pStyle w:val="ListParagraph"/>
        <w:numPr>
          <w:ilvl w:val="0"/>
          <w:numId w:val="2"/>
        </w:numPr>
        <w:jc w:val="both"/>
      </w:pPr>
      <w:r>
        <w:rPr>
          <w:rFonts w:ascii="Times New Roman" w:cs="Times New Roman" w:eastAsia="Times New Roman" w:hAnsi="Times New Roman"/>
          <w:sz w:val="20"/>
          <w:szCs w:val="20"/>
        </w:rPr>
        <w:t xml:space="preserve">Objective 4 — Implement keyboard teleoperation with safety override: Allow a human operator to direct the drone via WASD/arrow-key inputs while automatically overriding those inputs when obstacle proximity falls below a configurable safety threshold.</w:t>
      </w:r>
    </w:p>
    <w:p>
      <w:pPr>
        <w:pStyle w:val="ListParagraph"/>
        <w:numPr>
          <w:ilvl w:val="0"/>
          <w:numId w:val="2"/>
        </w:numPr>
        <w:jc w:val="both"/>
      </w:pPr>
      <w:r>
        <w:rPr>
          <w:rFonts w:ascii="Times New Roman" w:cs="Times New Roman" w:eastAsia="Times New Roman" w:hAnsi="Times New Roman"/>
          <w:sz w:val="20"/>
          <w:szCs w:val="20"/>
        </w:rPr>
        <w:t xml:space="preserve">Objective 5 — Achieve quantifiable obstacle avoidance: Demonstrate that the avoidance node reliably responds within measurable latency bounds whenever any LiDAR sector reports a return closer than 1.5 m.</w:t>
      </w:r>
    </w:p>
    <w:p>
      <w:pPr>
        <w:pStyle w:val="ListParagraph"/>
        <w:numPr>
          <w:ilvl w:val="0"/>
          <w:numId w:val="2"/>
        </w:numPr>
        <w:jc w:val="both"/>
      </w:pPr>
      <w:r>
        <w:rPr>
          <w:rFonts w:ascii="Times New Roman" w:cs="Times New Roman" w:eastAsia="Times New Roman" w:hAnsi="Times New Roman"/>
          <w:sz w:val="20"/>
          <w:szCs w:val="20"/>
        </w:rPr>
        <w:t xml:space="preserve">Objective 6 — Document a fully reproducible workflow: Produce a five-terminal launch procedure and parameter configuration set that allows any researcher to replicate the system from a clean Ubuntu 22.04 installation.</w:t>
      </w:r>
    </w:p>
    <w:p>
      <w:pPr>
        <w:pStyle w:val="ListParagraph"/>
        <w:numPr>
          <w:ilvl w:val="0"/>
          <w:numId w:val="2"/>
        </w:numPr>
        <w:jc w:val="both"/>
      </w:pPr>
      <w:r>
        <w:rPr>
          <w:rFonts w:ascii="Times New Roman" w:cs="Times New Roman" w:eastAsia="Times New Roman" w:hAnsi="Times New Roman"/>
          <w:sz w:val="20"/>
          <w:szCs w:val="20"/>
        </w:rPr>
        <w:t xml:space="preserve">Objective 7 — Establish a baseline for future research: Structure the codebase such that components (avoidance algorithm, sensor processing, control law) can be individually replaced or extended for subsequent experiments involving stereo cameras, path planners, or deep-learning collision predictors.</w:t>
      </w:r>
    </w:p>
    <w:p>
      <w:pPr>
        <w:pBdr>
          <w:bottom w:val="single" w:color="2C5F8A" w:sz="4" w:space="1"/>
        </w:pBdr>
        <w:spacing w:after="100" w:before="100"/>
      </w:pPr>
      <w:r>
        <w:t xml:space="preserve"/>
      </w:r>
    </w:p>
    <w:p>
      <w:pPr>
        <w:spacing w:after="120" w:before="240"/>
      </w:pPr>
      <w:r>
        <w:rPr>
          <w:rFonts w:ascii="Times New Roman" w:cs="Times New Roman" w:eastAsia="Times New Roman" w:hAnsi="Times New Roman"/>
          <w:b/>
          <w:bCs/>
          <w:color w:val="2C5F8A"/>
          <w:sz w:val="24"/>
          <w:szCs w:val="24"/>
        </w:rPr>
        <w:t xml:space="preserve">3. METHODOLOGY / ALGORITHM</w:t>
      </w:r>
    </w:p>
    <w:p>
      <w:pPr>
        <w:spacing w:after="60" w:before="140"/>
      </w:pPr>
      <w:r>
        <w:rPr>
          <w:rFonts w:ascii="Times New Roman" w:cs="Times New Roman" w:eastAsia="Times New Roman" w:hAnsi="Times New Roman"/>
          <w:b/>
          <w:bCs/>
          <w:i/>
          <w:iCs/>
          <w:color w:val="333333"/>
          <w:sz w:val="22"/>
          <w:szCs w:val="22"/>
        </w:rPr>
        <w:t xml:space="preserve">3.1 Overall Design Philosophy</w:t>
      </w:r>
    </w:p>
    <w:p>
      <w:pPr>
        <w:spacing w:after="60" w:before="60"/>
        <w:jc w:val="both"/>
      </w:pPr>
      <w:r>
        <w:rPr>
          <w:rFonts w:ascii="Times New Roman" w:cs="Times New Roman" w:eastAsia="Times New Roman" w:hAnsi="Times New Roman"/>
          <w:sz w:val="20"/>
          <w:szCs w:val="20"/>
        </w:rPr>
        <w:t xml:space="preserve">The system follows a publish-subscribe reactive architecture. Each functional concern is isolated in its own ROS2 node, communicating exclusively through typed topics. This decoupling ensures that any node can be replaced or upgraded without affecting others. The control law is entirely event-driven: velocity setpoints are recomputed on every incoming LiDAR scan, and the most safety-critical behavior (obstacle avoidance) always takes precedence over operator input.</w:t>
      </w:r>
    </w:p>
    <w:p>
      <w:pPr>
        <w:spacing w:after="60" w:before="140"/>
      </w:pPr>
      <w:r>
        <w:rPr>
          <w:rFonts w:ascii="Times New Roman" w:cs="Times New Roman" w:eastAsia="Times New Roman" w:hAnsi="Times New Roman"/>
          <w:b/>
          <w:bCs/>
          <w:i/>
          <w:iCs/>
          <w:color w:val="333333"/>
          <w:sz w:val="22"/>
          <w:szCs w:val="22"/>
        </w:rPr>
        <w:t xml:space="preserve">3.2 PX4 Parameter Configuration Algorithm</w:t>
      </w:r>
    </w:p>
    <w:p>
      <w:pPr>
        <w:spacing w:after="60" w:before="60"/>
        <w:jc w:val="both"/>
      </w:pPr>
      <w:r>
        <w:rPr>
          <w:rFonts w:ascii="Times New Roman" w:cs="Times New Roman" w:eastAsia="Times New Roman" w:hAnsi="Times New Roman"/>
          <w:sz w:val="20"/>
          <w:szCs w:val="20"/>
        </w:rPr>
        <w:t xml:space="preserve">Before simulation begins, the following parameters are set via the PX4 NuttShell to disable hardware-centric failsafes that would otherwise prevent arming in a software-only environment:</w:t>
      </w:r>
    </w:p>
    <w:p>
      <w:pPr>
        <w:shd w:fill="F2F2F2" w:val="clear"/>
        <w:spacing w:after="0" w:before="0"/>
        <w:ind w:left="360"/>
      </w:pPr>
      <w:r>
        <w:rPr>
          <w:rFonts w:ascii="Courier New" w:cs="Courier New" w:eastAsia="Courier New" w:hAnsi="Courier New"/>
          <w:color w:val="333333"/>
          <w:sz w:val="18"/>
          <w:szCs w:val="18"/>
        </w:rPr>
        <w:t xml:space="preserve">param set COM_LOW_BAT_ACT  0          # disable low-battery action</w:t>
      </w:r>
    </w:p>
    <w:p>
      <w:pPr>
        <w:shd w:fill="F2F2F2" w:val="clear"/>
        <w:spacing w:after="0" w:before="0"/>
        <w:ind w:left="360"/>
      </w:pPr>
      <w:r>
        <w:rPr>
          <w:rFonts w:ascii="Courier New" w:cs="Courier New" w:eastAsia="Courier New" w:hAnsi="Courier New"/>
          <w:color w:val="333333"/>
          <w:sz w:val="18"/>
          <w:szCs w:val="18"/>
        </w:rPr>
        <w:t xml:space="preserve">param set COM_DISARM_PRFLT 0          # disable preflight disarm timer</w:t>
      </w:r>
    </w:p>
    <w:p>
      <w:pPr>
        <w:shd w:fill="F2F2F2" w:val="clear"/>
        <w:spacing w:after="0" w:before="0"/>
        <w:ind w:left="360"/>
      </w:pPr>
      <w:r>
        <w:rPr>
          <w:rFonts w:ascii="Courier New" w:cs="Courier New" w:eastAsia="Courier New" w:hAnsi="Courier New"/>
          <w:color w:val="333333"/>
          <w:sz w:val="18"/>
          <w:szCs w:val="18"/>
        </w:rPr>
        <w:t xml:space="preserve">param set NAV_RCL_ACT      0          # disable RC loss failsafe</w:t>
      </w:r>
    </w:p>
    <w:p>
      <w:pPr>
        <w:shd w:fill="F2F2F2" w:val="clear"/>
        <w:spacing w:after="0" w:before="0"/>
        <w:ind w:left="360"/>
      </w:pPr>
      <w:r>
        <w:rPr>
          <w:rFonts w:ascii="Courier New" w:cs="Courier New" w:eastAsia="Courier New" w:hAnsi="Courier New"/>
          <w:color w:val="333333"/>
          <w:sz w:val="18"/>
          <w:szCs w:val="18"/>
        </w:rPr>
        <w:t xml:space="preserve">param set CBRK_SUPPLY_CHK  894281     # bypass supply voltage check</w:t>
      </w:r>
    </w:p>
    <w:p>
      <w:pPr>
        <w:shd w:fill="F2F2F2" w:val="clear"/>
        <w:spacing w:after="0" w:before="0"/>
        <w:ind w:left="360"/>
      </w:pPr>
      <w:r>
        <w:rPr>
          <w:rFonts w:ascii="Courier New" w:cs="Courier New" w:eastAsia="Courier New" w:hAnsi="Courier New"/>
          <w:color w:val="333333"/>
          <w:sz w:val="18"/>
          <w:szCs w:val="18"/>
        </w:rPr>
        <w:t xml:space="preserve">param set COM_OF_LOSS_T    10         # 10 s offboard timeout tolerance</w:t>
      </w:r>
    </w:p>
    <w:p>
      <w:pPr>
        <w:shd w:fill="F2F2F2" w:val="clear"/>
        <w:spacing w:after="0" w:before="0"/>
        <w:ind w:left="360"/>
      </w:pPr>
      <w:r>
        <w:rPr>
          <w:rFonts w:ascii="Courier New" w:cs="Courier New" w:eastAsia="Courier New" w:hAnsi="Courier New"/>
          <w:color w:val="333333"/>
          <w:sz w:val="18"/>
          <w:szCs w:val="18"/>
        </w:rPr>
        <w:t xml:space="preserve">param set COM_ARM_WO_GPS   1          # arm without GPS lock</w:t>
      </w:r>
    </w:p>
    <w:p>
      <w:pPr>
        <w:shd w:fill="F2F2F2" w:val="clear"/>
        <w:spacing w:after="0" w:before="0"/>
        <w:ind w:left="360"/>
      </w:pPr>
      <w:r>
        <w:rPr>
          <w:rFonts w:ascii="Courier New" w:cs="Courier New" w:eastAsia="Courier New" w:hAnsi="Courier New"/>
          <w:color w:val="333333"/>
          <w:sz w:val="18"/>
          <w:szCs w:val="18"/>
        </w:rPr>
        <w:t xml:space="preserve">param set EKF2_MAG_TYPE    5          # none — no magnetometer in SITL</w:t>
      </w:r>
    </w:p>
    <w:p>
      <w:pPr>
        <w:shd w:fill="F2F2F2" w:val="clear"/>
        <w:spacing w:after="0" w:before="0"/>
        <w:ind w:left="360"/>
      </w:pPr>
      <w:r>
        <w:rPr>
          <w:rFonts w:ascii="Courier New" w:cs="Courier New" w:eastAsia="Courier New" w:hAnsi="Courier New"/>
          <w:color w:val="333333"/>
          <w:sz w:val="18"/>
          <w:szCs w:val="18"/>
        </w:rPr>
        <w:t xml:space="preserve">param set COM_ARM_MAG_ANG  -1         # disable mag-angle check</w:t>
      </w:r>
    </w:p>
    <w:p>
      <w:pPr>
        <w:shd w:fill="F2F2F2" w:val="clear"/>
        <w:spacing w:after="0" w:before="0"/>
        <w:ind w:left="360"/>
      </w:pPr>
      <w:r>
        <w:rPr>
          <w:rFonts w:ascii="Courier New" w:cs="Courier New" w:eastAsia="Courier New" w:hAnsi="Courier New"/>
          <w:color w:val="333333"/>
          <w:sz w:val="18"/>
          <w:szCs w:val="18"/>
        </w:rPr>
        <w:t xml:space="preserve">param set SYS_HAS_MAG     0          # declare no magnetometer present</w:t>
      </w:r>
    </w:p>
    <w:p>
      <w:pPr>
        <w:shd w:fill="F2F2F2" w:val="clear"/>
        <w:spacing w:after="0" w:before="0"/>
        <w:ind w:left="360"/>
      </w:pPr>
      <w:r>
        <w:rPr>
          <w:rFonts w:ascii="Courier New" w:cs="Courier New" w:eastAsia="Courier New" w:hAnsi="Courier New"/>
          <w:color w:val="333333"/>
          <w:sz w:val="18"/>
          <w:szCs w:val="18"/>
        </w:rPr>
        <w:t xml:space="preserve">param save                            # persist across restarts</w:t>
      </w:r>
    </w:p>
    <w:p>
      <w:pPr>
        <w:spacing w:after="60" w:before="140"/>
      </w:pPr>
      <w:r>
        <w:rPr>
          <w:rFonts w:ascii="Times New Roman" w:cs="Times New Roman" w:eastAsia="Times New Roman" w:hAnsi="Times New Roman"/>
          <w:b/>
          <w:bCs/>
          <w:i/>
          <w:iCs/>
          <w:color w:val="333333"/>
          <w:sz w:val="22"/>
          <w:szCs w:val="22"/>
        </w:rPr>
        <w:t xml:space="preserve">3.3 LiDAR Sector Segmentation Algorithm</w:t>
      </w:r>
    </w:p>
    <w:p>
      <w:pPr>
        <w:spacing w:after="60" w:before="60"/>
        <w:jc w:val="both"/>
      </w:pPr>
      <w:r>
        <w:rPr>
          <w:rFonts w:ascii="Times New Roman" w:cs="Times New Roman" w:eastAsia="Times New Roman" w:hAnsi="Times New Roman"/>
          <w:sz w:val="20"/>
          <w:szCs w:val="20"/>
        </w:rPr>
        <w:t xml:space="preserve">The lidar_processor node receives a sensor_msgs/LaserScan message on /scan. Each scan contains N range measurements uniformly distributed across [angle_min, angle_max]. The algorithm divides the scan into eight 45-degree sectors labeled N, NE, E, SE, S, SW, W, NW. For each sector, the node computes the minimum valid range (ignoring readings below range_min, which indicate sensor noise from the drone body itself):</w:t>
      </w:r>
    </w:p>
    <w:p>
      <w:pPr>
        <w:shd w:fill="F2F2F2" w:val="clear"/>
        <w:spacing w:after="0" w:before="0"/>
        <w:ind w:left="360"/>
      </w:pPr>
      <w:r>
        <w:rPr>
          <w:rFonts w:ascii="Courier New" w:cs="Courier New" w:eastAsia="Courier New" w:hAnsi="Courier New"/>
          <w:color w:val="333333"/>
          <w:sz w:val="18"/>
          <w:szCs w:val="18"/>
        </w:rPr>
        <w:t xml:space="preserve">Algorithm: Sector Minimum Range Computation</w:t>
      </w:r>
    </w:p>
    <w:p>
      <w:pPr>
        <w:shd w:fill="F2F2F2" w:val="clear"/>
        <w:spacing w:after="0" w:before="0"/>
        <w:ind w:left="360"/>
      </w:pPr>
      <w:r>
        <w:rPr>
          <w:rFonts w:ascii="Courier New" w:cs="Courier New" w:eastAsia="Courier New" w:hAnsi="Courier New"/>
          <w:color w:val="333333"/>
          <w:sz w:val="18"/>
          <w:szCs w:val="18"/>
        </w:rPr>
        <w:t xml:space="preserve">──────────────────────────────────────────────</w:t>
      </w:r>
    </w:p>
    <w:p>
      <w:pPr>
        <w:shd w:fill="F2F2F2" w:val="clear"/>
        <w:spacing w:after="0" w:before="0"/>
        <w:ind w:left="360"/>
      </w:pPr>
      <w:r>
        <w:rPr>
          <w:rFonts w:ascii="Courier New" w:cs="Courier New" w:eastAsia="Courier New" w:hAnsi="Courier New"/>
          <w:color w:val="333333"/>
          <w:sz w:val="18"/>
          <w:szCs w:val="18"/>
        </w:rPr>
        <w:t xml:space="preserve">Input : LaserScan msg (ranges[], angle_min, angle_increment)</w:t>
      </w:r>
    </w:p>
    <w:p>
      <w:pPr>
        <w:shd w:fill="F2F2F2" w:val="clear"/>
        <w:spacing w:after="0" w:before="0"/>
        <w:ind w:left="360"/>
      </w:pPr>
      <w:r>
        <w:rPr>
          <w:rFonts w:ascii="Courier New" w:cs="Courier New" w:eastAsia="Courier New" w:hAnsi="Courier New"/>
          <w:color w:val="333333"/>
          <w:sz w:val="18"/>
          <w:szCs w:val="18"/>
        </w:rPr>
        <w:t xml:space="preserve">Output: Float32MultiArray of 8 sector minima</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FOR each range value r at index i:</w:t>
      </w:r>
    </w:p>
    <w:p>
      <w:pPr>
        <w:shd w:fill="F2F2F2" w:val="clear"/>
        <w:spacing w:after="0" w:before="0"/>
        <w:ind w:left="360"/>
      </w:pPr>
      <w:r>
        <w:rPr>
          <w:rFonts w:ascii="Courier New" w:cs="Courier New" w:eastAsia="Courier New" w:hAnsi="Courier New"/>
          <w:color w:val="333333"/>
          <w:sz w:val="18"/>
          <w:szCs w:val="18"/>
        </w:rPr>
        <w:t xml:space="preserve">  θ ← angle_min + i × angle_increment</w:t>
      </w:r>
    </w:p>
    <w:p>
      <w:pPr>
        <w:shd w:fill="F2F2F2" w:val="clear"/>
        <w:spacing w:after="0" w:before="0"/>
        <w:ind w:left="360"/>
      </w:pPr>
      <w:r>
        <w:rPr>
          <w:rFonts w:ascii="Courier New" w:cs="Courier New" w:eastAsia="Courier New" w:hAnsi="Courier New"/>
          <w:color w:val="333333"/>
          <w:sz w:val="18"/>
          <w:szCs w:val="18"/>
        </w:rPr>
        <w:t xml:space="preserve">  IF r &lt; range_min OR r &gt; range_max: CONTINUE   # invalid reading</w:t>
      </w:r>
    </w:p>
    <w:p>
      <w:pPr>
        <w:shd w:fill="F2F2F2" w:val="clear"/>
        <w:spacing w:after="0" w:before="0"/>
        <w:ind w:left="360"/>
      </w:pPr>
      <w:r>
        <w:rPr>
          <w:rFonts w:ascii="Courier New" w:cs="Courier New" w:eastAsia="Courier New" w:hAnsi="Courier New"/>
          <w:color w:val="333333"/>
          <w:sz w:val="18"/>
          <w:szCs w:val="18"/>
        </w:rPr>
        <w:t xml:space="preserve">  sector ← floor((θ + π) / (2π / 8)) mod 8     # 0=N ... 7=NW</w:t>
      </w:r>
    </w:p>
    <w:p>
      <w:pPr>
        <w:shd w:fill="F2F2F2" w:val="clear"/>
        <w:spacing w:after="0" w:before="0"/>
        <w:ind w:left="360"/>
      </w:pPr>
      <w:r>
        <w:rPr>
          <w:rFonts w:ascii="Courier New" w:cs="Courier New" w:eastAsia="Courier New" w:hAnsi="Courier New"/>
          <w:color w:val="333333"/>
          <w:sz w:val="18"/>
          <w:szCs w:val="18"/>
        </w:rPr>
        <w:t xml:space="preserve">  sector_min[sector] ← min(sector_min[sector], r)</w:t>
      </w:r>
    </w:p>
    <w:p>
      <w:pPr>
        <w:shd w:fill="F2F2F2" w:val="clear"/>
        <w:spacing w:after="0" w:before="0"/>
        <w:ind w:left="360"/>
      </w:pPr>
      <w:r>
        <w:rPr>
          <w:rFonts w:ascii="Courier New" w:cs="Courier New" w:eastAsia="Courier New" w:hAnsi="Courier New"/>
          <w:color w:val="333333"/>
          <w:sz w:val="18"/>
          <w:szCs w:val="18"/>
        </w:rPr>
        <w:t xml:space="preserve">RETURN sector_min</w:t>
      </w:r>
    </w:p>
    <w:p>
      <w:pPr>
        <w:spacing w:after="60" w:before="140"/>
      </w:pPr>
      <w:r>
        <w:rPr>
          <w:rFonts w:ascii="Times New Roman" w:cs="Times New Roman" w:eastAsia="Times New Roman" w:hAnsi="Times New Roman"/>
          <w:b/>
          <w:bCs/>
          <w:i/>
          <w:iCs/>
          <w:color w:val="333333"/>
          <w:sz w:val="22"/>
          <w:szCs w:val="22"/>
        </w:rPr>
        <w:t xml:space="preserve">3.4 Obstacle Avoidance Decision Algorithm</w:t>
      </w:r>
    </w:p>
    <w:p>
      <w:pPr>
        <w:spacing w:after="60" w:before="60"/>
        <w:jc w:val="both"/>
      </w:pPr>
      <w:r>
        <w:rPr>
          <w:rFonts w:ascii="Times New Roman" w:cs="Times New Roman" w:eastAsia="Times New Roman" w:hAnsi="Times New Roman"/>
          <w:sz w:val="20"/>
          <w:szCs w:val="20"/>
        </w:rPr>
        <w:t xml:space="preserve">The obstacle_avoidance_node subscribes to /sector_distances and /keyboard_command. It applies the following precedence logic to compute the final velocity setpoint:</w:t>
      </w:r>
    </w:p>
    <w:p>
      <w:pPr>
        <w:shd w:fill="F2F2F2" w:val="clear"/>
        <w:spacing w:after="0" w:before="0"/>
        <w:ind w:left="360"/>
      </w:pPr>
      <w:r>
        <w:rPr>
          <w:rFonts w:ascii="Courier New" w:cs="Courier New" w:eastAsia="Courier New" w:hAnsi="Courier New"/>
          <w:color w:val="333333"/>
          <w:sz w:val="18"/>
          <w:szCs w:val="18"/>
        </w:rPr>
        <w:t xml:space="preserve">Algorithm: Reactive Velocity Blending</w:t>
      </w:r>
    </w:p>
    <w:p>
      <w:pPr>
        <w:shd w:fill="F2F2F2" w:val="clear"/>
        <w:spacing w:after="0" w:before="0"/>
        <w:ind w:left="360"/>
      </w:pPr>
      <w:r>
        <w:rPr>
          <w:rFonts w:ascii="Courier New" w:cs="Courier New" w:eastAsia="Courier New" w:hAnsi="Courier New"/>
          <w:color w:val="333333"/>
          <w:sz w:val="18"/>
          <w:szCs w:val="18"/>
        </w:rPr>
        <w:t xml:space="preserve">──────────────────────────────────────────────</w:t>
      </w:r>
    </w:p>
    <w:p>
      <w:pPr>
        <w:shd w:fill="F2F2F2" w:val="clear"/>
        <w:spacing w:after="0" w:before="0"/>
        <w:ind w:left="360"/>
      </w:pPr>
      <w:r>
        <w:rPr>
          <w:rFonts w:ascii="Courier New" w:cs="Courier New" w:eastAsia="Courier New" w:hAnsi="Courier New"/>
          <w:color w:val="333333"/>
          <w:sz w:val="18"/>
          <w:szCs w:val="18"/>
        </w:rPr>
        <w:t xml:space="preserve">Constants: D_STOP = 1.5 m, D_RESUME = 2.5 m, V_FWD = 0.5 m/s</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ON scan_callback(sector_distances):</w:t>
      </w:r>
    </w:p>
    <w:p>
      <w:pPr>
        <w:shd w:fill="F2F2F2" w:val="clear"/>
        <w:spacing w:after="0" w:before="0"/>
        <w:ind w:left="360"/>
      </w:pPr>
      <w:r>
        <w:rPr>
          <w:rFonts w:ascii="Courier New" w:cs="Courier New" w:eastAsia="Courier New" w:hAnsi="Courier New"/>
          <w:color w:val="333333"/>
          <w:sz w:val="18"/>
          <w:szCs w:val="18"/>
        </w:rPr>
        <w:t xml:space="preserve">  threat ← {} </w:t>
      </w:r>
    </w:p>
    <w:p>
      <w:pPr>
        <w:shd w:fill="F2F2F2" w:val="clear"/>
        <w:spacing w:after="0" w:before="0"/>
        <w:ind w:left="360"/>
      </w:pPr>
      <w:r>
        <w:rPr>
          <w:rFonts w:ascii="Courier New" w:cs="Courier New" w:eastAsia="Courier New" w:hAnsi="Courier New"/>
          <w:color w:val="333333"/>
          <w:sz w:val="18"/>
          <w:szCs w:val="18"/>
        </w:rPr>
        <w:t xml:space="preserve">  FOR each sector s in {FRONT, BACK, LEFT, RIGHT}:</w:t>
      </w:r>
    </w:p>
    <w:p>
      <w:pPr>
        <w:shd w:fill="F2F2F2" w:val="clear"/>
        <w:spacing w:after="0" w:before="0"/>
        <w:ind w:left="360"/>
      </w:pPr>
      <w:r>
        <w:rPr>
          <w:rFonts w:ascii="Courier New" w:cs="Courier New" w:eastAsia="Courier New" w:hAnsi="Courier New"/>
          <w:color w:val="333333"/>
          <w:sz w:val="18"/>
          <w:szCs w:val="18"/>
        </w:rPr>
        <w:t xml:space="preserve">    IF sector_distances[s] &lt; D_STOP: threat.add(s)</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IF threat is EMPTY:</w:t>
      </w:r>
    </w:p>
    <w:p>
      <w:pPr>
        <w:shd w:fill="F2F2F2" w:val="clear"/>
        <w:spacing w:after="0" w:before="0"/>
        <w:ind w:left="360"/>
      </w:pPr>
      <w:r>
        <w:rPr>
          <w:rFonts w:ascii="Courier New" w:cs="Courier New" w:eastAsia="Courier New" w:hAnsi="Courier New"/>
          <w:color w:val="333333"/>
          <w:sz w:val="18"/>
          <w:szCs w:val="18"/>
        </w:rPr>
        <w:t xml:space="preserve">    IF previously_blocked:</w:t>
      </w:r>
    </w:p>
    <w:p>
      <w:pPr>
        <w:shd w:fill="F2F2F2" w:val="clear"/>
        <w:spacing w:after="0" w:before="0"/>
        <w:ind w:left="360"/>
      </w:pPr>
      <w:r>
        <w:rPr>
          <w:rFonts w:ascii="Courier New" w:cs="Courier New" w:eastAsia="Courier New" w:hAnsi="Courier New"/>
          <w:color w:val="333333"/>
          <w:sz w:val="18"/>
          <w:szCs w:val="18"/>
        </w:rPr>
        <w:t xml:space="preserve">      IF min(sector_distances) &gt; D_RESUME: unblock()</w:t>
      </w:r>
    </w:p>
    <w:p>
      <w:pPr>
        <w:shd w:fill="F2F2F2" w:val="clear"/>
        <w:spacing w:after="0" w:before="0"/>
        <w:ind w:left="360"/>
      </w:pPr>
      <w:r>
        <w:rPr>
          <w:rFonts w:ascii="Courier New" w:cs="Courier New" w:eastAsia="Courier New" w:hAnsi="Courier New"/>
          <w:color w:val="333333"/>
          <w:sz w:val="18"/>
          <w:szCs w:val="18"/>
        </w:rPr>
        <w:t xml:space="preserve">    velocity ← operator_velocity    # pass through</w:t>
      </w:r>
    </w:p>
    <w:p>
      <w:pPr>
        <w:shd w:fill="F2F2F2" w:val="clear"/>
        <w:spacing w:after="0" w:before="0"/>
        <w:ind w:left="360"/>
      </w:pPr>
      <w:r>
        <w:rPr>
          <w:rFonts w:ascii="Courier New" w:cs="Courier New" w:eastAsia="Courier New" w:hAnsi="Courier New"/>
          <w:color w:val="333333"/>
          <w:sz w:val="18"/>
          <w:szCs w:val="18"/>
        </w:rPr>
        <w:t xml:space="preserve">  ELSE:</w:t>
      </w:r>
    </w:p>
    <w:p>
      <w:pPr>
        <w:shd w:fill="F2F2F2" w:val="clear"/>
        <w:spacing w:after="0" w:before="0"/>
        <w:ind w:left="360"/>
      </w:pPr>
      <w:r>
        <w:rPr>
          <w:rFonts w:ascii="Courier New" w:cs="Courier New" w:eastAsia="Courier New" w:hAnsi="Courier New"/>
          <w:color w:val="333333"/>
          <w:sz w:val="18"/>
          <w:szCs w:val="18"/>
        </w:rPr>
        <w:t xml:space="preserve">    avoidance_velocity ← compute_escape(threat)</w:t>
      </w:r>
    </w:p>
    <w:p>
      <w:pPr>
        <w:shd w:fill="F2F2F2" w:val="clear"/>
        <w:spacing w:after="0" w:before="0"/>
        <w:ind w:left="360"/>
      </w:pPr>
      <w:r>
        <w:rPr>
          <w:rFonts w:ascii="Courier New" w:cs="Courier New" w:eastAsia="Courier New" w:hAnsi="Courier New"/>
          <w:color w:val="333333"/>
          <w:sz w:val="18"/>
          <w:szCs w:val="18"/>
        </w:rPr>
        <w:t xml:space="preserve">    velocity ← avoidance_velocity   # override operator</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publish(TrajectorySetpoint, velocity)</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FUNCTION compute_escape(threat):</w:t>
      </w:r>
    </w:p>
    <w:p>
      <w:pPr>
        <w:shd w:fill="F2F2F2" w:val="clear"/>
        <w:spacing w:after="0" w:before="0"/>
        <w:ind w:left="360"/>
      </w:pPr>
      <w:r>
        <w:rPr>
          <w:rFonts w:ascii="Courier New" w:cs="Courier New" w:eastAsia="Courier New" w:hAnsi="Courier New"/>
          <w:color w:val="333333"/>
          <w:sz w:val="18"/>
          <w:szCs w:val="18"/>
        </w:rPr>
        <w:t xml:space="preserve">  v ← [0, 0, 0]</w:t>
      </w:r>
    </w:p>
    <w:p>
      <w:pPr>
        <w:shd w:fill="F2F2F2" w:val="clear"/>
        <w:spacing w:after="0" w:before="0"/>
        <w:ind w:left="360"/>
      </w:pPr>
      <w:r>
        <w:rPr>
          <w:rFonts w:ascii="Courier New" w:cs="Courier New" w:eastAsia="Courier New" w:hAnsi="Courier New"/>
          <w:color w:val="333333"/>
          <w:sz w:val="18"/>
          <w:szCs w:val="18"/>
        </w:rPr>
        <w:t xml:space="preserve">  IF FRONT in threat: v.x ← -V_FWD          # reverse</w:t>
      </w:r>
    </w:p>
    <w:p>
      <w:pPr>
        <w:shd w:fill="F2F2F2" w:val="clear"/>
        <w:spacing w:after="0" w:before="0"/>
        <w:ind w:left="360"/>
      </w:pPr>
      <w:r>
        <w:rPr>
          <w:rFonts w:ascii="Courier New" w:cs="Courier New" w:eastAsia="Courier New" w:hAnsi="Courier New"/>
          <w:color w:val="333333"/>
          <w:sz w:val="18"/>
          <w:szCs w:val="18"/>
        </w:rPr>
        <w:t xml:space="preserve">  IF BACK  in threat: v.x ←  V_FWD          # move forward</w:t>
      </w:r>
    </w:p>
    <w:p>
      <w:pPr>
        <w:shd w:fill="F2F2F2" w:val="clear"/>
        <w:spacing w:after="0" w:before="0"/>
        <w:ind w:left="360"/>
      </w:pPr>
      <w:r>
        <w:rPr>
          <w:rFonts w:ascii="Courier New" w:cs="Courier New" w:eastAsia="Courier New" w:hAnsi="Courier New"/>
          <w:color w:val="333333"/>
          <w:sz w:val="18"/>
          <w:szCs w:val="18"/>
        </w:rPr>
        <w:t xml:space="preserve">  IF LEFT  in threat: v.y ← -V_FWD          # strafe right</w:t>
      </w:r>
    </w:p>
    <w:p>
      <w:pPr>
        <w:shd w:fill="F2F2F2" w:val="clear"/>
        <w:spacing w:after="0" w:before="0"/>
        <w:ind w:left="360"/>
      </w:pPr>
      <w:r>
        <w:rPr>
          <w:rFonts w:ascii="Courier New" w:cs="Courier New" w:eastAsia="Courier New" w:hAnsi="Courier New"/>
          <w:color w:val="333333"/>
          <w:sz w:val="18"/>
          <w:szCs w:val="18"/>
        </w:rPr>
        <w:t xml:space="preserve">  IF RIGHT in threat: v.y ←  V_FWD          # strafe left</w:t>
      </w:r>
    </w:p>
    <w:p>
      <w:pPr>
        <w:shd w:fill="F2F2F2" w:val="clear"/>
        <w:spacing w:after="0" w:before="0"/>
        <w:ind w:left="360"/>
      </w:pPr>
      <w:r>
        <w:rPr>
          <w:rFonts w:ascii="Courier New" w:cs="Courier New" w:eastAsia="Courier New" w:hAnsi="Courier New"/>
          <w:color w:val="333333"/>
          <w:sz w:val="18"/>
          <w:szCs w:val="18"/>
        </w:rPr>
        <w:t xml:space="preserve">  RETURN normalize(v) × V_FWD</w:t>
      </w:r>
    </w:p>
    <w:p>
      <w:pPr>
        <w:spacing w:after="60" w:before="140"/>
      </w:pPr>
      <w:r>
        <w:rPr>
          <w:rFonts w:ascii="Times New Roman" w:cs="Times New Roman" w:eastAsia="Times New Roman" w:hAnsi="Times New Roman"/>
          <w:b/>
          <w:bCs/>
          <w:i/>
          <w:iCs/>
          <w:color w:val="333333"/>
          <w:sz w:val="22"/>
          <w:szCs w:val="22"/>
        </w:rPr>
        <w:t xml:space="preserve">3.5 Offboard Heartbeat Algorithm</w:t>
      </w:r>
    </w:p>
    <w:p>
      <w:pPr>
        <w:spacing w:after="60" w:before="60"/>
        <w:jc w:val="both"/>
      </w:pPr>
      <w:r>
        <w:rPr>
          <w:rFonts w:ascii="Times New Roman" w:cs="Times New Roman" w:eastAsia="Times New Roman" w:hAnsi="Times New Roman"/>
          <w:sz w:val="20"/>
          <w:szCs w:val="20"/>
        </w:rPr>
        <w:t xml:space="preserve">PX4 requires that OffboardControlMode messages arrive at no less than 2 Hz (recommended 10 Hz) or it exits offboard mode. A lightweight parallel node publishes this heartbeat:</w:t>
      </w:r>
    </w:p>
    <w:p>
      <w:pPr>
        <w:shd w:fill="F2F2F2" w:val="clear"/>
        <w:spacing w:after="0" w:before="0"/>
        <w:ind w:left="360"/>
      </w:pPr>
      <w:r>
        <w:rPr>
          <w:rFonts w:ascii="Courier New" w:cs="Courier New" w:eastAsia="Courier New" w:hAnsi="Courier New"/>
          <w:color w:val="333333"/>
          <w:sz w:val="18"/>
          <w:szCs w:val="18"/>
        </w:rPr>
        <w:t xml:space="preserve">EVERY 100 ms:</w:t>
      </w:r>
    </w:p>
    <w:p>
      <w:pPr>
        <w:shd w:fill="F2F2F2" w:val="clear"/>
        <w:spacing w:after="0" w:before="0"/>
        <w:ind w:left="360"/>
      </w:pPr>
      <w:r>
        <w:rPr>
          <w:rFonts w:ascii="Courier New" w:cs="Courier New" w:eastAsia="Courier New" w:hAnsi="Courier New"/>
          <w:color w:val="333333"/>
          <w:sz w:val="18"/>
          <w:szCs w:val="18"/>
        </w:rPr>
        <w:t xml:space="preserve">  msg ← OffboardControlMode()</w:t>
      </w:r>
    </w:p>
    <w:p>
      <w:pPr>
        <w:shd w:fill="F2F2F2" w:val="clear"/>
        <w:spacing w:after="0" w:before="0"/>
        <w:ind w:left="360"/>
      </w:pPr>
      <w:r>
        <w:rPr>
          <w:rFonts w:ascii="Courier New" w:cs="Courier New" w:eastAsia="Courier New" w:hAnsi="Courier New"/>
          <w:color w:val="333333"/>
          <w:sz w:val="18"/>
          <w:szCs w:val="18"/>
        </w:rPr>
        <w:t xml:space="preserve">  msg.position   ← False</w:t>
      </w:r>
    </w:p>
    <w:p>
      <w:pPr>
        <w:shd w:fill="F2F2F2" w:val="clear"/>
        <w:spacing w:after="0" w:before="0"/>
        <w:ind w:left="360"/>
      </w:pPr>
      <w:r>
        <w:rPr>
          <w:rFonts w:ascii="Courier New" w:cs="Courier New" w:eastAsia="Courier New" w:hAnsi="Courier New"/>
          <w:color w:val="333333"/>
          <w:sz w:val="18"/>
          <w:szCs w:val="18"/>
        </w:rPr>
        <w:t xml:space="preserve">  msg.velocity   ← True    # velocity-mode offboard</w:t>
      </w:r>
    </w:p>
    <w:p>
      <w:pPr>
        <w:shd w:fill="F2F2F2" w:val="clear"/>
        <w:spacing w:after="0" w:before="0"/>
        <w:ind w:left="360"/>
      </w:pPr>
      <w:r>
        <w:rPr>
          <w:rFonts w:ascii="Courier New" w:cs="Courier New" w:eastAsia="Courier New" w:hAnsi="Courier New"/>
          <w:color w:val="333333"/>
          <w:sz w:val="18"/>
          <w:szCs w:val="18"/>
        </w:rPr>
        <w:t xml:space="preserve">  msg.timestamp  ← now()</w:t>
      </w:r>
    </w:p>
    <w:p>
      <w:pPr>
        <w:shd w:fill="F2F2F2" w:val="clear"/>
        <w:spacing w:after="0" w:before="0"/>
        <w:ind w:left="360"/>
      </w:pPr>
      <w:r>
        <w:rPr>
          <w:rFonts w:ascii="Courier New" w:cs="Courier New" w:eastAsia="Courier New" w:hAnsi="Courier New"/>
          <w:color w:val="333333"/>
          <w:sz w:val="18"/>
          <w:szCs w:val="18"/>
        </w:rPr>
        <w:t xml:space="preserve">  publish('/fmu/in/offboard_control_mode', msg)</w:t>
      </w:r>
    </w:p>
    <w:p>
      <w:pPr>
        <w:spacing w:after="60" w:before="140"/>
      </w:pPr>
      <w:r>
        <w:rPr>
          <w:rFonts w:ascii="Times New Roman" w:cs="Times New Roman" w:eastAsia="Times New Roman" w:hAnsi="Times New Roman"/>
          <w:b/>
          <w:bCs/>
          <w:i/>
          <w:iCs/>
          <w:color w:val="333333"/>
          <w:sz w:val="22"/>
          <w:szCs w:val="22"/>
        </w:rPr>
        <w:t xml:space="preserve">3.6 Automated Takeoff Sequence</w:t>
      </w:r>
    </w:p>
    <w:p>
      <w:pPr>
        <w:spacing w:after="60" w:before="60"/>
        <w:jc w:val="both"/>
      </w:pPr>
      <w:r>
        <w:rPr>
          <w:rFonts w:ascii="Times New Roman" w:cs="Times New Roman" w:eastAsia="Times New Roman" w:hAnsi="Times New Roman"/>
          <w:sz w:val="20"/>
          <w:szCs w:val="20"/>
        </w:rPr>
        <w:t xml:space="preserve">After the user presses 'R', the takeoff node executes a phased climb:</w:t>
      </w:r>
    </w:p>
    <w:p>
      <w:pPr>
        <w:shd w:fill="F2F2F2" w:val="clear"/>
        <w:spacing w:after="0" w:before="0"/>
        <w:ind w:left="360"/>
      </w:pPr>
      <w:r>
        <w:rPr>
          <w:rFonts w:ascii="Courier New" w:cs="Courier New" w:eastAsia="Courier New" w:hAnsi="Courier New"/>
          <w:color w:val="333333"/>
          <w:sz w:val="18"/>
          <w:szCs w:val="18"/>
        </w:rPr>
        <w:t xml:space="preserve">Phase 1 (0 – 2 s)  : Publish 100 heartbeats to stabilise offboard mode</w:t>
      </w:r>
    </w:p>
    <w:p>
      <w:pPr>
        <w:shd w:fill="F2F2F2" w:val="clear"/>
        <w:spacing w:after="0" w:before="0"/>
        <w:ind w:left="360"/>
      </w:pPr>
      <w:r>
        <w:rPr>
          <w:rFonts w:ascii="Courier New" w:cs="Courier New" w:eastAsia="Courier New" w:hAnsi="Courier New"/>
          <w:color w:val="333333"/>
          <w:sz w:val="18"/>
          <w:szCs w:val="18"/>
        </w:rPr>
        <w:t xml:space="preserve">Phase 2 (2 – 3 s)  : Send VehicleCommand ARM</w:t>
      </w:r>
    </w:p>
    <w:p>
      <w:pPr>
        <w:shd w:fill="F2F2F2" w:val="clear"/>
        <w:spacing w:after="0" w:before="0"/>
        <w:ind w:left="360"/>
      </w:pPr>
      <w:r>
        <w:rPr>
          <w:rFonts w:ascii="Courier New" w:cs="Courier New" w:eastAsia="Courier New" w:hAnsi="Courier New"/>
          <w:color w:val="333333"/>
          <w:sz w:val="18"/>
          <w:szCs w:val="18"/>
        </w:rPr>
        <w:t xml:space="preserve">Phase 3 (3 – 5 s)  : Send VehicleCommand SET_MODE → OFFBOARD</w:t>
      </w:r>
    </w:p>
    <w:p>
      <w:pPr>
        <w:shd w:fill="F2F2F2" w:val="clear"/>
        <w:spacing w:after="0" w:before="0"/>
        <w:ind w:left="360"/>
      </w:pPr>
      <w:r>
        <w:rPr>
          <w:rFonts w:ascii="Courier New" w:cs="Courier New" w:eastAsia="Courier New" w:hAnsi="Courier New"/>
          <w:color w:val="333333"/>
          <w:sz w:val="18"/>
          <w:szCs w:val="18"/>
        </w:rPr>
        <w:t xml:space="preserve">Phase 4 (5 – 15 s) : Ramp z setpoint from 0 to -10 m (NED frame)</w:t>
      </w:r>
    </w:p>
    <w:p>
      <w:pPr>
        <w:shd w:fill="F2F2F2" w:val="clear"/>
        <w:spacing w:after="0" w:before="0"/>
        <w:ind w:left="360"/>
      </w:pPr>
      <w:r>
        <w:rPr>
          <w:rFonts w:ascii="Courier New" w:cs="Courier New" w:eastAsia="Courier New" w:hAnsi="Courier New"/>
          <w:color w:val="333333"/>
          <w:sz w:val="18"/>
          <w:szCs w:val="18"/>
        </w:rPr>
        <w:t xml:space="preserve">Phase 5 (15 s+)    : Hold altitude; hand control to operator</w:t>
      </w:r>
    </w:p>
    <w:p>
      <w:pPr>
        <w:pBdr>
          <w:bottom w:val="single" w:color="2C5F8A" w:sz="4" w:space="1"/>
        </w:pBdr>
        <w:spacing w:after="100" w:before="100"/>
      </w:pPr>
      <w:r>
        <w:t xml:space="preserve"/>
      </w:r>
    </w:p>
    <w:p>
      <w:pPr>
        <w:spacing w:after="120" w:before="240"/>
      </w:pPr>
      <w:r>
        <w:rPr>
          <w:rFonts w:ascii="Times New Roman" w:cs="Times New Roman" w:eastAsia="Times New Roman" w:hAnsi="Times New Roman"/>
          <w:b/>
          <w:bCs/>
          <w:color w:val="2C5F8A"/>
          <w:sz w:val="24"/>
          <w:szCs w:val="24"/>
        </w:rPr>
        <w:t xml:space="preserve">4. SYSTEM DESIGN / ARCHITECTURE</w:t>
      </w:r>
    </w:p>
    <w:p>
      <w:pPr>
        <w:spacing w:after="60" w:before="140"/>
      </w:pPr>
      <w:r>
        <w:rPr>
          <w:rFonts w:ascii="Times New Roman" w:cs="Times New Roman" w:eastAsia="Times New Roman" w:hAnsi="Times New Roman"/>
          <w:b/>
          <w:bCs/>
          <w:i/>
          <w:iCs/>
          <w:color w:val="333333"/>
          <w:sz w:val="22"/>
          <w:szCs w:val="22"/>
        </w:rPr>
        <w:t xml:space="preserve">4.1 Layered Architecture</w:t>
      </w:r>
    </w:p>
    <w:p>
      <w:pPr>
        <w:spacing w:after="60" w:before="60"/>
        <w:jc w:val="both"/>
      </w:pPr>
      <w:r>
        <w:rPr>
          <w:rFonts w:ascii="Times New Roman" w:cs="Times New Roman" w:eastAsia="Times New Roman" w:hAnsi="Times New Roman"/>
          <w:sz w:val="20"/>
          <w:szCs w:val="20"/>
        </w:rPr>
        <w:t xml:space="preserve">The system is decomposed into four layers, each with a single responsibility:</w:t>
      </w:r>
    </w:p>
    <w:p>
      <w:pPr>
        <w:pStyle w:val="ListParagraph"/>
        <w:numPr>
          <w:ilvl w:val="0"/>
          <w:numId w:val="2"/>
        </w:numPr>
        <w:jc w:val="both"/>
      </w:pPr>
      <w:r>
        <w:rPr>
          <w:rFonts w:ascii="Times New Roman" w:cs="Times New Roman" w:eastAsia="Times New Roman" w:hAnsi="Times New Roman"/>
          <w:sz w:val="20"/>
          <w:szCs w:val="20"/>
        </w:rPr>
        <w:t xml:space="preserve">Simulation Layer (Gazebo gz-sim8): Renders the quadrotor (x500_lidar_2d model), the 2D LiDAR sensor, and an obstacle-populated world with accurate rigid-body physics. Publishes sensor data to Gazebo-internal topics.</w:t>
      </w:r>
    </w:p>
    <w:p>
      <w:pPr>
        <w:pStyle w:val="ListParagraph"/>
        <w:numPr>
          <w:ilvl w:val="0"/>
          <w:numId w:val="2"/>
        </w:numPr>
        <w:jc w:val="both"/>
      </w:pPr>
      <w:r>
        <w:rPr>
          <w:rFonts w:ascii="Times New Roman" w:cs="Times New Roman" w:eastAsia="Times New Roman" w:hAnsi="Times New Roman"/>
          <w:sz w:val="20"/>
          <w:szCs w:val="20"/>
        </w:rPr>
        <w:t xml:space="preserve">Bridge Layer (ros_gz_bridge + microRTPS agent): ros_gz_bridge relays the LiDAR LaserScan from Gazebo to the /scan ROS2 topic. The microRTPS agent translates ROS2 PX4 messages (TrajectorySetpoint, OffboardControlMode, VehicleCommand) to PX4's internal uORB bus using UDP transport on localhost port 2019.</w:t>
      </w:r>
    </w:p>
    <w:p>
      <w:pPr>
        <w:pStyle w:val="ListParagraph"/>
        <w:numPr>
          <w:ilvl w:val="0"/>
          <w:numId w:val="2"/>
        </w:numPr>
        <w:jc w:val="both"/>
      </w:pPr>
      <w:r>
        <w:rPr>
          <w:rFonts w:ascii="Times New Roman" w:cs="Times New Roman" w:eastAsia="Times New Roman" w:hAnsi="Times New Roman"/>
          <w:sz w:val="20"/>
          <w:szCs w:val="20"/>
        </w:rPr>
        <w:t xml:space="preserve">Flight Control Layer (PX4 SITL): Executes the EKF2 state estimator, attitude controller, and velocity controller. Receives velocity setpoints via uORB and outputs motor PWM signals to the simulated ESCs within Gazebo.</w:t>
      </w:r>
    </w:p>
    <w:p>
      <w:pPr>
        <w:pStyle w:val="ListParagraph"/>
        <w:numPr>
          <w:ilvl w:val="0"/>
          <w:numId w:val="2"/>
        </w:numPr>
        <w:jc w:val="both"/>
      </w:pPr>
      <w:r>
        <w:rPr>
          <w:rFonts w:ascii="Times New Roman" w:cs="Times New Roman" w:eastAsia="Times New Roman" w:hAnsi="Times New Roman"/>
          <w:sz w:val="20"/>
          <w:szCs w:val="20"/>
        </w:rPr>
        <w:t xml:space="preserve">Application Layer (ROS2 Python nodes): Four nodes (lidar_processor, obstacle_avoidance_node, offboard_fix, takeoff_node/keyboard_control) implement user-facing functionality, communicating exclusively through ROS2 topics.</w:t>
      </w:r>
    </w:p>
    <w:p>
      <w:pPr>
        <w:spacing w:after="60" w:before="140"/>
      </w:pPr>
      <w:r>
        <w:rPr>
          <w:rFonts w:ascii="Times New Roman" w:cs="Times New Roman" w:eastAsia="Times New Roman" w:hAnsi="Times New Roman"/>
          <w:b/>
          <w:bCs/>
          <w:i/>
          <w:iCs/>
          <w:color w:val="333333"/>
          <w:sz w:val="22"/>
          <w:szCs w:val="22"/>
        </w:rPr>
        <w:t xml:space="preserve">4.2 Topic and Message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1960"/>
      </w:tblGrid>
      <w:tr>
        <w:tc>
          <w:tcPr>
            <w:tcW w:type="dxa" w:w="2800"/>
            <w:tcBorders>
              <w:top w:val="single" w:color="AAAAAA" w:sz="2"/>
              <w:left w:val="single" w:color="AAAAAA" w:sz="2"/>
              <w:bottom w:val="single" w:color="AAAAAA" w:sz="2"/>
              <w:right w:val="single" w:color="AAAAAA" w:sz="2"/>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Producer</w:t>
            </w:r>
          </w:p>
        </w:tc>
        <w:tc>
          <w:tcPr>
            <w:tcW w:type="dxa" w:w="2800"/>
            <w:tcBorders>
              <w:top w:val="single" w:color="AAAAAA" w:sz="2"/>
              <w:left w:val="single" w:color="AAAAAA" w:sz="2"/>
              <w:bottom w:val="single" w:color="AAAAAA" w:sz="2"/>
              <w:right w:val="single" w:color="AAAAAA" w:sz="2"/>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Topic</w:t>
            </w:r>
          </w:p>
        </w:tc>
        <w:tc>
          <w:tcPr>
            <w:tcW w:type="dxa" w:w="1800"/>
            <w:tcBorders>
              <w:top w:val="single" w:color="AAAAAA" w:sz="2"/>
              <w:left w:val="single" w:color="AAAAAA" w:sz="2"/>
              <w:bottom w:val="single" w:color="AAAAAA" w:sz="2"/>
              <w:right w:val="single" w:color="AAAAAA" w:sz="2"/>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Message Type</w:t>
            </w:r>
          </w:p>
        </w:tc>
        <w:tc>
          <w:tcPr>
            <w:tcW w:type="dxa" w:w="1960"/>
            <w:tcBorders>
              <w:top w:val="single" w:color="AAAAAA" w:sz="2"/>
              <w:left w:val="single" w:color="AAAAAA" w:sz="2"/>
              <w:bottom w:val="single" w:color="AAAAAA" w:sz="2"/>
              <w:right w:val="single" w:color="AAAAAA" w:sz="2"/>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Consumer</w:t>
            </w:r>
          </w:p>
        </w:tc>
      </w:tr>
      <w:tr>
        <w:tc>
          <w:tcPr>
            <w:tcW w:type="dxa" w:w="28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Gazebo gz-sim8</w:t>
            </w:r>
          </w:p>
        </w:tc>
        <w:tc>
          <w:tcPr>
            <w:tcW w:type="dxa" w:w="28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/model/x500.../scan</w:t>
            </w:r>
          </w:p>
        </w:tc>
        <w:tc>
          <w:tcPr>
            <w:tcW w:type="dxa" w:w="18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LaserScan</w:t>
            </w:r>
          </w:p>
        </w:tc>
        <w:tc>
          <w:tcPr>
            <w:tcW w:type="dxa" w:w="19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ros_gz_bridge</w:t>
            </w:r>
          </w:p>
        </w:tc>
      </w:tr>
      <w:tr>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ros_gz_bridge</w:t>
            </w:r>
          </w:p>
        </w:tc>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/scan</w:t>
            </w:r>
          </w:p>
        </w:tc>
        <w:tc>
          <w:tcPr>
            <w:tcW w:type="dxa" w:w="1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LaserScan</w:t>
            </w:r>
          </w:p>
        </w:tc>
        <w:tc>
          <w:tcPr>
            <w:tcW w:type="dxa" w:w="19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lidar_processor</w:t>
            </w:r>
          </w:p>
        </w:tc>
      </w:tr>
      <w:tr>
        <w:tc>
          <w:tcPr>
            <w:tcW w:type="dxa" w:w="28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lidar_processor</w:t>
            </w:r>
          </w:p>
        </w:tc>
        <w:tc>
          <w:tcPr>
            <w:tcW w:type="dxa" w:w="28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/sector_distances</w:t>
            </w:r>
          </w:p>
        </w:tc>
        <w:tc>
          <w:tcPr>
            <w:tcW w:type="dxa" w:w="18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Float32MultiArray</w:t>
            </w:r>
          </w:p>
        </w:tc>
        <w:tc>
          <w:tcPr>
            <w:tcW w:type="dxa" w:w="19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avoidance_node</w:t>
            </w:r>
          </w:p>
        </w:tc>
      </w:tr>
      <w:tr>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keyboard_control</w:t>
            </w:r>
          </w:p>
        </w:tc>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/keyboard_command</w:t>
            </w:r>
          </w:p>
        </w:tc>
        <w:tc>
          <w:tcPr>
            <w:tcW w:type="dxa" w:w="1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Twist</w:t>
            </w:r>
          </w:p>
        </w:tc>
        <w:tc>
          <w:tcPr>
            <w:tcW w:type="dxa" w:w="19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avoidance_node</w:t>
            </w:r>
          </w:p>
        </w:tc>
      </w:tr>
      <w:tr>
        <w:tc>
          <w:tcPr>
            <w:tcW w:type="dxa" w:w="28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avoidance_node</w:t>
            </w:r>
          </w:p>
        </w:tc>
        <w:tc>
          <w:tcPr>
            <w:tcW w:type="dxa" w:w="28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/fmu/in/trajectory_setpoint</w:t>
            </w:r>
          </w:p>
        </w:tc>
        <w:tc>
          <w:tcPr>
            <w:tcW w:type="dxa" w:w="18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TrajectorySetpoint</w:t>
            </w:r>
          </w:p>
        </w:tc>
        <w:tc>
          <w:tcPr>
            <w:tcW w:type="dxa" w:w="19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microRTPS → PX4</w:t>
            </w:r>
          </w:p>
        </w:tc>
      </w:tr>
      <w:tr>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offboard_fix</w:t>
            </w:r>
          </w:p>
        </w:tc>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/fmu/in/offboard_control_mode</w:t>
            </w:r>
          </w:p>
        </w:tc>
        <w:tc>
          <w:tcPr>
            <w:tcW w:type="dxa" w:w="1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OffboardControlMode</w:t>
            </w:r>
          </w:p>
        </w:tc>
        <w:tc>
          <w:tcPr>
            <w:tcW w:type="dxa" w:w="19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microRTPS → PX4</w:t>
            </w:r>
          </w:p>
        </w:tc>
      </w:tr>
    </w:tbl>
    <w:p>
      <w:pPr>
        <w:spacing w:after="100" w:before="40"/>
        <w:jc w:val="center"/>
      </w:pPr>
      <w:r>
        <w:rPr>
          <w:rFonts w:ascii="Times New Roman" w:cs="Times New Roman" w:eastAsia="Times New Roman" w:hAnsi="Times New Roman"/>
          <w:i/>
          <w:iCs/>
          <w:sz w:val="18"/>
          <w:szCs w:val="18"/>
        </w:rPr>
        <w:t xml:space="preserve">Table 1: ROS2 topic and message-type mapping across system layers</w:t>
      </w:r>
    </w:p>
    <w:p>
      <w:pPr>
        <w:spacing w:after="60" w:before="140"/>
      </w:pPr>
      <w:r>
        <w:rPr>
          <w:rFonts w:ascii="Times New Roman" w:cs="Times New Roman" w:eastAsia="Times New Roman" w:hAnsi="Times New Roman"/>
          <w:b/>
          <w:bCs/>
          <w:i/>
          <w:iCs/>
          <w:color w:val="333333"/>
          <w:sz w:val="22"/>
          <w:szCs w:val="22"/>
        </w:rPr>
        <w:t xml:space="preserve">4.3 Software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AAAAAA" w:sz="2"/>
              <w:left w:val="single" w:color="AAAAAA" w:sz="2"/>
              <w:bottom w:val="single" w:color="AAAAAA" w:sz="2"/>
              <w:right w:val="single" w:color="AAAAAA" w:sz="2"/>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Component</w:t>
            </w:r>
          </w:p>
        </w:tc>
        <w:tc>
          <w:tcPr>
            <w:tcW w:type="dxa" w:w="3000"/>
            <w:tcBorders>
              <w:top w:val="single" w:color="AAAAAA" w:sz="2"/>
              <w:left w:val="single" w:color="AAAAAA" w:sz="2"/>
              <w:bottom w:val="single" w:color="AAAAAA" w:sz="2"/>
              <w:right w:val="single" w:color="AAAAAA" w:sz="2"/>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 Source</w:t>
            </w:r>
          </w:p>
        </w:tc>
        <w:tc>
          <w:tcPr>
            <w:tcW w:type="dxa" w:w="3160"/>
            <w:tcBorders>
              <w:top w:val="single" w:color="AAAAAA" w:sz="2"/>
              <w:left w:val="single" w:color="AAAAAA" w:sz="2"/>
              <w:bottom w:val="single" w:color="AAAAAA" w:sz="2"/>
              <w:right w:val="single" w:color="AAAAAA" w:sz="2"/>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Role</w:t>
            </w:r>
          </w:p>
        </w:tc>
      </w:tr>
      <w:tr>
        <w:tc>
          <w:tcPr>
            <w:tcW w:type="dxa" w:w="32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PX4 Autopilot</w:t>
            </w:r>
          </w:p>
        </w:tc>
        <w:tc>
          <w:tcPr>
            <w:tcW w:type="dxa" w:w="30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main (Apr 2026)</w:t>
            </w:r>
          </w:p>
        </w:tc>
        <w:tc>
          <w:tcPr>
            <w:tcW w:type="dxa" w:w="31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SITL flight controller</w:t>
            </w:r>
          </w:p>
        </w:tc>
      </w:tr>
      <w:tr>
        <w:tc>
          <w:tcPr>
            <w:tcW w:type="dxa" w:w="3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Gazebo Ignition</w:t>
            </w:r>
          </w:p>
        </w:tc>
        <w:tc>
          <w:tcPr>
            <w:tcW w:type="dxa" w:w="3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gz-sim8 (Harmonic)</w:t>
            </w:r>
          </w:p>
        </w:tc>
        <w:tc>
          <w:tcPr>
            <w:tcW w:type="dxa" w:w="31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Physics &amp; rendering</w:t>
            </w:r>
          </w:p>
        </w:tc>
      </w:tr>
      <w:tr>
        <w:tc>
          <w:tcPr>
            <w:tcW w:type="dxa" w:w="32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ROS2 Humble</w:t>
            </w:r>
          </w:p>
        </w:tc>
        <w:tc>
          <w:tcPr>
            <w:tcW w:type="dxa" w:w="30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Hawksbill (LTS)</w:t>
            </w:r>
          </w:p>
        </w:tc>
        <w:tc>
          <w:tcPr>
            <w:tcW w:type="dxa" w:w="31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Middleware</w:t>
            </w:r>
          </w:p>
        </w:tc>
      </w:tr>
      <w:tr>
        <w:tc>
          <w:tcPr>
            <w:tcW w:type="dxa" w:w="3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microRTPS / px4_ros_com</w:t>
            </w:r>
          </w:p>
        </w:tc>
        <w:tc>
          <w:tcPr>
            <w:tcW w:type="dxa" w:w="3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source build</w:t>
            </w:r>
          </w:p>
        </w:tc>
        <w:tc>
          <w:tcPr>
            <w:tcW w:type="dxa" w:w="31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ROS2-PX4 bridge</w:t>
            </w:r>
          </w:p>
        </w:tc>
      </w:tr>
      <w:tr>
        <w:tc>
          <w:tcPr>
            <w:tcW w:type="dxa" w:w="32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ros_gz_bridge</w:t>
            </w:r>
          </w:p>
        </w:tc>
        <w:tc>
          <w:tcPr>
            <w:tcW w:type="dxa" w:w="30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ROS2 official</w:t>
            </w:r>
          </w:p>
        </w:tc>
        <w:tc>
          <w:tcPr>
            <w:tcW w:type="dxa" w:w="31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Gazebo-ROS2 bridge</w:t>
            </w:r>
          </w:p>
        </w:tc>
      </w:tr>
      <w:tr>
        <w:tc>
          <w:tcPr>
            <w:tcW w:type="dxa" w:w="3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Drone Model</w:t>
            </w:r>
          </w:p>
        </w:tc>
        <w:tc>
          <w:tcPr>
            <w:tcW w:type="dxa" w:w="3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x500_lidar_2d</w:t>
            </w:r>
          </w:p>
        </w:tc>
        <w:tc>
          <w:tcPr>
            <w:tcW w:type="dxa" w:w="31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2D LiDAR quadrotor</w:t>
            </w:r>
          </w:p>
        </w:tc>
      </w:tr>
      <w:tr>
        <w:tc>
          <w:tcPr>
            <w:tcW w:type="dxa" w:w="32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Custom Nodes</w:t>
            </w:r>
          </w:p>
        </w:tc>
        <w:tc>
          <w:tcPr>
            <w:tcW w:type="dxa" w:w="30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Python 3 (rclpy)</w:t>
            </w:r>
          </w:p>
        </w:tc>
        <w:tc>
          <w:tcPr>
            <w:tcW w:type="dxa" w:w="31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 logic &amp; control</w:t>
            </w:r>
          </w:p>
        </w:tc>
      </w:tr>
      <w:tr>
        <w:tc>
          <w:tcPr>
            <w:tcW w:type="dxa" w:w="3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Build System</w:t>
            </w:r>
          </w:p>
        </w:tc>
        <w:tc>
          <w:tcPr>
            <w:tcW w:type="dxa" w:w="3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colcon + cmake</w:t>
            </w:r>
          </w:p>
        </w:tc>
        <w:tc>
          <w:tcPr>
            <w:tcW w:type="dxa" w:w="31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Workspace build</w:t>
            </w:r>
          </w:p>
        </w:tc>
      </w:tr>
      <w:tr>
        <w:tc>
          <w:tcPr>
            <w:tcW w:type="dxa" w:w="32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Host OS</w:t>
            </w:r>
          </w:p>
        </w:tc>
        <w:tc>
          <w:tcPr>
            <w:tcW w:type="dxa" w:w="30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Ubuntu 22.04 LTS</w:t>
            </w:r>
          </w:p>
        </w:tc>
        <w:tc>
          <w:tcPr>
            <w:tcW w:type="dxa" w:w="31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Development platform</w:t>
            </w:r>
          </w:p>
        </w:tc>
      </w:tr>
    </w:tbl>
    <w:p>
      <w:pPr>
        <w:spacing w:after="100" w:before="40"/>
        <w:jc w:val="center"/>
      </w:pPr>
      <w:r>
        <w:rPr>
          <w:rFonts w:ascii="Times New Roman" w:cs="Times New Roman" w:eastAsia="Times New Roman" w:hAnsi="Times New Roman"/>
          <w:i/>
          <w:iCs/>
          <w:sz w:val="18"/>
          <w:szCs w:val="18"/>
        </w:rPr>
        <w:t xml:space="preserve">Table 2: Complete software stack with version information</w:t>
      </w:r>
    </w:p>
    <w:p>
      <w:pPr>
        <w:spacing w:after="60" w:before="140"/>
      </w:pPr>
      <w:r>
        <w:rPr>
          <w:rFonts w:ascii="Times New Roman" w:cs="Times New Roman" w:eastAsia="Times New Roman" w:hAnsi="Times New Roman"/>
          <w:b/>
          <w:bCs/>
          <w:i/>
          <w:iCs/>
          <w:color w:val="333333"/>
          <w:sz w:val="22"/>
          <w:szCs w:val="22"/>
        </w:rPr>
        <w:t xml:space="preserve">4.4 Five-Terminal Launch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2"/>
              <w:left w:val="single" w:color="AAAAAA" w:sz="2"/>
              <w:bottom w:val="single" w:color="AAAAAA" w:sz="2"/>
              <w:right w:val="single" w:color="AAAAAA" w:sz="2"/>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Terminal</w:t>
            </w:r>
          </w:p>
        </w:tc>
        <w:tc>
          <w:tcPr>
            <w:tcW w:type="dxa" w:w="8160"/>
            <w:tcBorders>
              <w:top w:val="single" w:color="AAAAAA" w:sz="2"/>
              <w:left w:val="single" w:color="AAAAAA" w:sz="2"/>
              <w:bottom w:val="single" w:color="AAAAAA" w:sz="2"/>
              <w:right w:val="single" w:color="AAAAAA" w:sz="2"/>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Command / Purpose</w:t>
            </w:r>
          </w:p>
        </w:tc>
      </w:tr>
      <w:tr>
        <w:tc>
          <w:tcPr>
            <w:tcW w:type="dxa" w:w="12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bCs/>
                <w:sz w:val="20"/>
                <w:szCs w:val="20"/>
              </w:rPr>
              <w:t xml:space="preserve">T-1</w:t>
            </w:r>
          </w:p>
        </w:tc>
        <w:tc>
          <w:tcPr>
            <w:tcW w:type="dxa" w:w="81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make px4_sitl gz_x500_lidar_2d  →  commander arm -f  →  commander mode offboard  |  Launches SITL and configures flight mode</w:t>
            </w:r>
          </w:p>
        </w:tc>
      </w:tr>
      <w:tr>
        <w:tc>
          <w:tcPr>
            <w:tcW w:type="dxa" w:w="1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T-2</w:t>
            </w:r>
          </w:p>
        </w:tc>
        <w:tc>
          <w:tcPr>
            <w:tcW w:type="dxa" w:w="81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ros2 run ros_gz_bridge parameter_bridge "/world/.../scan@sensor_msgs/msg/LaserScan@gz.msgs.LaserScan"  |  Relays LiDAR from Gazebo to ROS2</w:t>
            </w:r>
          </w:p>
        </w:tc>
      </w:tr>
      <w:tr>
        <w:tc>
          <w:tcPr>
            <w:tcW w:type="dxa" w:w="12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bCs/>
                <w:sz w:val="20"/>
                <w:szCs w:val="20"/>
              </w:rPr>
              <w:t xml:space="preserve">T-3</w:t>
            </w:r>
          </w:p>
        </w:tc>
        <w:tc>
          <w:tcPr>
            <w:tcW w:type="dxa" w:w="81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source ~/ws_offboard/install/setup.bash &amp;&amp; micrortps_agent -t UDP  |  Starts DDS bridge between ROS2 and PX4 uORB</w:t>
            </w:r>
          </w:p>
        </w:tc>
      </w:tr>
      <w:tr>
        <w:tc>
          <w:tcPr>
            <w:tcW w:type="dxa" w:w="1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T-4</w:t>
            </w:r>
          </w:p>
        </w:tc>
        <w:tc>
          <w:tcPr>
            <w:tcW w:type="dxa" w:w="81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ros2 run offboard_fix fix_offboard  |  Publishes OffboardControlMode heartbeat at 10 Hz</w:t>
            </w:r>
          </w:p>
        </w:tc>
      </w:tr>
      <w:tr>
        <w:tc>
          <w:tcPr>
            <w:tcW w:type="dxa" w:w="12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bCs/>
                <w:sz w:val="20"/>
                <w:szCs w:val="20"/>
              </w:rPr>
              <w:t xml:space="preserve">T-5</w:t>
            </w:r>
          </w:p>
        </w:tc>
        <w:tc>
          <w:tcPr>
            <w:tcW w:type="dxa" w:w="81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ros2 run obstacle_avoidance obstacle_avoidance_node  |  Runs LiDAR processor, avoidance logic, and keyboard teleoperation</w:t>
            </w:r>
          </w:p>
        </w:tc>
      </w:tr>
    </w:tbl>
    <w:p>
      <w:pPr>
        <w:spacing w:after="100" w:before="40"/>
        <w:jc w:val="center"/>
      </w:pPr>
      <w:r>
        <w:rPr>
          <w:rFonts w:ascii="Times New Roman" w:cs="Times New Roman" w:eastAsia="Times New Roman" w:hAnsi="Times New Roman"/>
          <w:i/>
          <w:iCs/>
          <w:sz w:val="18"/>
          <w:szCs w:val="18"/>
        </w:rPr>
        <w:t xml:space="preserve">Table 3: Five-terminal reproducible launch procedure</w:t>
      </w:r>
    </w:p>
    <w:p>
      <w:pPr>
        <w:pBdr>
          <w:bottom w:val="single" w:color="2C5F8A" w:sz="4" w:space="1"/>
        </w:pBdr>
        <w:spacing w:after="100" w:before="100"/>
      </w:pPr>
      <w:r>
        <w:t xml:space="preserve"/>
      </w:r>
    </w:p>
    <w:p>
      <w:r>
        <w:br w:type="page"/>
      </w:r>
    </w:p>
    <w:p>
      <w:pPr>
        <w:spacing w:after="120" w:before="240"/>
      </w:pPr>
      <w:r>
        <w:rPr>
          <w:rFonts w:ascii="Times New Roman" w:cs="Times New Roman" w:eastAsia="Times New Roman" w:hAnsi="Times New Roman"/>
          <w:b/>
          <w:bCs/>
          <w:color w:val="2C5F8A"/>
          <w:sz w:val="24"/>
          <w:szCs w:val="24"/>
        </w:rPr>
        <w:t xml:space="preserve">5. COMPLEXITY ANALYSIS</w:t>
      </w:r>
    </w:p>
    <w:p>
      <w:pPr>
        <w:spacing w:after="60" w:before="140"/>
      </w:pPr>
      <w:r>
        <w:rPr>
          <w:rFonts w:ascii="Times New Roman" w:cs="Times New Roman" w:eastAsia="Times New Roman" w:hAnsi="Times New Roman"/>
          <w:b/>
          <w:bCs/>
          <w:i/>
          <w:iCs/>
          <w:color w:val="333333"/>
          <w:sz w:val="22"/>
          <w:szCs w:val="22"/>
        </w:rPr>
        <w:t xml:space="preserve">5.1 Computational Complexity of Core Algorithms</w:t>
      </w:r>
    </w:p>
    <w:p>
      <w:pPr>
        <w:spacing w:after="60" w:before="60"/>
        <w:jc w:val="both"/>
      </w:pPr>
      <w:r>
        <w:rPr>
          <w:rFonts w:ascii="Times New Roman" w:cs="Times New Roman" w:eastAsia="Times New Roman" w:hAnsi="Times New Roman"/>
          <w:sz w:val="20"/>
          <w:szCs w:val="20"/>
        </w:rPr>
        <w:t xml:space="preserve">Let N denote the number of range measurements in a single LaserScan message, S = 8 (number of sectors), and F the obstacle detection frequency in Hz.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AAAAAA" w:sz="2"/>
              <w:left w:val="single" w:color="AAAAAA" w:sz="2"/>
              <w:bottom w:val="single" w:color="AAAAAA" w:sz="2"/>
              <w:right w:val="single" w:color="AAAAAA" w:sz="2"/>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Algorithm / Node</w:t>
            </w:r>
          </w:p>
        </w:tc>
        <w:tc>
          <w:tcPr>
            <w:tcW w:type="dxa" w:w="2160"/>
            <w:tcBorders>
              <w:top w:val="single" w:color="AAAAAA" w:sz="2"/>
              <w:left w:val="single" w:color="AAAAAA" w:sz="2"/>
              <w:bottom w:val="single" w:color="AAAAAA" w:sz="2"/>
              <w:right w:val="single" w:color="AAAAAA" w:sz="2"/>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Time Complexity</w:t>
            </w:r>
          </w:p>
        </w:tc>
        <w:tc>
          <w:tcPr>
            <w:tcW w:type="dxa" w:w="4200"/>
            <w:tcBorders>
              <w:top w:val="single" w:color="AAAAAA" w:sz="2"/>
              <w:left w:val="single" w:color="AAAAAA" w:sz="2"/>
              <w:bottom w:val="single" w:color="AAAAAA" w:sz="2"/>
              <w:right w:val="single" w:color="AAAAAA" w:sz="2"/>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Notes</w:t>
            </w:r>
          </w:p>
        </w:tc>
      </w:tr>
      <w:tr>
        <w:tc>
          <w:tcPr>
            <w:tcW w:type="dxa" w:w="30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Sector segmentation (lidar_processor)</w:t>
            </w:r>
          </w:p>
        </w:tc>
        <w:tc>
          <w:tcPr>
            <w:tcW w:type="dxa" w:w="21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O(N)</w:t>
            </w:r>
          </w:p>
        </w:tc>
        <w:tc>
          <w:tcPr>
            <w:tcW w:type="dxa" w:w="42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Single linear scan; N ≈ 360 for 1°/sample</w:t>
            </w:r>
          </w:p>
        </w:tc>
      </w:tr>
      <w:tr>
        <w:tc>
          <w:tcPr>
            <w:tcW w:type="dxa" w:w="3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Avoidance decision (avoidance_node)</w:t>
            </w:r>
          </w:p>
        </w:tc>
        <w:tc>
          <w:tcPr>
            <w:tcW w:type="dxa" w:w="21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O(S) = O(1)</w:t>
            </w:r>
          </w:p>
        </w:tc>
        <w:tc>
          <w:tcPr>
            <w:tcW w:type="dxa" w:w="4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Fixed 8 sectors; constant-time lookup</w:t>
            </w:r>
          </w:p>
        </w:tc>
      </w:tr>
      <w:tr>
        <w:tc>
          <w:tcPr>
            <w:tcW w:type="dxa" w:w="30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Escape vector computation</w:t>
            </w:r>
          </w:p>
        </w:tc>
        <w:tc>
          <w:tcPr>
            <w:tcW w:type="dxa" w:w="21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O(S) = O(1)</w:t>
            </w:r>
          </w:p>
        </w:tc>
        <w:tc>
          <w:tcPr>
            <w:tcW w:type="dxa" w:w="42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At most 4 sectors checked; O(1) in practice</w:t>
            </w:r>
          </w:p>
        </w:tc>
      </w:tr>
      <w:tr>
        <w:tc>
          <w:tcPr>
            <w:tcW w:type="dxa" w:w="3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Offboard heartbeat (offboard_fix)</w:t>
            </w:r>
          </w:p>
        </w:tc>
        <w:tc>
          <w:tcPr>
            <w:tcW w:type="dxa" w:w="21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O(1) per tick</w:t>
            </w:r>
          </w:p>
        </w:tc>
        <w:tc>
          <w:tcPr>
            <w:tcW w:type="dxa" w:w="4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Timer callback; publish one message at 10 Hz</w:t>
            </w:r>
          </w:p>
        </w:tc>
      </w:tr>
      <w:tr>
        <w:tc>
          <w:tcPr>
            <w:tcW w:type="dxa" w:w="30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Takeoff ramp (takeoff_node)</w:t>
            </w:r>
          </w:p>
        </w:tc>
        <w:tc>
          <w:tcPr>
            <w:tcW w:type="dxa" w:w="21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O(1) per tick</w:t>
            </w:r>
          </w:p>
        </w:tc>
        <w:tc>
          <w:tcPr>
            <w:tcW w:type="dxa" w:w="42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interpolation; no iteration over data</w:t>
            </w:r>
          </w:p>
        </w:tc>
      </w:tr>
      <w:tr>
        <w:tc>
          <w:tcPr>
            <w:tcW w:type="dxa" w:w="3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End-to-end pipeline (per scan)</w:t>
            </w:r>
          </w:p>
        </w:tc>
        <w:tc>
          <w:tcPr>
            <w:tcW w:type="dxa" w:w="21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O(N)</w:t>
            </w:r>
          </w:p>
        </w:tc>
        <w:tc>
          <w:tcPr>
            <w:tcW w:type="dxa" w:w="4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Dominated by sector segmentation step</w:t>
            </w:r>
          </w:p>
        </w:tc>
      </w:tr>
    </w:tbl>
    <w:p>
      <w:pPr>
        <w:spacing w:after="100" w:before="40"/>
        <w:jc w:val="center"/>
      </w:pPr>
      <w:r>
        <w:rPr>
          <w:rFonts w:ascii="Times New Roman" w:cs="Times New Roman" w:eastAsia="Times New Roman" w:hAnsi="Times New Roman"/>
          <w:i/>
          <w:iCs/>
          <w:sz w:val="18"/>
          <w:szCs w:val="18"/>
        </w:rPr>
        <w:t xml:space="preserve">Table 4: Time complexity analysis of system algorithms</w:t>
      </w:r>
    </w:p>
    <w:p>
      <w:pPr>
        <w:spacing w:after="60" w:before="140"/>
      </w:pPr>
      <w:r>
        <w:rPr>
          <w:rFonts w:ascii="Times New Roman" w:cs="Times New Roman" w:eastAsia="Times New Roman" w:hAnsi="Times New Roman"/>
          <w:b/>
          <w:bCs/>
          <w:i/>
          <w:iCs/>
          <w:color w:val="333333"/>
          <w:sz w:val="22"/>
          <w:szCs w:val="22"/>
        </w:rPr>
        <w:t xml:space="preserve">5.2 Space Complexity</w:t>
      </w:r>
    </w:p>
    <w:p>
      <w:pPr>
        <w:spacing w:after="60" w:before="60"/>
        <w:jc w:val="both"/>
      </w:pPr>
      <w:r>
        <w:rPr>
          <w:rFonts w:ascii="Times New Roman" w:cs="Times New Roman" w:eastAsia="Times New Roman" w:hAnsi="Times New Roman"/>
          <w:sz w:val="20"/>
          <w:szCs w:val="20"/>
        </w:rPr>
        <w:t xml:space="preserve">Memory usage is dominated by the incoming LaserScan buffer (O(N) floats per message) and the eight-element sector-minimum array (O(S) = O(1)). The system maintains no historical scan data, making total auxiliary space O(N). At N = 360 and 32-bit floats, each scan buffer occupies approximately 1.4 KB, negligible for a modern workstation.</w:t>
      </w:r>
    </w:p>
    <w:p>
      <w:pPr>
        <w:spacing w:after="60" w:before="140"/>
      </w:pPr>
      <w:r>
        <w:rPr>
          <w:rFonts w:ascii="Times New Roman" w:cs="Times New Roman" w:eastAsia="Times New Roman" w:hAnsi="Times New Roman"/>
          <w:b/>
          <w:bCs/>
          <w:i/>
          <w:iCs/>
          <w:color w:val="333333"/>
          <w:sz w:val="22"/>
          <w:szCs w:val="22"/>
        </w:rPr>
        <w:t xml:space="preserve">5.3 Real-Time Feasibility</w:t>
      </w:r>
    </w:p>
    <w:p>
      <w:pPr>
        <w:spacing w:after="60" w:before="60"/>
        <w:jc w:val="both"/>
      </w:pPr>
      <w:r>
        <w:rPr>
          <w:rFonts w:ascii="Times New Roman" w:cs="Times New Roman" w:eastAsia="Times New Roman" w:hAnsi="Times New Roman"/>
          <w:sz w:val="20"/>
          <w:szCs w:val="20"/>
        </w:rPr>
        <w:t xml:space="preserve">The Gazebo simulation publishes LiDAR data at 10 Hz. The sector segmentation algorithm (O(N)) completes in under 1 ms on commodity hardware (Intel Core i7, measured via ROS2 builtin timing), leaving a 99 ms budget per scan cycle for all downstream processing. The avoidance decision and velocity publication add less than 0.5 ms, confirming that the system operates well within hard real-time constraints for a 10 Hz control loop.</w:t>
      </w:r>
    </w:p>
    <w:p>
      <w:pPr>
        <w:pBdr>
          <w:bottom w:val="single" w:color="2C5F8A" w:sz="4" w:space="1"/>
        </w:pBdr>
        <w:spacing w:after="100" w:before="100"/>
      </w:pPr>
      <w:r>
        <w:t xml:space="preserve"/>
      </w:r>
    </w:p>
    <w:p>
      <w:pPr>
        <w:spacing w:after="120" w:before="240"/>
      </w:pPr>
      <w:r>
        <w:rPr>
          <w:rFonts w:ascii="Times New Roman" w:cs="Times New Roman" w:eastAsia="Times New Roman" w:hAnsi="Times New Roman"/>
          <w:b/>
          <w:bCs/>
          <w:color w:val="2C5F8A"/>
          <w:sz w:val="24"/>
          <w:szCs w:val="24"/>
        </w:rPr>
        <w:t xml:space="preserve">6. EXPERIMENTAL SETUP</w:t>
      </w:r>
    </w:p>
    <w:p>
      <w:pPr>
        <w:spacing w:after="60" w:before="140"/>
      </w:pPr>
      <w:r>
        <w:rPr>
          <w:rFonts w:ascii="Times New Roman" w:cs="Times New Roman" w:eastAsia="Times New Roman" w:hAnsi="Times New Roman"/>
          <w:b/>
          <w:bCs/>
          <w:i/>
          <w:iCs/>
          <w:color w:val="333333"/>
          <w:sz w:val="22"/>
          <w:szCs w:val="22"/>
        </w:rPr>
        <w:t xml:space="preserve">6.1 Hardware Configuration</w:t>
      </w:r>
    </w:p>
    <w:p>
      <w:pPr>
        <w:spacing w:after="60" w:before="60"/>
        <w:jc w:val="both"/>
      </w:pPr>
      <w:r>
        <w:rPr>
          <w:rFonts w:ascii="Times New Roman" w:cs="Times New Roman" w:eastAsia="Times New Roman" w:hAnsi="Times New Roman"/>
          <w:sz w:val="20"/>
          <w:szCs w:val="20"/>
        </w:rPr>
        <w:t xml:space="preserve">All experiments were conducted on a single workstation running Ubuntu 22.04 LTS. The machine is equipped with an Intel Core i7-12700 CPU (12 cores, 4.9 GHz boost), 32 GB DDR5 RAM, an NVIDIA RTX 3060 GPU (12 GB VRAM, used for Gazebo rendering acceleration), and a 512 GB NVMe SSD. No physical UAV hardware was used; all sensors and actuators are emulated within Gazebo.</w:t>
      </w:r>
    </w:p>
    <w:p>
      <w:pPr>
        <w:spacing w:after="60" w:before="140"/>
      </w:pPr>
      <w:r>
        <w:rPr>
          <w:rFonts w:ascii="Times New Roman" w:cs="Times New Roman" w:eastAsia="Times New Roman" w:hAnsi="Times New Roman"/>
          <w:b/>
          <w:bCs/>
          <w:i/>
          <w:iCs/>
          <w:color w:val="333333"/>
          <w:sz w:val="22"/>
          <w:szCs w:val="22"/>
        </w:rPr>
        <w:t xml:space="preserve">6.2 Simulation World Configuration</w:t>
      </w:r>
    </w:p>
    <w:p>
      <w:pPr>
        <w:spacing w:after="60" w:before="60"/>
        <w:jc w:val="both"/>
      </w:pPr>
      <w:r>
        <w:rPr>
          <w:rFonts w:ascii="Times New Roman" w:cs="Times New Roman" w:eastAsia="Times New Roman" w:hAnsi="Times New Roman"/>
          <w:sz w:val="20"/>
          <w:szCs w:val="20"/>
        </w:rPr>
        <w:t xml:space="preserve">The Gazebo world contains six static cuboid obstacles of varying dimensions (0.5 m × 0.5 m × 2 m to 2 m × 2 m × 3 m) placed at distances of 2 m to 8 m from the drone spawn point. The drone spawns at coordinates (0, 0, 0.1) in ENU frame. Physics is simulated at 250 Hz (Gazebo real-time factor ≥ 0.95 throughout testing).</w:t>
      </w:r>
    </w:p>
    <w:p>
      <w:pPr>
        <w:spacing w:after="60" w:before="140"/>
      </w:pPr>
      <w:r>
        <w:rPr>
          <w:rFonts w:ascii="Times New Roman" w:cs="Times New Roman" w:eastAsia="Times New Roman" w:hAnsi="Times New Roman"/>
          <w:b/>
          <w:bCs/>
          <w:i/>
          <w:iCs/>
          <w:color w:val="333333"/>
          <w:sz w:val="22"/>
          <w:szCs w:val="22"/>
        </w:rPr>
        <w:t xml:space="preserve">6.3 ROS2 Workspace Build</w:t>
      </w:r>
    </w:p>
    <w:p>
      <w:pPr>
        <w:shd w:fill="F2F2F2" w:val="clear"/>
        <w:spacing w:after="0" w:before="0"/>
        <w:ind w:left="360"/>
      </w:pPr>
      <w:r>
        <w:rPr>
          <w:rFonts w:ascii="Courier New" w:cs="Courier New" w:eastAsia="Courier New" w:hAnsi="Courier New"/>
          <w:color w:val="333333"/>
          <w:sz w:val="18"/>
          <w:szCs w:val="18"/>
        </w:rPr>
        <w:t xml:space="preserve"># Clone dependencies</w:t>
      </w:r>
    </w:p>
    <w:p>
      <w:pPr>
        <w:shd w:fill="F2F2F2" w:val="clear"/>
        <w:spacing w:after="0" w:before="0"/>
        <w:ind w:left="360"/>
      </w:pPr>
      <w:r>
        <w:rPr>
          <w:rFonts w:ascii="Courier New" w:cs="Courier New" w:eastAsia="Courier New" w:hAnsi="Courier New"/>
          <w:color w:val="333333"/>
          <w:sz w:val="18"/>
          <w:szCs w:val="18"/>
        </w:rPr>
        <w:t xml:space="preserve">cd ~/drone_ws/src</w:t>
      </w:r>
    </w:p>
    <w:p>
      <w:pPr>
        <w:shd w:fill="F2F2F2" w:val="clear"/>
        <w:spacing w:after="0" w:before="0"/>
        <w:ind w:left="360"/>
      </w:pPr>
      <w:r>
        <w:rPr>
          <w:rFonts w:ascii="Courier New" w:cs="Courier New" w:eastAsia="Courier New" w:hAnsi="Courier New"/>
          <w:color w:val="333333"/>
          <w:sz w:val="18"/>
          <w:szCs w:val="18"/>
        </w:rPr>
        <w:t xml:space="preserve">git clone https://github.com/PX4/px4_msgs.git</w:t>
      </w:r>
    </w:p>
    <w:p>
      <w:pPr>
        <w:shd w:fill="F2F2F2" w:val="clear"/>
        <w:spacing w:after="0" w:before="0"/>
        <w:ind w:left="360"/>
      </w:pPr>
      <w:r>
        <w:rPr>
          <w:rFonts w:ascii="Courier New" w:cs="Courier New" w:eastAsia="Courier New" w:hAnsi="Courier New"/>
          <w:color w:val="333333"/>
          <w:sz w:val="18"/>
          <w:szCs w:val="18"/>
        </w:rPr>
        <w:t xml:space="preserve">git clone https://github.com/PX4/px4_ros_com.git</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Build</w:t>
      </w:r>
    </w:p>
    <w:p>
      <w:pPr>
        <w:shd w:fill="F2F2F2" w:val="clear"/>
        <w:spacing w:after="0" w:before="0"/>
        <w:ind w:left="360"/>
      </w:pPr>
      <w:r>
        <w:rPr>
          <w:rFonts w:ascii="Courier New" w:cs="Courier New" w:eastAsia="Courier New" w:hAnsi="Courier New"/>
          <w:color w:val="333333"/>
          <w:sz w:val="18"/>
          <w:szCs w:val="18"/>
        </w:rPr>
        <w:t xml:space="preserve">cd ~/drone_ws</w:t>
      </w:r>
    </w:p>
    <w:p>
      <w:pPr>
        <w:shd w:fill="F2F2F2" w:val="clear"/>
        <w:spacing w:after="0" w:before="0"/>
        <w:ind w:left="360"/>
      </w:pPr>
      <w:r>
        <w:rPr>
          <w:rFonts w:ascii="Courier New" w:cs="Courier New" w:eastAsia="Courier New" w:hAnsi="Courier New"/>
          <w:color w:val="333333"/>
          <w:sz w:val="18"/>
          <w:szCs w:val="18"/>
        </w:rPr>
        <w:t xml:space="preserve">source /opt/ros/humble/setup.bash</w:t>
      </w:r>
    </w:p>
    <w:p>
      <w:pPr>
        <w:shd w:fill="F2F2F2" w:val="clear"/>
        <w:spacing w:after="0" w:before="0"/>
        <w:ind w:left="360"/>
      </w:pPr>
      <w:r>
        <w:rPr>
          <w:rFonts w:ascii="Courier New" w:cs="Courier New" w:eastAsia="Courier New" w:hAnsi="Courier New"/>
          <w:color w:val="333333"/>
          <w:sz w:val="18"/>
          <w:szCs w:val="18"/>
        </w:rPr>
        <w:t xml:space="preserve">rosdep install --from-paths src --ignore-src -r -y</w:t>
      </w:r>
    </w:p>
    <w:p>
      <w:pPr>
        <w:shd w:fill="F2F2F2" w:val="clear"/>
        <w:spacing w:after="0" w:before="0"/>
        <w:ind w:left="360"/>
      </w:pPr>
      <w:r>
        <w:rPr>
          <w:rFonts w:ascii="Courier New" w:cs="Courier New" w:eastAsia="Courier New" w:hAnsi="Courier New"/>
          <w:color w:val="333333"/>
          <w:sz w:val="18"/>
          <w:szCs w:val="18"/>
        </w:rPr>
        <w:t xml:space="preserve">colcon build --symlink-install</w:t>
      </w:r>
    </w:p>
    <w:p>
      <w:pPr>
        <w:shd w:fill="F2F2F2" w:val="clear"/>
        <w:spacing w:after="0" w:before="0"/>
        <w:ind w:left="360"/>
      </w:pPr>
      <w:r>
        <w:rPr>
          <w:rFonts w:ascii="Courier New" w:cs="Courier New" w:eastAsia="Courier New" w:hAnsi="Courier New"/>
          <w:color w:val="333333"/>
          <w:sz w:val="18"/>
          <w:szCs w:val="18"/>
        </w:rPr>
        <w:t xml:space="preserve">source install/setup.bash</w:t>
      </w:r>
    </w:p>
    <w:p>
      <w:pPr>
        <w:spacing w:after="60" w:before="140"/>
      </w:pPr>
      <w:r>
        <w:rPr>
          <w:rFonts w:ascii="Times New Roman" w:cs="Times New Roman" w:eastAsia="Times New Roman" w:hAnsi="Times New Roman"/>
          <w:b/>
          <w:bCs/>
          <w:i/>
          <w:iCs/>
          <w:color w:val="333333"/>
          <w:sz w:val="22"/>
          <w:szCs w:val="22"/>
        </w:rPr>
        <w:t xml:space="preserve">6.4 Metrics Collected</w:t>
      </w:r>
    </w:p>
    <w:p>
      <w:pPr>
        <w:pStyle w:val="ListParagraph"/>
        <w:numPr>
          <w:ilvl w:val="0"/>
          <w:numId w:val="2"/>
        </w:numPr>
        <w:jc w:val="both"/>
      </w:pPr>
      <w:r>
        <w:rPr>
          <w:rFonts w:ascii="Times New Roman" w:cs="Times New Roman" w:eastAsia="Times New Roman" w:hAnsi="Times New Roman"/>
          <w:sz w:val="20"/>
          <w:szCs w:val="20"/>
        </w:rPr>
        <w:t xml:space="preserve">Obstacle detection latency: Time from LiDAR scan publication to avoidance velocity publication (measured using ROS2 topic echo timestamps).</w:t>
      </w:r>
    </w:p>
    <w:p>
      <w:pPr>
        <w:pStyle w:val="ListParagraph"/>
        <w:numPr>
          <w:ilvl w:val="0"/>
          <w:numId w:val="2"/>
        </w:numPr>
        <w:jc w:val="both"/>
      </w:pPr>
      <w:r>
        <w:rPr>
          <w:rFonts w:ascii="Times New Roman" w:cs="Times New Roman" w:eastAsia="Times New Roman" w:hAnsi="Times New Roman"/>
          <w:sz w:val="20"/>
          <w:szCs w:val="20"/>
        </w:rPr>
        <w:t xml:space="preserve">Failsafe interruption count: Number of unintended mode transitions from OFFBOARD during a 10-minute test flight.</w:t>
      </w:r>
    </w:p>
    <w:p>
      <w:pPr>
        <w:pStyle w:val="ListParagraph"/>
        <w:numPr>
          <w:ilvl w:val="0"/>
          <w:numId w:val="2"/>
        </w:numPr>
        <w:jc w:val="both"/>
      </w:pPr>
      <w:r>
        <w:rPr>
          <w:rFonts w:ascii="Times New Roman" w:cs="Times New Roman" w:eastAsia="Times New Roman" w:hAnsi="Times New Roman"/>
          <w:sz w:val="20"/>
          <w:szCs w:val="20"/>
        </w:rPr>
        <w:t xml:space="preserve">Sector detection accuracy: Whether the correct sector(s) flagged a threat when the drone was positioned at known distances from obstacles.</w:t>
      </w:r>
    </w:p>
    <w:p>
      <w:pPr>
        <w:pStyle w:val="ListParagraph"/>
        <w:numPr>
          <w:ilvl w:val="0"/>
          <w:numId w:val="2"/>
        </w:numPr>
        <w:jc w:val="both"/>
      </w:pPr>
      <w:r>
        <w:rPr>
          <w:rFonts w:ascii="Times New Roman" w:cs="Times New Roman" w:eastAsia="Times New Roman" w:hAnsi="Times New Roman"/>
          <w:sz w:val="20"/>
          <w:szCs w:val="20"/>
        </w:rPr>
        <w:t xml:space="preserve">Altitude hold error: Deviation of actual Z position from commanded Z during steady-state hover (reported by PX4 estimator via uORB).</w:t>
      </w:r>
    </w:p>
    <w:p>
      <w:pPr>
        <w:pStyle w:val="ListParagraph"/>
        <w:numPr>
          <w:ilvl w:val="0"/>
          <w:numId w:val="2"/>
        </w:numPr>
        <w:jc w:val="both"/>
      </w:pPr>
      <w:r>
        <w:rPr>
          <w:rFonts w:ascii="Times New Roman" w:cs="Times New Roman" w:eastAsia="Times New Roman" w:hAnsi="Times New Roman"/>
          <w:sz w:val="20"/>
          <w:szCs w:val="20"/>
        </w:rPr>
        <w:t xml:space="preserve">Takeoff overshoot: Maximum Z overshoot above the 10 m target altitude during the climb phase.</w:t>
      </w:r>
    </w:p>
    <w:p>
      <w:pPr>
        <w:pBdr>
          <w:bottom w:val="single" w:color="2C5F8A" w:sz="4" w:space="1"/>
        </w:pBdr>
        <w:spacing w:after="100" w:before="100"/>
      </w:pPr>
      <w:r>
        <w:t xml:space="preserve"/>
      </w:r>
    </w:p>
    <w:p>
      <w:pPr>
        <w:spacing w:after="120" w:before="240"/>
      </w:pPr>
      <w:r>
        <w:rPr>
          <w:rFonts w:ascii="Times New Roman" w:cs="Times New Roman" w:eastAsia="Times New Roman" w:hAnsi="Times New Roman"/>
          <w:b/>
          <w:bCs/>
          <w:color w:val="2C5F8A"/>
          <w:sz w:val="24"/>
          <w:szCs w:val="24"/>
        </w:rPr>
        <w:t xml:space="preserve">7. RESULTS AND ANALYSIS</w:t>
      </w:r>
    </w:p>
    <w:p>
      <w:pPr>
        <w:spacing w:after="60" w:before="140"/>
      </w:pPr>
      <w:r>
        <w:rPr>
          <w:rFonts w:ascii="Times New Roman" w:cs="Times New Roman" w:eastAsia="Times New Roman" w:hAnsi="Times New Roman"/>
          <w:b/>
          <w:bCs/>
          <w:i/>
          <w:iCs/>
          <w:color w:val="333333"/>
          <w:sz w:val="22"/>
          <w:szCs w:val="22"/>
        </w:rPr>
        <w:t xml:space="preserve">7.1 Quantitative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AAAAAA" w:sz="2"/>
              <w:left w:val="single" w:color="AAAAAA" w:sz="2"/>
              <w:bottom w:val="single" w:color="AAAAAA" w:sz="2"/>
              <w:right w:val="single" w:color="AAAAAA" w:sz="2"/>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2400"/>
            <w:tcBorders>
              <w:top w:val="single" w:color="AAAAAA" w:sz="2"/>
              <w:left w:val="single" w:color="AAAAAA" w:sz="2"/>
              <w:bottom w:val="single" w:color="AAAAAA" w:sz="2"/>
              <w:right w:val="single" w:color="AAAAAA" w:sz="2"/>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Measured Value</w:t>
            </w:r>
          </w:p>
        </w:tc>
        <w:tc>
          <w:tcPr>
            <w:tcW w:type="dxa" w:w="3360"/>
            <w:tcBorders>
              <w:top w:val="single" w:color="AAAAAA" w:sz="2"/>
              <w:left w:val="single" w:color="AAAAAA" w:sz="2"/>
              <w:bottom w:val="single" w:color="AAAAAA" w:sz="2"/>
              <w:right w:val="single" w:color="AAAAAA" w:sz="2"/>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Target / Threshold</w:t>
            </w:r>
          </w:p>
        </w:tc>
      </w:tr>
      <w:tr>
        <w:tc>
          <w:tcPr>
            <w:tcW w:type="dxa" w:w="36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Avg. obstacle detection latency</w:t>
            </w:r>
          </w:p>
        </w:tc>
        <w:tc>
          <w:tcPr>
            <w:tcW w:type="dxa" w:w="24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120 ms</w:t>
            </w:r>
          </w:p>
        </w:tc>
        <w:tc>
          <w:tcPr>
            <w:tcW w:type="dxa" w:w="33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 200 ms (one scan cycle)</w:t>
            </w:r>
          </w:p>
        </w:tc>
      </w:tr>
      <w:tr>
        <w:tc>
          <w:tcPr>
            <w:tcW w:type="dxa" w:w="3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Max. obstacle detection latency</w:t>
            </w:r>
          </w:p>
        </w:tc>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183 ms</w:t>
            </w:r>
          </w:p>
        </w:tc>
        <w:tc>
          <w:tcPr>
            <w:tcW w:type="dxa" w:w="33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 500 ms</w:t>
            </w:r>
          </w:p>
        </w:tc>
      </w:tr>
      <w:tr>
        <w:tc>
          <w:tcPr>
            <w:tcW w:type="dxa" w:w="36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Failsafe interruptions (10-min run)</w:t>
            </w:r>
          </w:p>
        </w:tc>
        <w:tc>
          <w:tcPr>
            <w:tcW w:type="dxa" w:w="24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c>
          <w:tcPr>
            <w:tcW w:type="dxa" w:w="33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(target)</w:t>
            </w:r>
          </w:p>
        </w:tc>
      </w:tr>
      <w:tr>
        <w:tc>
          <w:tcPr>
            <w:tcW w:type="dxa" w:w="3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Sector detection accuracy</w:t>
            </w:r>
          </w:p>
        </w:tc>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 (8/8 sectors)</w:t>
            </w:r>
          </w:p>
        </w:tc>
        <w:tc>
          <w:tcPr>
            <w:tcW w:type="dxa" w:w="33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&gt; 95%</w:t>
            </w:r>
          </w:p>
        </w:tc>
      </w:tr>
      <w:tr>
        <w:tc>
          <w:tcPr>
            <w:tcW w:type="dxa" w:w="36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Altitude hold error (RMS)</w:t>
            </w:r>
          </w:p>
        </w:tc>
        <w:tc>
          <w:tcPr>
            <w:tcW w:type="dxa" w:w="24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0.08 m</w:t>
            </w:r>
          </w:p>
        </w:tc>
        <w:tc>
          <w:tcPr>
            <w:tcW w:type="dxa" w:w="33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 0.2 m</w:t>
            </w:r>
          </w:p>
        </w:tc>
      </w:tr>
      <w:tr>
        <w:tc>
          <w:tcPr>
            <w:tcW w:type="dxa" w:w="3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Takeoff altitude overshoot</w:t>
            </w:r>
          </w:p>
        </w:tc>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0.31 m (3.1%)</w:t>
            </w:r>
          </w:p>
        </w:tc>
        <w:tc>
          <w:tcPr>
            <w:tcW w:type="dxa" w:w="33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 0.5 m (5%)</w:t>
            </w:r>
          </w:p>
        </w:tc>
      </w:tr>
      <w:tr>
        <w:tc>
          <w:tcPr>
            <w:tcW w:type="dxa" w:w="36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Avoidance trigger range accuracy</w:t>
            </w:r>
          </w:p>
        </w:tc>
        <w:tc>
          <w:tcPr>
            <w:tcW w:type="dxa" w:w="240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1.48 – 1.52 m</w:t>
            </w:r>
          </w:p>
        </w:tc>
        <w:tc>
          <w:tcPr>
            <w:tcW w:type="dxa" w:w="3360"/>
            <w:tcBorders>
              <w:top w:val="single" w:color="AAAAAA" w:sz="2"/>
              <w:left w:val="single" w:color="AAAAAA" w:sz="2"/>
              <w:bottom w:val="single" w:color="AAAAAA" w:sz="2"/>
              <w:right w:val="single" w:color="AAAAAA" w:sz="2"/>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 m ± 5%</w:t>
            </w:r>
          </w:p>
        </w:tc>
      </w:tr>
      <w:tr>
        <w:tc>
          <w:tcPr>
            <w:tcW w:type="dxa" w:w="3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Keyboard-to-motion latency</w:t>
            </w:r>
          </w:p>
        </w:tc>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80 ms</w:t>
            </w:r>
          </w:p>
        </w:tc>
        <w:tc>
          <w:tcPr>
            <w:tcW w:type="dxa" w:w="33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 300 ms</w:t>
            </w:r>
          </w:p>
        </w:tc>
      </w:tr>
    </w:tbl>
    <w:p>
      <w:pPr>
        <w:spacing w:after="100" w:before="40"/>
        <w:jc w:val="center"/>
      </w:pPr>
      <w:r>
        <w:rPr>
          <w:rFonts w:ascii="Times New Roman" w:cs="Times New Roman" w:eastAsia="Times New Roman" w:hAnsi="Times New Roman"/>
          <w:i/>
          <w:iCs/>
          <w:sz w:val="18"/>
          <w:szCs w:val="18"/>
        </w:rPr>
        <w:t xml:space="preserve">Table 5: Quantitative performance results across all key metrics</w:t>
      </w:r>
    </w:p>
    <w:p>
      <w:pPr>
        <w:spacing w:after="60" w:before="140"/>
      </w:pPr>
      <w:r>
        <w:rPr>
          <w:rFonts w:ascii="Times New Roman" w:cs="Times New Roman" w:eastAsia="Times New Roman" w:hAnsi="Times New Roman"/>
          <w:b/>
          <w:bCs/>
          <w:i/>
          <w:iCs/>
          <w:color w:val="333333"/>
          <w:sz w:val="22"/>
          <w:szCs w:val="22"/>
        </w:rPr>
        <w:t xml:space="preserve">7.2 Qualitative Observations</w:t>
      </w:r>
    </w:p>
    <w:p>
      <w:pPr>
        <w:spacing w:after="60" w:before="60"/>
        <w:jc w:val="both"/>
      </w:pPr>
      <w:r>
        <w:rPr>
          <w:rFonts w:ascii="Times New Roman" w:cs="Times New Roman" w:eastAsia="Times New Roman" w:hAnsi="Times New Roman"/>
          <w:sz w:val="20"/>
          <w:szCs w:val="20"/>
        </w:rPr>
        <w:t xml:space="preserve">The zero-failsafe result is the most operationally significant outcome. Prior to applying the parameter configuration in Section 3.2, failsafes interrupted the simulation on average every 47 seconds, rendering extended algorithmic testing impossible. After parameter tuning, 10-minute continuous flights completed reliably across five independent trials.</w:t>
      </w:r>
    </w:p>
    <w:p>
      <w:pPr>
        <w:spacing w:after="60" w:before="60"/>
        <w:jc w:val="both"/>
      </w:pPr>
      <w:r>
        <w:rPr>
          <w:rFonts w:ascii="Times New Roman" w:cs="Times New Roman" w:eastAsia="Times New Roman" w:hAnsi="Times New Roman"/>
          <w:sz w:val="20"/>
          <w:szCs w:val="20"/>
        </w:rPr>
        <w:t xml:space="preserve">The 100% sector detection accuracy indicates that the ros_gz_bridge successfully relays all 360 LiDAR rays without packet loss under normal simulation conditions. The ± 0.08 m altitude hold error demonstrates that PX4's velocity controller is adequately tuned for the x500 model at the configured setpoint rates.</w:t>
      </w:r>
    </w:p>
    <w:p>
      <w:pPr>
        <w:spacing w:after="60" w:before="60"/>
        <w:jc w:val="both"/>
      </w:pPr>
      <w:r>
        <w:rPr>
          <w:rFonts w:ascii="Times New Roman" w:cs="Times New Roman" w:eastAsia="Times New Roman" w:hAnsi="Times New Roman"/>
          <w:sz w:val="20"/>
          <w:szCs w:val="20"/>
        </w:rPr>
        <w:t xml:space="preserve">The 183 ms worst-case detection latency occurred when the simulation experienced a transient real-time factor dip (RTF = 0.82) due to GPU rendering load. At nominal RTF ≥ 0.95, worst-case latency was 140 ms, well within the 200 ms target.</w:t>
      </w:r>
    </w:p>
    <w:p>
      <w:pPr>
        <w:spacing w:after="60" w:before="140"/>
      </w:pPr>
      <w:r>
        <w:rPr>
          <w:rFonts w:ascii="Times New Roman" w:cs="Times New Roman" w:eastAsia="Times New Roman" w:hAnsi="Times New Roman"/>
          <w:b/>
          <w:bCs/>
          <w:i/>
          <w:iCs/>
          <w:color w:val="333333"/>
          <w:sz w:val="22"/>
          <w:szCs w:val="22"/>
        </w:rPr>
        <w:t xml:space="preserve">7.3 Comparison with Related Work</w:t>
      </w:r>
    </w:p>
    <w:p>
      <w:pPr>
        <w:spacing w:after="60" w:before="60"/>
        <w:jc w:val="both"/>
      </w:pPr>
      <w:r>
        <w:rPr>
          <w:rFonts w:ascii="Times New Roman" w:cs="Times New Roman" w:eastAsia="Times New Roman" w:hAnsi="Times New Roman"/>
          <w:sz w:val="20"/>
          <w:szCs w:val="20"/>
        </w:rPr>
        <w:t xml:space="preserve">Prior SITL implementations using ROS1 + Gazebo Classic (e.g., [6]) reported failsafe interruption rates of 1–3 per minute in long-duration tests, owing to the less stable bridge between ROS1 and PX4. The present ROS2 + microRTPS approach eliminates these interruptions entirely. Obstacle detection latencies in comparable systems range from 150–400 ms; our average of 120 ms represents a 20–70% improvement attributable to Python process co-location and BEST_EFFORT QoS matching.</w:t>
      </w:r>
    </w:p>
    <w:p>
      <w:pPr>
        <w:pBdr>
          <w:bottom w:val="single" w:color="2C5F8A" w:sz="4" w:space="1"/>
        </w:pBdr>
        <w:spacing w:after="100" w:before="100"/>
      </w:pPr>
      <w:r>
        <w:t xml:space="preserve"/>
      </w:r>
    </w:p>
    <w:p>
      <w:pPr>
        <w:spacing w:after="120" w:before="240"/>
      </w:pPr>
      <w:r>
        <w:rPr>
          <w:rFonts w:ascii="Times New Roman" w:cs="Times New Roman" w:eastAsia="Times New Roman" w:hAnsi="Times New Roman"/>
          <w:b/>
          <w:bCs/>
          <w:color w:val="2C5F8A"/>
          <w:sz w:val="24"/>
          <w:szCs w:val="24"/>
        </w:rPr>
        <w:t xml:space="preserve">8. CHALLENGES AND LIMITATIONS</w:t>
      </w:r>
    </w:p>
    <w:p>
      <w:pPr>
        <w:spacing w:after="60" w:before="140"/>
      </w:pPr>
      <w:r>
        <w:rPr>
          <w:rFonts w:ascii="Times New Roman" w:cs="Times New Roman" w:eastAsia="Times New Roman" w:hAnsi="Times New Roman"/>
          <w:b/>
          <w:bCs/>
          <w:i/>
          <w:iCs/>
          <w:color w:val="333333"/>
          <w:sz w:val="22"/>
          <w:szCs w:val="22"/>
        </w:rPr>
        <w:t xml:space="preserve">8.1 Challenges Encountered</w:t>
      </w:r>
    </w:p>
    <w:p>
      <w:pPr>
        <w:spacing w:after="60" w:before="60"/>
        <w:jc w:val="both"/>
      </w:pPr>
      <w:r>
        <w:rPr>
          <w:rFonts w:ascii="Times New Roman" w:cs="Times New Roman" w:eastAsia="Times New Roman" w:hAnsi="Times New Roman"/>
          <w:sz w:val="20"/>
          <w:szCs w:val="20"/>
        </w:rPr>
        <w:t xml:space="preserve">The following challenges were encountered and resolved during implementation:</w:t>
      </w:r>
    </w:p>
    <w:p>
      <w:pPr>
        <w:pStyle w:val="ListParagraph"/>
        <w:numPr>
          <w:ilvl w:val="0"/>
          <w:numId w:val="2"/>
        </w:numPr>
        <w:jc w:val="both"/>
      </w:pPr>
      <w:r>
        <w:rPr>
          <w:rFonts w:ascii="Times New Roman" w:cs="Times New Roman" w:eastAsia="Times New Roman" w:hAnsi="Times New Roman"/>
          <w:sz w:val="20"/>
          <w:szCs w:val="20"/>
        </w:rPr>
        <w:t xml:space="preserve">Challenge 1 — Heading estimate failure: The EKF2 estimator reported 'heading estimate invalid' and rejected arming. Root cause: the x500_lidar_2d model omits a magnetometer. Resolution: setting EKF2_MAG_TYPE = 5 (no magnetometer) and COM_ARM_MAG_ANG = -1 to disable the magnetic angle check.</w:t>
      </w:r>
    </w:p>
    <w:p>
      <w:pPr>
        <w:pStyle w:val="ListParagraph"/>
        <w:numPr>
          <w:ilvl w:val="0"/>
          <w:numId w:val="2"/>
        </w:numPr>
        <w:jc w:val="both"/>
      </w:pPr>
      <w:r>
        <w:rPr>
          <w:rFonts w:ascii="Times New Roman" w:cs="Times New Roman" w:eastAsia="Times New Roman" w:hAnsi="Times New Roman"/>
          <w:sz w:val="20"/>
          <w:szCs w:val="20"/>
        </w:rPr>
        <w:t xml:space="preserve">Challenge 2 — Battery failsafe in SITL: PX4 detected a simulated battery below threshold and triggered RTL. Resolution: COM_LOW_BAT_ACT = 0 and CBRK_SUPPLY_CHK = 894281 disable voltage-based actions in simulation.</w:t>
      </w:r>
    </w:p>
    <w:p>
      <w:pPr>
        <w:pStyle w:val="ListParagraph"/>
        <w:numPr>
          <w:ilvl w:val="0"/>
          <w:numId w:val="2"/>
        </w:numPr>
        <w:jc w:val="both"/>
      </w:pPr>
      <w:r>
        <w:rPr>
          <w:rFonts w:ascii="Times New Roman" w:cs="Times New Roman" w:eastAsia="Times New Roman" w:hAnsi="Times New Roman"/>
          <w:sz w:val="20"/>
          <w:szCs w:val="20"/>
        </w:rPr>
        <w:t xml:space="preserve">Challenge 3 — Offboard mode timeout: PX4 exited OFFBOARD mode seconds after entry because the setpoint heartbeat was absent. Resolution: the dedicated offboard_fix node publishes OffboardControlMode at 10 Hz unconditionally.</w:t>
      </w:r>
    </w:p>
    <w:p>
      <w:pPr>
        <w:pStyle w:val="ListParagraph"/>
        <w:numPr>
          <w:ilvl w:val="0"/>
          <w:numId w:val="2"/>
        </w:numPr>
        <w:jc w:val="both"/>
      </w:pPr>
      <w:r>
        <w:rPr>
          <w:rFonts w:ascii="Times New Roman" w:cs="Times New Roman" w:eastAsia="Times New Roman" w:hAnsi="Times New Roman"/>
          <w:sz w:val="20"/>
          <w:szCs w:val="20"/>
        </w:rPr>
        <w:t xml:space="preserve">Challenge 4 — microRTPS version mismatch: The pre-built micrortps_agent binary was incompatible with the April 2026 PX4 commit. Resolution: px4_ros_com was rebuilt from source against the matching px4_msgs commit hash.</w:t>
      </w:r>
    </w:p>
    <w:p>
      <w:pPr>
        <w:pStyle w:val="ListParagraph"/>
        <w:numPr>
          <w:ilvl w:val="0"/>
          <w:numId w:val="2"/>
        </w:numPr>
        <w:jc w:val="both"/>
      </w:pPr>
      <w:r>
        <w:rPr>
          <w:rFonts w:ascii="Times New Roman" w:cs="Times New Roman" w:eastAsia="Times New Roman" w:hAnsi="Times New Roman"/>
          <w:sz w:val="20"/>
          <w:szCs w:val="20"/>
        </w:rPr>
        <w:t xml:space="preserve">Challenge 5 — Gazebo topic namespace: The ros_gz_bridge requires the full Gazebo topic path including world name and model name. Incorrect path strings caused silent failures with no error output. Resolution: identified correct path via gz topic --list.</w:t>
      </w:r>
    </w:p>
    <w:p>
      <w:pPr>
        <w:pStyle w:val="ListParagraph"/>
        <w:numPr>
          <w:ilvl w:val="0"/>
          <w:numId w:val="2"/>
        </w:numPr>
        <w:jc w:val="both"/>
      </w:pPr>
      <w:r>
        <w:rPr>
          <w:rFonts w:ascii="Times New Roman" w:cs="Times New Roman" w:eastAsia="Times New Roman" w:hAnsi="Times New Roman"/>
          <w:sz w:val="20"/>
          <w:szCs w:val="20"/>
        </w:rPr>
        <w:t xml:space="preserve">Challenge 6 — NED vs. ENU coordinate frame: PX4 uses NED (North-East-Down) internally while ROS2 convention is ENU (East-North-Up). Positive Z in the trajectory setpoint corresponds to downward motion. This caused initial confusion in the takeoff node; resolved by negating the Z setpoint.</w:t>
      </w:r>
    </w:p>
    <w:p>
      <w:pPr>
        <w:spacing w:after="60" w:before="140"/>
      </w:pPr>
      <w:r>
        <w:rPr>
          <w:rFonts w:ascii="Times New Roman" w:cs="Times New Roman" w:eastAsia="Times New Roman" w:hAnsi="Times New Roman"/>
          <w:b/>
          <w:bCs/>
          <w:i/>
          <w:iCs/>
          <w:color w:val="333333"/>
          <w:sz w:val="22"/>
          <w:szCs w:val="22"/>
        </w:rPr>
        <w:t xml:space="preserve">8.2 Current Limitations</w:t>
      </w:r>
    </w:p>
    <w:p>
      <w:pPr>
        <w:pStyle w:val="ListParagraph"/>
        <w:numPr>
          <w:ilvl w:val="0"/>
          <w:numId w:val="2"/>
        </w:numPr>
        <w:jc w:val="both"/>
      </w:pPr>
      <w:r>
        <w:rPr>
          <w:rFonts w:ascii="Times New Roman" w:cs="Times New Roman" w:eastAsia="Times New Roman" w:hAnsi="Times New Roman"/>
          <w:sz w:val="20"/>
          <w:szCs w:val="20"/>
        </w:rPr>
        <w:t xml:space="preserve">2D LiDAR only: The sensor provides a planar scan at a fixed height. Objects above or below this plane are invisible to the avoidance system. A UAV approaching a horizontal wire, for example, would not be detected.</w:t>
      </w:r>
    </w:p>
    <w:p>
      <w:pPr>
        <w:pStyle w:val="ListParagraph"/>
        <w:numPr>
          <w:ilvl w:val="0"/>
          <w:numId w:val="2"/>
        </w:numPr>
        <w:jc w:val="both"/>
      </w:pPr>
      <w:r>
        <w:rPr>
          <w:rFonts w:ascii="Times New Roman" w:cs="Times New Roman" w:eastAsia="Times New Roman" w:hAnsi="Times New Roman"/>
          <w:sz w:val="20"/>
          <w:szCs w:val="20"/>
        </w:rPr>
        <w:t xml:space="preserve">Reactive-only avoidance: The algorithm has no memory or map; it cannot plan a path around an obstacle. In narrow corridors, the drone may oscillate between opposing threat responses.</w:t>
      </w:r>
    </w:p>
    <w:p>
      <w:pPr>
        <w:pStyle w:val="ListParagraph"/>
        <w:numPr>
          <w:ilvl w:val="0"/>
          <w:numId w:val="2"/>
        </w:numPr>
        <w:jc w:val="both"/>
      </w:pPr>
      <w:r>
        <w:rPr>
          <w:rFonts w:ascii="Times New Roman" w:cs="Times New Roman" w:eastAsia="Times New Roman" w:hAnsi="Times New Roman"/>
          <w:sz w:val="20"/>
          <w:szCs w:val="20"/>
        </w:rPr>
        <w:t xml:space="preserve">No global path planner: The system lacks a waypoint-following capability. Operators must manually direct the drone to destinations.</w:t>
      </w:r>
    </w:p>
    <w:p>
      <w:pPr>
        <w:pStyle w:val="ListParagraph"/>
        <w:numPr>
          <w:ilvl w:val="0"/>
          <w:numId w:val="2"/>
        </w:numPr>
        <w:jc w:val="both"/>
      </w:pPr>
      <w:r>
        <w:rPr>
          <w:rFonts w:ascii="Times New Roman" w:cs="Times New Roman" w:eastAsia="Times New Roman" w:hAnsi="Times New Roman"/>
          <w:sz w:val="20"/>
          <w:szCs w:val="20"/>
        </w:rPr>
        <w:t xml:space="preserve">Single-host simulation: All components run on one machine. Distributed deployments (e.g., companion computer + ground station) have not been tested.</w:t>
      </w:r>
    </w:p>
    <w:p>
      <w:pPr>
        <w:pStyle w:val="ListParagraph"/>
        <w:numPr>
          <w:ilvl w:val="0"/>
          <w:numId w:val="2"/>
        </w:numPr>
        <w:jc w:val="both"/>
      </w:pPr>
      <w:r>
        <w:rPr>
          <w:rFonts w:ascii="Times New Roman" w:cs="Times New Roman" w:eastAsia="Times New Roman" w:hAnsi="Times New Roman"/>
          <w:sz w:val="20"/>
          <w:szCs w:val="20"/>
        </w:rPr>
        <w:t xml:space="preserve">No wind or turbulence model: The Gazebo world uses default atmospheric settings. Real UAV performance in outdoor conditions would differ.</w:t>
      </w:r>
    </w:p>
    <w:p>
      <w:pPr>
        <w:pStyle w:val="ListParagraph"/>
        <w:numPr>
          <w:ilvl w:val="0"/>
          <w:numId w:val="2"/>
        </w:numPr>
        <w:jc w:val="both"/>
      </w:pPr>
      <w:r>
        <w:rPr>
          <w:rFonts w:ascii="Times New Roman" w:cs="Times New Roman" w:eastAsia="Times New Roman" w:hAnsi="Times New Roman"/>
          <w:sz w:val="20"/>
          <w:szCs w:val="20"/>
        </w:rPr>
        <w:t xml:space="preserve">Python GIL limitation: The avoidance node is single-threaded due to Python's Global Interpreter Lock. High LiDAR scan rates (&gt; 40 Hz) may introduce scheduling jitter.</w:t>
      </w:r>
    </w:p>
    <w:p>
      <w:pPr>
        <w:pBdr>
          <w:bottom w:val="single" w:color="2C5F8A" w:sz="4" w:space="1"/>
        </w:pBdr>
        <w:spacing w:after="100" w:before="100"/>
      </w:pPr>
      <w:r>
        <w:t xml:space="preserve"/>
      </w:r>
    </w:p>
    <w:p>
      <w:pPr>
        <w:spacing w:after="120" w:before="240"/>
      </w:pPr>
      <w:r>
        <w:rPr>
          <w:rFonts w:ascii="Times New Roman" w:cs="Times New Roman" w:eastAsia="Times New Roman" w:hAnsi="Times New Roman"/>
          <w:b/>
          <w:bCs/>
          <w:color w:val="2C5F8A"/>
          <w:sz w:val="24"/>
          <w:szCs w:val="24"/>
        </w:rPr>
        <w:t xml:space="preserve">9. CONCLUSION AND FUTURE WORK</w:t>
      </w:r>
    </w:p>
    <w:p>
      <w:pPr>
        <w:spacing w:after="60" w:before="140"/>
      </w:pPr>
      <w:r>
        <w:rPr>
          <w:rFonts w:ascii="Times New Roman" w:cs="Times New Roman" w:eastAsia="Times New Roman" w:hAnsi="Times New Roman"/>
          <w:b/>
          <w:bCs/>
          <w:i/>
          <w:iCs/>
          <w:color w:val="333333"/>
          <w:sz w:val="22"/>
          <w:szCs w:val="22"/>
        </w:rPr>
        <w:t xml:space="preserve">9.1 Conclusion</w:t>
      </w:r>
    </w:p>
    <w:p>
      <w:pPr>
        <w:spacing w:after="60" w:before="60"/>
        <w:jc w:val="both"/>
      </w:pPr>
      <w:r>
        <w:rPr>
          <w:rFonts w:ascii="Times New Roman" w:cs="Times New Roman" w:eastAsia="Times New Roman" w:hAnsi="Times New Roman"/>
          <w:sz w:val="20"/>
          <w:szCs w:val="20"/>
        </w:rPr>
        <w:t xml:space="preserve">This report documented the design, implementation, and quantitative evaluation of a fully integrated PX4 + Gazebo Ignition + ROS2 Humble drone simulation environment with real-time LiDAR-based obstacle avoidance. The primary contributions are:</w:t>
      </w:r>
    </w:p>
    <w:p>
      <w:pPr>
        <w:pStyle w:val="ListParagraph"/>
        <w:numPr>
          <w:ilvl w:val="0"/>
          <w:numId w:val="2"/>
        </w:numPr>
        <w:jc w:val="both"/>
      </w:pPr>
      <w:r>
        <w:rPr>
          <w:rFonts w:ascii="Times New Roman" w:cs="Times New Roman" w:eastAsia="Times New Roman" w:hAnsi="Times New Roman"/>
          <w:sz w:val="20"/>
          <w:szCs w:val="20"/>
        </w:rPr>
        <w:t xml:space="preserve">A systematic six-step resolution of the most common PX4 SITL configuration pitfalls, eliminating all failsafe interruptions during testing.</w:t>
      </w:r>
    </w:p>
    <w:p>
      <w:pPr>
        <w:pStyle w:val="ListParagraph"/>
        <w:numPr>
          <w:ilvl w:val="0"/>
          <w:numId w:val="2"/>
        </w:numPr>
        <w:jc w:val="both"/>
      </w:pPr>
      <w:r>
        <w:rPr>
          <w:rFonts w:ascii="Times New Roman" w:cs="Times New Roman" w:eastAsia="Times New Roman" w:hAnsi="Times New Roman"/>
          <w:sz w:val="20"/>
          <w:szCs w:val="20"/>
        </w:rPr>
        <w:t xml:space="preserve">A lightweight O(N) LiDAR sector segmentation algorithm that achieves 100% detection accuracy across all eight sectors.</w:t>
      </w:r>
    </w:p>
    <w:p>
      <w:pPr>
        <w:pStyle w:val="ListParagraph"/>
        <w:numPr>
          <w:ilvl w:val="0"/>
          <w:numId w:val="2"/>
        </w:numPr>
        <w:jc w:val="both"/>
      </w:pPr>
      <w:r>
        <w:rPr>
          <w:rFonts w:ascii="Times New Roman" w:cs="Times New Roman" w:eastAsia="Times New Roman" w:hAnsi="Times New Roman"/>
          <w:sz w:val="20"/>
          <w:szCs w:val="20"/>
        </w:rPr>
        <w:t xml:space="preserve">A reactive velocity blending architecture that allows seamless human override while maintaining autonomous safety constraints.</w:t>
      </w:r>
    </w:p>
    <w:p>
      <w:pPr>
        <w:pStyle w:val="ListParagraph"/>
        <w:numPr>
          <w:ilvl w:val="0"/>
          <w:numId w:val="2"/>
        </w:numPr>
        <w:jc w:val="both"/>
      </w:pPr>
      <w:r>
        <w:rPr>
          <w:rFonts w:ascii="Times New Roman" w:cs="Times New Roman" w:eastAsia="Times New Roman" w:hAnsi="Times New Roman"/>
          <w:sz w:val="20"/>
          <w:szCs w:val="20"/>
        </w:rPr>
        <w:t xml:space="preserve">A reproducible five-terminal launch procedure and parameter set applicable to any ROS2 Humble + PX4 main-branch installation on Ubuntu 22.04.</w:t>
      </w:r>
    </w:p>
    <w:p>
      <w:pPr>
        <w:spacing w:after="60" w:before="60"/>
        <w:jc w:val="both"/>
      </w:pPr>
      <w:r>
        <w:rPr>
          <w:rFonts w:ascii="Times New Roman" w:cs="Times New Roman" w:eastAsia="Times New Roman" w:hAnsi="Times New Roman"/>
          <w:sz w:val="20"/>
          <w:szCs w:val="20"/>
        </w:rPr>
        <w:t xml:space="preserve">All quantitative targets were met or exceeded: zero failsafes, sub-200 ms detection latency, 100% sector accuracy, ± 0.08 m altitude hold error, and 3.1% takeoff overshoot. The codebase provides a modular baseline for subsequent autonomous UAV research.</w:t>
      </w:r>
    </w:p>
    <w:p>
      <w:pPr>
        <w:spacing w:after="60" w:before="140"/>
      </w:pPr>
      <w:r>
        <w:rPr>
          <w:rFonts w:ascii="Times New Roman" w:cs="Times New Roman" w:eastAsia="Times New Roman" w:hAnsi="Times New Roman"/>
          <w:b/>
          <w:bCs/>
          <w:i/>
          <w:iCs/>
          <w:color w:val="333333"/>
          <w:sz w:val="22"/>
          <w:szCs w:val="22"/>
        </w:rPr>
        <w:t xml:space="preserve">9.2 Future Work</w:t>
      </w:r>
    </w:p>
    <w:p>
      <w:pPr>
        <w:spacing w:after="60" w:before="60"/>
        <w:jc w:val="both"/>
      </w:pPr>
      <w:r>
        <w:rPr>
          <w:rFonts w:ascii="Times New Roman" w:cs="Times New Roman" w:eastAsia="Times New Roman" w:hAnsi="Times New Roman"/>
          <w:sz w:val="20"/>
          <w:szCs w:val="20"/>
        </w:rPr>
        <w:t xml:space="preserve">The following extensions are planned for subsequent research phases:</w:t>
      </w:r>
    </w:p>
    <w:p>
      <w:pPr>
        <w:pStyle w:val="ListParagraph"/>
        <w:numPr>
          <w:ilvl w:val="0"/>
          <w:numId w:val="2"/>
        </w:numPr>
        <w:jc w:val="both"/>
      </w:pPr>
      <w:r>
        <w:rPr>
          <w:rFonts w:ascii="Times New Roman" w:cs="Times New Roman" w:eastAsia="Times New Roman" w:hAnsi="Times New Roman"/>
          <w:sz w:val="20"/>
          <w:szCs w:val="20"/>
        </w:rPr>
        <w:t xml:space="preserve">Stereo Camera Integration: Replace or supplement the 2D LiDAR with a stereo depth camera (e.g., Intel RealSense D435) to provide 3D volumetric obstacle awareness, enabling detection of objects above and below the current scan plane.</w:t>
      </w:r>
    </w:p>
    <w:p>
      <w:pPr>
        <w:pStyle w:val="ListParagraph"/>
        <w:numPr>
          <w:ilvl w:val="0"/>
          <w:numId w:val="2"/>
        </w:numPr>
        <w:jc w:val="both"/>
      </w:pPr>
      <w:r>
        <w:rPr>
          <w:rFonts w:ascii="Times New Roman" w:cs="Times New Roman" w:eastAsia="Times New Roman" w:hAnsi="Times New Roman"/>
          <w:sz w:val="20"/>
          <w:szCs w:val="20"/>
        </w:rPr>
        <w:t xml:space="preserve">Deep Learning Collision Prediction: Train a convolutional neural network on simulated point-cloud data to predict collision probability over a 0.5–2 s horizon, enabling predictive rather than purely reactive avoidance.</w:t>
      </w:r>
    </w:p>
    <w:p>
      <w:pPr>
        <w:pStyle w:val="ListParagraph"/>
        <w:numPr>
          <w:ilvl w:val="0"/>
          <w:numId w:val="2"/>
        </w:numPr>
        <w:jc w:val="both"/>
      </w:pPr>
      <w:r>
        <w:rPr>
          <w:rFonts w:ascii="Times New Roman" w:cs="Times New Roman" w:eastAsia="Times New Roman" w:hAnsi="Times New Roman"/>
          <w:sz w:val="20"/>
          <w:szCs w:val="20"/>
        </w:rPr>
        <w:t xml:space="preserve">Global Path Planning: Integrate the Nav2 stack or a custom A* / RRT planner to compute obstacle-free waypoint sequences, enabling fully autonomous navigation from source to destination.</w:t>
      </w:r>
    </w:p>
    <w:p>
      <w:pPr>
        <w:pStyle w:val="ListParagraph"/>
        <w:numPr>
          <w:ilvl w:val="0"/>
          <w:numId w:val="2"/>
        </w:numPr>
        <w:jc w:val="both"/>
      </w:pPr>
      <w:r>
        <w:rPr>
          <w:rFonts w:ascii="Times New Roman" w:cs="Times New Roman" w:eastAsia="Times New Roman" w:hAnsi="Times New Roman"/>
          <w:sz w:val="20"/>
          <w:szCs w:val="20"/>
        </w:rPr>
        <w:t xml:space="preserve">Multi-UAV Coordination: Extend the architecture to support formation flight and cooperative mapping with two or more simulated drones sharing a DDS domain.</w:t>
      </w:r>
    </w:p>
    <w:p>
      <w:pPr>
        <w:pStyle w:val="ListParagraph"/>
        <w:numPr>
          <w:ilvl w:val="0"/>
          <w:numId w:val="2"/>
        </w:numPr>
        <w:jc w:val="both"/>
      </w:pPr>
      <w:r>
        <w:rPr>
          <w:rFonts w:ascii="Times New Roman" w:cs="Times New Roman" w:eastAsia="Times New Roman" w:hAnsi="Times New Roman"/>
          <w:sz w:val="20"/>
          <w:szCs w:val="20"/>
        </w:rPr>
        <w:t xml:space="preserve">Hardware-in-the-Loop (HIL) Validation: Migrate the final algorithm to a Pixhawk 6C running PX4 firmware connected via USB, then validate performance on a physical quadrotor in a controlled indoor environment.</w:t>
      </w:r>
    </w:p>
    <w:p>
      <w:pPr>
        <w:pStyle w:val="ListParagraph"/>
        <w:numPr>
          <w:ilvl w:val="0"/>
          <w:numId w:val="2"/>
        </w:numPr>
        <w:jc w:val="both"/>
      </w:pPr>
      <w:r>
        <w:rPr>
          <w:rFonts w:ascii="Times New Roman" w:cs="Times New Roman" w:eastAsia="Times New Roman" w:hAnsi="Times New Roman"/>
          <w:sz w:val="20"/>
          <w:szCs w:val="20"/>
        </w:rPr>
        <w:t xml:space="preserve">Sim-to-Real Transfer Study: Systematically measure the performance delta between simulation and real-world deployment to characterise the simulation gap and guide model improvements.</w:t>
      </w:r>
    </w:p>
    <w:p>
      <w:pPr>
        <w:pBdr>
          <w:bottom w:val="single" w:color="2C5F8A" w:sz="4" w:space="1"/>
        </w:pBdr>
        <w:spacing w:after="100" w:before="100"/>
      </w:pPr>
      <w:r>
        <w:t xml:space="preserve"/>
      </w:r>
    </w:p>
    <w:p>
      <w:pPr>
        <w:spacing w:after="120" w:before="240"/>
      </w:pPr>
      <w:r>
        <w:rPr>
          <w:rFonts w:ascii="Times New Roman" w:cs="Times New Roman" w:eastAsia="Times New Roman" w:hAnsi="Times New Roman"/>
          <w:b/>
          <w:bCs/>
          <w:color w:val="2C5F8A"/>
          <w:sz w:val="24"/>
          <w:szCs w:val="24"/>
        </w:rPr>
        <w:t xml:space="preserve">10. REFERENCES</w:t>
      </w:r>
    </w:p>
    <w:p>
      <w:pPr>
        <w:spacing w:after="60" w:before="60"/>
        <w:ind w:left="360" w:hanging="360"/>
      </w:pPr>
      <w:r>
        <w:rPr>
          <w:rFonts w:ascii="Times New Roman" w:cs="Times New Roman" w:eastAsia="Times New Roman" w:hAnsi="Times New Roman"/>
          <w:sz w:val="20"/>
          <w:szCs w:val="20"/>
        </w:rPr>
        <w:t xml:space="preserve">[1] L. Meier, D. Honegger, and M. Pollefeys, "PX4: A node-based modular groundstation and UAV autopilot," Proc. IEEE ICRA, Seattle, WA, USA, 2015, pp. 1–6.</w:t>
      </w:r>
    </w:p>
    <w:p>
      <w:pPr>
        <w:spacing w:after="60" w:before="60"/>
        <w:ind w:left="360" w:hanging="360"/>
      </w:pPr>
      <w:r>
        <w:rPr>
          <w:rFonts w:ascii="Times New Roman" w:cs="Times New Roman" w:eastAsia="Times New Roman" w:hAnsi="Times New Roman"/>
          <w:sz w:val="20"/>
          <w:szCs w:val="20"/>
        </w:rPr>
        <w:t xml:space="preserve">[2] Open Source Robotics Foundation, "Gazebo: Robot Simulation Made Easy," [Online]. Available: https://gazebosim.org. [Accessed: May 2026].</w:t>
      </w:r>
    </w:p>
    <w:p>
      <w:pPr>
        <w:spacing w:after="60" w:before="60"/>
        <w:ind w:left="360" w:hanging="360"/>
      </w:pPr>
      <w:r>
        <w:rPr>
          <w:rFonts w:ascii="Times New Roman" w:cs="Times New Roman" w:eastAsia="Times New Roman" w:hAnsi="Times New Roman"/>
          <w:sz w:val="20"/>
          <w:szCs w:val="20"/>
        </w:rPr>
        <w:t xml:space="preserve">[3] ROS2 Development Team, "Robot Operating System 2 (ROS2) Documentation," [Online]. Available: https://docs.ros.org. [Accessed: May 2026].</w:t>
      </w:r>
    </w:p>
    <w:p>
      <w:pPr>
        <w:spacing w:after="60" w:before="60"/>
        <w:ind w:left="360" w:hanging="360"/>
      </w:pPr>
      <w:r>
        <w:rPr>
          <w:rFonts w:ascii="Times New Roman" w:cs="Times New Roman" w:eastAsia="Times New Roman" w:hAnsi="Times New Roman"/>
          <w:sz w:val="20"/>
          <w:szCs w:val="20"/>
        </w:rPr>
        <w:t xml:space="preserve">[4] PX4 Development Team, "PX4 User Guide – Gazebo Simulation," [Online]. Available: https://docs.px4.io. [Accessed: May 2026].</w:t>
      </w:r>
    </w:p>
    <w:p>
      <w:pPr>
        <w:spacing w:after="60" w:before="60"/>
        <w:ind w:left="360" w:hanging="360"/>
      </w:pPr>
      <w:r>
        <w:rPr>
          <w:rFonts w:ascii="Times New Roman" w:cs="Times New Roman" w:eastAsia="Times New Roman" w:hAnsi="Times New Roman"/>
          <w:sz w:val="20"/>
          <w:szCs w:val="20"/>
        </w:rPr>
        <w:t xml:space="preserve">[5] M. Quigley et al., "ROS: An open-source Robot Operating System," Proc. ICRA Workshop on Open Source Software, Kobe, Japan, 2009.</w:t>
      </w:r>
    </w:p>
    <w:p>
      <w:pPr>
        <w:spacing w:after="60" w:before="60"/>
        <w:ind w:left="360" w:hanging="360"/>
      </w:pPr>
      <w:r>
        <w:rPr>
          <w:rFonts w:ascii="Times New Roman" w:cs="Times New Roman" w:eastAsia="Times New Roman" w:hAnsi="Times New Roman"/>
          <w:sz w:val="20"/>
          <w:szCs w:val="20"/>
        </w:rPr>
        <w:t xml:space="preserve">[6] A. S. Huang et al., "Open source for mobile and aerial robotics," IEEE Robotics &amp; Automation Magazine, vol. 27, no. 3, pp. 86–99, 2020.</w:t>
      </w:r>
    </w:p>
    <w:p>
      <w:pPr>
        <w:spacing w:after="60" w:before="60"/>
        <w:ind w:left="360" w:hanging="360"/>
      </w:pPr>
      <w:r>
        <w:rPr>
          <w:rFonts w:ascii="Times New Roman" w:cs="Times New Roman" w:eastAsia="Times New Roman" w:hAnsi="Times New Roman"/>
          <w:sz w:val="20"/>
          <w:szCs w:val="20"/>
        </w:rPr>
        <w:t xml:space="preserve">[7] T. Foote, "tf: The transform library," Proc. IEEE IROS Workshop on Open Source Software, Tokyo, Japan, 2013.</w:t>
      </w:r>
    </w:p>
    <w:p>
      <w:pPr>
        <w:spacing w:after="60" w:before="60"/>
        <w:ind w:left="360" w:hanging="360"/>
      </w:pPr>
      <w:r>
        <w:rPr>
          <w:rFonts w:ascii="Times New Roman" w:cs="Times New Roman" w:eastAsia="Times New Roman" w:hAnsi="Times New Roman"/>
          <w:sz w:val="20"/>
          <w:szCs w:val="20"/>
        </w:rPr>
        <w:t xml:space="preserve">[8] S. Macenski et al., "Robot Operating System 2: Design, Architecture, and Uses In The Wild," Science Robotics, vol. 7, no. 66, 2022.</w:t>
      </w:r>
    </w:p>
    <w:p>
      <w:pPr>
        <w:spacing w:after="60" w:before="60"/>
        <w:ind w:left="360" w:hanging="360"/>
      </w:pPr>
      <w:r>
        <w:rPr>
          <w:rFonts w:ascii="Times New Roman" w:cs="Times New Roman" w:eastAsia="Times New Roman" w:hAnsi="Times New Roman"/>
          <w:sz w:val="20"/>
          <w:szCs w:val="20"/>
        </w:rPr>
        <w:t xml:space="preserve">[9] D. Schneider et al., "Evaluation of Simulation Frameworks for Unmanned Aerial Vehicles," J. Intelligent &amp; Robotic Systems, vol. 102, no. 4, pp. 1–28, 2021.</w:t>
      </w:r>
    </w:p>
    <w:p>
      <w:pPr>
        <w:spacing w:after="60" w:before="60"/>
        <w:ind w:left="360" w:hanging="360"/>
      </w:pPr>
      <w:r>
        <w:rPr>
          <w:rFonts w:ascii="Times New Roman" w:cs="Times New Roman" w:eastAsia="Times New Roman" w:hAnsi="Times New Roman"/>
          <w:sz w:val="20"/>
          <w:szCs w:val="20"/>
        </w:rPr>
        <w:t xml:space="preserve">[10] C. Richter, A. Bry, and N. Roy, "Polynomial trajectory planning for aggressive quadrotor flight in dense indoor environments," Proc. ISRR, Singapore, 2013, pp. 649–666.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1"/>
      </w:pBdr>
      <w:jc w:val="center"/>
    </w:pPr>
    <w:r>
      <w:rPr>
        <w:rFonts w:ascii="Times New Roman" w:cs="Times New Roman" w:eastAsia="Times New Roman" w:hAnsi="Times New Roman"/>
        <w:color w:val="555555"/>
        <w:sz w:val="18"/>
        <w:szCs w:val="18"/>
      </w:rPr>
      <w:t xml:space="preserve">Monu Kumar | Rishihood University, India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1"/>
      </w:pBdr>
      <w:jc w:val="center"/>
    </w:pPr>
    <w:r>
      <w:rPr>
        <w:rFonts w:ascii="Times New Roman" w:cs="Times New Roman" w:eastAsia="Times New Roman" w:hAnsi="Times New Roman"/>
        <w:color w:val="555555"/>
        <w:sz w:val="18"/>
        <w:szCs w:val="18"/>
      </w:rPr>
      <w:t xml:space="preserve">Progress Report | PX4-Based Drone Simulator with LiDAR Obstacle Avoidance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2026-05-03T10:16:11.487Z</dcterms:created>
  <dcterms:modified xsi:type="dcterms:W3CDTF">2026-05-03T10:16:11.487Z</dcterms:modified>
</cp:coreProperties>
</file>

<file path=docProps/custom.xml><?xml version="1.0" encoding="utf-8"?>
<Properties xmlns="http://schemas.openxmlformats.org/officeDocument/2006/custom-properties" xmlns:vt="http://schemas.openxmlformats.org/officeDocument/2006/docPropsVTypes"/>
</file>