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AE0D" w14:textId="77777777" w:rsidR="00031815" w:rsidRPr="00031815" w:rsidRDefault="00031815" w:rsidP="000318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1815">
        <w:rPr>
          <w:rFonts w:ascii="Times New Roman" w:eastAsia="Times New Roman" w:hAnsi="Times New Roman" w:cs="Times New Roman"/>
          <w:b/>
          <w:bCs/>
          <w:kern w:val="0"/>
          <w:sz w:val="27"/>
          <w:szCs w:val="27"/>
          <w14:ligatures w14:val="none"/>
        </w:rPr>
        <w:t>Unveiling Progress: Thematic Analysis of VNRs for SDGs and the Triple Paradox</w:t>
      </w:r>
    </w:p>
    <w:p w14:paraId="25800410" w14:textId="77777777" w:rsidR="00031815" w:rsidRPr="00031815" w:rsidRDefault="00031815" w:rsidP="00031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815">
        <w:rPr>
          <w:rFonts w:ascii="Times New Roman" w:eastAsia="Times New Roman" w:hAnsi="Times New Roman" w:cs="Times New Roman"/>
          <w:kern w:val="0"/>
          <w:sz w:val="24"/>
          <w:szCs w:val="24"/>
          <w14:ligatures w14:val="none"/>
        </w:rPr>
        <w:t>In the global race towards sustainable development, understanding the nuances of progress is vital. Voluntary National Reviews (VNRs) are crucial policy documents that provide insights into how countries are advancing towards the Sustainable Development Goals (SDGs). However, the vast and often complex data within these reviews necessitate a systematic approach to distill actionable insights. This is where thematic analysis, bolstered by advanced AI techniques, plays a transformative role.</w:t>
      </w:r>
    </w:p>
    <w:p w14:paraId="3B289D66" w14:textId="77777777" w:rsidR="00031815" w:rsidRPr="00031815" w:rsidRDefault="00031815" w:rsidP="000318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31815">
        <w:rPr>
          <w:rFonts w:ascii="Times New Roman" w:eastAsia="Times New Roman" w:hAnsi="Times New Roman" w:cs="Times New Roman"/>
          <w:b/>
          <w:bCs/>
          <w:kern w:val="0"/>
          <w:sz w:val="24"/>
          <w:szCs w:val="24"/>
          <w14:ligatures w14:val="none"/>
        </w:rPr>
        <w:t>Thematic Analysis: A Window into Sustainable Development</w:t>
      </w:r>
    </w:p>
    <w:p w14:paraId="202B25C0" w14:textId="55B95F07" w:rsidR="00031815" w:rsidRPr="00031815" w:rsidRDefault="00031815" w:rsidP="00031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815">
        <w:rPr>
          <w:rFonts w:ascii="Times New Roman" w:eastAsia="Times New Roman" w:hAnsi="Times New Roman" w:cs="Times New Roman"/>
          <w:kern w:val="0"/>
          <w:sz w:val="24"/>
          <w:szCs w:val="24"/>
          <w14:ligatures w14:val="none"/>
        </w:rPr>
        <w:t>Thematic analysis is a powerful qualitative research method used to identify, analyze, and report patterns within data. It provides a structured approach to dissecting complex documents, revealing underlying themes and trends. When applied to VNRs, thematic analysis can illuminate a country's progress, challenges, and opportunities in achieving the SDGs. This method allows policymakers and researchers to go beyond surface-level information, diving deep into the core issues and advancements</w:t>
      </w:r>
      <w:r w:rsidR="004F0549">
        <w:rPr>
          <w:rFonts w:ascii="Times New Roman" w:eastAsia="Times New Roman" w:hAnsi="Times New Roman" w:cs="Times New Roman"/>
          <w:kern w:val="0"/>
          <w:sz w:val="24"/>
          <w:szCs w:val="24"/>
          <w14:ligatures w14:val="none"/>
        </w:rPr>
        <w:t>.</w:t>
      </w:r>
    </w:p>
    <w:p w14:paraId="32540C78" w14:textId="77777777" w:rsidR="00031815" w:rsidRPr="00031815" w:rsidRDefault="00031815" w:rsidP="000318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31815">
        <w:rPr>
          <w:rFonts w:ascii="Times New Roman" w:eastAsia="Times New Roman" w:hAnsi="Times New Roman" w:cs="Times New Roman"/>
          <w:b/>
          <w:bCs/>
          <w:kern w:val="0"/>
          <w:sz w:val="24"/>
          <w:szCs w:val="24"/>
          <w14:ligatures w14:val="none"/>
        </w:rPr>
        <w:t>The Triple Paradox: A Unique Analytical Lens</w:t>
      </w:r>
    </w:p>
    <w:p w14:paraId="5D6F29A4" w14:textId="21B4386A" w:rsidR="00031815" w:rsidRPr="00031815" w:rsidRDefault="00031815" w:rsidP="0A3512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815">
        <w:rPr>
          <w:rFonts w:ascii="Times New Roman" w:eastAsia="Times New Roman" w:hAnsi="Times New Roman" w:cs="Times New Roman"/>
          <w:kern w:val="0"/>
          <w:sz w:val="24"/>
          <w:szCs w:val="24"/>
          <w14:ligatures w14:val="none"/>
        </w:rPr>
        <w:t>The triple paradox, as identified in the</w:t>
      </w:r>
      <w:r w:rsidR="004F0549">
        <w:rPr>
          <w:rFonts w:ascii="Times New Roman" w:eastAsia="Times New Roman" w:hAnsi="Times New Roman" w:cs="Times New Roman"/>
          <w:kern w:val="0"/>
          <w:sz w:val="24"/>
          <w:szCs w:val="24"/>
          <w14:ligatures w14:val="none"/>
        </w:rPr>
        <w:t xml:space="preserve"> O</w:t>
      </w:r>
      <w:commentRangeStart w:id="0"/>
      <w:r w:rsidR="004F0549">
        <w:rPr>
          <w:rFonts w:ascii="Times New Roman" w:eastAsia="Times New Roman" w:hAnsi="Times New Roman" w:cs="Times New Roman"/>
          <w:kern w:val="0"/>
          <w:sz w:val="24"/>
          <w:szCs w:val="24"/>
          <w14:ligatures w14:val="none"/>
        </w:rPr>
        <w:t>SAA 2023</w:t>
      </w:r>
      <w:r w:rsidRPr="00031815">
        <w:rPr>
          <w:rFonts w:ascii="Times New Roman" w:eastAsia="Times New Roman" w:hAnsi="Times New Roman" w:cs="Times New Roman"/>
          <w:kern w:val="0"/>
          <w:sz w:val="24"/>
          <w:szCs w:val="24"/>
          <w14:ligatures w14:val="none"/>
        </w:rPr>
        <w:t xml:space="preserve"> NE</w:t>
      </w:r>
      <w:commentRangeEnd w:id="0"/>
      <w:r>
        <w:commentReference w:id="0"/>
      </w:r>
      <w:r w:rsidRPr="00031815">
        <w:rPr>
          <w:rFonts w:ascii="Times New Roman" w:eastAsia="Times New Roman" w:hAnsi="Times New Roman" w:cs="Times New Roman"/>
          <w:kern w:val="0"/>
          <w:sz w:val="24"/>
          <w:szCs w:val="24"/>
          <w14:ligatures w14:val="none"/>
        </w:rPr>
        <w:t>PAD report, offers a unique perspective to analyze VNRs. It encompasses three key paradoxes:</w:t>
      </w:r>
    </w:p>
    <w:p w14:paraId="0C9D4E73" w14:textId="77777777" w:rsidR="00031815" w:rsidRPr="00031815" w:rsidRDefault="00031815" w:rsidP="000318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815">
        <w:rPr>
          <w:rFonts w:ascii="Times New Roman" w:eastAsia="Times New Roman" w:hAnsi="Times New Roman" w:cs="Times New Roman"/>
          <w:b/>
          <w:bCs/>
          <w:kern w:val="0"/>
          <w:sz w:val="24"/>
          <w:szCs w:val="24"/>
          <w14:ligatures w14:val="none"/>
        </w:rPr>
        <w:t>Financing Paradox:</w:t>
      </w:r>
      <w:r w:rsidRPr="00031815">
        <w:rPr>
          <w:rFonts w:ascii="Times New Roman" w:eastAsia="Times New Roman" w:hAnsi="Times New Roman" w:cs="Times New Roman"/>
          <w:kern w:val="0"/>
          <w:sz w:val="24"/>
          <w:szCs w:val="24"/>
          <w14:ligatures w14:val="none"/>
        </w:rPr>
        <w:t xml:space="preserve"> The challenge of financing sustainable development despite significant economic growth.</w:t>
      </w:r>
    </w:p>
    <w:p w14:paraId="09D74B67" w14:textId="77777777" w:rsidR="00031815" w:rsidRPr="00031815" w:rsidRDefault="00031815" w:rsidP="000318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815">
        <w:rPr>
          <w:rFonts w:ascii="Times New Roman" w:eastAsia="Times New Roman" w:hAnsi="Times New Roman" w:cs="Times New Roman"/>
          <w:b/>
          <w:bCs/>
          <w:kern w:val="0"/>
          <w:sz w:val="24"/>
          <w:szCs w:val="24"/>
          <w14:ligatures w14:val="none"/>
        </w:rPr>
        <w:t>Energy Paradox:</w:t>
      </w:r>
      <w:r w:rsidRPr="00031815">
        <w:rPr>
          <w:rFonts w:ascii="Times New Roman" w:eastAsia="Times New Roman" w:hAnsi="Times New Roman" w:cs="Times New Roman"/>
          <w:kern w:val="0"/>
          <w:sz w:val="24"/>
          <w:szCs w:val="24"/>
          <w14:ligatures w14:val="none"/>
        </w:rPr>
        <w:t xml:space="preserve"> The need for sustainable energy solutions amidst abundant natural resources.</w:t>
      </w:r>
    </w:p>
    <w:p w14:paraId="237455AF" w14:textId="77777777" w:rsidR="00031815" w:rsidRPr="00031815" w:rsidRDefault="00031815" w:rsidP="000318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815">
        <w:rPr>
          <w:rFonts w:ascii="Times New Roman" w:eastAsia="Times New Roman" w:hAnsi="Times New Roman" w:cs="Times New Roman"/>
          <w:b/>
          <w:bCs/>
          <w:kern w:val="0"/>
          <w:sz w:val="24"/>
          <w:szCs w:val="24"/>
          <w14:ligatures w14:val="none"/>
        </w:rPr>
        <w:t>Food Systems Paradox:</w:t>
      </w:r>
      <w:r w:rsidRPr="00031815">
        <w:rPr>
          <w:rFonts w:ascii="Times New Roman" w:eastAsia="Times New Roman" w:hAnsi="Times New Roman" w:cs="Times New Roman"/>
          <w:kern w:val="0"/>
          <w:sz w:val="24"/>
          <w:szCs w:val="24"/>
          <w14:ligatures w14:val="none"/>
        </w:rPr>
        <w:t xml:space="preserve"> The struggle to achieve food security despite extensive agricultural potential.</w:t>
      </w:r>
    </w:p>
    <w:p w14:paraId="4107D4F2" w14:textId="77777777" w:rsidR="00031815" w:rsidRPr="00031815" w:rsidRDefault="00031815" w:rsidP="00031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815">
        <w:rPr>
          <w:rFonts w:ascii="Times New Roman" w:eastAsia="Times New Roman" w:hAnsi="Times New Roman" w:cs="Times New Roman"/>
          <w:kern w:val="0"/>
          <w:sz w:val="24"/>
          <w:szCs w:val="24"/>
          <w14:ligatures w14:val="none"/>
        </w:rPr>
        <w:t>By examining VNRs through the lens of these paradoxes, we can better understand the multifaceted challenges and the progress being made in these critical areas.</w:t>
      </w:r>
    </w:p>
    <w:p w14:paraId="64810E7F" w14:textId="77777777" w:rsidR="00031815" w:rsidRPr="00031815" w:rsidRDefault="00031815" w:rsidP="000318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31815">
        <w:rPr>
          <w:rFonts w:ascii="Times New Roman" w:eastAsia="Times New Roman" w:hAnsi="Times New Roman" w:cs="Times New Roman"/>
          <w:b/>
          <w:bCs/>
          <w:kern w:val="0"/>
          <w:sz w:val="24"/>
          <w:szCs w:val="24"/>
          <w14:ligatures w14:val="none"/>
        </w:rPr>
        <w:t>Methodology: Leveraging AI for Thematic Analysis</w:t>
      </w:r>
    </w:p>
    <w:p w14:paraId="4615FC06" w14:textId="5C0E1048" w:rsidR="00031815" w:rsidRPr="00031815" w:rsidRDefault="00031815" w:rsidP="00031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815">
        <w:rPr>
          <w:rFonts w:ascii="Times New Roman" w:eastAsia="Times New Roman" w:hAnsi="Times New Roman" w:cs="Times New Roman"/>
          <w:kern w:val="0"/>
          <w:sz w:val="24"/>
          <w:szCs w:val="24"/>
          <w14:ligatures w14:val="none"/>
        </w:rPr>
        <w:t>Our approach is grounded in advanced AI techniques, as outlined in the academic paper "</w:t>
      </w:r>
      <w:hyperlink r:id="rId13" w:history="1">
        <w:r w:rsidRPr="00031815">
          <w:rPr>
            <w:rStyle w:val="Hyperlink"/>
            <w:rFonts w:ascii="Times New Roman" w:eastAsia="Times New Roman" w:hAnsi="Times New Roman" w:cs="Times New Roman"/>
            <w:kern w:val="0"/>
            <w:sz w:val="24"/>
            <w:szCs w:val="24"/>
            <w14:ligatures w14:val="none"/>
          </w:rPr>
          <w:t>Using ChatGPT for Thematic Analysis</w:t>
        </w:r>
      </w:hyperlink>
      <w:r w:rsidRPr="00031815">
        <w:rPr>
          <w:rFonts w:ascii="Times New Roman" w:eastAsia="Times New Roman" w:hAnsi="Times New Roman" w:cs="Times New Roman"/>
          <w:kern w:val="0"/>
          <w:sz w:val="24"/>
          <w:szCs w:val="24"/>
          <w14:ligatures w14:val="none"/>
        </w:rPr>
        <w:t>"</w:t>
      </w:r>
      <w:r w:rsidR="004B79E8">
        <w:rPr>
          <w:rFonts w:ascii="Times New Roman" w:eastAsia="Times New Roman" w:hAnsi="Times New Roman" w:cs="Times New Roman"/>
          <w:kern w:val="0"/>
          <w:sz w:val="24"/>
          <w:szCs w:val="24"/>
          <w14:ligatures w14:val="none"/>
        </w:rPr>
        <w:t xml:space="preserve"> </w:t>
      </w:r>
      <w:r w:rsidRPr="00031815">
        <w:rPr>
          <w:rFonts w:ascii="Times New Roman" w:eastAsia="Times New Roman" w:hAnsi="Times New Roman" w:cs="Times New Roman"/>
          <w:kern w:val="0"/>
          <w:sz w:val="24"/>
          <w:szCs w:val="24"/>
          <w14:ligatures w14:val="none"/>
        </w:rPr>
        <w:t>This methodology integrates Few-Shot Learning, Chain-of-Thought Approaches, and Role-Playing Scenarios to ensure a comprehensive and accurate analysis of VNRs.</w:t>
      </w:r>
    </w:p>
    <w:p w14:paraId="54723C82" w14:textId="77777777" w:rsidR="00031815" w:rsidRPr="00031815" w:rsidRDefault="00031815" w:rsidP="00031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815">
        <w:rPr>
          <w:rFonts w:ascii="Times New Roman" w:eastAsia="Times New Roman" w:hAnsi="Times New Roman" w:cs="Times New Roman"/>
          <w:b/>
          <w:bCs/>
          <w:kern w:val="0"/>
          <w:sz w:val="24"/>
          <w:szCs w:val="24"/>
          <w14:ligatures w14:val="none"/>
        </w:rPr>
        <w:t>Prompt Engineering for Effective Analysis:</w:t>
      </w:r>
    </w:p>
    <w:p w14:paraId="3D882842" w14:textId="77777777" w:rsidR="00031815" w:rsidRPr="00031815" w:rsidRDefault="00031815" w:rsidP="000318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31815">
        <w:rPr>
          <w:rFonts w:ascii="Times New Roman" w:eastAsia="Times New Roman" w:hAnsi="Times New Roman" w:cs="Times New Roman"/>
          <w:b/>
          <w:bCs/>
          <w:kern w:val="0"/>
          <w:sz w:val="24"/>
          <w:szCs w:val="24"/>
          <w14:ligatures w14:val="none"/>
        </w:rPr>
        <w:t>Familiarization with Technical Themes</w:t>
      </w:r>
    </w:p>
    <w:p w14:paraId="26776898"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15D9A">
        <w:rPr>
          <w:rFonts w:ascii="Times New Roman" w:eastAsia="Times New Roman" w:hAnsi="Times New Roman" w:cs="Times New Roman"/>
          <w:b/>
          <w:bCs/>
          <w:kern w:val="0"/>
          <w:sz w:val="24"/>
          <w:szCs w:val="24"/>
          <w14:ligatures w14:val="none"/>
        </w:rPr>
        <w:t>Prompt:</w:t>
      </w:r>
    </w:p>
    <w:p w14:paraId="16B56E3B"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lastRenderedPageBreak/>
        <w:t>I want you to familiarize yourself with the concept of Thematic Analysis in qualitative research for my next request. Thematic Analysis is a method used to identify, analyze, and report patterns (themes) within data. It minimally organizes and describes your data set in rich detail. Use the following document for generating knowledge.</w:t>
      </w:r>
    </w:p>
    <w:p w14:paraId="49527D8A" w14:textId="77777777" w:rsidR="00515D9A" w:rsidRPr="00515D9A" w:rsidRDefault="00515D9A" w:rsidP="00515D9A">
      <w:pPr>
        <w:numPr>
          <w:ilvl w:val="0"/>
          <w:numId w:val="8"/>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b/>
          <w:bCs/>
          <w:kern w:val="0"/>
          <w:sz w:val="24"/>
          <w:szCs w:val="24"/>
          <w14:ligatures w14:val="none"/>
        </w:rPr>
        <w:t xml:space="preserve">Few-Shot Learning: </w:t>
      </w:r>
      <w:r w:rsidRPr="00515D9A">
        <w:rPr>
          <w:rFonts w:ascii="Times New Roman" w:eastAsia="Times New Roman" w:hAnsi="Times New Roman" w:cs="Times New Roman"/>
          <w:kern w:val="0"/>
          <w:sz w:val="24"/>
          <w:szCs w:val="24"/>
          <w14:ligatures w14:val="none"/>
        </w:rPr>
        <w:t>This prompt represents Few-Shot Learning as it sets the stage for the AI to learn about Thematic Analysis with minimal examples, providing foundational knowledge necessary for subsequent tasks.</w:t>
      </w:r>
    </w:p>
    <w:p w14:paraId="7CA6E222"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15D9A">
        <w:rPr>
          <w:rFonts w:ascii="Times New Roman" w:eastAsia="Times New Roman" w:hAnsi="Times New Roman" w:cs="Times New Roman"/>
          <w:b/>
          <w:bCs/>
          <w:kern w:val="0"/>
          <w:sz w:val="24"/>
          <w:szCs w:val="24"/>
          <w14:ligatures w14:val="none"/>
        </w:rPr>
        <w:t>Applying Knowledge as an Academic Expert</w:t>
      </w:r>
    </w:p>
    <w:p w14:paraId="293E2BBD"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15D9A">
        <w:rPr>
          <w:rFonts w:ascii="Times New Roman" w:eastAsia="Times New Roman" w:hAnsi="Times New Roman" w:cs="Times New Roman"/>
          <w:b/>
          <w:bCs/>
          <w:kern w:val="0"/>
          <w:sz w:val="24"/>
          <w:szCs w:val="24"/>
          <w14:ligatures w14:val="none"/>
        </w:rPr>
        <w:t>Description:</w:t>
      </w:r>
    </w:p>
    <w:p w14:paraId="62CCA5EC"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You are an academic expert in Thematic Analysis for qualitative text analysis on Key messages from African countries' VNRs. Your role is to assist researchers in the fields of politics, international studies, and geopolitics. You will aid in qualitative text analysis, coding data, identifying themes, and interpreting results. Emphasize accuracy, relevance, and depth in analysis while avoiding personal opinions or political debates. Clarify complex concepts, provide examples, and adopt a scholarly tone as needed. This task will be run for VNRs from different African countries.</w:t>
      </w:r>
    </w:p>
    <w:p w14:paraId="6006281F" w14:textId="77777777" w:rsidR="00515D9A" w:rsidRPr="00515D9A" w:rsidRDefault="00515D9A" w:rsidP="00515D9A">
      <w:pPr>
        <w:numPr>
          <w:ilvl w:val="0"/>
          <w:numId w:val="9"/>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b/>
          <w:bCs/>
          <w:kern w:val="0"/>
          <w:sz w:val="24"/>
          <w:szCs w:val="24"/>
          <w14:ligatures w14:val="none"/>
        </w:rPr>
        <w:t xml:space="preserve">Role-Playing Scenarios: </w:t>
      </w:r>
      <w:r w:rsidRPr="00515D9A">
        <w:rPr>
          <w:rFonts w:ascii="Times New Roman" w:eastAsia="Times New Roman" w:hAnsi="Times New Roman" w:cs="Times New Roman"/>
          <w:kern w:val="0"/>
          <w:sz w:val="24"/>
          <w:szCs w:val="24"/>
          <w14:ligatures w14:val="none"/>
        </w:rPr>
        <w:t>This prompt utilizes Role-Playing Scenarios by framing the AI as an academic expert in Thematic Analysis, guiding it to adopt a specific role to perform the analysis effectively.</w:t>
      </w:r>
    </w:p>
    <w:p w14:paraId="673E21D9"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15D9A">
        <w:rPr>
          <w:rFonts w:ascii="Times New Roman" w:eastAsia="Times New Roman" w:hAnsi="Times New Roman" w:cs="Times New Roman"/>
          <w:b/>
          <w:bCs/>
          <w:kern w:val="0"/>
          <w:sz w:val="24"/>
          <w:szCs w:val="24"/>
          <w14:ligatures w14:val="none"/>
        </w:rPr>
        <w:t>Step-by-Step Analysis and Its Impact</w:t>
      </w:r>
    </w:p>
    <w:p w14:paraId="55A573F2"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Step 1: Code Generation</w:t>
      </w:r>
    </w:p>
    <w:p w14:paraId="475DFD41"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Action Trigger: The user uploads text for analysis and asks to proceed with Step 1.</w:t>
      </w:r>
    </w:p>
    <w:p w14:paraId="7BC9877E"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Process:</w:t>
      </w:r>
    </w:p>
    <w:p w14:paraId="7D5FE7A7" w14:textId="77777777" w:rsidR="00515D9A" w:rsidRPr="00515D9A" w:rsidRDefault="00515D9A" w:rsidP="00515D9A">
      <w:pPr>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Read and Comprehend the Text: Thoroughly read the VNR document to understand the context and content.</w:t>
      </w:r>
    </w:p>
    <w:p w14:paraId="6346EDAC" w14:textId="77777777" w:rsidR="00515D9A" w:rsidRPr="00515D9A" w:rsidRDefault="00515D9A" w:rsidP="00515D9A">
      <w:pPr>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Identify Key Ideas, Arguments, Themes: Provide a detailed explanation of which mind map you would use to classify the text based on the SDGs. Highlight significant phrases or sentences related to the SDGs line-by-line.</w:t>
      </w:r>
    </w:p>
    <w:p w14:paraId="3318D100" w14:textId="77777777" w:rsidR="00515D9A" w:rsidRPr="00515D9A" w:rsidRDefault="00515D9A" w:rsidP="00515D9A">
      <w:pPr>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Analyze the Text: Identify all meaningful phrases or sentences within the entire text, ensuring no key information is skipped.</w:t>
      </w:r>
    </w:p>
    <w:p w14:paraId="5A16CDF5" w14:textId="77777777" w:rsidR="00515D9A" w:rsidRPr="00515D9A" w:rsidRDefault="00515D9A" w:rsidP="00515D9A">
      <w:pPr>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Generate Codes: Assign labels (codes) that capture the essence and attributes of the text segments related to the specific SDG, specifying which SDG. Ensure each code is well-defined and does not overlap with other codes, fitting logically within a larger coding framework.</w:t>
      </w:r>
    </w:p>
    <w:p w14:paraId="37E80B7E" w14:textId="77777777" w:rsidR="00515D9A" w:rsidRPr="00515D9A" w:rsidRDefault="00515D9A" w:rsidP="00515D9A">
      <w:pPr>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Accompany Codes with Quotations: Each code should be accompanied by a direct quotation from the text that exemplifies the code.</w:t>
      </w:r>
    </w:p>
    <w:p w14:paraId="5C0DB24B"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lastRenderedPageBreak/>
        <w:t>Output:</w:t>
      </w:r>
    </w:p>
    <w:p w14:paraId="147DD911" w14:textId="77777777" w:rsidR="00515D9A" w:rsidRPr="00515D9A" w:rsidRDefault="00515D9A" w:rsidP="00515D9A">
      <w:pPr>
        <w:numPr>
          <w:ilvl w:val="0"/>
          <w:numId w:val="1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Present a Table:</w:t>
      </w:r>
    </w:p>
    <w:p w14:paraId="3AFD1148" w14:textId="77777777" w:rsidR="00515D9A" w:rsidRPr="00515D9A" w:rsidRDefault="00515D9A" w:rsidP="00515D9A">
      <w:pPr>
        <w:numPr>
          <w:ilvl w:val="1"/>
          <w:numId w:val="1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Document Name</w:t>
      </w:r>
    </w:p>
    <w:p w14:paraId="198CC22A" w14:textId="77777777" w:rsidR="00515D9A" w:rsidRPr="00515D9A" w:rsidRDefault="00515D9A" w:rsidP="00515D9A">
      <w:pPr>
        <w:numPr>
          <w:ilvl w:val="1"/>
          <w:numId w:val="1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VNR Year</w:t>
      </w:r>
    </w:p>
    <w:p w14:paraId="480171EA" w14:textId="77777777" w:rsidR="00515D9A" w:rsidRPr="00515D9A" w:rsidRDefault="00515D9A" w:rsidP="00515D9A">
      <w:pPr>
        <w:numPr>
          <w:ilvl w:val="1"/>
          <w:numId w:val="1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Code (SDG# Title)</w:t>
      </w:r>
    </w:p>
    <w:p w14:paraId="7A7C01BC" w14:textId="77777777" w:rsidR="00515D9A" w:rsidRPr="00515D9A" w:rsidRDefault="00515D9A" w:rsidP="00515D9A">
      <w:pPr>
        <w:numPr>
          <w:ilvl w:val="1"/>
          <w:numId w:val="1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Quotation Exemplifying the Code</w:t>
      </w:r>
    </w:p>
    <w:p w14:paraId="025B8070" w14:textId="77777777" w:rsidR="00515D9A" w:rsidRPr="00515D9A" w:rsidRDefault="00515D9A" w:rsidP="00515D9A">
      <w:pPr>
        <w:numPr>
          <w:ilvl w:val="1"/>
          <w:numId w:val="1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Explanation of how the quote exemplifies the assigned SDG.</w:t>
      </w:r>
    </w:p>
    <w:p w14:paraId="0B5AF4F9" w14:textId="77777777" w:rsidR="00515D9A" w:rsidRPr="00515D9A" w:rsidRDefault="00515D9A" w:rsidP="00515D9A">
      <w:pPr>
        <w:numPr>
          <w:ilvl w:val="0"/>
          <w:numId w:val="1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Generate a Word Cloud: Translated to English based on the analyzed VNR documents, highlighting only key terms and phrases that reflect the SDGs. Formulate a table with the count of each word in the word cloud.</w:t>
      </w:r>
    </w:p>
    <w:p w14:paraId="3B74B559"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Additional Instructions:</w:t>
      </w:r>
    </w:p>
    <w:p w14:paraId="075DED58" w14:textId="77777777" w:rsidR="00515D9A" w:rsidRPr="00515D9A" w:rsidRDefault="00515D9A" w:rsidP="00515D9A">
      <w:pPr>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The word cloud should visually represent the frequency of key terms and phrases from the VNR documents.</w:t>
      </w:r>
    </w:p>
    <w:p w14:paraId="3967013E" w14:textId="77777777" w:rsidR="00515D9A" w:rsidRPr="00515D9A" w:rsidRDefault="00515D9A" w:rsidP="00515D9A">
      <w:pPr>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The table should include two columns: one for the word and one for the count, sorted in descending order of frequency.</w:t>
      </w:r>
    </w:p>
    <w:p w14:paraId="3FA76ACF" w14:textId="77777777" w:rsidR="00515D9A" w:rsidRPr="00515D9A" w:rsidRDefault="00515D9A" w:rsidP="00515D9A">
      <w:pPr>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Ensure that the words are translated to English for consistency in the word cloud and the table.</w:t>
      </w:r>
    </w:p>
    <w:p w14:paraId="14B96563"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Step 2: Thematic Analysis Over Time</w:t>
      </w:r>
    </w:p>
    <w:p w14:paraId="277346CE"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Action Trigger: The user asks to proceed with Step 2.</w:t>
      </w:r>
    </w:p>
    <w:p w14:paraId="0C701D63"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Process:</w:t>
      </w:r>
    </w:p>
    <w:p w14:paraId="44241C8E" w14:textId="77777777" w:rsidR="00515D9A" w:rsidRPr="00515D9A" w:rsidRDefault="00515D9A" w:rsidP="00515D9A">
      <w:pPr>
        <w:numPr>
          <w:ilvl w:val="0"/>
          <w:numId w:val="13"/>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Compare Themes Over Time: Analyze how themes have evolved over the years for each country.</w:t>
      </w:r>
    </w:p>
    <w:p w14:paraId="38685944" w14:textId="77777777" w:rsidR="00515D9A" w:rsidRPr="00515D9A" w:rsidRDefault="00515D9A" w:rsidP="00515D9A">
      <w:pPr>
        <w:numPr>
          <w:ilvl w:val="0"/>
          <w:numId w:val="13"/>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Identify Trends: Identify patterns, trends, and significant changes in the themes.</w:t>
      </w:r>
    </w:p>
    <w:p w14:paraId="16354BD7" w14:textId="77777777" w:rsidR="00515D9A" w:rsidRPr="00515D9A" w:rsidRDefault="00515D9A" w:rsidP="00515D9A">
      <w:pPr>
        <w:numPr>
          <w:ilvl w:val="0"/>
          <w:numId w:val="13"/>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Interpret Findings: Interpret the findings, focusing on the progress and challenges.</w:t>
      </w:r>
    </w:p>
    <w:p w14:paraId="15AB2B2F" w14:textId="77777777" w:rsidR="00515D9A" w:rsidRPr="00515D9A" w:rsidRDefault="00515D9A" w:rsidP="00515D9A">
      <w:pPr>
        <w:numPr>
          <w:ilvl w:val="0"/>
          <w:numId w:val="13"/>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Generate Reports: Prepare detailed reports summarizing the thematic analysis for each country over time.</w:t>
      </w:r>
    </w:p>
    <w:p w14:paraId="62A466C4"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Output:</w:t>
      </w:r>
    </w:p>
    <w:p w14:paraId="58074BFC" w14:textId="77777777" w:rsidR="00515D9A" w:rsidRPr="00515D9A" w:rsidRDefault="00515D9A" w:rsidP="00515D9A">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Generate a Word Cloud: Translated to English based on the analyzed VNR documents, highlighting only key terms and phrases that result from the thematic analysis over time. Formulate a table with the count of each word in the word cloud.</w:t>
      </w:r>
    </w:p>
    <w:p w14:paraId="2AFAFA22" w14:textId="77777777" w:rsidR="00515D9A" w:rsidRPr="00515D9A" w:rsidRDefault="00515D9A" w:rsidP="00515D9A">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Quantitative Output: Provide a frequency count of each theme across the documents. Generate a co-occurrence matrix for each theme.</w:t>
      </w:r>
    </w:p>
    <w:p w14:paraId="795AC04B" w14:textId="77777777" w:rsidR="00515D9A" w:rsidRPr="00515D9A" w:rsidRDefault="00515D9A" w:rsidP="00515D9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Additional Instructions:</w:t>
      </w:r>
    </w:p>
    <w:p w14:paraId="298FE433" w14:textId="77777777" w:rsidR="00515D9A" w:rsidRPr="00515D9A" w:rsidRDefault="00515D9A" w:rsidP="00515D9A">
      <w:pPr>
        <w:numPr>
          <w:ilvl w:val="0"/>
          <w:numId w:val="15"/>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lastRenderedPageBreak/>
        <w:t>Accuracy and Relevance: Ensure that the analysis accurately represents the content and themes of the user’s text. Prioritize relevant information and themes pertinent to politics, international studies, and geopolitics.</w:t>
      </w:r>
    </w:p>
    <w:p w14:paraId="1032422F" w14:textId="77777777" w:rsidR="00515D9A" w:rsidRPr="00515D9A" w:rsidRDefault="00515D9A" w:rsidP="00515D9A">
      <w:pPr>
        <w:numPr>
          <w:ilvl w:val="0"/>
          <w:numId w:val="15"/>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Depth of Analysis: Provide a thorough and nuanced analysis, offering deep insights into the user’s text’s themes and meanings.</w:t>
      </w:r>
    </w:p>
    <w:p w14:paraId="7321CDC0" w14:textId="77777777" w:rsidR="00515D9A" w:rsidRPr="00515D9A" w:rsidRDefault="00515D9A" w:rsidP="00515D9A">
      <w:pPr>
        <w:numPr>
          <w:ilvl w:val="0"/>
          <w:numId w:val="15"/>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Scholarly Tone: Adopt a formal, scholarly tone when explaining concepts, methods, and findings.</w:t>
      </w:r>
    </w:p>
    <w:p w14:paraId="72DF464B" w14:textId="77777777" w:rsidR="00515D9A" w:rsidRPr="00515D9A" w:rsidRDefault="00515D9A" w:rsidP="00515D9A">
      <w:pPr>
        <w:numPr>
          <w:ilvl w:val="0"/>
          <w:numId w:val="15"/>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Avoid Personal Opinions: Maintain objectivity by avoiding personal opinions or interpretations not supported by the user’s text.</w:t>
      </w:r>
    </w:p>
    <w:p w14:paraId="7A989BB6" w14:textId="77777777" w:rsidR="00515D9A" w:rsidRPr="00515D9A" w:rsidRDefault="00515D9A" w:rsidP="00515D9A">
      <w:pPr>
        <w:numPr>
          <w:ilvl w:val="0"/>
          <w:numId w:val="15"/>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15D9A">
        <w:rPr>
          <w:rFonts w:ascii="Times New Roman" w:eastAsia="Times New Roman" w:hAnsi="Times New Roman" w:cs="Times New Roman"/>
          <w:kern w:val="0"/>
          <w:sz w:val="24"/>
          <w:szCs w:val="24"/>
          <w14:ligatures w14:val="none"/>
        </w:rPr>
        <w:t>Clarification of Complex Concepts: Clearly explain any complex concepts or methodologies used in the analysis, providing examples where necessary.</w:t>
      </w:r>
    </w:p>
    <w:p w14:paraId="4B9A87AF" w14:textId="77777777" w:rsidR="00515D9A" w:rsidRPr="00515D9A" w:rsidRDefault="00515D9A" w:rsidP="00515D9A">
      <w:pPr>
        <w:numPr>
          <w:ilvl w:val="0"/>
          <w:numId w:val="16"/>
        </w:num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15D9A">
        <w:rPr>
          <w:rFonts w:ascii="Times New Roman" w:eastAsia="Times New Roman" w:hAnsi="Times New Roman" w:cs="Times New Roman"/>
          <w:b/>
          <w:bCs/>
          <w:kern w:val="0"/>
          <w:sz w:val="24"/>
          <w:szCs w:val="24"/>
          <w14:ligatures w14:val="none"/>
        </w:rPr>
        <w:t xml:space="preserve">Chain-of-Thought Approaches: </w:t>
      </w:r>
      <w:r w:rsidRPr="00515D9A">
        <w:rPr>
          <w:rFonts w:ascii="Times New Roman" w:eastAsia="Times New Roman" w:hAnsi="Times New Roman" w:cs="Times New Roman"/>
          <w:kern w:val="0"/>
          <w:sz w:val="24"/>
          <w:szCs w:val="24"/>
          <w14:ligatures w14:val="none"/>
        </w:rPr>
        <w:t>The detailed step-by-step process illustrates the Chain-of-Thought Approach, where each step builds upon the previous one, ensuring a coherent and thorough analysis.</w:t>
      </w:r>
    </w:p>
    <w:p w14:paraId="751574CC" w14:textId="77777777" w:rsidR="00031815" w:rsidRPr="00031815" w:rsidRDefault="00031815" w:rsidP="000318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1815">
        <w:rPr>
          <w:rFonts w:ascii="Times New Roman" w:eastAsia="Times New Roman" w:hAnsi="Times New Roman" w:cs="Times New Roman"/>
          <w:b/>
          <w:bCs/>
          <w:kern w:val="0"/>
          <w:sz w:val="27"/>
          <w:szCs w:val="27"/>
          <w14:ligatures w14:val="none"/>
        </w:rPr>
        <w:t>Conclusion</w:t>
      </w:r>
    </w:p>
    <w:p w14:paraId="532EABBF" w14:textId="77777777" w:rsidR="00031815" w:rsidRPr="00031815" w:rsidRDefault="00031815" w:rsidP="00031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815">
        <w:rPr>
          <w:rFonts w:ascii="Times New Roman" w:eastAsia="Times New Roman" w:hAnsi="Times New Roman" w:cs="Times New Roman"/>
          <w:kern w:val="0"/>
          <w:sz w:val="24"/>
          <w:szCs w:val="24"/>
          <w14:ligatures w14:val="none"/>
        </w:rPr>
        <w:t>Thematic analysis of VNRs, especially when combined with AI, is a powerful tool for uncovering the underlying themes and trends in sustainable development. By focusing on the SDGs and the triple paradox, this approach provides invaluable insights that can guide policymakers in crafting informed and effective strategies. As we continue to strive towards global sustainability, such detailed and structured analyses will be indispensable in understanding progress, challenges, and opportunities.</w:t>
      </w:r>
    </w:p>
    <w:p w14:paraId="407F9F1F" w14:textId="77777777" w:rsidR="00031815" w:rsidRPr="00031815" w:rsidRDefault="00031815" w:rsidP="00031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815">
        <w:rPr>
          <w:rFonts w:ascii="Times New Roman" w:eastAsia="Times New Roman" w:hAnsi="Times New Roman" w:cs="Times New Roman"/>
          <w:kern w:val="0"/>
          <w:sz w:val="24"/>
          <w:szCs w:val="24"/>
          <w14:ligatures w14:val="none"/>
        </w:rPr>
        <w:t>This methodology not only advances academic research but also has practical implications, offering a roadmap for countries to align their policies with sustainable development goals, ultimately fostering a more sustainable and equitable world.</w:t>
      </w:r>
    </w:p>
    <w:p w14:paraId="14D54595" w14:textId="77777777" w:rsidR="00E727F5" w:rsidRDefault="00E727F5"/>
    <w:sectPr w:rsidR="00E727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fizul Islam" w:date="2024-07-23T15:28:00Z" w:initials="MI">
    <w:p w14:paraId="09AE5D99" w14:textId="15A461A8" w:rsidR="0A3512D6" w:rsidRDefault="0A3512D6">
      <w:r>
        <w:t>spell out the report please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AE5D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A8574B" w16cex:dateUtc="2024-07-23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AE5D99" w16cid:durableId="4FA857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A3B"/>
    <w:multiLevelType w:val="multilevel"/>
    <w:tmpl w:val="37F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904AD"/>
    <w:multiLevelType w:val="multilevel"/>
    <w:tmpl w:val="43F2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47E03"/>
    <w:multiLevelType w:val="multilevel"/>
    <w:tmpl w:val="2646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93687"/>
    <w:multiLevelType w:val="multilevel"/>
    <w:tmpl w:val="1952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73830"/>
    <w:multiLevelType w:val="multilevel"/>
    <w:tmpl w:val="92F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44E00"/>
    <w:multiLevelType w:val="multilevel"/>
    <w:tmpl w:val="1FE02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25DA6"/>
    <w:multiLevelType w:val="multilevel"/>
    <w:tmpl w:val="C512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A3106"/>
    <w:multiLevelType w:val="multilevel"/>
    <w:tmpl w:val="BB54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A60DD6"/>
    <w:multiLevelType w:val="multilevel"/>
    <w:tmpl w:val="F668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C1328"/>
    <w:multiLevelType w:val="multilevel"/>
    <w:tmpl w:val="217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C1100"/>
    <w:multiLevelType w:val="multilevel"/>
    <w:tmpl w:val="DF1C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20A11"/>
    <w:multiLevelType w:val="multilevel"/>
    <w:tmpl w:val="CA30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776708"/>
    <w:multiLevelType w:val="multilevel"/>
    <w:tmpl w:val="BBD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D21754"/>
    <w:multiLevelType w:val="multilevel"/>
    <w:tmpl w:val="727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F07C6"/>
    <w:multiLevelType w:val="multilevel"/>
    <w:tmpl w:val="EADA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087FB4"/>
    <w:multiLevelType w:val="multilevel"/>
    <w:tmpl w:val="06E02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057337">
    <w:abstractNumId w:val="13"/>
  </w:num>
  <w:num w:numId="2" w16cid:durableId="651367631">
    <w:abstractNumId w:val="2"/>
  </w:num>
  <w:num w:numId="3" w16cid:durableId="1807233243">
    <w:abstractNumId w:val="5"/>
  </w:num>
  <w:num w:numId="4" w16cid:durableId="1805853362">
    <w:abstractNumId w:val="6"/>
  </w:num>
  <w:num w:numId="5" w16cid:durableId="1231695625">
    <w:abstractNumId w:val="7"/>
  </w:num>
  <w:num w:numId="6" w16cid:durableId="651375448">
    <w:abstractNumId w:val="12"/>
  </w:num>
  <w:num w:numId="7" w16cid:durableId="1856844489">
    <w:abstractNumId w:val="1"/>
  </w:num>
  <w:num w:numId="8" w16cid:durableId="1615013185">
    <w:abstractNumId w:val="0"/>
  </w:num>
  <w:num w:numId="9" w16cid:durableId="2065367982">
    <w:abstractNumId w:val="4"/>
  </w:num>
  <w:num w:numId="10" w16cid:durableId="1807818245">
    <w:abstractNumId w:val="11"/>
  </w:num>
  <w:num w:numId="11" w16cid:durableId="1823156104">
    <w:abstractNumId w:val="15"/>
  </w:num>
  <w:num w:numId="12" w16cid:durableId="888229590">
    <w:abstractNumId w:val="9"/>
  </w:num>
  <w:num w:numId="13" w16cid:durableId="829948874">
    <w:abstractNumId w:val="10"/>
  </w:num>
  <w:num w:numId="14" w16cid:durableId="498890902">
    <w:abstractNumId w:val="14"/>
  </w:num>
  <w:num w:numId="15" w16cid:durableId="1998603801">
    <w:abstractNumId w:val="3"/>
  </w:num>
  <w:num w:numId="16" w16cid:durableId="16289267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fizul Islam">
    <w15:presenceInfo w15:providerId="AD" w15:userId="S::islam50@un.org::b0643f38-c286-4fc2-ad0c-c16adb170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1C19"/>
    <w:rsid w:val="00030387"/>
    <w:rsid w:val="00031815"/>
    <w:rsid w:val="00184192"/>
    <w:rsid w:val="001E64DB"/>
    <w:rsid w:val="00233E87"/>
    <w:rsid w:val="00481C19"/>
    <w:rsid w:val="004B79E8"/>
    <w:rsid w:val="004F0549"/>
    <w:rsid w:val="00515D9A"/>
    <w:rsid w:val="006879F7"/>
    <w:rsid w:val="00C90D04"/>
    <w:rsid w:val="00E727F5"/>
    <w:rsid w:val="00F75839"/>
    <w:rsid w:val="0A3512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C2F1"/>
  <w15:docId w15:val="{610124B8-4E33-42CB-A1F2-D047CDEE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181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031815"/>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1815"/>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031815"/>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03181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31815"/>
    <w:rPr>
      <w:b/>
      <w:bCs/>
    </w:rPr>
  </w:style>
  <w:style w:type="character" w:styleId="Hyperlink">
    <w:name w:val="Hyperlink"/>
    <w:basedOn w:val="DefaultParagraphFont"/>
    <w:uiPriority w:val="99"/>
    <w:unhideWhenUsed/>
    <w:rsid w:val="00031815"/>
    <w:rPr>
      <w:color w:val="0000FF"/>
      <w:u w:val="single"/>
    </w:rPr>
  </w:style>
  <w:style w:type="paragraph" w:styleId="HTMLPreformatted">
    <w:name w:val="HTML Preformatted"/>
    <w:basedOn w:val="Normal"/>
    <w:link w:val="HTMLPreformattedChar"/>
    <w:uiPriority w:val="99"/>
    <w:semiHidden/>
    <w:unhideWhenUsed/>
    <w:rsid w:val="0003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31815"/>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031815"/>
    <w:rPr>
      <w:rFonts w:ascii="Courier New" w:eastAsia="Times New Roman" w:hAnsi="Courier New" w:cs="Courier New"/>
      <w:sz w:val="20"/>
      <w:szCs w:val="20"/>
    </w:rPr>
  </w:style>
  <w:style w:type="character" w:customStyle="1" w:styleId="hljs-keyword">
    <w:name w:val="hljs-keyword"/>
    <w:basedOn w:val="DefaultParagraphFont"/>
    <w:rsid w:val="00031815"/>
  </w:style>
  <w:style w:type="character" w:customStyle="1" w:styleId="hljs-builtin">
    <w:name w:val="hljs-built_in"/>
    <w:basedOn w:val="DefaultParagraphFont"/>
    <w:rsid w:val="00031815"/>
  </w:style>
  <w:style w:type="character" w:customStyle="1" w:styleId="hljs-comment">
    <w:name w:val="hljs-comment"/>
    <w:basedOn w:val="DefaultParagraphFont"/>
    <w:rsid w:val="00031815"/>
  </w:style>
  <w:style w:type="character" w:styleId="UnresolvedMention">
    <w:name w:val="Unresolved Mention"/>
    <w:basedOn w:val="DefaultParagraphFont"/>
    <w:uiPriority w:val="99"/>
    <w:semiHidden/>
    <w:unhideWhenUsed/>
    <w:rsid w:val="004B79E8"/>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6406">
      <w:bodyDiv w:val="1"/>
      <w:marLeft w:val="0"/>
      <w:marRight w:val="0"/>
      <w:marTop w:val="0"/>
      <w:marBottom w:val="0"/>
      <w:divBdr>
        <w:top w:val="none" w:sz="0" w:space="0" w:color="auto"/>
        <w:left w:val="none" w:sz="0" w:space="0" w:color="auto"/>
        <w:bottom w:val="none" w:sz="0" w:space="0" w:color="auto"/>
        <w:right w:val="none" w:sz="0" w:space="0" w:color="auto"/>
      </w:divBdr>
      <w:divsChild>
        <w:div w:id="1706518034">
          <w:marLeft w:val="0"/>
          <w:marRight w:val="0"/>
          <w:marTop w:val="0"/>
          <w:marBottom w:val="0"/>
          <w:divBdr>
            <w:top w:val="none" w:sz="0" w:space="0" w:color="auto"/>
            <w:left w:val="none" w:sz="0" w:space="0" w:color="auto"/>
            <w:bottom w:val="none" w:sz="0" w:space="0" w:color="auto"/>
            <w:right w:val="none" w:sz="0" w:space="0" w:color="auto"/>
          </w:divBdr>
          <w:divsChild>
            <w:div w:id="1469974181">
              <w:marLeft w:val="0"/>
              <w:marRight w:val="0"/>
              <w:marTop w:val="0"/>
              <w:marBottom w:val="0"/>
              <w:divBdr>
                <w:top w:val="none" w:sz="0" w:space="0" w:color="auto"/>
                <w:left w:val="none" w:sz="0" w:space="0" w:color="auto"/>
                <w:bottom w:val="none" w:sz="0" w:space="0" w:color="auto"/>
                <w:right w:val="none" w:sz="0" w:space="0" w:color="auto"/>
              </w:divBdr>
              <w:divsChild>
                <w:div w:id="1717705942">
                  <w:marLeft w:val="0"/>
                  <w:marRight w:val="0"/>
                  <w:marTop w:val="0"/>
                  <w:marBottom w:val="0"/>
                  <w:divBdr>
                    <w:top w:val="none" w:sz="0" w:space="0" w:color="auto"/>
                    <w:left w:val="none" w:sz="0" w:space="0" w:color="auto"/>
                    <w:bottom w:val="none" w:sz="0" w:space="0" w:color="auto"/>
                    <w:right w:val="none" w:sz="0" w:space="0" w:color="auto"/>
                  </w:divBdr>
                </w:div>
              </w:divsChild>
            </w:div>
            <w:div w:id="1991054310">
              <w:marLeft w:val="0"/>
              <w:marRight w:val="0"/>
              <w:marTop w:val="0"/>
              <w:marBottom w:val="0"/>
              <w:divBdr>
                <w:top w:val="none" w:sz="0" w:space="0" w:color="auto"/>
                <w:left w:val="none" w:sz="0" w:space="0" w:color="auto"/>
                <w:bottom w:val="none" w:sz="0" w:space="0" w:color="auto"/>
                <w:right w:val="none" w:sz="0" w:space="0" w:color="auto"/>
              </w:divBdr>
            </w:div>
          </w:divsChild>
        </w:div>
        <w:div w:id="1573468221">
          <w:marLeft w:val="0"/>
          <w:marRight w:val="0"/>
          <w:marTop w:val="0"/>
          <w:marBottom w:val="0"/>
          <w:divBdr>
            <w:top w:val="none" w:sz="0" w:space="0" w:color="auto"/>
            <w:left w:val="none" w:sz="0" w:space="0" w:color="auto"/>
            <w:bottom w:val="none" w:sz="0" w:space="0" w:color="auto"/>
            <w:right w:val="none" w:sz="0" w:space="0" w:color="auto"/>
          </w:divBdr>
          <w:divsChild>
            <w:div w:id="150145780">
              <w:marLeft w:val="0"/>
              <w:marRight w:val="0"/>
              <w:marTop w:val="0"/>
              <w:marBottom w:val="0"/>
              <w:divBdr>
                <w:top w:val="none" w:sz="0" w:space="0" w:color="auto"/>
                <w:left w:val="none" w:sz="0" w:space="0" w:color="auto"/>
                <w:bottom w:val="none" w:sz="0" w:space="0" w:color="auto"/>
                <w:right w:val="none" w:sz="0" w:space="0" w:color="auto"/>
              </w:divBdr>
              <w:divsChild>
                <w:div w:id="1428578961">
                  <w:marLeft w:val="0"/>
                  <w:marRight w:val="0"/>
                  <w:marTop w:val="0"/>
                  <w:marBottom w:val="0"/>
                  <w:divBdr>
                    <w:top w:val="none" w:sz="0" w:space="0" w:color="auto"/>
                    <w:left w:val="none" w:sz="0" w:space="0" w:color="auto"/>
                    <w:bottom w:val="none" w:sz="0" w:space="0" w:color="auto"/>
                    <w:right w:val="none" w:sz="0" w:space="0" w:color="auto"/>
                  </w:divBdr>
                </w:div>
              </w:divsChild>
            </w:div>
            <w:div w:id="9998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571">
      <w:bodyDiv w:val="1"/>
      <w:marLeft w:val="0"/>
      <w:marRight w:val="0"/>
      <w:marTop w:val="0"/>
      <w:marBottom w:val="0"/>
      <w:divBdr>
        <w:top w:val="none" w:sz="0" w:space="0" w:color="auto"/>
        <w:left w:val="none" w:sz="0" w:space="0" w:color="auto"/>
        <w:bottom w:val="none" w:sz="0" w:space="0" w:color="auto"/>
        <w:right w:val="none" w:sz="0" w:space="0" w:color="auto"/>
      </w:divBdr>
      <w:divsChild>
        <w:div w:id="836843983">
          <w:marLeft w:val="0"/>
          <w:marRight w:val="0"/>
          <w:marTop w:val="0"/>
          <w:marBottom w:val="0"/>
          <w:divBdr>
            <w:top w:val="none" w:sz="0" w:space="0" w:color="auto"/>
            <w:left w:val="none" w:sz="0" w:space="0" w:color="auto"/>
            <w:bottom w:val="none" w:sz="0" w:space="0" w:color="auto"/>
            <w:right w:val="none" w:sz="0" w:space="0" w:color="auto"/>
          </w:divBdr>
          <w:divsChild>
            <w:div w:id="1644849596">
              <w:marLeft w:val="0"/>
              <w:marRight w:val="0"/>
              <w:marTop w:val="0"/>
              <w:marBottom w:val="0"/>
              <w:divBdr>
                <w:top w:val="none" w:sz="0" w:space="0" w:color="auto"/>
                <w:left w:val="none" w:sz="0" w:space="0" w:color="auto"/>
                <w:bottom w:val="none" w:sz="0" w:space="0" w:color="auto"/>
                <w:right w:val="none" w:sz="0" w:space="0" w:color="auto"/>
              </w:divBdr>
              <w:divsChild>
                <w:div w:id="601299418">
                  <w:marLeft w:val="0"/>
                  <w:marRight w:val="0"/>
                  <w:marTop w:val="0"/>
                  <w:marBottom w:val="0"/>
                  <w:divBdr>
                    <w:top w:val="none" w:sz="0" w:space="0" w:color="auto"/>
                    <w:left w:val="none" w:sz="0" w:space="0" w:color="auto"/>
                    <w:bottom w:val="none" w:sz="0" w:space="0" w:color="auto"/>
                    <w:right w:val="none" w:sz="0" w:space="0" w:color="auto"/>
                  </w:divBdr>
                </w:div>
              </w:divsChild>
            </w:div>
            <w:div w:id="1798529923">
              <w:marLeft w:val="0"/>
              <w:marRight w:val="0"/>
              <w:marTop w:val="0"/>
              <w:marBottom w:val="0"/>
              <w:divBdr>
                <w:top w:val="none" w:sz="0" w:space="0" w:color="auto"/>
                <w:left w:val="none" w:sz="0" w:space="0" w:color="auto"/>
                <w:bottom w:val="none" w:sz="0" w:space="0" w:color="auto"/>
                <w:right w:val="none" w:sz="0" w:space="0" w:color="auto"/>
              </w:divBdr>
            </w:div>
          </w:divsChild>
        </w:div>
        <w:div w:id="33043774">
          <w:marLeft w:val="0"/>
          <w:marRight w:val="0"/>
          <w:marTop w:val="0"/>
          <w:marBottom w:val="0"/>
          <w:divBdr>
            <w:top w:val="none" w:sz="0" w:space="0" w:color="auto"/>
            <w:left w:val="none" w:sz="0" w:space="0" w:color="auto"/>
            <w:bottom w:val="none" w:sz="0" w:space="0" w:color="auto"/>
            <w:right w:val="none" w:sz="0" w:space="0" w:color="auto"/>
          </w:divBdr>
          <w:divsChild>
            <w:div w:id="1094864692">
              <w:marLeft w:val="0"/>
              <w:marRight w:val="0"/>
              <w:marTop w:val="0"/>
              <w:marBottom w:val="0"/>
              <w:divBdr>
                <w:top w:val="none" w:sz="0" w:space="0" w:color="auto"/>
                <w:left w:val="none" w:sz="0" w:space="0" w:color="auto"/>
                <w:bottom w:val="none" w:sz="0" w:space="0" w:color="auto"/>
                <w:right w:val="none" w:sz="0" w:space="0" w:color="auto"/>
              </w:divBdr>
              <w:divsChild>
                <w:div w:id="1942109303">
                  <w:marLeft w:val="0"/>
                  <w:marRight w:val="0"/>
                  <w:marTop w:val="0"/>
                  <w:marBottom w:val="0"/>
                  <w:divBdr>
                    <w:top w:val="none" w:sz="0" w:space="0" w:color="auto"/>
                    <w:left w:val="none" w:sz="0" w:space="0" w:color="auto"/>
                    <w:bottom w:val="none" w:sz="0" w:space="0" w:color="auto"/>
                    <w:right w:val="none" w:sz="0" w:space="0" w:color="auto"/>
                  </w:divBdr>
                </w:div>
              </w:divsChild>
            </w:div>
            <w:div w:id="6709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3465">
      <w:bodyDiv w:val="1"/>
      <w:marLeft w:val="0"/>
      <w:marRight w:val="0"/>
      <w:marTop w:val="0"/>
      <w:marBottom w:val="0"/>
      <w:divBdr>
        <w:top w:val="none" w:sz="0" w:space="0" w:color="auto"/>
        <w:left w:val="none" w:sz="0" w:space="0" w:color="auto"/>
        <w:bottom w:val="none" w:sz="0" w:space="0" w:color="auto"/>
        <w:right w:val="none" w:sz="0" w:space="0" w:color="auto"/>
      </w:divBdr>
      <w:divsChild>
        <w:div w:id="1299339734">
          <w:marLeft w:val="0"/>
          <w:marRight w:val="0"/>
          <w:marTop w:val="0"/>
          <w:marBottom w:val="0"/>
          <w:divBdr>
            <w:top w:val="none" w:sz="0" w:space="0" w:color="auto"/>
            <w:left w:val="none" w:sz="0" w:space="0" w:color="auto"/>
            <w:bottom w:val="none" w:sz="0" w:space="0" w:color="auto"/>
            <w:right w:val="none" w:sz="0" w:space="0" w:color="auto"/>
          </w:divBdr>
          <w:divsChild>
            <w:div w:id="132793234">
              <w:marLeft w:val="0"/>
              <w:marRight w:val="0"/>
              <w:marTop w:val="0"/>
              <w:marBottom w:val="0"/>
              <w:divBdr>
                <w:top w:val="none" w:sz="0" w:space="0" w:color="auto"/>
                <w:left w:val="none" w:sz="0" w:space="0" w:color="auto"/>
                <w:bottom w:val="none" w:sz="0" w:space="0" w:color="auto"/>
                <w:right w:val="none" w:sz="0" w:space="0" w:color="auto"/>
              </w:divBdr>
              <w:divsChild>
                <w:div w:id="1705595586">
                  <w:marLeft w:val="0"/>
                  <w:marRight w:val="0"/>
                  <w:marTop w:val="0"/>
                  <w:marBottom w:val="0"/>
                  <w:divBdr>
                    <w:top w:val="none" w:sz="0" w:space="0" w:color="auto"/>
                    <w:left w:val="none" w:sz="0" w:space="0" w:color="auto"/>
                    <w:bottom w:val="none" w:sz="0" w:space="0" w:color="auto"/>
                    <w:right w:val="none" w:sz="0" w:space="0" w:color="auto"/>
                  </w:divBdr>
                </w:div>
              </w:divsChild>
            </w:div>
            <w:div w:id="1232816759">
              <w:marLeft w:val="0"/>
              <w:marRight w:val="0"/>
              <w:marTop w:val="0"/>
              <w:marBottom w:val="0"/>
              <w:divBdr>
                <w:top w:val="none" w:sz="0" w:space="0" w:color="auto"/>
                <w:left w:val="none" w:sz="0" w:space="0" w:color="auto"/>
                <w:bottom w:val="none" w:sz="0" w:space="0" w:color="auto"/>
                <w:right w:val="none" w:sz="0" w:space="0" w:color="auto"/>
              </w:divBdr>
            </w:div>
          </w:divsChild>
        </w:div>
        <w:div w:id="1233812033">
          <w:marLeft w:val="0"/>
          <w:marRight w:val="0"/>
          <w:marTop w:val="0"/>
          <w:marBottom w:val="0"/>
          <w:divBdr>
            <w:top w:val="none" w:sz="0" w:space="0" w:color="auto"/>
            <w:left w:val="none" w:sz="0" w:space="0" w:color="auto"/>
            <w:bottom w:val="none" w:sz="0" w:space="0" w:color="auto"/>
            <w:right w:val="none" w:sz="0" w:space="0" w:color="auto"/>
          </w:divBdr>
          <w:divsChild>
            <w:div w:id="2037392036">
              <w:marLeft w:val="0"/>
              <w:marRight w:val="0"/>
              <w:marTop w:val="0"/>
              <w:marBottom w:val="0"/>
              <w:divBdr>
                <w:top w:val="none" w:sz="0" w:space="0" w:color="auto"/>
                <w:left w:val="none" w:sz="0" w:space="0" w:color="auto"/>
                <w:bottom w:val="none" w:sz="0" w:space="0" w:color="auto"/>
                <w:right w:val="none" w:sz="0" w:space="0" w:color="auto"/>
              </w:divBdr>
              <w:divsChild>
                <w:div w:id="1575700124">
                  <w:marLeft w:val="0"/>
                  <w:marRight w:val="0"/>
                  <w:marTop w:val="0"/>
                  <w:marBottom w:val="0"/>
                  <w:divBdr>
                    <w:top w:val="none" w:sz="0" w:space="0" w:color="auto"/>
                    <w:left w:val="none" w:sz="0" w:space="0" w:color="auto"/>
                    <w:bottom w:val="none" w:sz="0" w:space="0" w:color="auto"/>
                    <w:right w:val="none" w:sz="0" w:space="0" w:color="auto"/>
                  </w:divBdr>
                </w:div>
              </w:divsChild>
            </w:div>
            <w:div w:id="18795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xiv.org/pdf/2405.0882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83349EF0E07A4891C6B05F2378AE33" ma:contentTypeVersion="12" ma:contentTypeDescription="Create a new document." ma:contentTypeScope="" ma:versionID="96c552b3d18438292db071d4c8f1afb0">
  <xsd:schema xmlns:xsd="http://www.w3.org/2001/XMLSchema" xmlns:xs="http://www.w3.org/2001/XMLSchema" xmlns:p="http://schemas.microsoft.com/office/2006/metadata/properties" xmlns:ns2="29b9448c-835a-49b9-adde-26caac639c00" xmlns:ns3="d7b57de8-4048-43b8-97a9-ce7a87401ded" targetNamespace="http://schemas.microsoft.com/office/2006/metadata/properties" ma:root="true" ma:fieldsID="93a54ca3179d3954b437dd8e703ce054" ns2:_="" ns3:_="">
    <xsd:import namespace="29b9448c-835a-49b9-adde-26caac639c00"/>
    <xsd:import namespace="d7b57de8-4048-43b8-97a9-ce7a87401d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Note"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9448c-835a-49b9-adde-26caac639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Note" ma:index="12" nillable="true" ma:displayName="Note" ma:description="General admin and planning documents" ma:format="Dropdown" ma:internalName="Note">
      <xsd:simpleType>
        <xsd:restriction base="dms:Text">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b57de8-4048-43b8-97a9-ce7a87401de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387fd02-f686-4372-a698-03b67302e808}" ma:internalName="TaxCatchAll" ma:showField="CatchAllData" ma:web="d7b57de8-4048-43b8-97a9-ce7a87401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 xmlns="29b9448c-835a-49b9-adde-26caac639c00" xsi:nil="true"/>
    <lcf76f155ced4ddcb4097134ff3c332f xmlns="29b9448c-835a-49b9-adde-26caac639c00">
      <Terms xmlns="http://schemas.microsoft.com/office/infopath/2007/PartnerControls"/>
    </lcf76f155ced4ddcb4097134ff3c332f>
    <TaxCatchAll xmlns="d7b57de8-4048-43b8-97a9-ce7a87401ded" xsi:nil="true"/>
  </documentManagement>
</p:properties>
</file>

<file path=customXml/itemProps1.xml><?xml version="1.0" encoding="utf-8"?>
<ds:datastoreItem xmlns:ds="http://schemas.openxmlformats.org/officeDocument/2006/customXml" ds:itemID="{89923D57-F24E-4EE8-841B-5F3AFB55D6D6}">
  <ds:schemaRefs>
    <ds:schemaRef ds:uri="http://schemas.microsoft.com/sharepoint/v3/contenttype/forms"/>
  </ds:schemaRefs>
</ds:datastoreItem>
</file>

<file path=customXml/itemProps2.xml><?xml version="1.0" encoding="utf-8"?>
<ds:datastoreItem xmlns:ds="http://schemas.openxmlformats.org/officeDocument/2006/customXml" ds:itemID="{0DA2FCC6-C5CB-49C6-8BEC-F6DD905CE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9448c-835a-49b9-adde-26caac639c00"/>
    <ds:schemaRef ds:uri="d7b57de8-4048-43b8-97a9-ce7a87401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9E13D-E0DE-475E-A96E-C8BA70C22E9C}">
  <ds:schemaRefs>
    <ds:schemaRef ds:uri="http://schemas.openxmlformats.org/officeDocument/2006/bibliography"/>
  </ds:schemaRefs>
</ds:datastoreItem>
</file>

<file path=customXml/itemProps4.xml><?xml version="1.0" encoding="utf-8"?>
<ds:datastoreItem xmlns:ds="http://schemas.openxmlformats.org/officeDocument/2006/customXml" ds:itemID="{5E162C41-CB69-4C29-889B-16E7FC53C1D2}">
  <ds:schemaRefs>
    <ds:schemaRef ds:uri="http://schemas.microsoft.com/office/2006/metadata/properties"/>
    <ds:schemaRef ds:uri="http://schemas.microsoft.com/office/infopath/2007/PartnerControls"/>
    <ds:schemaRef ds:uri="29b9448c-835a-49b9-adde-26caac639c00"/>
    <ds:schemaRef ds:uri="d7b57de8-4048-43b8-97a9-ce7a87401ded"/>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4</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Moneera Yassien</dc:creator>
  <cp:keywords/>
  <dc:description/>
  <cp:lastModifiedBy>Moneera Yassien</cp:lastModifiedBy>
  <cp:revision>11</cp:revision>
  <dcterms:created xsi:type="dcterms:W3CDTF">2024-07-15T14:54:00Z</dcterms:created>
  <dcterms:modified xsi:type="dcterms:W3CDTF">2024-08-13T14:25:00Z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0x010100D983349EF0E07A4891C6B05F2378AE33</vt:lpwstr>
  </property>
  <property fmtid="{D5CDD505-2E9C-101B-9397-08002B2CF9AE}" pid="3" name="MediaServiceImageTags">
    <vt:lpwstr/>
  </property>
</Properties>
</file>