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80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(2026-06-10)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862 passed / 1 skipped (2026-06-10, post Phase-0/1 gene-resolution + ESM-2 LLR wiring; features 79 -&gt; 80).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(secondary), esm2_llr (primary, NEW) | local model+index | Phase 1 DONE 2026-06-10: esm2_llr LLR scorer (EsmForMaskedLM logits head; WT-marginal default, masked opt-in) + feature wired (79-&gt;80 lockstep; SIGNED, NOT clipped). CPU sign/index gate PASS; sign != class (continuous). Realizes after Run 16 coord-sync with esm2_model_name=esm2_t33_650M_UR50D. ESM C 600M = Phase 2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Phase 0 (commit fd5e293): shared gene_symbols.py resolution helper wired into esm2/eve/protein_pipeline; aggregate missing-gene logging; fixed a real eve case-drift bug; safe ;-join recovery. Suite 849 passed.</w:t>
      </w:r>
    </w:p>
    <w:p>
      <w:pPr>
        <w:pStyle w:val="ListBullet"/>
      </w:pPr>
      <w:r>
        <w:t>Phase 1: ESM-2 650M LLR scorer (annotate_llr; EsmForMaskedLM logits head; WT-marginal default, masked opt-in) + esm2_llr feature wired (TABULAR_FEATURES 79-&gt;80, both assembly sites, SIGNED/NOT clipped; INFERENCE_FEATURE_COLUMNS auto-derived). CPU sign/index gate PASS (TP53 hotspots negative; benign P72R less negative). CALIBRATION: LLR sign != class -&gt; continuous feature (no hard cutoff). Harness reference slice populates esm2_llr (live, NOT allowlisted). Suite 862 passed / 1 skipped. Model default stays 8M; regen sets esm2_model_name=esm2_t33_650M_UR50D (visible in step-16b log).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 (SECONDARY)</w:t>
        <w:br/>
        <w:t>esm2_llr              -- ESM-2 650M log-likelihood-ratio (logit[mut]-logit[wt]); SIGNED, negative=damaging; CONTINUOUS (sign != class; benign TP53 P72R also negative ~-6.09); WT-marginal default / masked opt-in (PRIMARY)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p>
      <w:pPr>
        <w:pStyle w:val="Heading2"/>
      </w:pPr>
      <w:r>
        <w:t>Backlog additions -- 2026-06-10 (agent layer)</w:t>
      </w:r>
    </w:p>
    <w:p>
      <w:pPr>
        <w:pStyle w:val="ListBullet"/>
      </w:pPr>
      <w:r>
        <w:t>Populate drift-agent reference baselines (moves the 8 drift agents from</w:t>
      </w:r>
    </w:p>
    <w:p>
      <w:r>
        <w:t>awaiting_baseline -&gt; active detection). Per agent, supply its inputs:</w:t>
      </w:r>
    </w:p>
    <w:p>
      <w:pPr>
        <w:pStyle w:val="ListBullet"/>
      </w:pPr>
      <w:r>
        <w:t>SchemaDriftMonitorAgent: expected schema baseline (expected_dtypes + hash) + current matrix.</w:t>
      </w:r>
    </w:p>
    <w:p>
      <w:pPr>
        <w:pStyle w:val="ListBullet"/>
      </w:pPr>
      <w:r>
        <w:t>ConceptDriftMonitorAgent: NannyML CBPE estimated AUROC + BBSE p-value.</w:t>
      </w:r>
    </w:p>
    <w:p>
      <w:pPr>
        <w:pStyle w:val="ListBullet"/>
      </w:pPr>
      <w:r>
        <w:t>LabelShiftMonitorAgent: reference confusion matrix + p_train + a prediction-log window.</w:t>
      </w:r>
    </w:p>
    <w:p>
      <w:pPr>
        <w:pStyle w:val="ListBullet"/>
      </w:pPr>
      <w:r>
        <w:t>CalibrationDriftMonitorAgent: labeled predictions with per-class posteriors + baseline ECE.</w:t>
      </w:r>
    </w:p>
    <w:p>
      <w:pPr>
        <w:pStyle w:val="ListBullet"/>
      </w:pPr>
      <w:r>
        <w:t>InfrastructureDriftMonitorAgent: pinned packages + expected DAG hash + golden set + replay.</w:t>
      </w:r>
    </w:p>
    <w:p>
      <w:pPr>
        <w:pStyle w:val="ListBullet"/>
      </w:pPr>
      <w:r>
        <w:t>FairnessSubgroupMonitorAgent: per-stratum p_train + predictions + axis columns.</w:t>
      </w:r>
    </w:p>
    <w:p>
      <w:pPr>
        <w:pStyle w:val="ListBullet"/>
      </w:pPr>
      <w:r>
        <w:t>AdversarialSubmissionMonitorAgent: weekly ClinVar submission feeds + baselines.</w:t>
      </w:r>
    </w:p>
    <w:p>
      <w:pPr>
        <w:pStyle w:val="ListBullet"/>
      </w:pPr>
      <w:r>
        <w:t>AnnotationPolicyMonitorAgent: SVI publication feed + ClinVar review-status deltas + submitter history.</w:t>
      </w:r>
    </w:p>
    <w:p>
      <w:r>
        <w:t>Note: data/reference/ recorded absent on 2026-05-07 -- create it first.</w:t>
      </w:r>
    </w:p>
    <w:p>
      <w:pPr>
        <w:pStyle w:val="ListBullet"/>
      </w:pPr>
      <w:r>
        <w:t>README registry-table precision (optional): rename the 8 detector rows to the registered</w:t>
      </w:r>
    </w:p>
    <w:p>
      <w:r>
        <w:t>*MonitorAgent wrapper class names.</w:t>
      </w:r>
    </w:p>
    <w:p>
      <w:pPr>
        <w:pStyle w:val="ListBullet"/>
      </w:pPr>
      <w:r>
        <w:t>alibi-detect: install only if a future detector imports it (none do today).</w:t>
      </w:r>
    </w:p>
    <w:p>
      <w:pPr>
        <w:pStyle w:val="ListBullet"/>
      </w:pPr>
      <w:r>
        <w:t>Ref: docs/incidents/INCIDENT_2026-06-10_agent_layer_regression.md.</w:t>
      </w:r>
    </w:p>
    <w:p>
      <w:pPr>
        <w:pStyle w:val="Heading2"/>
      </w:pPr>
      <w:r>
        <w:t>Backlog additions -- 2026-06-11 (drift wiring + schema gate)</w:t>
      </w:r>
    </w:p>
    <w:p>
      <w:r>
        <w:t>**Delivered this session (first delivery against the 2026-06-10 "Populate drift-agent reference</w:t>
      </w:r>
    </w:p>
    <w:p>
      <w:r>
        <w:t>baselines" item):** SchemaDriftMonitorAgent now has a versioned baseline</w:t>
      </w:r>
    </w:p>
    <w:p>
      <w:r>
        <w:t>(data/reference/schema/schema_baseline.json, 78 cols / all float64), a from_baseline loader,</w:t>
      </w:r>
    </w:p>
    <w:p>
      <w:r>
        <w:t>and a standalone preflight gate (scripts/run_schema_drift_check.py, exit 0/2/3). The schema agent</w:t>
      </w:r>
    </w:p>
    <w:p>
      <w:r>
        <w:t>is the worked example; the other seven drift agents still await their reference inputs.</w:t>
      </w:r>
    </w:p>
    <w:p>
      <w:pPr>
        <w:pStyle w:val="Heading3"/>
      </w:pPr>
      <w:r>
        <w:t>Drift-wiring findings (recorded 2026-06-11)</w:t>
      </w:r>
    </w:p>
    <w:p>
      <w:pPr>
        <w:pStyle w:val="ListBullet"/>
      </w:pPr>
      <w:r>
        <w:t>The eight agent-layer drift MonitorAgents are registered in Orchestrator._register_agents but</w:t>
      </w:r>
    </w:p>
    <w:p>
      <w:r>
        <w:t>invoked by nothing (absent from PIPELINE_DEFINITIONS; run_agents.py --pipeline full runs only</w:t>
      </w:r>
    </w:p>
    <w:p>
      <w:r>
        <w:t>the four framework agents).</w:t>
      </w:r>
    </w:p>
    <w:p>
      <w:pPr>
        <w:pStyle w:val="ListBullet"/>
      </w:pPr>
      <w:r>
        <w:t>.github/workflows/drift_monitor.yml is effectively inert: GDrive download is a stub, so the job</w:t>
      </w:r>
    </w:p>
    <w:p>
      <w:r>
        <w:t>skips via "No reference splits available"; it also points at the stale</w:t>
      </w:r>
    </w:p>
    <w:p>
      <w:r>
        <w:t>outputs/phase2_with_gnomad/splits/ path (pre-Run-15).</w:t>
      </w:r>
    </w:p>
    <w:p>
      <w:pPr>
        <w:pStyle w:val="ListBullet"/>
      </w:pPr>
      <w:r>
        <w:t>scripts/run_drift_monitor.py covers distributional (PSI/KS/MMD) + label drift but NOT</w:t>
      </w:r>
    </w:p>
    <w:p>
      <w:r>
        <w:t>schema/column/dtype drift. The new gate is additive.</w:t>
      </w:r>
    </w:p>
    <w:p>
      <w:pPr>
        <w:pStyle w:val="Heading3"/>
      </w:pPr>
      <w:r>
        <w:t>Proposed action items (NOT done -- deliberate design decisions for a future session)</w:t>
      </w:r>
    </w:p>
    <w:p>
      <w:pPr>
        <w:pStyle w:val="ListBullet"/>
      </w:pPr>
      <w:r>
        <w:t>[ ] Pipeline-wire the drift agents. Add a drift key to PIPELINE_DEFINITIONS listing the</w:t>
      </w:r>
    </w:p>
    <w:p>
      <w:r>
        <w:t>eight MonitorAgents, reachable via run_agents.py --pipeline drift. They are registered but</w:t>
      </w:r>
    </w:p>
    <w:p>
      <w:r>
        <w:t>currently unreachable from any CLI path.</w:t>
      </w:r>
    </w:p>
    <w:p>
      <w:pPr>
        <w:pStyle w:val="ListBullet"/>
      </w:pPr>
      <w:r>
        <w:t>[ ] Fix drift_monitor.yml. Repoint the stale outputs/phase2_with_gnomad/splits/ -&gt;</w:t>
      </w:r>
    </w:p>
    <w:p>
      <w:r>
        <w:t>outputs/run15_rerun_report/full/splits/, and replace the GDrive-download stub (a no-op that</w:t>
      </w:r>
    </w:p>
    <w:p>
      <w:r>
        <w:t>makes the monthly job skip) with a real fetch or an honest hard-skip that is logged, not silent.</w:t>
      </w:r>
    </w:p>
    <w:p>
      <w:pPr>
        <w:pStyle w:val="ListBullet"/>
      </w:pPr>
      <w:r>
        <w:t>[ ] Add the schema gate as a drift_monitor.yml step. Run scripts/run_schema_drift_check.py</w:t>
      </w:r>
    </w:p>
    <w:p>
      <w:r>
        <w:t>(exit-2 gates the job) so schema drift -- which run_drift_monitor.py does not cover -- is checked</w:t>
      </w:r>
    </w:p>
    <w:p>
      <w:r>
        <w:t>monthly alongside PSI/label drift.</w:t>
      </w:r>
    </w:p>
    <w:p>
      <w:pPr>
        <w:pStyle w:val="ListBullet"/>
      </w:pPr>
      <w:r>
        <w:t>[ ] Reconcile the two parallel drift systems. The agent-layer drift agents and the</w:t>
      </w:r>
    </w:p>
    <w:p>
      <w:r>
        <w:t>src/monitoring/ + run_drift_monitor.py system overlap conceptually; consolidate into one</w:t>
      </w:r>
    </w:p>
    <w:p>
      <w:r>
        <w:t>documented entrypoint so "drift monitoring" has a single source of truth.</w:t>
      </w:r>
    </w:p>
    <w:p>
      <w:pPr>
        <w:pStyle w:val="Heading3"/>
      </w:pPr>
      <w:r>
        <w:t>Feature-count reconciliation (TO VERIFY -- not asserted)</w:t>
      </w:r>
    </w:p>
    <w:p>
      <w:pPr>
        <w:pStyle w:val="ListBullet"/>
      </w:pPr>
      <w:r>
        <w:t>[ ] Reconcile the 64 / 78 / 79 spread: notes say 79; on-disk X_train is 78 (verified green</w:t>
      </w:r>
    </w:p>
    <w:p>
      <w:r>
        <w:t>by the gate); this ROADMAP still says "Live (64 features)". Identifier/label/target columns live in</w:t>
      </w:r>
    </w:p>
    <w:p>
      <w:r>
        <w:t>meta_*, separate from the 78 X_* features. Settle the canonical count.</w:t>
      </w:r>
    </w:p>
    <w:p>
      <w:pPr>
        <w:pStyle w:val="ListBullet"/>
      </w:pPr>
      <w:r>
        <w:t>[ ] Verify whether af_1kg_afr/amr/eas/eur/sas (present in the 78-col X_train per the gate diff)</w:t>
      </w:r>
    </w:p>
    <w:p>
      <w:r>
        <w:t>are populated or placeholder-zero, and reconcile against population_1kg_af being listed under</w:t>
      </w:r>
    </w:p>
    <w:p>
      <w:r>
        <w:t>PHASE_4_FEATURES (pending).</w:t>
      </w:r>
    </w:p>
    <w:p>
      <w:pPr>
        <w:pStyle w:val="ListBullet"/>
      </w:pPr>
      <w:r>
        <w:t>Ref: docs/sessions/SESSION_2026-06-11_ci-and-schema-gate.md;</w:t>
      </w:r>
    </w:p>
    <w:p>
      <w:r>
        <w:t>docs/incidents/INCIDENT_2026-06-11_ci-optional-deps.md.</w:t>
      </w:r>
    </w:p>
    <w:p>
      <w:r>
        <w:t>&lt;!-- docs-close: ecd0474 esm2-llr+train-wiring --&gt;</w:t>
      </w:r>
    </w:p>
    <w:p>
      <w:pPr>
        <w:pStyle w:val="Heading2"/>
      </w:pPr>
      <w:r>
        <w:t>ROADMAP delta -- 2026-06-11 (PM)</w:t>
      </w:r>
    </w:p>
    <w:p>
      <w:pPr>
        <w:pStyle w:val="Heading3"/>
      </w:pPr>
      <w:r>
        <w:t>Done</w:t>
      </w:r>
    </w:p>
    <w:p>
      <w:pPr>
        <w:pStyle w:val="ListBullet"/>
      </w:pPr>
      <w:r>
        <w:t>[x] ESM-2 LLR long-protein OOM fixed via windowing (1db43f1)</w:t>
      </w:r>
    </w:p>
    <w:p>
      <w:pPr>
        <w:pStyle w:val="ListBullet"/>
      </w:pPr>
      <w:r>
        <w:t>[x] ESM-2 650M activation validated on real data (CPU probe GREEN)</w:t>
      </w:r>
    </w:p>
    <w:p>
      <w:pPr>
        <w:pStyle w:val="ListBullet"/>
      </w:pPr>
      <w:r>
        <w:t>[x] DECISION resolved: ESM-2 650M for Run 16 (ESM C 600M = later A/B)</w:t>
      </w:r>
    </w:p>
    <w:p>
      <w:pPr>
        <w:pStyle w:val="ListBullet"/>
      </w:pPr>
      <w:r>
        <w:t>[x] train.py ESM-2 wiring: model + offline index + cache + device flags (ecd0474)</w:t>
      </w:r>
    </w:p>
    <w:p>
      <w:pPr>
        <w:pStyle w:val="ListBullet"/>
      </w:pPr>
      <w:r>
        <w:t>[x] metrics annotation_sources provenance extended (esm2/finngen/dbnsfp)</w:t>
      </w:r>
    </w:p>
    <w:p>
      <w:pPr>
        <w:pStyle w:val="Heading3"/>
      </w:pPr>
      <w:r>
        <w:t>Run 16 launch contract (preflight MUST Test-Path each)</w:t>
      </w:r>
    </w:p>
    <w:p>
      <w:pPr>
        <w:pStyle w:val="ListBullet"/>
      </w:pPr>
      <w:r>
        <w:t>--esm2-model esm2_t33_650M_UR50D</w:t>
      </w:r>
    </w:p>
    <w:p>
      <w:pPr>
        <w:pStyle w:val="ListBullet"/>
      </w:pPr>
      <w:r>
        <w:t>--esm2-uniprot-index data\external\uniprot\uniprot_human_reviewed.parquet</w:t>
      </w:r>
    </w:p>
    <w:p>
      <w:pPr>
        <w:pStyle w:val="ListBullet"/>
      </w:pPr>
      <w:r>
        <w:t>--alphamissense &lt;AlphaMissense scores path&gt;</w:t>
      </w:r>
    </w:p>
    <w:p>
      <w:pPr>
        <w:pStyle w:val="Heading3"/>
      </w:pPr>
      <w:r>
        <w:t>Open -- blocking Run 16</w:t>
      </w:r>
    </w:p>
    <w:p>
      <w:pPr>
        <w:pStyle w:val="ListBullet"/>
      </w:pPr>
      <w:r>
        <w:t>[ ] CNN train-sequence NotImplementedError: verify cohort fasta_seq density; plumb</w:t>
      </w:r>
    </w:p>
    <w:p>
      <w:r>
        <w:t>meta_train (Option-B-wide) or keep CNN on placeholder seqs (INCIDENT_2026-05-30).</w:t>
      </w:r>
    </w:p>
    <w:p>
      <w:pPr>
        <w:pStyle w:val="ListBullet"/>
      </w:pPr>
      <w:r>
        <w:t>[ ] ONE preflight script (3 mandatory paths + instance/SSH/key vars, validated).</w:t>
      </w:r>
    </w:p>
    <w:p>
      <w:pPr>
        <w:pStyle w:val="ListBullet"/>
      </w:pPr>
      <w:r>
        <w:t>[ ] Standing run gates: all-models smoke, full suite green, zero known bugs.</w:t>
      </w:r>
    </w:p>
    <w:p>
      <w:pPr>
        <w:pStyle w:val="Heading3"/>
      </w:pPr>
      <w:r>
        <w:t>Open -- post-regen / parallel</w:t>
      </w:r>
    </w:p>
    <w:p>
      <w:pPr>
        <w:pStyle w:val="ListBullet"/>
      </w:pPr>
      <w:r>
        <w:t>[ ] Schema baseline refresh 78 -&gt; 79 (esm2_llr newly live).</w:t>
      </w:r>
    </w:p>
    <w:p>
      <w:pPr>
        <w:pStyle w:val="ListBullet"/>
      </w:pPr>
      <w:r>
        <w:t>[ ] EVE activation (EVE_scores_ASM acquisition) -- separate data track.</w:t>
      </w:r>
    </w:p>
    <w:p>
      <w:pPr>
        <w:pStyle w:val="ListBullet"/>
      </w:pPr>
      <w:r>
        <w:t>[ ] Doc drift: AnnotationConfig docstring 17 vs code 18 steps (Reactome already runs);</w:t>
      </w:r>
    </w:p>
    <w:p>
      <w:r>
        <w:t>reconcile per-step log labels (15/16, 16/17, 17/17, 18/18).</w:t>
      </w:r>
    </w:p>
    <w:p>
      <w:pPr>
        <w:pStyle w:val="ListBullet"/>
      </w:pPr>
      <w:r>
        <w:t>[ ] Hygiene: non-ASCII em-dash in real_data_prep.py esm2_delta_norm comment.</w:t>
      </w:r>
    </w:p>
    <w:p>
      <w:pPr>
        <w:pStyle w:val="Heading2"/>
      </w:pPr>
      <w:r>
        <w:t>ROADMAP delta -- 2026-06-11 (late PM, CNN + RNA activation)</w:t>
      </w:r>
    </w:p>
    <w:p>
      <w:pPr>
        <w:pStyle w:val="Heading3"/>
      </w:pPr>
      <w:r>
        <w:t>Done</w:t>
      </w:r>
    </w:p>
    <w:p>
      <w:pPr>
        <w:pStyle w:val="ListBullet"/>
      </w:pPr>
      <w:r>
        <w:t>[x] 1D-CNN activated on real [fasta_seq_ref, fasta_seq_alt] delta windows; train-side via the</w:t>
      </w:r>
    </w:p>
    <w:p>
      <w:r>
        <w:t>persisted meta_train.parquet (gene-split-aligned to X_train); NotImplementedError removed</w:t>
      </w:r>
    </w:p>
    <w:p>
      <w:r>
        <w:t>(fb12c0f). SUPERSEDES the "Open -- blocking Run 16" item "CNN train-sequence</w:t>
      </w:r>
    </w:p>
    <w:p>
      <w:r>
        <w:t>NotImplementedError ... (INCIDENT_2026-05-30)".</w:t>
      </w:r>
    </w:p>
    <w:p>
      <w:pPr>
        <w:pStyle w:val="ListBullet"/>
      </w:pPr>
      <w:r>
        <w:t>[x] RNA MaxEntScan activated: maxentscan_delta = score(alt) - score(ref), a NEW</w:t>
      </w:r>
    </w:p>
    <w:p>
      <w:r>
        <w:t>variant-specific splice-disruption feature. The MaxEntScan source moves from Section 4B</w:t>
      </w:r>
    </w:p>
    <w:p>
      <w:r>
        <w:t>(Scaffolded but DEAD/partial) to LIVE. maxentscan_score keeps its meaning (ref-window score).</w:t>
      </w:r>
    </w:p>
    <w:p>
      <w:r>
        <w:t>EXPECTED_TABULAR_FEATURE_COUNT 80 -&gt; 81 (e3bcd79).</w:t>
      </w:r>
    </w:p>
    <w:p>
      <w:pPr>
        <w:pStyle w:val="Heading3"/>
      </w:pPr>
      <w:r>
        <w:t>Run 16 launch contract -- ADDITION (preflight MUST Test-Path)</w:t>
      </w:r>
    </w:p>
    <w:p>
      <w:pPr>
        <w:pStyle w:val="ListBullet"/>
      </w:pPr>
      <w:r>
        <w:t>--clinvar data\processed\clinvar_grch38_clean_seq.parquet  (the ref/alt cohort). Without it</w:t>
      </w:r>
    </w:p>
    <w:p>
      <w:r>
        <w:t>BOTH the CNN and maxentscan_delta degrade to inert: _load_and_label preserves input columns,</w:t>
      </w:r>
    </w:p>
    <w:p>
      <w:r>
        <w:t>but real_data_prep never adds fasta_seq* itself, so the ref/alt windows exist on the frame</w:t>
      </w:r>
    </w:p>
    <w:p>
      <w:r>
        <w:t>ONLY if the input cohort carries them. Joins the existing --esm2-model esm2_t33_650M_UR50D,</w:t>
      </w:r>
    </w:p>
    <w:p>
      <w:r>
        <w:t>--esm2-uniprot-index, and --alphamissense requirements.</w:t>
      </w:r>
    </w:p>
    <w:p>
      <w:pPr>
        <w:pStyle w:val="Heading3"/>
      </w:pPr>
      <w:r>
        <w:t>Open -- post-regen / parallel (updated)</w:t>
      </w:r>
    </w:p>
    <w:p>
      <w:pPr>
        <w:pStyle w:val="ListBullet"/>
      </w:pPr>
      <w:r>
        <w:t>[ ] Schema baseline refresh: regenerate data/reference/schema/schema_baseline.json from the</w:t>
      </w:r>
    </w:p>
    <w:p>
      <w:r>
        <w:t>post-Run-16 X_train. Target = EXPECTED_TABULAR_FEATURE_COUNT (now 81: +esm2_llr +maxentscan_delta</w:t>
      </w:r>
    </w:p>
    <w:p>
      <w:r>
        <w:t>vs the sealed-78 baseline). SUPERSEDES the earlier "Schema baseline refresh 78 -&gt; 79" line. The</w:t>
      </w:r>
    </w:p>
    <w:p>
      <w:r>
        <w:t>pre-existing 78/79/80 spread (Feature-count reconciliation, TO VERIFY) reconciles AT this regen</w:t>
      </w:r>
    </w:p>
    <w:p>
      <w:r>
        <w:t>by diffing actual X_train columns against TABULAR_FEATURES -- not asserted here.</w:t>
      </w:r>
    </w:p>
    <w:p>
      <w:pPr>
        <w:pStyle w:val="ListBullet"/>
      </w:pPr>
      <w:r>
        <w:t>[ ] Always-donor MaxEntScan selection bug: donor/acceptor choice is bounds-based (always donor</w:t>
      </w:r>
    </w:p>
    <w:p>
      <w:r>
        <w:t>for a 101bp window), so maxentscan_delta measures a donor perturbation even for acceptor-region</w:t>
      </w:r>
    </w:p>
    <w:p>
      <w:r>
        <w:t>variants. Biology-correct selection (drive from dist_to_donor/dist_to_acceptor) is the next RNA</w:t>
      </w:r>
    </w:p>
    <w:p>
      <w:r>
        <w:t>item. Does NOT block Run 16.</w:t>
      </w:r>
    </w:p>
    <w:p>
      <w:pPr>
        <w:pStyle w:val="Heading3"/>
      </w:pPr>
      <w:r>
        <w:t>Standing discipline -- ADDITION</w:t>
      </w:r>
    </w:p>
    <w:p>
      <w:pPr>
        <w:pStyle w:val="ListBullet"/>
      </w:pPr>
      <w:r>
        <w:t>Every new tabular feature must appear, POPULATED (non-zero / non-degenerate), in the</w:t>
      </w:r>
    </w:p>
    <w:p>
      <w:r>
        <w:t>correctness-harness reference slice (build_reference_slice). This session the harness stage-5</w:t>
      </w:r>
    </w:p>
    <w:p>
      <w:r>
        <w:t>silent-zero tripwire was the ONLY gate that caught a feature added without its slice entry.</w:t>
      </w:r>
    </w:p>
    <w:p>
      <w:pPr>
        <w:pStyle w:val="Heading2"/>
      </w:pPr>
      <w:r>
        <w:t>ROADMAP delta -- 2026-06-12 (CI ESM-2 Hub flake resolved)</w:t>
      </w:r>
    </w:p>
    <w:p>
      <w:pPr>
        <w:pStyle w:val="Heading3"/>
      </w:pPr>
      <w:r>
        <w:t>Done</w:t>
      </w:r>
    </w:p>
    <w:p>
      <w:pPr>
        <w:pStyle w:val="ListBullet"/>
      </w:pPr>
      <w:r>
        <w:t>[x] CI restored to green. test_llr_long_protein_scores_finite_without_oom was loading</w:t>
      </w:r>
    </w:p>
    <w:p>
      <w:r>
        <w:t>the real ESM-2 8M from HF Hub; CI (no cache, 429) flaked red while local (cached) passed.</w:t>
      </w:r>
    </w:p>
    <w:p>
      <w:r>
        <w:t>fee2e63 skip-guards the live load; ci.yml now forces HF offline and uses --maxfail=5.</w:t>
      </w:r>
    </w:p>
    <w:p>
      <w:r>
        <w:t>See docs/incidents/INCIDENT_2026-06-12_ci-esm2-hub-flake.md.</w:t>
      </w:r>
    </w:p>
    <w:p>
      <w:pPr>
        <w:pStyle w:val="Heading3"/>
      </w:pPr>
      <w:r>
        <w:t>Standing disciplines -- ADDITIONS</w:t>
      </w:r>
    </w:p>
    <w:p>
      <w:pPr>
        <w:pStyle w:val="ListBullet"/>
      </w:pPr>
      <w:r>
        <w:t>Offline-suite gate: before trusting "suite green", run tests/unit under an empty offline</w:t>
      </w:r>
    </w:p>
    <w:p>
      <w:r>
        <w:t>HF cache (HF_HOME=&lt;empty&gt;, HF_HUB_OFFLINE=1, TRANSFORMERS_OFFLINE=1). Anything that ERRORS</w:t>
      </w:r>
    </w:p>
    <w:p>
      <w:r>
        <w:t>(vs passes/skips) is a network-coupled test to guard. Local-green != CI-green for any test</w:t>
      </w:r>
    </w:p>
    <w:p>
      <w:r>
        <w:t>that loads an ESM-2 model (the local cache hides the dependency).</w:t>
      </w:r>
    </w:p>
    <w:p>
      <w:pPr>
        <w:pStyle w:val="ListBullet"/>
      </w:pPr>
      <w:r>
        <w:t>CI surfaces failures broadly: pytest -x replaced by --maxfail=5 so a break is not reported</w:t>
      </w:r>
    </w:p>
    <w:p>
      <w:r>
        <w:t>as a single isolated failure with the rest of the suite hidden.</w:t>
      </w:r>
    </w:p>
    <w:p>
      <w:pPr>
        <w:pStyle w:val="Heading3"/>
      </w:pPr>
      <w:r>
        <w:t>Note (unchanged, benign)</w:t>
      </w:r>
    </w:p>
    <w:p>
      <w:pPr>
        <w:pStyle w:val="ListBullet"/>
      </w:pPr>
      <w:r>
        <w:t>0xc0000139 torch_scatter/torch_sparse dumps during collection are the known-benign</w:t>
      </w:r>
    </w:p>
    <w:p>
      <w:r>
        <w:t>importorskip path (missing PyG C-extensions on the CPU box); suite exit stays 0.</w:t>
      </w:r>
    </w:p>
    <w:p>
      <w:r>
        <w:t>&lt;!-- roadmap-delta: protein-coord-rebuild 2026-06-12 --&gt;</w:t>
      </w:r>
    </w:p>
    <w:p>
      <w:pPr>
        <w:pStyle w:val="Heading2"/>
      </w:pPr>
      <w:r>
        <w:t>ROADMAP delta -- 2026-06-12 (protein-coord index repair + Run-16 input contract)</w:t>
      </w:r>
    </w:p>
    <w:p>
      <w:pPr>
        <w:pStyle w:val="ListBullet"/>
      </w:pPr>
      <w:r>
        <w:t>Protein-coord index rebuilt full-cohort: 18.64 MB, 0.9665 coverage (ESM-2 ready).</w:t>
      </w:r>
    </w:p>
    <w:p>
      <w:pPr>
        <w:pStyle w:val="ListBullet"/>
      </w:pPr>
      <w:r>
        <w:t>Run-16 launch contract (mandatory flags): --clinvar clean_seq cohort (ref/alt);</w:t>
      </w:r>
    </w:p>
    <w:p>
      <w:r>
        <w:t>--esm2-model esm2_t33_650M_UR50D; --esm2-uniprot-index uniprot_human_reviewed.parquet;</w:t>
      </w:r>
    </w:p>
    <w:p>
      <w:r>
        <w:t>--alphamissense data/external/alphamissense/AlphaMissense_hg38.tsv.gz (TSV, NOT the</w:t>
      </w:r>
    </w:p>
    <w:p>
      <w:r>
        <w:t>scores parquet); --gnomad-constraint data/external/gnomad/gnomad.v4.1.constraint_metrics.tsv.</w:t>
      </w:r>
    </w:p>
    <w:p>
      <w:pPr>
        <w:pStyle w:val="ListBullet"/>
      </w:pPr>
      <w:r>
        <w:t>Data staging: ship the 18.64 MB protein-coord index to Vast.ai co-located with the</w:t>
      </w:r>
    </w:p>
    <w:p>
      <w:r>
        <w:t>--alphamissense dir so the regen loads it (no 613 MB TSV re-scan).</w:t>
      </w:r>
    </w:p>
    <w:p>
      <w:pPr>
        <w:pStyle w:val="ListBullet"/>
      </w:pPr>
      <w:r>
        <w:t>Open: decouple the protein-coord source from --alphamissense (elegant fix removing</w:t>
      </w:r>
    </w:p>
    <w:p>
      <w:r>
        <w:t>the scores-parquet-vs-TSV trap); fold a coverage/size check into the preflight.</w:t>
      </w:r>
    </w:p>
    <w:p>
      <w:r>
        <w:t>&lt;!-- roadmap-delta: run16-smoke-gate 2026-06-12 --&gt;</w:t>
      </w:r>
    </w:p>
    <w:p>
      <w:pPr>
        <w:pStyle w:val="Heading2"/>
      </w:pPr>
      <w:r>
        <w:t>ROADMAP delta -- 2026-06-12 (Run-16 smoke gate cleared)</w:t>
      </w:r>
    </w:p>
    <w:p>
      <w:pPr>
        <w:pStyle w:val="ListBullet"/>
      </w:pPr>
      <w:r>
        <w:t>Run-16 all-models smoke: COMPLETE end-to-end (724s); ENSEMBLE_STACKER test AUROC 0.9934.</w:t>
      </w:r>
    </w:p>
    <w:p>
      <w:r>
        <w:t>The --fast smoke is the authoritative gate; the input preflight (now 6 checks) is a fast</w:t>
      </w:r>
    </w:p>
    <w:p>
      <w:r>
        <w:t>necessary pre-screen only.</w:t>
      </w:r>
    </w:p>
    <w:p>
      <w:pPr>
        <w:pStyle w:val="ListBullet"/>
      </w:pPr>
      <w:r>
        <w:t>Run-16 launch contract (mandatory data-feeding flags): --clinvar clinvar_grch38_clean_seq</w:t>
      </w:r>
    </w:p>
    <w:p>
      <w:r>
        <w:t>(ref/alt + ReviewStatus); --esm2-model esm2_t33_650M_UR50D; `--esm2-uniprot-index</w:t>
      </w:r>
    </w:p>
    <w:p>
      <w:r>
        <w:t>uniprot_human_reviewed.parquet; --alphamissense AlphaMissense_hg38.tsv.gz` (TSV, NOT the</w:t>
      </w:r>
    </w:p>
    <w:p>
      <w:r>
        <w:t>scores parquet -- the parquet cache OOMs at 16 GiB); `--gnomad-constraint</w:t>
      </w:r>
    </w:p>
    <w:p>
      <w:r>
        <w:t>gnomad.v4.1.constraint_metrics.tsv`.</w:t>
      </w:r>
    </w:p>
    <w:p>
      <w:pPr>
        <w:pStyle w:val="ListBullet"/>
      </w:pPr>
      <w:r>
        <w:t>Data staging: ship the TSV (not the 740 MB scores cache) + the 18.64 MB protein-coord index</w:t>
      </w:r>
    </w:p>
    <w:p>
      <w:r>
        <w:t>co-located under data/external/alphamissense/.</w:t>
      </w:r>
    </w:p>
    <w:p>
      <w:pPr>
        <w:pStyle w:val="ListBullet"/>
      </w:pPr>
      <w:r>
        <w:t>Open decisions: production optional flags (--gnomad allele-freq, --uniprot, --dbnsfp-path,</w:t>
      </w:r>
    </w:p>
    <w:p>
      <w:r>
        <w:t>--lovd-path, --finngen-path) + paths; optional AlphaMissense cohort-filtered cache read;</w:t>
      </w:r>
    </w:p>
    <w:p>
      <w:r>
        <w:t>optional decouple of protein-coord source from --alphamissense.</w:t>
      </w:r>
    </w:p>
    <w:p>
      <w:pPr>
        <w:pStyle w:val="ListBullet"/>
      </w:pPr>
      <w:r>
        <w:t>Watch (full regen): cnn_1d (~0.5) and kan (~0.74) at scale; gene-disjoint splits + cross-fold</w:t>
      </w:r>
    </w:p>
    <w:p>
      <w:r>
        <w:t>count leakage on gene-level features; AlphaFold-structure stub (pLDDT=50.0 default).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