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ind w:left="0" w:firstLine="0"/>
        <w:rPr>
          <w:b w:val="1"/>
          <w:bCs w:val="1"/>
          <w:color w:val="000000"/>
          <w:sz w:val="30"/>
          <w:szCs w:val="30"/>
        </w:rPr>
      </w:pPr>
      <w:bookmarkStart w:colFirst="0" w:colLast="0" w:name="_31kg7ee90igd" w:id="0"/>
      <w:bookmarkEnd w:id="0"/>
      <w:r w:rsidDel="00000000" w:rsidR="00000000" w:rsidRPr="00000000">
        <w:rPr>
          <w:b w:val="1"/>
          <w:bCs w:val="1"/>
          <w:color w:val="000000"/>
          <w:sz w:val="30"/>
          <w:szCs w:val="30"/>
          <w:rtl w:val="0"/>
        </w:rPr>
        <w:t xml:space="preserve">Ahmet Burak Kılıçkaya Logbook</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September 2025</w:t>
      </w:r>
    </w:p>
    <w:p w:rsidR="00000000" w:rsidDel="00000000" w:rsidP="00000000" w:rsidRDefault="00000000" w:rsidRPr="00000000" w14:paraId="00000003">
      <w:pPr>
        <w:numPr>
          <w:ilvl w:val="0"/>
          <w:numId w:val="6"/>
        </w:numPr>
        <w:spacing w:after="0" w:afterAutospacing="0" w:lineRule="auto"/>
        <w:ind w:left="720" w:hanging="360"/>
      </w:pPr>
      <w:r w:rsidDel="00000000" w:rsidR="00000000" w:rsidRPr="00000000">
        <w:rPr>
          <w:b w:val="1"/>
          <w:bCs w:val="1"/>
          <w:rtl w:val="0"/>
        </w:rPr>
        <w:t xml:space="preserve">Sept 20 - 23:</w:t>
      </w:r>
      <w:r w:rsidDel="00000000" w:rsidR="00000000" w:rsidRPr="00000000">
        <w:rPr>
          <w:rtl w:val="0"/>
        </w:rPr>
        <w:t xml:space="preserve"> Held the initial kickoff meeting with the engineering team and Bayer Niyazi Kılıçkaya to define the core objectives and scope of the Moo-tion project.</w:t>
      </w:r>
    </w:p>
    <w:p w:rsidR="00000000" w:rsidDel="00000000" w:rsidP="00000000" w:rsidRDefault="00000000" w:rsidRPr="00000000" w14:paraId="00000004">
      <w:pPr>
        <w:numPr>
          <w:ilvl w:val="0"/>
          <w:numId w:val="6"/>
        </w:numPr>
        <w:spacing w:after="240" w:lineRule="auto"/>
        <w:ind w:left="720" w:hanging="360"/>
      </w:pPr>
      <w:r w:rsidDel="00000000" w:rsidR="00000000" w:rsidRPr="00000000">
        <w:rPr>
          <w:b w:val="1"/>
          <w:bCs w:val="1"/>
          <w:rtl w:val="0"/>
        </w:rPr>
        <w:t xml:space="preserve">Sept 24 - 30:</w:t>
      </w:r>
      <w:r w:rsidDel="00000000" w:rsidR="00000000" w:rsidRPr="00000000">
        <w:rPr>
          <w:rtl w:val="0"/>
        </w:rPr>
        <w:t xml:space="preserve"> Conducted requirement analysis for the client subsystem and selected Flutter as the development framework to enable building a unified, single-codebase application that compiles natively for both mobile operating systems and modern desktop web browsers.</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October 2025</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Oct 1 - 10:</w:t>
      </w:r>
      <w:r w:rsidDel="00000000" w:rsidR="00000000" w:rsidRPr="00000000">
        <w:rPr>
          <w:rtl w:val="0"/>
        </w:rPr>
        <w:t xml:space="preserve"> Engaged in contract-driven development with Canberk and Enes. Collaboratively established exhaustive, mathematically precise data exchange contracts, defining structural schemas and security headers before writing any executable logic.</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Oct 11 - 20:</w:t>
      </w:r>
      <w:r w:rsidDel="00000000" w:rsidR="00000000" w:rsidRPr="00000000">
        <w:rPr>
          <w:rtl w:val="0"/>
        </w:rPr>
        <w:t xml:space="preserve"> Began mobile application interface implementation using simulated data payloads that perfectly mimicked our agreed-upon backend contracts.</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Oct 21 - 31:</w:t>
      </w:r>
      <w:r w:rsidDel="00000000" w:rsidR="00000000" w:rsidRPr="00000000">
        <w:rPr>
          <w:rtl w:val="0"/>
        </w:rPr>
        <w:t xml:space="preserve"> Designed and implemented the reactive state management architecture. Structured the app so visual interfaces do not actively fetch data, but instead listen to a localized data cache and redraw automatically when data mutates.</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November 2025</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Nov 1 - 10:</w:t>
      </w:r>
      <w:r w:rsidDel="00000000" w:rsidR="00000000" w:rsidRPr="00000000">
        <w:rPr>
          <w:rtl w:val="0"/>
        </w:rPr>
        <w:t xml:space="preserve"> Designed the user authentication screens, onboarding workflows, and the primary alert dashboard interface. Integrated the login flow with the Firebase Auth identity verification endpoints.</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Nov 11 - 15:</w:t>
      </w:r>
      <w:r w:rsidDel="00000000" w:rsidR="00000000" w:rsidRPr="00000000">
        <w:rPr>
          <w:rtl w:val="0"/>
        </w:rPr>
        <w:t xml:space="preserve"> Executed functional and security testing for the presentation layer. Successfully verified that users could log in with valid credentials and that invalid attempts were rejected. Verified the account creation and email verification process.</w:t>
      </w:r>
    </w:p>
    <w:p w:rsidR="00000000" w:rsidDel="00000000" w:rsidP="00000000" w:rsidRDefault="00000000" w:rsidRPr="00000000" w14:paraId="0000000C">
      <w:pPr>
        <w:numPr>
          <w:ilvl w:val="0"/>
          <w:numId w:val="5"/>
        </w:numPr>
        <w:spacing w:after="240" w:lineRule="auto"/>
        <w:ind w:left="720" w:hanging="360"/>
      </w:pPr>
      <w:r w:rsidDel="00000000" w:rsidR="00000000" w:rsidRPr="00000000">
        <w:rPr>
          <w:b w:val="1"/>
          <w:bCs w:val="1"/>
          <w:rtl w:val="0"/>
        </w:rPr>
        <w:t xml:space="preserve">Nov 16 - 30:</w:t>
      </w:r>
      <w:r w:rsidDel="00000000" w:rsidR="00000000" w:rsidRPr="00000000">
        <w:rPr>
          <w:rtl w:val="0"/>
        </w:rPr>
        <w:t xml:space="preserve"> Implemented domain localization logic to accommodate diverse agricultural workforces. Ensured the mobile application natively and seamlessly supported both Turkish and English agricultural terminology.</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December 2025</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b w:val="1"/>
          <w:bCs w:val="1"/>
          <w:rtl w:val="0"/>
        </w:rPr>
        <w:t xml:space="preserve">Dec 1 - 15:</w:t>
      </w:r>
      <w:r w:rsidDel="00000000" w:rsidR="00000000" w:rsidRPr="00000000">
        <w:rPr>
          <w:rtl w:val="0"/>
        </w:rPr>
        <w:t xml:space="preserve"> Focused on UI interactions and alert handling. Mathematically bind visual interface elements to specific data providers residing in the device's volatile memory.</w:t>
      </w:r>
    </w:p>
    <w:p w:rsidR="00000000" w:rsidDel="00000000" w:rsidP="00000000" w:rsidRDefault="00000000" w:rsidRPr="00000000" w14:paraId="0000000F">
      <w:pPr>
        <w:numPr>
          <w:ilvl w:val="0"/>
          <w:numId w:val="7"/>
        </w:numPr>
        <w:spacing w:after="240" w:lineRule="auto"/>
        <w:ind w:left="720" w:hanging="360"/>
      </w:pPr>
      <w:r w:rsidDel="00000000" w:rsidR="00000000" w:rsidRPr="00000000">
        <w:rPr>
          <w:b w:val="1"/>
          <w:bCs w:val="1"/>
          <w:rtl w:val="0"/>
        </w:rPr>
        <w:t xml:space="preserve">Dec 16 - 31:</w:t>
      </w:r>
      <w:r w:rsidDel="00000000" w:rsidR="00000000" w:rsidRPr="00000000">
        <w:rPr>
          <w:rtl w:val="0"/>
        </w:rPr>
        <w:t xml:space="preserve"> Implemented global state invalidation sequences for farm management. Engineered the logic so transitioning between disparate farm environments forces downstream UI components to purge cached data from memory and request fresh, tenant-scoped data.</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January 2026</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Jan 1 - 14:</w:t>
      </w:r>
      <w:r w:rsidDel="00000000" w:rsidR="00000000" w:rsidRPr="00000000">
        <w:rPr>
          <w:rtl w:val="0"/>
        </w:rPr>
        <w:t xml:space="preserve"> Collaborated with Emir on integrating the interactive animal health rosters into the mobile and web interface views.</w:t>
      </w:r>
    </w:p>
    <w:p w:rsidR="00000000" w:rsidDel="00000000" w:rsidP="00000000" w:rsidRDefault="00000000" w:rsidRPr="00000000" w14:paraId="00000012">
      <w:pPr>
        <w:numPr>
          <w:ilvl w:val="0"/>
          <w:numId w:val="1"/>
        </w:numPr>
        <w:spacing w:after="240" w:lineRule="auto"/>
        <w:ind w:left="720" w:hanging="360"/>
      </w:pPr>
      <w:r w:rsidDel="00000000" w:rsidR="00000000" w:rsidRPr="00000000">
        <w:rPr>
          <w:b w:val="1"/>
          <w:bCs w:val="1"/>
          <w:rtl w:val="0"/>
        </w:rPr>
        <w:t xml:space="preserve">Jan 15 - 31:</w:t>
      </w:r>
      <w:r w:rsidDel="00000000" w:rsidR="00000000" w:rsidRPr="00000000">
        <w:rPr>
          <w:rtl w:val="0"/>
        </w:rPr>
        <w:t xml:space="preserve"> Refined the reactive data pipelines to ensure the mobile interface updated instantaneously without frame drops. Programmed the state manager to place visual elements into a localized loading state during network requests, automatically removing alerts from the pending queue once the central server returned a cryptographic confirmation.</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February 2026</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b w:val="1"/>
          <w:bCs w:val="1"/>
          <w:rtl w:val="0"/>
        </w:rPr>
        <w:t xml:space="preserve">Feb 1 - 14:</w:t>
      </w:r>
      <w:r w:rsidDel="00000000" w:rsidR="00000000" w:rsidRPr="00000000">
        <w:rPr>
          <w:rtl w:val="0"/>
        </w:rPr>
        <w:t xml:space="preserve"> Acted as the Frontend and UX Lead alongside Emir during architectural review meetings. Dictated how agricultural data should be structured and presented to the end-user, guiding the backend team on required data structures for an intuitive dashboard.</w:t>
      </w:r>
    </w:p>
    <w:p w:rsidR="00000000" w:rsidDel="00000000" w:rsidP="00000000" w:rsidRDefault="00000000" w:rsidRPr="00000000" w14:paraId="00000015">
      <w:pPr>
        <w:numPr>
          <w:ilvl w:val="0"/>
          <w:numId w:val="3"/>
        </w:numPr>
        <w:spacing w:after="240" w:lineRule="auto"/>
        <w:ind w:left="720" w:hanging="360"/>
      </w:pPr>
      <w:r w:rsidDel="00000000" w:rsidR="00000000" w:rsidRPr="00000000">
        <w:rPr>
          <w:b w:val="1"/>
          <w:bCs w:val="1"/>
          <w:rtl w:val="0"/>
        </w:rPr>
        <w:t xml:space="preserve">Feb 15 - 28:</w:t>
      </w:r>
      <w:r w:rsidDel="00000000" w:rsidR="00000000" w:rsidRPr="00000000">
        <w:rPr>
          <w:rtl w:val="0"/>
        </w:rPr>
        <w:t xml:space="preserve"> Authored comprehensive unit tests for the presentation layer to guarantee interface stability and prevent regressions during integration with the live backend.</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March 2026</w:t>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b w:val="1"/>
          <w:bCs w:val="1"/>
          <w:rtl w:val="0"/>
        </w:rPr>
        <w:t xml:space="preserve">Mar 1 - 15:</w:t>
      </w:r>
      <w:r w:rsidDel="00000000" w:rsidR="00000000" w:rsidRPr="00000000">
        <w:rPr>
          <w:rtl w:val="0"/>
        </w:rPr>
        <w:t xml:space="preserve"> Conducted extensive cross-platform compatibility and usability testing. Verified that the mobile application operated correctly on supported Android and iOS devices.</w:t>
      </w:r>
    </w:p>
    <w:p w:rsidR="00000000" w:rsidDel="00000000" w:rsidP="00000000" w:rsidRDefault="00000000" w:rsidRPr="00000000" w14:paraId="00000018">
      <w:pPr>
        <w:numPr>
          <w:ilvl w:val="0"/>
          <w:numId w:val="8"/>
        </w:numPr>
        <w:spacing w:after="240" w:lineRule="auto"/>
        <w:ind w:left="720" w:hanging="360"/>
      </w:pPr>
      <w:r w:rsidDel="00000000" w:rsidR="00000000" w:rsidRPr="00000000">
        <w:rPr>
          <w:b w:val="1"/>
          <w:bCs w:val="1"/>
          <w:rtl w:val="0"/>
        </w:rPr>
        <w:t xml:space="preserve">Mar 16 - 31:</w:t>
      </w:r>
      <w:r w:rsidDel="00000000" w:rsidR="00000000" w:rsidRPr="00000000">
        <w:rPr>
          <w:rtl w:val="0"/>
        </w:rPr>
        <w:t xml:space="preserve"> Assessed interface usability for harsh agricultural environments. Ensured high-contrast visuals, clear iconography, and large touch targets were implemented so users wearing protective gloves could locate alert information within 5 seconds without external guidance.</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April 2026</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b w:val="1"/>
          <w:bCs w:val="1"/>
          <w:rtl w:val="0"/>
        </w:rPr>
        <w:t xml:space="preserve">Apr 1 - 10:</w:t>
      </w:r>
      <w:r w:rsidDel="00000000" w:rsidR="00000000" w:rsidRPr="00000000">
        <w:rPr>
          <w:rtl w:val="0"/>
        </w:rPr>
        <w:t xml:space="preserve"> Conducted final end-to-end integration tests connecting the Flutter application to the FastAPI gateway. Verified secure, encrypted communication exclusively utilizing standardized data transfer objects via the ApiClient/Dio JWT interceptor.</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b w:val="1"/>
          <w:bCs w:val="1"/>
          <w:rtl w:val="0"/>
        </w:rPr>
        <w:t xml:space="preserve">Apr 11 - 19:</w:t>
      </w:r>
      <w:r w:rsidDel="00000000" w:rsidR="00000000" w:rsidRPr="00000000">
        <w:rPr>
          <w:rtl w:val="0"/>
        </w:rPr>
        <w:t xml:space="preserve"> Polished the mobile application for the final presentation, resolving minor UI bugs, and ensured all frontend features met the requirements for future public publication on mobile application storefronts.</w:t>
      </w:r>
    </w:p>
    <w:p w:rsidR="00000000" w:rsidDel="00000000" w:rsidP="00000000" w:rsidRDefault="00000000" w:rsidRPr="00000000" w14:paraId="0000001C">
      <w:pPr>
        <w:spacing w:after="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