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13. Share of total |SHAP| by block and age band (mean of the three rooms)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age band</w:t>
            </w:r>
          </w:p>
        </w:tc>
        <w:tc>
          <w:tcPr>
            <w:tcW w:type="dxa" w:w="1234"/>
          </w:tcPr>
          <w:p>
            <w:r>
              <w:t>morph</w:t>
            </w:r>
          </w:p>
        </w:tc>
        <w:tc>
          <w:tcPr>
            <w:tcW w:type="dxa" w:w="1234"/>
          </w:tcPr>
          <w:p>
            <w:r>
              <w:t>yolo</w:t>
            </w:r>
          </w:p>
        </w:tc>
        <w:tc>
          <w:tcPr>
            <w:tcW w:type="dxa" w:w="1234"/>
          </w:tcPr>
          <w:p>
            <w:r>
              <w:t>flow</w:t>
            </w:r>
          </w:p>
        </w:tc>
        <w:tc>
          <w:tcPr>
            <w:tcW w:type="dxa" w:w="1234"/>
          </w:tcPr>
          <w:p>
            <w:r>
              <w:t>audio_bio</w:t>
            </w:r>
          </w:p>
        </w:tc>
        <w:tc>
          <w:tcPr>
            <w:tcW w:type="dxa" w:w="1234"/>
          </w:tcPr>
          <w:p>
            <w:r>
              <w:t>audio_equip</w:t>
            </w:r>
          </w:p>
        </w:tc>
        <w:tc>
          <w:tcPr>
            <w:tcW w:type="dxa" w:w="1234"/>
          </w:tcPr>
          <w:p>
            <w:r>
              <w:t>time/flags</w:t>
            </w:r>
          </w:p>
        </w:tc>
      </w:tr>
      <w:tr>
        <w:tc>
          <w:tcPr>
            <w:tcW w:type="dxa" w:w="1234"/>
          </w:tcPr>
          <w:p>
            <w:r>
              <w:t>&lt;45d</w:t>
            </w:r>
          </w:p>
        </w:tc>
        <w:tc>
          <w:tcPr>
            <w:tcW w:type="dxa" w:w="1234"/>
          </w:tcPr>
          <w:p>
            <w:r>
              <w:t>0.758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</w:tr>
      <w:tr>
        <w:tc>
          <w:tcPr>
            <w:tcW w:type="dxa" w:w="1234"/>
          </w:tcPr>
          <w:p>
            <w:r>
              <w:t>45-75d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</w:tr>
      <w:tr>
        <w:tc>
          <w:tcPr>
            <w:tcW w:type="dxa" w:w="1234"/>
          </w:tcPr>
          <w:p>
            <w:r>
              <w:t>75-105d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0.178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</w:tr>
      <w:tr>
        <w:tc>
          <w:tcPr>
            <w:tcW w:type="dxa" w:w="1234"/>
          </w:tcPr>
          <w:p>
            <w:r>
              <w:t>105-140d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</w:tr>
      <w:tr>
        <w:tc>
          <w:tcPr>
            <w:tcW w:type="dxa" w:w="1234"/>
          </w:tcPr>
          <w:p>
            <w:r>
              <w:t>&gt;140d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