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13. Share of total |SHAP| by block and age band (mean of the three rooms)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age band</w:t>
            </w:r>
          </w:p>
        </w:tc>
        <w:tc>
          <w:tcPr>
            <w:tcW w:type="dxa" w:w="1234"/>
          </w:tcPr>
          <w:p>
            <w:r>
              <w:t>morph</w:t>
            </w:r>
          </w:p>
        </w:tc>
        <w:tc>
          <w:tcPr>
            <w:tcW w:type="dxa" w:w="1234"/>
          </w:tcPr>
          <w:p>
            <w:r>
              <w:t>yolo</w:t>
            </w:r>
          </w:p>
        </w:tc>
        <w:tc>
          <w:tcPr>
            <w:tcW w:type="dxa" w:w="1234"/>
          </w:tcPr>
          <w:p>
            <w:r>
              <w:t>flow</w:t>
            </w:r>
          </w:p>
        </w:tc>
        <w:tc>
          <w:tcPr>
            <w:tcW w:type="dxa" w:w="1234"/>
          </w:tcPr>
          <w:p>
            <w:r>
              <w:t>audio_bio</w:t>
            </w:r>
          </w:p>
        </w:tc>
        <w:tc>
          <w:tcPr>
            <w:tcW w:type="dxa" w:w="1234"/>
          </w:tcPr>
          <w:p>
            <w:r>
              <w:t>audio_equip</w:t>
            </w:r>
          </w:p>
        </w:tc>
        <w:tc>
          <w:tcPr>
            <w:tcW w:type="dxa" w:w="1234"/>
          </w:tcPr>
          <w:p>
            <w:r>
              <w:t>time/flags</w:t>
            </w:r>
          </w:p>
        </w:tc>
      </w:tr>
      <w:tr>
        <w:tc>
          <w:tcPr>
            <w:tcW w:type="dxa" w:w="1234"/>
          </w:tcPr>
          <w:p>
            <w:r>
              <w:t>&lt;45d</w:t>
            </w:r>
          </w:p>
        </w:tc>
        <w:tc>
          <w:tcPr>
            <w:tcW w:type="dxa" w:w="1234"/>
          </w:tcPr>
          <w:p>
            <w:r>
              <w:t>0.758</w:t>
            </w:r>
          </w:p>
        </w:tc>
        <w:tc>
          <w:tcPr>
            <w:tcW w:type="dxa" w:w="1234"/>
          </w:tcPr>
          <w:p>
            <w:r>
              <w:t>0.107</w:t>
            </w:r>
          </w:p>
        </w:tc>
        <w:tc>
          <w:tcPr>
            <w:tcW w:type="dxa" w:w="1234"/>
          </w:tcPr>
          <w:p>
            <w:r>
              <w:t>0.037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  <w:tc>
          <w:tcPr>
            <w:tcW w:type="dxa" w:w="1234"/>
          </w:tcPr>
          <w:p>
            <w:r>
              <w:t>0.037</w:t>
            </w:r>
          </w:p>
        </w:tc>
      </w:tr>
      <w:tr>
        <w:tc>
          <w:tcPr>
            <w:tcW w:type="dxa" w:w="1234"/>
          </w:tcPr>
          <w:p>
            <w:r>
              <w:t>45-75d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0.126</w:t>
            </w:r>
          </w:p>
        </w:tc>
        <w:tc>
          <w:tcPr>
            <w:tcW w:type="dxa" w:w="1234"/>
          </w:tcPr>
          <w:p>
            <w:r>
              <w:t>0.04</w:t>
            </w:r>
          </w:p>
        </w:tc>
        <w:tc>
          <w:tcPr>
            <w:tcW w:type="dxa" w:w="1234"/>
          </w:tcPr>
          <w:p>
            <w:r>
              <w:t>0.053</w:t>
            </w:r>
          </w:p>
        </w:tc>
        <w:tc>
          <w:tcPr>
            <w:tcW w:type="dxa" w:w="1234"/>
          </w:tcPr>
          <w:p>
            <w:r>
              <w:t>0.04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</w:tr>
      <w:tr>
        <w:tc>
          <w:tcPr>
            <w:tcW w:type="dxa" w:w="1234"/>
          </w:tcPr>
          <w:p>
            <w:r>
              <w:t>75-105d</w:t>
            </w:r>
          </w:p>
        </w:tc>
        <w:tc>
          <w:tcPr>
            <w:tcW w:type="dxa" w:w="1234"/>
          </w:tcPr>
          <w:p>
            <w:r>
              <w:t>0.534</w:t>
            </w:r>
          </w:p>
        </w:tc>
        <w:tc>
          <w:tcPr>
            <w:tcW w:type="dxa" w:w="1234"/>
          </w:tcPr>
          <w:p>
            <w:r>
              <w:t>0.178</w:t>
            </w:r>
          </w:p>
        </w:tc>
        <w:tc>
          <w:tcPr>
            <w:tcW w:type="dxa" w:w="1234"/>
          </w:tcPr>
          <w:p>
            <w:r>
              <w:t>0.062</w:t>
            </w:r>
          </w:p>
        </w:tc>
        <w:tc>
          <w:tcPr>
            <w:tcW w:type="dxa" w:w="1234"/>
          </w:tcPr>
          <w:p>
            <w:r>
              <w:t>0.087</w:t>
            </w:r>
          </w:p>
        </w:tc>
        <w:tc>
          <w:tcPr>
            <w:tcW w:type="dxa" w:w="1234"/>
          </w:tcPr>
          <w:p>
            <w:r>
              <w:t>0.062</w:t>
            </w:r>
          </w:p>
        </w:tc>
        <w:tc>
          <w:tcPr>
            <w:tcW w:type="dxa" w:w="1234"/>
          </w:tcPr>
          <w:p>
            <w:r>
              <w:t>0.078</w:t>
            </w:r>
          </w:p>
        </w:tc>
      </w:tr>
      <w:tr>
        <w:tc>
          <w:tcPr>
            <w:tcW w:type="dxa" w:w="1234"/>
          </w:tcPr>
          <w:p>
            <w:r>
              <w:t>105-140d</w:t>
            </w:r>
          </w:p>
        </w:tc>
        <w:tc>
          <w:tcPr>
            <w:tcW w:type="dxa" w:w="1234"/>
          </w:tcPr>
          <w:p>
            <w:r>
              <w:t>0.55</w:t>
            </w:r>
          </w:p>
        </w:tc>
        <w:tc>
          <w:tcPr>
            <w:tcW w:type="dxa" w:w="1234"/>
          </w:tcPr>
          <w:p>
            <w:r>
              <w:t>0.164</w:t>
            </w:r>
          </w:p>
        </w:tc>
        <w:tc>
          <w:tcPr>
            <w:tcW w:type="dxa" w:w="1234"/>
          </w:tcPr>
          <w:p>
            <w:r>
              <w:t>0.066</w:t>
            </w:r>
          </w:p>
        </w:tc>
        <w:tc>
          <w:tcPr>
            <w:tcW w:type="dxa" w:w="1234"/>
          </w:tcPr>
          <w:p>
            <w:r>
              <w:t>0.08</w:t>
            </w:r>
          </w:p>
        </w:tc>
        <w:tc>
          <w:tcPr>
            <w:tcW w:type="dxa" w:w="1234"/>
          </w:tcPr>
          <w:p>
            <w:r>
              <w:t>0.069</w:t>
            </w:r>
          </w:p>
        </w:tc>
        <w:tc>
          <w:tcPr>
            <w:tcW w:type="dxa" w:w="1234"/>
          </w:tcPr>
          <w:p>
            <w:r>
              <w:t>0.072</w:t>
            </w:r>
          </w:p>
        </w:tc>
      </w:tr>
      <w:tr>
        <w:tc>
          <w:tcPr>
            <w:tcW w:type="dxa" w:w="1234"/>
          </w:tcPr>
          <w:p>
            <w:r>
              <w:t>&gt;140d</w:t>
            </w:r>
          </w:p>
        </w:tc>
        <w:tc>
          <w:tcPr>
            <w:tcW w:type="dxa" w:w="1234"/>
          </w:tcPr>
          <w:p>
            <w:r>
              <w:t>0.53</w:t>
            </w:r>
          </w:p>
        </w:tc>
        <w:tc>
          <w:tcPr>
            <w:tcW w:type="dxa" w:w="1234"/>
          </w:tcPr>
          <w:p>
            <w:r>
              <w:t>0.195</w:t>
            </w:r>
          </w:p>
        </w:tc>
        <w:tc>
          <w:tcPr>
            <w:tcW w:type="dxa" w:w="1234"/>
          </w:tcPr>
          <w:p>
            <w:r>
              <w:t>0.057</w:t>
            </w:r>
          </w:p>
        </w:tc>
        <w:tc>
          <w:tcPr>
            <w:tcW w:type="dxa" w:w="1234"/>
          </w:tcPr>
          <w:p>
            <w:r>
              <w:t>0.075</w:t>
            </w:r>
          </w:p>
        </w:tc>
        <w:tc>
          <w:tcPr>
            <w:tcW w:type="dxa" w:w="1234"/>
          </w:tcPr>
          <w:p>
            <w:r>
              <w:t>0.07</w:t>
            </w:r>
          </w:p>
        </w:tc>
        <w:tc>
          <w:tcPr>
            <w:tcW w:type="dxa" w:w="1234"/>
          </w:tcPr>
          <w:p>
            <w:r>
              <w:t>0.073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