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FE51D" w14:textId="77777777" w:rsidR="00FE3C16" w:rsidRPr="007C069E" w:rsidRDefault="00FE3C16" w:rsidP="00FE3C16">
      <w:pPr>
        <w:jc w:val="center"/>
        <w:rPr>
          <w:sz w:val="28"/>
          <w:szCs w:val="28"/>
        </w:rPr>
      </w:pPr>
      <w:bookmarkStart w:id="0" w:name="chapter-one-introduction"/>
      <w:r w:rsidRPr="007C069E">
        <w:rPr>
          <w:sz w:val="28"/>
          <w:szCs w:val="28"/>
        </w:rPr>
        <w:t>PhD RESEARCH PROPOSAL</w:t>
      </w:r>
    </w:p>
    <w:p w14:paraId="2D956D0B" w14:textId="77777777" w:rsidR="00FE3C16" w:rsidRDefault="00FE3C16" w:rsidP="00FE3C16"/>
    <w:p w14:paraId="5884FADD" w14:textId="77777777" w:rsidR="00FE3C16" w:rsidRPr="007C069E" w:rsidRDefault="00FE3C16" w:rsidP="00FE3C16">
      <w:pPr>
        <w:jc w:val="center"/>
        <w:rPr>
          <w:sz w:val="28"/>
          <w:szCs w:val="28"/>
        </w:rPr>
      </w:pPr>
      <w:r w:rsidRPr="007C069E">
        <w:rPr>
          <w:sz w:val="28"/>
          <w:szCs w:val="28"/>
        </w:rPr>
        <w:t>AI-Augmented Seismic Interpretation and Reservoir Characterization of the Bornu Chad Basin, Nigeria: Development and Application of an LLM-Assisted Workflow</w:t>
      </w:r>
    </w:p>
    <w:p w14:paraId="0098CF26" w14:textId="77777777" w:rsidR="00FE3C16" w:rsidRDefault="00FE3C16" w:rsidP="00FE3C16"/>
    <w:p w14:paraId="014F96A3" w14:textId="77777777" w:rsidR="00FE3C16" w:rsidRDefault="00FE3C16" w:rsidP="00FE3C16"/>
    <w:p w14:paraId="655296AC" w14:textId="77777777" w:rsidR="00FE3C16" w:rsidRDefault="00FE3C16" w:rsidP="00FE3C16">
      <w:pPr>
        <w:jc w:val="center"/>
      </w:pPr>
      <w:bookmarkStart w:id="1" w:name="X7c2cdb3f4b14741b8d81dde07755aa7f61c8db2"/>
      <w:r>
        <w:t>A Research Proposal Submitted to the Department of Geology, Faculty of Science, University of Calabar, Calabar, Nigeria</w:t>
      </w:r>
    </w:p>
    <w:p w14:paraId="2C6B3750" w14:textId="77777777" w:rsidR="00FE3C16" w:rsidRDefault="00FE3C16" w:rsidP="00FE3C16">
      <w:pPr>
        <w:jc w:val="center"/>
      </w:pPr>
      <w:bookmarkStart w:id="2" w:name="X47d2cdb1f50d02857d654f504e82a94c58401c4"/>
      <w:bookmarkEnd w:id="1"/>
      <w:r>
        <w:t>In Partial Fulfillment of the Requirements for the Award of Doctor of Philosophy (PhD) in Geology</w:t>
      </w:r>
    </w:p>
    <w:p w14:paraId="2835B5BB" w14:textId="77777777" w:rsidR="00FE3C16" w:rsidRDefault="00FE3C16" w:rsidP="00FE3C16"/>
    <w:p w14:paraId="2F898D38" w14:textId="77777777" w:rsidR="00FE3C16" w:rsidRDefault="00FE3C16" w:rsidP="00FE3C16">
      <w:pPr>
        <w:jc w:val="center"/>
      </w:pPr>
    </w:p>
    <w:p w14:paraId="4AFB5F5B" w14:textId="77777777" w:rsidR="00FE3C16" w:rsidRDefault="00FE3C16" w:rsidP="00FE3C16">
      <w:pPr>
        <w:pStyle w:val="FirstParagraph"/>
        <w:jc w:val="center"/>
      </w:pPr>
      <w:r>
        <w:rPr>
          <w:b/>
          <w:bCs/>
        </w:rPr>
        <w:t>By</w:t>
      </w:r>
    </w:p>
    <w:p w14:paraId="288600E0" w14:textId="77777777" w:rsidR="00FE3C16" w:rsidRDefault="00FE3C16" w:rsidP="00FE3C16">
      <w:pPr>
        <w:jc w:val="center"/>
      </w:pPr>
      <w:bookmarkStart w:id="3" w:name="moses-ekene-obasi"/>
      <w:bookmarkEnd w:id="2"/>
      <w:r>
        <w:t>MOSES EKENE OBASI</w:t>
      </w:r>
    </w:p>
    <w:p w14:paraId="37DC4A8C" w14:textId="77777777" w:rsidR="00FE3C16" w:rsidRDefault="00FE3C16" w:rsidP="00FE3C16">
      <w:pPr>
        <w:jc w:val="center"/>
      </w:pPr>
    </w:p>
    <w:p w14:paraId="1924A70B" w14:textId="77777777" w:rsidR="00FE3C16" w:rsidRDefault="00FE3C16" w:rsidP="00FE3C16">
      <w:pPr>
        <w:pStyle w:val="FirstParagraph"/>
        <w:jc w:val="center"/>
      </w:pPr>
      <w:r>
        <w:rPr>
          <w:b/>
          <w:bCs/>
        </w:rPr>
        <w:t>Supervisor</w:t>
      </w:r>
    </w:p>
    <w:bookmarkEnd w:id="3"/>
    <w:p w14:paraId="2E28FDBB" w14:textId="77777777" w:rsidR="00FE3C16" w:rsidRDefault="00FE3C16" w:rsidP="00FE3C16">
      <w:pPr>
        <w:jc w:val="center"/>
      </w:pPr>
      <w:r>
        <w:t>PROF. DOMINIC AKAM OBI</w:t>
      </w:r>
    </w:p>
    <w:p w14:paraId="759AB344" w14:textId="77777777" w:rsidR="00FE3C16" w:rsidRDefault="00FE3C16" w:rsidP="00FE3C16">
      <w:pPr>
        <w:jc w:val="center"/>
      </w:pPr>
    </w:p>
    <w:p w14:paraId="4ADC2AB8" w14:textId="77777777" w:rsidR="00FE3C16" w:rsidRPr="007C069E" w:rsidRDefault="00FE3C16" w:rsidP="00FE3C16">
      <w:pPr>
        <w:pStyle w:val="FirstParagraph"/>
        <w:jc w:val="center"/>
      </w:pPr>
      <w:r w:rsidRPr="007C069E">
        <w:t>Department of Geology</w:t>
      </w:r>
    </w:p>
    <w:p w14:paraId="7B5FA7C9" w14:textId="77777777" w:rsidR="00FE3C16" w:rsidRPr="007C069E" w:rsidRDefault="00FE3C16" w:rsidP="00FE3C16">
      <w:pPr>
        <w:pStyle w:val="BodyText"/>
        <w:jc w:val="center"/>
      </w:pPr>
      <w:r w:rsidRPr="007C069E">
        <w:t>Faculty of Science</w:t>
      </w:r>
    </w:p>
    <w:p w14:paraId="1FB4CD25" w14:textId="77777777" w:rsidR="00FE3C16" w:rsidRPr="007C069E" w:rsidRDefault="00FE3C16" w:rsidP="00FE3C16">
      <w:pPr>
        <w:pStyle w:val="BodyText"/>
        <w:jc w:val="center"/>
      </w:pPr>
      <w:r w:rsidRPr="007C069E">
        <w:t>University of Calabar</w:t>
      </w:r>
    </w:p>
    <w:p w14:paraId="762ED97B" w14:textId="77777777" w:rsidR="00FE3C16" w:rsidRPr="007C069E" w:rsidRDefault="00FE3C16" w:rsidP="00FE3C16">
      <w:pPr>
        <w:pStyle w:val="BodyText"/>
        <w:jc w:val="center"/>
      </w:pPr>
      <w:r w:rsidRPr="007C069E">
        <w:t>Calabar, Nigeria</w:t>
      </w:r>
    </w:p>
    <w:p w14:paraId="7E5A4A1A" w14:textId="77777777" w:rsidR="00FE3C16" w:rsidRDefault="00FE3C16" w:rsidP="00FE3C16">
      <w:pPr>
        <w:jc w:val="center"/>
      </w:pPr>
    </w:p>
    <w:p w14:paraId="68D9C28D" w14:textId="77777777" w:rsidR="00FE3C16" w:rsidRDefault="00FE3C16" w:rsidP="00FE3C16">
      <w:pPr>
        <w:pStyle w:val="FirstParagraph"/>
        <w:jc w:val="center"/>
      </w:pPr>
      <w:r>
        <w:rPr>
          <w:b/>
          <w:bCs/>
        </w:rPr>
        <w:t>Date</w:t>
      </w:r>
      <w:r>
        <w:t>: 02/02/2026</w:t>
      </w:r>
    </w:p>
    <w:p w14:paraId="6B48B511" w14:textId="206674D5" w:rsidR="00564497" w:rsidRDefault="00000000">
      <w:pPr>
        <w:pStyle w:val="Heading1"/>
      </w:pPr>
      <w:r>
        <w:lastRenderedPageBreak/>
        <w:t>CHAPTER ONE: INTRODUCTION</w:t>
      </w:r>
    </w:p>
    <w:p w14:paraId="5F574117" w14:textId="77777777" w:rsidR="00564497" w:rsidRDefault="00000000">
      <w:pPr>
        <w:pStyle w:val="Heading2"/>
      </w:pPr>
      <w:bookmarkStart w:id="4" w:name="background-to-the-study"/>
      <w:r>
        <w:t>1.1 Background to the Study</w:t>
      </w:r>
    </w:p>
    <w:p w14:paraId="3168E932" w14:textId="77777777" w:rsidR="00564497" w:rsidRDefault="00000000">
      <w:pPr>
        <w:pStyle w:val="FirstParagraph"/>
      </w:pPr>
      <w:r>
        <w:t>Seismic interpretation is the cornerstone of hydrocarbon exploration, enabling geoscientists to visualize subsurface structures, identify potential reservoirs, and assess drilling targets. The interpretation process involves analyzing seismic data alongside well logs to understand geological formations, fault systems, and stratigraphic relationships. Despite advances in seismic acquisition and processing, the interpretation stage remains largely manual, time-consuming, and dependent on individual expertise.</w:t>
      </w:r>
    </w:p>
    <w:p w14:paraId="20C6F4D7" w14:textId="35570847" w:rsidR="00564497" w:rsidRDefault="00000000">
      <w:pPr>
        <w:pStyle w:val="BodyText"/>
      </w:pPr>
      <w:r>
        <w:t>Modern interpretation software packages</w:t>
      </w:r>
      <w:r w:rsidR="00F87AF8">
        <w:t xml:space="preserve"> </w:t>
      </w:r>
      <w:r>
        <w:t xml:space="preserve">both commercial platforms like Petrel and Kingdom, and open-source alternatives like </w:t>
      </w:r>
      <w:proofErr w:type="spellStart"/>
      <w:r>
        <w:t>OpendTect</w:t>
      </w:r>
      <w:proofErr w:type="spellEnd"/>
      <w:r w:rsidR="00F87AF8">
        <w:t xml:space="preserve">, </w:t>
      </w:r>
      <w:r>
        <w:t>provide powerful visualization and analysis tools. However, these systems function as passive tools that execute user commands without understanding geological context or providing intelligent guidance. Interpreters must manually evaluate results, decide on next steps, and synthesize findings from multiple analysis types without automated assistance.</w:t>
      </w:r>
    </w:p>
    <w:p w14:paraId="0BAB8F23" w14:textId="77777777" w:rsidR="00564497" w:rsidRDefault="00000000">
      <w:pPr>
        <w:pStyle w:val="BodyText"/>
      </w:pPr>
      <w:r>
        <w:t>The emergence of Large Language Models (LLMs) represents a transformative development in artificial intelligence. These models demonstrate remarkable capabilities in understanding context, reasoning across domains, and generating human-like responses. LLMs have been successfully applied in medicine, law, and scientific research, where they assist professionals by analyzing complex information and providing contextual guidance. However, their application to seismic interpretation remains unexplored.</w:t>
      </w:r>
    </w:p>
    <w:p w14:paraId="4F9ED993" w14:textId="4E4CC22B" w:rsidR="00564497" w:rsidRDefault="00000000">
      <w:pPr>
        <w:pStyle w:val="BodyText"/>
      </w:pPr>
      <w:r>
        <w:t>This research proposes the development of an LLM-assisted seismic interpretation framework</w:t>
      </w:r>
      <w:r w:rsidR="00F87AF8">
        <w:t xml:space="preserve">; </w:t>
      </w:r>
      <w:r>
        <w:t>a system that integrates Large Language Model capabilities directly into the interpretation workflow. Unlike existing software, this framework will analyze interpretation results, understand geological context, interpret visual outputs such as maps and cross-sections, and provide intelligent guidance throughout the interpretation process. The framework will be validated using real seismic and well data from the Bornu Chad Basin, Nigeria.</w:t>
      </w:r>
    </w:p>
    <w:p w14:paraId="1C0DCE85" w14:textId="77777777" w:rsidR="00564497" w:rsidRDefault="00000000">
      <w:pPr>
        <w:pStyle w:val="Heading2"/>
      </w:pPr>
      <w:bookmarkStart w:id="5" w:name="statement-of-the-problem"/>
      <w:bookmarkEnd w:id="4"/>
      <w:r>
        <w:t>1.2 Statement of the Problem</w:t>
      </w:r>
    </w:p>
    <w:p w14:paraId="58B8904B" w14:textId="77777777" w:rsidR="00564497" w:rsidRDefault="00000000">
      <w:pPr>
        <w:pStyle w:val="FirstParagraph"/>
      </w:pPr>
      <w:r>
        <w:t>Current seismic interpretation workflows face several fundamental limitations that hinder efficiency and consistency:</w:t>
      </w:r>
    </w:p>
    <w:p w14:paraId="3B846E21" w14:textId="77777777" w:rsidR="00564497" w:rsidRDefault="00000000">
      <w:pPr>
        <w:pStyle w:val="BodyText"/>
      </w:pPr>
      <w:r>
        <w:rPr>
          <w:b/>
          <w:bCs/>
        </w:rPr>
        <w:t>First</w:t>
      </w:r>
      <w:r>
        <w:t>, existing interpretation software lacks intelligent decision support. Interpreters must evaluate results and determine appropriate next steps based solely on their experience. Junior interpreters, in particular, lack access to expert guidance during the interpretation process, leading to suboptimal decisions and inconsistent results.</w:t>
      </w:r>
    </w:p>
    <w:p w14:paraId="6281BC81" w14:textId="77777777" w:rsidR="00564497" w:rsidRDefault="00000000">
      <w:pPr>
        <w:pStyle w:val="BodyText"/>
      </w:pPr>
      <w:r>
        <w:rPr>
          <w:b/>
          <w:bCs/>
        </w:rPr>
        <w:t>Second</w:t>
      </w:r>
      <w:r>
        <w:t>, interpretation software cannot analyze visual outputs. While these systems generate maps, cross-sections, and attribute displays, they cannot interpret what these visualizations show. Identifying geological features, anomalies, or potential issues in visual outputs remains entirely dependent on human observation.</w:t>
      </w:r>
    </w:p>
    <w:p w14:paraId="26299CDF" w14:textId="77777777" w:rsidR="00564497" w:rsidRDefault="00000000">
      <w:pPr>
        <w:pStyle w:val="BodyText"/>
      </w:pPr>
      <w:r>
        <w:rPr>
          <w:b/>
          <w:bCs/>
        </w:rPr>
        <w:lastRenderedPageBreak/>
        <w:t>Third</w:t>
      </w:r>
      <w:r>
        <w:t>, there is no natural language interface for seismic interpretation. Users must navigate complex menus and parameter settings rather than expressing their interpretation goals in natural language. This creates a steep learning curve and limits accessibility.</w:t>
      </w:r>
    </w:p>
    <w:p w14:paraId="2573E218" w14:textId="77777777" w:rsidR="00564497" w:rsidRDefault="00000000">
      <w:pPr>
        <w:pStyle w:val="BodyText"/>
      </w:pPr>
      <w:r>
        <w:rPr>
          <w:b/>
          <w:bCs/>
        </w:rPr>
        <w:t>Fourth</w:t>
      </w:r>
      <w:r>
        <w:t>, interpretation documentation is manual and often incomplete. Recording interpretation decisions, rationale, and observations requires significant effort, leading to poor documentation practices and loss of institutional knowledge.</w:t>
      </w:r>
    </w:p>
    <w:p w14:paraId="69B56658" w14:textId="77777777" w:rsidR="00564497" w:rsidRDefault="00000000">
      <w:pPr>
        <w:pStyle w:val="BodyText"/>
      </w:pPr>
      <w:r>
        <w:rPr>
          <w:b/>
          <w:bCs/>
        </w:rPr>
        <w:t>Fifth</w:t>
      </w:r>
      <w:r>
        <w:t>, quality assurance relies entirely on human review. There is no automated system to identify inconsistencies, flag potential errors, or ensure that interpretations follow established geological principles.</w:t>
      </w:r>
    </w:p>
    <w:p w14:paraId="6F241D93" w14:textId="77777777" w:rsidR="00564497" w:rsidRDefault="00000000">
      <w:pPr>
        <w:pStyle w:val="BodyText"/>
      </w:pPr>
      <w:r>
        <w:t>These limitations result in interpretation workflows that are inefficient, inconsistent between interpreters, poorly documented, and inaccessible to less experienced users. There is a clear need for intelligent interpretation systems that can assist geoscientists throughout the interpretation process.</w:t>
      </w:r>
    </w:p>
    <w:p w14:paraId="578F87E9" w14:textId="77777777" w:rsidR="00564497" w:rsidRDefault="00000000">
      <w:pPr>
        <w:pStyle w:val="Heading2"/>
      </w:pPr>
      <w:bookmarkStart w:id="6" w:name="justification-of-the-study"/>
      <w:bookmarkEnd w:id="5"/>
      <w:r>
        <w:t>1.3 Justification of the Study</w:t>
      </w:r>
    </w:p>
    <w:p w14:paraId="385DEB0F" w14:textId="77777777" w:rsidR="00564497" w:rsidRDefault="00000000">
      <w:pPr>
        <w:pStyle w:val="FirstParagraph"/>
      </w:pPr>
      <w:r>
        <w:t>This research is justified on methodological, practical, and scientific grounds:</w:t>
      </w:r>
    </w:p>
    <w:p w14:paraId="060F6A21" w14:textId="77777777" w:rsidR="00564497" w:rsidRDefault="00000000">
      <w:pPr>
        <w:pStyle w:val="Heading3"/>
      </w:pPr>
      <w:bookmarkStart w:id="7" w:name="methodological-justification"/>
      <w:r>
        <w:t>Methodological Justification</w:t>
      </w:r>
    </w:p>
    <w:p w14:paraId="18673900" w14:textId="59876A8F" w:rsidR="00564497" w:rsidRDefault="00000000">
      <w:pPr>
        <w:pStyle w:val="FirstParagraph"/>
      </w:pPr>
      <w:r>
        <w:t xml:space="preserve">Large Language Models have demonstrated transformative potential across numerous professional domains. </w:t>
      </w:r>
      <w:r w:rsidR="00F87AF8">
        <w:t>However,</w:t>
      </w:r>
      <w:r>
        <w:t xml:space="preserve"> </w:t>
      </w:r>
      <w:r w:rsidR="00F87AF8">
        <w:t>s</w:t>
      </w:r>
      <w:r>
        <w:t>eismic interpretation, which requires integration of diverse data types, geological reasoning, and expert judgment, is well-suited for LLM assistance. Developing and validating an LLM-assisted interpretation framework addresses a significant methodological gap in geoscience.</w:t>
      </w:r>
    </w:p>
    <w:p w14:paraId="4B0273A4" w14:textId="77777777" w:rsidR="00564497" w:rsidRDefault="00000000">
      <w:pPr>
        <w:pStyle w:val="Heading3"/>
      </w:pPr>
      <w:bookmarkStart w:id="8" w:name="practical-justification"/>
      <w:bookmarkEnd w:id="7"/>
      <w:r>
        <w:t>Practical Justification</w:t>
      </w:r>
    </w:p>
    <w:p w14:paraId="381B2EB9" w14:textId="77777777" w:rsidR="00564497" w:rsidRDefault="00000000">
      <w:pPr>
        <w:pStyle w:val="FirstParagraph"/>
      </w:pPr>
      <w:r>
        <w:t>The petroleum industry faces a growing expertise gap as experienced interpreters retire and exploration moves into increasingly complex geological settings. An LLM-assisted interpretation system could help address this gap by providing junior interpreters with expert-level guidance, ensuring consistent application of best practices, and accelerating the interpretation process. The practical benefits include reduced interpretation cycle time, improved consistency, and better documentation of interpretation decisions.</w:t>
      </w:r>
    </w:p>
    <w:p w14:paraId="05DC4860" w14:textId="77777777" w:rsidR="00564497" w:rsidRDefault="00000000">
      <w:pPr>
        <w:pStyle w:val="Heading3"/>
      </w:pPr>
      <w:bookmarkStart w:id="9" w:name="scientific-justification"/>
      <w:bookmarkEnd w:id="8"/>
      <w:r>
        <w:t>Scientific Justification</w:t>
      </w:r>
    </w:p>
    <w:p w14:paraId="6ED14431" w14:textId="20D67FF9" w:rsidR="00564497" w:rsidRDefault="00000000">
      <w:pPr>
        <w:pStyle w:val="FirstParagraph"/>
      </w:pPr>
      <w:r>
        <w:t>This research will contribute to understanding how artificial intelligence can augment human expertise in complex geological interpretation tasks. The framework will demonstrate the integration of multimodal AI capabilities</w:t>
      </w:r>
      <w:r w:rsidR="00F87AF8">
        <w:t xml:space="preserve">, </w:t>
      </w:r>
      <w:r>
        <w:t>analyzing both numerical data and visual outputs</w:t>
      </w:r>
      <w:r w:rsidR="00F87AF8">
        <w:t xml:space="preserve"> </w:t>
      </w:r>
      <w:r>
        <w:t>in a geoscience context. The validation study using real seismic data will provide empirical evidence of the framework’s effectiveness and limitations.</w:t>
      </w:r>
    </w:p>
    <w:p w14:paraId="6D320A47" w14:textId="77777777" w:rsidR="00564497" w:rsidRDefault="00000000">
      <w:pPr>
        <w:pStyle w:val="Heading2"/>
      </w:pPr>
      <w:bookmarkStart w:id="10" w:name="scope-of-the-study"/>
      <w:bookmarkEnd w:id="6"/>
      <w:bookmarkEnd w:id="9"/>
      <w:r>
        <w:lastRenderedPageBreak/>
        <w:t>1.4 Scope of the Study</w:t>
      </w:r>
    </w:p>
    <w:p w14:paraId="33C13703" w14:textId="77777777" w:rsidR="00564497" w:rsidRDefault="00000000">
      <w:pPr>
        <w:pStyle w:val="FirstParagraph"/>
      </w:pPr>
      <w:r>
        <w:t>This research encompasses:</w:t>
      </w:r>
    </w:p>
    <w:p w14:paraId="16683340" w14:textId="77777777" w:rsidR="00564497" w:rsidRDefault="00000000">
      <w:pPr>
        <w:pStyle w:val="Heading3"/>
      </w:pPr>
      <w:bookmarkStart w:id="11" w:name="framework-development-scope"/>
      <w:r>
        <w:t>Framework Development Scope</w:t>
      </w:r>
    </w:p>
    <w:p w14:paraId="3682EAD4" w14:textId="77777777" w:rsidR="00564497" w:rsidRDefault="00000000">
      <w:pPr>
        <w:pStyle w:val="FirstParagraph"/>
      </w:pPr>
      <w:r>
        <w:t>The research will develop an LLM-assisted interpretation framework with the following capabilities: - Analysis of numerical interpretation outputs (statistics, metrics, measurements) - Interpretation of visual outputs (maps, cross-sections, attribute displays) - Decision guidance based on current results and geological context - Natural language interface for user interaction - Automated documentation of interpretation workflow</w:t>
      </w:r>
    </w:p>
    <w:p w14:paraId="577792EB" w14:textId="77777777" w:rsidR="00564497" w:rsidRDefault="00000000">
      <w:pPr>
        <w:pStyle w:val="Heading3"/>
      </w:pPr>
      <w:bookmarkStart w:id="12" w:name="validation-scope"/>
      <w:bookmarkEnd w:id="11"/>
      <w:r>
        <w:t>Validation Scope</w:t>
      </w:r>
    </w:p>
    <w:p w14:paraId="214C1B4A" w14:textId="77777777" w:rsidR="00564497" w:rsidRDefault="00000000">
      <w:pPr>
        <w:pStyle w:val="FirstParagraph"/>
      </w:pPr>
      <w:r>
        <w:t>The framework will be validated using seismic and well data from the Bornu Chad Basin, Nigeria: - 3D seismic survey covering approximately 1,955 square kilometers - Well log data from six exploration wells - Standard interpretation tasks including horizon mapping, fault detection, and attribute analysis</w:t>
      </w:r>
    </w:p>
    <w:p w14:paraId="7FBF9828" w14:textId="77777777" w:rsidR="00564497" w:rsidRDefault="00000000">
      <w:pPr>
        <w:pStyle w:val="Heading3"/>
      </w:pPr>
      <w:bookmarkStart w:id="13" w:name="limitations"/>
      <w:bookmarkEnd w:id="12"/>
      <w:r>
        <w:t>Limitations</w:t>
      </w:r>
    </w:p>
    <w:p w14:paraId="743D3229" w14:textId="77777777" w:rsidR="00564497" w:rsidRDefault="00000000">
      <w:pPr>
        <w:pStyle w:val="FirstParagraph"/>
      </w:pPr>
      <w:r>
        <w:t>The research will not include: - Development of new seismic processing algorithms - Acquisition of new seismic or well data - Comparison with all commercial interpretation software - Real-time drilling applications</w:t>
      </w:r>
    </w:p>
    <w:p w14:paraId="6ABA4401" w14:textId="77777777" w:rsidR="00564497" w:rsidRDefault="00000000">
      <w:pPr>
        <w:pStyle w:val="Heading2"/>
      </w:pPr>
      <w:bookmarkStart w:id="14" w:name="aim-and-objectives"/>
      <w:bookmarkEnd w:id="10"/>
      <w:bookmarkEnd w:id="13"/>
      <w:r>
        <w:t>1.5 Aim and Objectives</w:t>
      </w:r>
    </w:p>
    <w:p w14:paraId="06CFD6F9" w14:textId="77777777" w:rsidR="00564497" w:rsidRDefault="00000000">
      <w:pPr>
        <w:pStyle w:val="Heading3"/>
      </w:pPr>
      <w:bookmarkStart w:id="15" w:name="aim"/>
      <w:r>
        <w:t>Aim</w:t>
      </w:r>
    </w:p>
    <w:p w14:paraId="6E76C48E" w14:textId="77777777" w:rsidR="00564497" w:rsidRDefault="00000000">
      <w:pPr>
        <w:pStyle w:val="FirstParagraph"/>
      </w:pPr>
      <w:r>
        <w:t>The aim of this research is to develop and validate an LLM-assisted seismic interpretation framework that provides intelligent analysis and decision guidance throughout the interpretation workflow.</w:t>
      </w:r>
    </w:p>
    <w:p w14:paraId="5D5F5AF8" w14:textId="77777777" w:rsidR="00564497" w:rsidRDefault="00000000">
      <w:pPr>
        <w:pStyle w:val="Heading3"/>
      </w:pPr>
      <w:bookmarkStart w:id="16" w:name="objectives"/>
      <w:bookmarkEnd w:id="15"/>
      <w:r>
        <w:t>Objectives</w:t>
      </w:r>
    </w:p>
    <w:p w14:paraId="2E31BEC7" w14:textId="77777777" w:rsidR="00564497" w:rsidRDefault="00000000">
      <w:pPr>
        <w:pStyle w:val="FirstParagraph"/>
      </w:pPr>
      <w:r>
        <w:t>To achieve this aim, the following specific objectives will be pursued:</w:t>
      </w:r>
    </w:p>
    <w:p w14:paraId="4570943C" w14:textId="77777777" w:rsidR="00564497" w:rsidRDefault="00000000">
      <w:pPr>
        <w:numPr>
          <w:ilvl w:val="0"/>
          <w:numId w:val="2"/>
        </w:numPr>
      </w:pPr>
      <w:r>
        <w:rPr>
          <w:b/>
          <w:bCs/>
        </w:rPr>
        <w:t>To design the architecture of an LLM-assisted interpretation framework</w:t>
      </w:r>
      <w:r>
        <w:t xml:space="preserve"> that integrates Large Language Model capabilities with standard seismic interpretation functions, enabling intelligent analysis of both numerical results and visual outputs.</w:t>
      </w:r>
    </w:p>
    <w:p w14:paraId="0AF3A7A1" w14:textId="77777777" w:rsidR="00564497" w:rsidRDefault="00000000">
      <w:pPr>
        <w:numPr>
          <w:ilvl w:val="0"/>
          <w:numId w:val="2"/>
        </w:numPr>
      </w:pPr>
      <w:r>
        <w:rPr>
          <w:b/>
          <w:bCs/>
        </w:rPr>
        <w:t>To implement multimodal analysis capabilities</w:t>
      </w:r>
      <w:r>
        <w:t xml:space="preserve"> that allow the framework to interpret seismic maps, cross-sections, attribute displays, and well log plots, identifying geological features and potential issues.</w:t>
      </w:r>
    </w:p>
    <w:p w14:paraId="40727932" w14:textId="77777777" w:rsidR="00564497" w:rsidRDefault="00000000">
      <w:pPr>
        <w:numPr>
          <w:ilvl w:val="0"/>
          <w:numId w:val="2"/>
        </w:numPr>
      </w:pPr>
      <w:r>
        <w:rPr>
          <w:b/>
          <w:bCs/>
        </w:rPr>
        <w:t>To develop a decision guidance system</w:t>
      </w:r>
      <w:r>
        <w:t xml:space="preserve"> that recommends interpretation steps based on current results, data quality, and geological context, assisting users throughout the workflow.</w:t>
      </w:r>
    </w:p>
    <w:p w14:paraId="02A0455D" w14:textId="77777777" w:rsidR="00564497" w:rsidRDefault="00000000">
      <w:pPr>
        <w:numPr>
          <w:ilvl w:val="0"/>
          <w:numId w:val="2"/>
        </w:numPr>
      </w:pPr>
      <w:r>
        <w:rPr>
          <w:b/>
          <w:bCs/>
        </w:rPr>
        <w:lastRenderedPageBreak/>
        <w:t>To validate the framework using real seismic and well data</w:t>
      </w:r>
      <w:r>
        <w:t xml:space="preserve"> from the Bornu Chad Basin, demonstrating its application to standard interpretation tasks including data quality assessment, well-seismic correlation, horizon mapping, and fault interpretation.</w:t>
      </w:r>
    </w:p>
    <w:p w14:paraId="5991BE3A" w14:textId="77777777" w:rsidR="00564497" w:rsidRDefault="00000000">
      <w:pPr>
        <w:numPr>
          <w:ilvl w:val="0"/>
          <w:numId w:val="2"/>
        </w:numPr>
      </w:pPr>
      <w:r>
        <w:rPr>
          <w:b/>
          <w:bCs/>
        </w:rPr>
        <w:t>To evaluate the framework’s effectiveness</w:t>
      </w:r>
      <w:r>
        <w:t xml:space="preserve"> in terms of interpretation efficiency, consistency, and documentation quality compared to conventional workflows.</w:t>
      </w:r>
    </w:p>
    <w:p w14:paraId="473B8ED0" w14:textId="3C72E022" w:rsidR="00564497" w:rsidRDefault="00564497"/>
    <w:p w14:paraId="19A314ED" w14:textId="77777777" w:rsidR="00FE3C16" w:rsidRDefault="00FE3C16">
      <w:pPr>
        <w:rPr>
          <w:rFonts w:asciiTheme="majorHAnsi" w:eastAsiaTheme="majorEastAsia" w:hAnsiTheme="majorHAnsi" w:cstheme="majorBidi"/>
          <w:b/>
          <w:bCs/>
          <w:color w:val="4F81BD" w:themeColor="accent1"/>
          <w:sz w:val="32"/>
          <w:szCs w:val="32"/>
        </w:rPr>
      </w:pPr>
      <w:bookmarkStart w:id="17" w:name="chapter-two-literature-review"/>
      <w:bookmarkEnd w:id="0"/>
      <w:bookmarkEnd w:id="14"/>
      <w:bookmarkEnd w:id="16"/>
      <w:r>
        <w:br w:type="page"/>
      </w:r>
    </w:p>
    <w:p w14:paraId="52E2A6F1" w14:textId="2F598DD6" w:rsidR="00564497" w:rsidRDefault="00000000">
      <w:pPr>
        <w:pStyle w:val="Heading1"/>
      </w:pPr>
      <w:r>
        <w:lastRenderedPageBreak/>
        <w:t>CHAPTER TWO: LITERATURE REVIEW</w:t>
      </w:r>
    </w:p>
    <w:p w14:paraId="5C2B3C2C" w14:textId="77777777" w:rsidR="00564497" w:rsidRDefault="00000000">
      <w:pPr>
        <w:pStyle w:val="Heading2"/>
      </w:pPr>
      <w:bookmarkStart w:id="18" w:name="artificial-intelligence-in-geoscience"/>
      <w:r>
        <w:t>2.1 Artificial Intelligence in Geoscience</w:t>
      </w:r>
    </w:p>
    <w:p w14:paraId="01B04EE9" w14:textId="77777777" w:rsidR="00564497" w:rsidRDefault="00000000">
      <w:pPr>
        <w:pStyle w:val="FirstParagraph"/>
      </w:pPr>
      <w:r>
        <w:t>The application of artificial intelligence to geoscience has grown substantially over the past decade. Machine learning techniques have been successfully applied to various interpretation tasks, demonstrating the potential for automated assistance in geological analysis.</w:t>
      </w:r>
    </w:p>
    <w:p w14:paraId="63CFFBD6" w14:textId="77777777" w:rsidR="00564497" w:rsidRDefault="00000000">
      <w:pPr>
        <w:pStyle w:val="Heading3"/>
      </w:pPr>
      <w:bookmarkStart w:id="19" w:name="X77d407c01e0d5bd438dd81e5dfd79a9d5229380"/>
      <w:r>
        <w:t>2.1.1 Machine Learning for Seismic Interpretation</w:t>
      </w:r>
    </w:p>
    <w:p w14:paraId="3CFD2D9E" w14:textId="77777777" w:rsidR="00564497" w:rsidRDefault="00000000">
      <w:pPr>
        <w:pStyle w:val="FirstParagraph"/>
      </w:pPr>
      <w:r>
        <w:t>Fault detection has been one of the most successful applications of machine learning in seismic interpretation. Convolutional Neural Networks trained on labeled seismic data can identify fault surfaces with accuracy comparable to manual interpretation. These methods work by recognizing patterns associated with discontinuities in seismic reflectors.</w:t>
      </w:r>
    </w:p>
    <w:p w14:paraId="57CBCDF4" w14:textId="77777777" w:rsidR="00564497" w:rsidRDefault="00000000">
      <w:pPr>
        <w:pStyle w:val="BodyText"/>
      </w:pPr>
      <w:r>
        <w:t>Seismic facies classification represents another active research area. Self-organizing maps and supervised classification algorithms have been applied to multi-attribute seismic data to identify geological facies automatically. These methods can process large data volumes rapidly, though they require training data and careful validation.</w:t>
      </w:r>
    </w:p>
    <w:p w14:paraId="40A8F563" w14:textId="77777777" w:rsidR="00564497" w:rsidRDefault="00000000">
      <w:pPr>
        <w:pStyle w:val="BodyText"/>
      </w:pPr>
      <w:r>
        <w:t>Horizon tracking algorithms have evolved from simple amplitude followers to more sophisticated approaches that can handle noisy or discontinuous data. Machine learning methods can learn complex reflection patterns, improving tracking performance in challenging geological settings.</w:t>
      </w:r>
    </w:p>
    <w:p w14:paraId="2CDAB873" w14:textId="77777777" w:rsidR="00564497" w:rsidRDefault="00000000">
      <w:pPr>
        <w:pStyle w:val="Heading3"/>
      </w:pPr>
      <w:bookmarkStart w:id="20" w:name="limitations-of-current-approaches"/>
      <w:bookmarkEnd w:id="19"/>
      <w:r>
        <w:t>2.1.2 Limitations of Current Approaches</w:t>
      </w:r>
    </w:p>
    <w:p w14:paraId="5DE2D351" w14:textId="69C71534" w:rsidR="00564497" w:rsidRDefault="00000000">
      <w:pPr>
        <w:pStyle w:val="FirstParagraph"/>
      </w:pPr>
      <w:r>
        <w:t>Despite these advances, current AI applications in seismic interpretation are narrow in scope. Each application addresses a single task</w:t>
      </w:r>
      <w:r w:rsidR="00D8754B">
        <w:t xml:space="preserve"> like </w:t>
      </w:r>
      <w:r>
        <w:t>fault detection, facies classification, or horizon tracking</w:t>
      </w:r>
      <w:r w:rsidR="00D8754B">
        <w:t xml:space="preserve"> </w:t>
      </w:r>
      <w:r>
        <w:t>without understanding the broader interpretation context. These systems cannot</w:t>
      </w:r>
      <w:r w:rsidR="00D8754B">
        <w:t xml:space="preserve"> s</w:t>
      </w:r>
      <w:r>
        <w:t>ynthesize results from multiple analysis types</w:t>
      </w:r>
      <w:r w:rsidR="00D8754B">
        <w:t>,</w:t>
      </w:r>
      <w:r>
        <w:t xml:space="preserve"> </w:t>
      </w:r>
      <w:r w:rsidR="00D8754B">
        <w:t>u</w:t>
      </w:r>
      <w:r>
        <w:t>nderstand why a particular result is geologically significant</w:t>
      </w:r>
      <w:r w:rsidR="00D8754B">
        <w:t>,</w:t>
      </w:r>
      <w:r>
        <w:t xml:space="preserve"> </w:t>
      </w:r>
      <w:r w:rsidR="00D8754B">
        <w:t>r</w:t>
      </w:r>
      <w:r>
        <w:t>ecommend appropriate next steps in the workflow</w:t>
      </w:r>
      <w:r w:rsidR="00D8754B">
        <w:t>,</w:t>
      </w:r>
      <w:r>
        <w:t xml:space="preserve"> </w:t>
      </w:r>
      <w:r w:rsidR="00D8754B">
        <w:t>e</w:t>
      </w:r>
      <w:r>
        <w:t xml:space="preserve">xplain their outputs in geological terms </w:t>
      </w:r>
      <w:r w:rsidR="00D8754B">
        <w:t>and a</w:t>
      </w:r>
      <w:r>
        <w:t>dapt their behavior based on interpretation objectives</w:t>
      </w:r>
    </w:p>
    <w:p w14:paraId="61D1A576" w14:textId="77777777" w:rsidR="00564497" w:rsidRDefault="00000000">
      <w:pPr>
        <w:pStyle w:val="BodyText"/>
      </w:pPr>
      <w:r>
        <w:t>This fragmented approach means that interpreters must still manually integrate results, evaluate significance, and make decisions about workflow progression.</w:t>
      </w:r>
    </w:p>
    <w:p w14:paraId="42C5944E" w14:textId="77777777" w:rsidR="00564497" w:rsidRDefault="00000000">
      <w:pPr>
        <w:pStyle w:val="Heading2"/>
      </w:pPr>
      <w:bookmarkStart w:id="21" w:name="X907751faa0f1f4554526f810a33f121ffd19d8d"/>
      <w:bookmarkEnd w:id="18"/>
      <w:bookmarkEnd w:id="20"/>
      <w:r>
        <w:t>2.2 Large Language Models and Their Capabilities</w:t>
      </w:r>
    </w:p>
    <w:p w14:paraId="30D75884" w14:textId="77777777" w:rsidR="00564497" w:rsidRDefault="00000000">
      <w:pPr>
        <w:pStyle w:val="FirstParagraph"/>
      </w:pPr>
      <w:r>
        <w:t>Large Language Models represent a fundamentally different approach to artificial intelligence. Unlike narrow AI systems designed for specific tasks, LLMs are trained on vast text corpora and develop broad capabilities in language understanding, reasoning, and knowledge application.</w:t>
      </w:r>
    </w:p>
    <w:p w14:paraId="506B942C" w14:textId="77777777" w:rsidR="00564497" w:rsidRDefault="00000000">
      <w:pPr>
        <w:pStyle w:val="Heading3"/>
      </w:pPr>
      <w:bookmarkStart w:id="22" w:name="core-capabilities"/>
      <w:r>
        <w:t>2.2.1 Core Capabilities</w:t>
      </w:r>
    </w:p>
    <w:p w14:paraId="4A203C1E" w14:textId="77777777" w:rsidR="00564497" w:rsidRDefault="00000000">
      <w:pPr>
        <w:pStyle w:val="FirstParagraph"/>
      </w:pPr>
      <w:r>
        <w:t>Modern LLMs demonstrate several capabilities relevant to interpretation assistance:</w:t>
      </w:r>
    </w:p>
    <w:p w14:paraId="51AF2676" w14:textId="77777777" w:rsidR="00564497" w:rsidRDefault="00000000">
      <w:pPr>
        <w:pStyle w:val="BodyText"/>
      </w:pPr>
      <w:r>
        <w:rPr>
          <w:b/>
          <w:bCs/>
        </w:rPr>
        <w:lastRenderedPageBreak/>
        <w:t>Contextual understanding</w:t>
      </w:r>
      <w:r>
        <w:t xml:space="preserve"> allows LLMs to maintain awareness of previous conversation turns and apply that context to current queries. In an interpretation setting, this means the system can understand how current results relate to earlier analysis.</w:t>
      </w:r>
    </w:p>
    <w:p w14:paraId="4763555B" w14:textId="77777777" w:rsidR="00564497" w:rsidRDefault="00000000">
      <w:pPr>
        <w:pStyle w:val="BodyText"/>
      </w:pPr>
      <w:r>
        <w:rPr>
          <w:b/>
          <w:bCs/>
        </w:rPr>
        <w:t>Reasoning</w:t>
      </w:r>
      <w:r>
        <w:t xml:space="preserve"> enables LLMs to draw inferences, identify implications, and work through logical sequences. This capability is essential for geological interpretation, which requires connecting observations to underlying processes.</w:t>
      </w:r>
    </w:p>
    <w:p w14:paraId="48CE71C1" w14:textId="77777777" w:rsidR="00564497" w:rsidRDefault="00000000">
      <w:pPr>
        <w:pStyle w:val="BodyText"/>
      </w:pPr>
      <w:r>
        <w:rPr>
          <w:b/>
          <w:bCs/>
        </w:rPr>
        <w:t>Knowledge application</w:t>
      </w:r>
      <w:r>
        <w:t xml:space="preserve"> allows LLMs to bring relevant domain knowledge to bear on specific problems. LLMs trained on scientific literature can understand geological concepts and terminology.</w:t>
      </w:r>
    </w:p>
    <w:p w14:paraId="32EECFF5" w14:textId="77777777" w:rsidR="00564497" w:rsidRDefault="00000000">
      <w:pPr>
        <w:pStyle w:val="BodyText"/>
      </w:pPr>
      <w:r>
        <w:rPr>
          <w:b/>
          <w:bCs/>
        </w:rPr>
        <w:t>Natural language interaction</w:t>
      </w:r>
      <w:r>
        <w:t xml:space="preserve"> provides an intuitive interface for users, eliminating the need to navigate complex menus or remember specific commands.</w:t>
      </w:r>
    </w:p>
    <w:p w14:paraId="0EACB17D" w14:textId="77777777" w:rsidR="00564497" w:rsidRDefault="00000000">
      <w:pPr>
        <w:pStyle w:val="Heading3"/>
      </w:pPr>
      <w:bookmarkStart w:id="23" w:name="multimodal-capabilities"/>
      <w:bookmarkEnd w:id="22"/>
      <w:r>
        <w:t>2.2.2 Multimodal Capabilities</w:t>
      </w:r>
    </w:p>
    <w:p w14:paraId="1221C6D4" w14:textId="77777777" w:rsidR="00564497" w:rsidRDefault="00000000">
      <w:pPr>
        <w:pStyle w:val="FirstParagraph"/>
      </w:pPr>
      <w:r>
        <w:t>Recent LLM developments include multimodal models capable of processing both text and images. These models can describe image contents, identify features, and answer questions about visual information. This capability opens the possibility of AI systems that can interpret geological maps and seismic displays.</w:t>
      </w:r>
    </w:p>
    <w:p w14:paraId="34D57242" w14:textId="77777777" w:rsidR="00564497" w:rsidRDefault="00000000">
      <w:pPr>
        <w:pStyle w:val="Heading2"/>
      </w:pPr>
      <w:bookmarkStart w:id="24" w:name="gap-in-current-technology"/>
      <w:bookmarkEnd w:id="21"/>
      <w:bookmarkEnd w:id="23"/>
      <w:r>
        <w:t>2.3 Gap in Current Technology</w:t>
      </w:r>
    </w:p>
    <w:p w14:paraId="7B8D0D23" w14:textId="77777777" w:rsidR="00564497" w:rsidRDefault="00000000">
      <w:pPr>
        <w:pStyle w:val="FirstParagraph"/>
      </w:pPr>
      <w:r>
        <w:t>Review of current technology reveals a significant gap: no seismic interpretation system integrates LLM capabilities for intelligent analysis and guidance.</w:t>
      </w:r>
    </w:p>
    <w:tbl>
      <w:tblPr>
        <w:tblStyle w:val="Table"/>
        <w:tblW w:w="5000" w:type="pct"/>
        <w:tblLook w:val="0020" w:firstRow="1" w:lastRow="0" w:firstColumn="0" w:lastColumn="0" w:noHBand="0" w:noVBand="0"/>
      </w:tblPr>
      <w:tblGrid>
        <w:gridCol w:w="2812"/>
        <w:gridCol w:w="2297"/>
        <w:gridCol w:w="1447"/>
        <w:gridCol w:w="3020"/>
      </w:tblGrid>
      <w:tr w:rsidR="00564497" w14:paraId="50022CF7" w14:textId="77777777" w:rsidTr="00564497">
        <w:trPr>
          <w:cnfStyle w:val="100000000000" w:firstRow="1" w:lastRow="0" w:firstColumn="0" w:lastColumn="0" w:oddVBand="0" w:evenVBand="0" w:oddHBand="0" w:evenHBand="0" w:firstRowFirstColumn="0" w:firstRowLastColumn="0" w:lastRowFirstColumn="0" w:lastRowLastColumn="0"/>
          <w:tblHeader/>
        </w:trPr>
        <w:tc>
          <w:tcPr>
            <w:tcW w:w="0" w:type="auto"/>
          </w:tcPr>
          <w:p w14:paraId="6D3DFCA3" w14:textId="77777777" w:rsidR="00564497" w:rsidRDefault="00000000">
            <w:pPr>
              <w:pStyle w:val="Compact"/>
            </w:pPr>
            <w:r>
              <w:t>Capability</w:t>
            </w:r>
          </w:p>
        </w:tc>
        <w:tc>
          <w:tcPr>
            <w:tcW w:w="0" w:type="auto"/>
          </w:tcPr>
          <w:p w14:paraId="7E11DC0B" w14:textId="77777777" w:rsidR="00564497" w:rsidRDefault="00000000">
            <w:pPr>
              <w:pStyle w:val="Compact"/>
            </w:pPr>
            <w:r>
              <w:t>Commercial Software</w:t>
            </w:r>
          </w:p>
        </w:tc>
        <w:tc>
          <w:tcPr>
            <w:tcW w:w="0" w:type="auto"/>
          </w:tcPr>
          <w:p w14:paraId="0E338251" w14:textId="77777777" w:rsidR="00564497" w:rsidRDefault="00000000">
            <w:pPr>
              <w:pStyle w:val="Compact"/>
            </w:pPr>
            <w:r>
              <w:t>Open Source</w:t>
            </w:r>
          </w:p>
        </w:tc>
        <w:tc>
          <w:tcPr>
            <w:tcW w:w="0" w:type="auto"/>
          </w:tcPr>
          <w:p w14:paraId="691B1BB0" w14:textId="77777777" w:rsidR="00564497" w:rsidRDefault="00000000">
            <w:pPr>
              <w:pStyle w:val="Compact"/>
            </w:pPr>
            <w:r>
              <w:t>LLM-Assisted (This Research)</w:t>
            </w:r>
          </w:p>
        </w:tc>
      </w:tr>
      <w:tr w:rsidR="00564497" w14:paraId="04E2750D" w14:textId="77777777">
        <w:tc>
          <w:tcPr>
            <w:tcW w:w="0" w:type="auto"/>
          </w:tcPr>
          <w:p w14:paraId="7E83ED7F" w14:textId="77777777" w:rsidR="00564497" w:rsidRDefault="00000000">
            <w:pPr>
              <w:pStyle w:val="Compact"/>
            </w:pPr>
            <w:r>
              <w:t>Seismic display</w:t>
            </w:r>
          </w:p>
        </w:tc>
        <w:tc>
          <w:tcPr>
            <w:tcW w:w="0" w:type="auto"/>
          </w:tcPr>
          <w:p w14:paraId="263B2550" w14:textId="77777777" w:rsidR="00564497" w:rsidRDefault="00000000">
            <w:pPr>
              <w:pStyle w:val="Compact"/>
            </w:pPr>
            <w:r>
              <w:t>Yes</w:t>
            </w:r>
          </w:p>
        </w:tc>
        <w:tc>
          <w:tcPr>
            <w:tcW w:w="0" w:type="auto"/>
          </w:tcPr>
          <w:p w14:paraId="4613316C" w14:textId="77777777" w:rsidR="00564497" w:rsidRDefault="00000000">
            <w:pPr>
              <w:pStyle w:val="Compact"/>
            </w:pPr>
            <w:r>
              <w:t>Yes</w:t>
            </w:r>
          </w:p>
        </w:tc>
        <w:tc>
          <w:tcPr>
            <w:tcW w:w="0" w:type="auto"/>
          </w:tcPr>
          <w:p w14:paraId="695BE163" w14:textId="77777777" w:rsidR="00564497" w:rsidRDefault="00000000">
            <w:pPr>
              <w:pStyle w:val="Compact"/>
            </w:pPr>
            <w:r>
              <w:t>Yes</w:t>
            </w:r>
          </w:p>
        </w:tc>
      </w:tr>
      <w:tr w:rsidR="00564497" w14:paraId="7720012F" w14:textId="77777777">
        <w:tc>
          <w:tcPr>
            <w:tcW w:w="0" w:type="auto"/>
          </w:tcPr>
          <w:p w14:paraId="7EB11E47" w14:textId="77777777" w:rsidR="00564497" w:rsidRDefault="00000000">
            <w:pPr>
              <w:pStyle w:val="Compact"/>
            </w:pPr>
            <w:r>
              <w:t>Horizon tracking</w:t>
            </w:r>
          </w:p>
        </w:tc>
        <w:tc>
          <w:tcPr>
            <w:tcW w:w="0" w:type="auto"/>
          </w:tcPr>
          <w:p w14:paraId="6BE39096" w14:textId="77777777" w:rsidR="00564497" w:rsidRDefault="00000000">
            <w:pPr>
              <w:pStyle w:val="Compact"/>
            </w:pPr>
            <w:r>
              <w:t>Yes</w:t>
            </w:r>
          </w:p>
        </w:tc>
        <w:tc>
          <w:tcPr>
            <w:tcW w:w="0" w:type="auto"/>
          </w:tcPr>
          <w:p w14:paraId="142EC201" w14:textId="77777777" w:rsidR="00564497" w:rsidRDefault="00000000">
            <w:pPr>
              <w:pStyle w:val="Compact"/>
            </w:pPr>
            <w:r>
              <w:t>Limited</w:t>
            </w:r>
          </w:p>
        </w:tc>
        <w:tc>
          <w:tcPr>
            <w:tcW w:w="0" w:type="auto"/>
          </w:tcPr>
          <w:p w14:paraId="60D56F69" w14:textId="77777777" w:rsidR="00564497" w:rsidRDefault="00000000">
            <w:pPr>
              <w:pStyle w:val="Compact"/>
            </w:pPr>
            <w:r>
              <w:t>Yes</w:t>
            </w:r>
          </w:p>
        </w:tc>
      </w:tr>
      <w:tr w:rsidR="00564497" w14:paraId="489A7149" w14:textId="77777777">
        <w:tc>
          <w:tcPr>
            <w:tcW w:w="0" w:type="auto"/>
          </w:tcPr>
          <w:p w14:paraId="21DA5373" w14:textId="77777777" w:rsidR="00564497" w:rsidRDefault="00000000">
            <w:pPr>
              <w:pStyle w:val="Compact"/>
            </w:pPr>
            <w:r>
              <w:t>Attribute analysis</w:t>
            </w:r>
          </w:p>
        </w:tc>
        <w:tc>
          <w:tcPr>
            <w:tcW w:w="0" w:type="auto"/>
          </w:tcPr>
          <w:p w14:paraId="4FC0217E" w14:textId="77777777" w:rsidR="00564497" w:rsidRDefault="00000000">
            <w:pPr>
              <w:pStyle w:val="Compact"/>
            </w:pPr>
            <w:r>
              <w:t>Yes</w:t>
            </w:r>
          </w:p>
        </w:tc>
        <w:tc>
          <w:tcPr>
            <w:tcW w:w="0" w:type="auto"/>
          </w:tcPr>
          <w:p w14:paraId="18D1B9E4" w14:textId="77777777" w:rsidR="00564497" w:rsidRDefault="00000000">
            <w:pPr>
              <w:pStyle w:val="Compact"/>
            </w:pPr>
            <w:r>
              <w:t>Limited</w:t>
            </w:r>
          </w:p>
        </w:tc>
        <w:tc>
          <w:tcPr>
            <w:tcW w:w="0" w:type="auto"/>
          </w:tcPr>
          <w:p w14:paraId="40D50E82" w14:textId="77777777" w:rsidR="00564497" w:rsidRDefault="00000000">
            <w:pPr>
              <w:pStyle w:val="Compact"/>
            </w:pPr>
            <w:r>
              <w:t>Yes</w:t>
            </w:r>
          </w:p>
        </w:tc>
      </w:tr>
      <w:tr w:rsidR="00564497" w14:paraId="0AA740FB" w14:textId="77777777">
        <w:tc>
          <w:tcPr>
            <w:tcW w:w="0" w:type="auto"/>
          </w:tcPr>
          <w:p w14:paraId="67F8D21D" w14:textId="77777777" w:rsidR="00564497" w:rsidRDefault="00000000">
            <w:pPr>
              <w:pStyle w:val="Compact"/>
            </w:pPr>
            <w:r>
              <w:t>Result interpretation</w:t>
            </w:r>
          </w:p>
        </w:tc>
        <w:tc>
          <w:tcPr>
            <w:tcW w:w="0" w:type="auto"/>
          </w:tcPr>
          <w:p w14:paraId="4FA17F25" w14:textId="77777777" w:rsidR="00564497" w:rsidRDefault="00000000">
            <w:pPr>
              <w:pStyle w:val="Compact"/>
            </w:pPr>
            <w:r>
              <w:t>No</w:t>
            </w:r>
          </w:p>
        </w:tc>
        <w:tc>
          <w:tcPr>
            <w:tcW w:w="0" w:type="auto"/>
          </w:tcPr>
          <w:p w14:paraId="01979BC4" w14:textId="77777777" w:rsidR="00564497" w:rsidRDefault="00000000">
            <w:pPr>
              <w:pStyle w:val="Compact"/>
            </w:pPr>
            <w:r>
              <w:t>No</w:t>
            </w:r>
          </w:p>
        </w:tc>
        <w:tc>
          <w:tcPr>
            <w:tcW w:w="0" w:type="auto"/>
          </w:tcPr>
          <w:p w14:paraId="303F6234" w14:textId="77777777" w:rsidR="00564497" w:rsidRDefault="00000000">
            <w:pPr>
              <w:pStyle w:val="Compact"/>
            </w:pPr>
            <w:r>
              <w:t>Yes</w:t>
            </w:r>
          </w:p>
        </w:tc>
      </w:tr>
      <w:tr w:rsidR="00564497" w14:paraId="56EC8B67" w14:textId="77777777">
        <w:tc>
          <w:tcPr>
            <w:tcW w:w="0" w:type="auto"/>
          </w:tcPr>
          <w:p w14:paraId="4D74A53A" w14:textId="77777777" w:rsidR="00564497" w:rsidRDefault="00000000">
            <w:pPr>
              <w:pStyle w:val="Compact"/>
            </w:pPr>
            <w:r>
              <w:t>Visual analysis</w:t>
            </w:r>
          </w:p>
        </w:tc>
        <w:tc>
          <w:tcPr>
            <w:tcW w:w="0" w:type="auto"/>
          </w:tcPr>
          <w:p w14:paraId="0EF38192" w14:textId="77777777" w:rsidR="00564497" w:rsidRDefault="00000000">
            <w:pPr>
              <w:pStyle w:val="Compact"/>
            </w:pPr>
            <w:r>
              <w:t>No</w:t>
            </w:r>
          </w:p>
        </w:tc>
        <w:tc>
          <w:tcPr>
            <w:tcW w:w="0" w:type="auto"/>
          </w:tcPr>
          <w:p w14:paraId="2EBE7197" w14:textId="77777777" w:rsidR="00564497" w:rsidRDefault="00000000">
            <w:pPr>
              <w:pStyle w:val="Compact"/>
            </w:pPr>
            <w:r>
              <w:t>No</w:t>
            </w:r>
          </w:p>
        </w:tc>
        <w:tc>
          <w:tcPr>
            <w:tcW w:w="0" w:type="auto"/>
          </w:tcPr>
          <w:p w14:paraId="5B18867F" w14:textId="77777777" w:rsidR="00564497" w:rsidRDefault="00000000">
            <w:pPr>
              <w:pStyle w:val="Compact"/>
            </w:pPr>
            <w:r>
              <w:t>Yes</w:t>
            </w:r>
          </w:p>
        </w:tc>
      </w:tr>
      <w:tr w:rsidR="00564497" w14:paraId="25A6E64F" w14:textId="77777777">
        <w:tc>
          <w:tcPr>
            <w:tcW w:w="0" w:type="auto"/>
          </w:tcPr>
          <w:p w14:paraId="4BACE361" w14:textId="77777777" w:rsidR="00564497" w:rsidRDefault="00000000">
            <w:pPr>
              <w:pStyle w:val="Compact"/>
            </w:pPr>
            <w:r>
              <w:t>Decision guidance</w:t>
            </w:r>
          </w:p>
        </w:tc>
        <w:tc>
          <w:tcPr>
            <w:tcW w:w="0" w:type="auto"/>
          </w:tcPr>
          <w:p w14:paraId="429BEED5" w14:textId="77777777" w:rsidR="00564497" w:rsidRDefault="00000000">
            <w:pPr>
              <w:pStyle w:val="Compact"/>
            </w:pPr>
            <w:r>
              <w:t>No</w:t>
            </w:r>
          </w:p>
        </w:tc>
        <w:tc>
          <w:tcPr>
            <w:tcW w:w="0" w:type="auto"/>
          </w:tcPr>
          <w:p w14:paraId="73263F1D" w14:textId="77777777" w:rsidR="00564497" w:rsidRDefault="00000000">
            <w:pPr>
              <w:pStyle w:val="Compact"/>
            </w:pPr>
            <w:r>
              <w:t>No</w:t>
            </w:r>
          </w:p>
        </w:tc>
        <w:tc>
          <w:tcPr>
            <w:tcW w:w="0" w:type="auto"/>
          </w:tcPr>
          <w:p w14:paraId="1D501E4B" w14:textId="77777777" w:rsidR="00564497" w:rsidRDefault="00000000">
            <w:pPr>
              <w:pStyle w:val="Compact"/>
            </w:pPr>
            <w:r>
              <w:t>Yes</w:t>
            </w:r>
          </w:p>
        </w:tc>
      </w:tr>
      <w:tr w:rsidR="00564497" w14:paraId="7C54F6CF" w14:textId="77777777">
        <w:tc>
          <w:tcPr>
            <w:tcW w:w="0" w:type="auto"/>
          </w:tcPr>
          <w:p w14:paraId="0EDE2DFB" w14:textId="77777777" w:rsidR="00564497" w:rsidRDefault="00000000">
            <w:pPr>
              <w:pStyle w:val="Compact"/>
            </w:pPr>
            <w:r>
              <w:t>Natural language interface</w:t>
            </w:r>
          </w:p>
        </w:tc>
        <w:tc>
          <w:tcPr>
            <w:tcW w:w="0" w:type="auto"/>
          </w:tcPr>
          <w:p w14:paraId="7C96C262" w14:textId="77777777" w:rsidR="00564497" w:rsidRDefault="00000000">
            <w:pPr>
              <w:pStyle w:val="Compact"/>
            </w:pPr>
            <w:r>
              <w:t>No</w:t>
            </w:r>
          </w:p>
        </w:tc>
        <w:tc>
          <w:tcPr>
            <w:tcW w:w="0" w:type="auto"/>
          </w:tcPr>
          <w:p w14:paraId="3EAC1F64" w14:textId="77777777" w:rsidR="00564497" w:rsidRDefault="00000000">
            <w:pPr>
              <w:pStyle w:val="Compact"/>
            </w:pPr>
            <w:r>
              <w:t>No</w:t>
            </w:r>
          </w:p>
        </w:tc>
        <w:tc>
          <w:tcPr>
            <w:tcW w:w="0" w:type="auto"/>
          </w:tcPr>
          <w:p w14:paraId="6C3D077B" w14:textId="77777777" w:rsidR="00564497" w:rsidRDefault="00000000">
            <w:pPr>
              <w:pStyle w:val="Compact"/>
            </w:pPr>
            <w:r>
              <w:t>Yes</w:t>
            </w:r>
          </w:p>
        </w:tc>
      </w:tr>
      <w:tr w:rsidR="00564497" w14:paraId="530147EF" w14:textId="77777777">
        <w:tc>
          <w:tcPr>
            <w:tcW w:w="0" w:type="auto"/>
          </w:tcPr>
          <w:p w14:paraId="628D7096" w14:textId="77777777" w:rsidR="00564497" w:rsidRDefault="00000000">
            <w:pPr>
              <w:pStyle w:val="Compact"/>
            </w:pPr>
            <w:r>
              <w:t>Automated documentation</w:t>
            </w:r>
          </w:p>
        </w:tc>
        <w:tc>
          <w:tcPr>
            <w:tcW w:w="0" w:type="auto"/>
          </w:tcPr>
          <w:p w14:paraId="67252167" w14:textId="77777777" w:rsidR="00564497" w:rsidRDefault="00000000">
            <w:pPr>
              <w:pStyle w:val="Compact"/>
            </w:pPr>
            <w:r>
              <w:t>Limited</w:t>
            </w:r>
          </w:p>
        </w:tc>
        <w:tc>
          <w:tcPr>
            <w:tcW w:w="0" w:type="auto"/>
          </w:tcPr>
          <w:p w14:paraId="167F5060" w14:textId="77777777" w:rsidR="00564497" w:rsidRDefault="00000000">
            <w:pPr>
              <w:pStyle w:val="Compact"/>
            </w:pPr>
            <w:r>
              <w:t>No</w:t>
            </w:r>
          </w:p>
        </w:tc>
        <w:tc>
          <w:tcPr>
            <w:tcW w:w="0" w:type="auto"/>
          </w:tcPr>
          <w:p w14:paraId="2D3B3231" w14:textId="77777777" w:rsidR="00564497" w:rsidRDefault="00000000">
            <w:pPr>
              <w:pStyle w:val="Compact"/>
            </w:pPr>
            <w:r>
              <w:t>Yes</w:t>
            </w:r>
          </w:p>
        </w:tc>
      </w:tr>
    </w:tbl>
    <w:p w14:paraId="73317643" w14:textId="77777777" w:rsidR="00564497" w:rsidRDefault="00000000">
      <w:pPr>
        <w:pStyle w:val="BodyText"/>
      </w:pPr>
      <w:r>
        <w:t>This gap represents an opportunity for significant methodological contribution. An LLM-assisted interpretation framework would represent the first integration of modern AI capabilities into seismic interpretation workflows.</w:t>
      </w:r>
    </w:p>
    <w:p w14:paraId="4B92CB65" w14:textId="77777777" w:rsidR="00564497" w:rsidRDefault="00000000">
      <w:pPr>
        <w:pStyle w:val="Heading2"/>
      </w:pPr>
      <w:bookmarkStart w:id="25" w:name="validation-data-context"/>
      <w:bookmarkEnd w:id="24"/>
      <w:r>
        <w:lastRenderedPageBreak/>
        <w:t>2.4 Validation Data Context</w:t>
      </w:r>
    </w:p>
    <w:p w14:paraId="5991C0A0" w14:textId="77777777" w:rsidR="00564497" w:rsidRDefault="00000000">
      <w:pPr>
        <w:pStyle w:val="FirstParagraph"/>
      </w:pPr>
      <w:r>
        <w:t>The framework will be validated using data from the Bornu Chad Basin, an intracratonic rift basin in northeastern Nigeria. The basin contains a proven petroleum system with oil and gas shows in multiple exploration wells. Available data includes a 3D seismic survey of approximately 1,955 square kilometers and well logs from six exploration wells.</w:t>
      </w:r>
    </w:p>
    <w:p w14:paraId="47979949" w14:textId="77777777" w:rsidR="00564497" w:rsidRDefault="00000000">
      <w:pPr>
        <w:pStyle w:val="BodyText"/>
      </w:pPr>
      <w:r>
        <w:t>This dataset provides an appropriate validation case because it includes standard data types encountered in exploration settings, presents realistic interpretation challenges including limited seismic bandwidth and complex fault patterns, and allows demonstration of the full interpretation workflow from data quality assessment through prospect evaluation.</w:t>
      </w:r>
    </w:p>
    <w:p w14:paraId="1DE05339" w14:textId="74962050" w:rsidR="00564497" w:rsidRDefault="00564497"/>
    <w:p w14:paraId="488848B1" w14:textId="77777777" w:rsidR="00FE3C16" w:rsidRDefault="00FE3C16">
      <w:pPr>
        <w:rPr>
          <w:rFonts w:asciiTheme="majorHAnsi" w:eastAsiaTheme="majorEastAsia" w:hAnsiTheme="majorHAnsi" w:cstheme="majorBidi"/>
          <w:b/>
          <w:bCs/>
          <w:color w:val="4F81BD" w:themeColor="accent1"/>
          <w:sz w:val="32"/>
          <w:szCs w:val="32"/>
        </w:rPr>
      </w:pPr>
      <w:bookmarkStart w:id="26" w:name="chapter-three-methodology"/>
      <w:bookmarkEnd w:id="17"/>
      <w:bookmarkEnd w:id="25"/>
      <w:r>
        <w:br w:type="page"/>
      </w:r>
    </w:p>
    <w:p w14:paraId="41E5730B" w14:textId="77927465" w:rsidR="00564497" w:rsidRDefault="00000000">
      <w:pPr>
        <w:pStyle w:val="Heading1"/>
      </w:pPr>
      <w:r>
        <w:lastRenderedPageBreak/>
        <w:t>CHAPTER THREE: METHODOLOGY</w:t>
      </w:r>
    </w:p>
    <w:p w14:paraId="1A7B55D3" w14:textId="77777777" w:rsidR="00564497" w:rsidRDefault="00000000">
      <w:pPr>
        <w:pStyle w:val="Heading2"/>
      </w:pPr>
      <w:bookmarkStart w:id="27" w:name="research-design"/>
      <w:r>
        <w:t>3.1 Research Design</w:t>
      </w:r>
    </w:p>
    <w:p w14:paraId="0898378D" w14:textId="77777777" w:rsidR="00564497" w:rsidRDefault="00000000">
      <w:pPr>
        <w:pStyle w:val="FirstParagraph"/>
      </w:pPr>
      <w:r>
        <w:t>This research employs a design science methodology, which is appropriate for developing and evaluating novel technological artifacts. The research process involves iterative cycles of framework design, implementation, and evaluation, with each cycle informed by the results of previous iterations.</w:t>
      </w:r>
    </w:p>
    <w:p w14:paraId="5297E307" w14:textId="77777777" w:rsidR="00564497" w:rsidRDefault="00000000">
      <w:pPr>
        <w:pStyle w:val="BodyText"/>
      </w:pPr>
      <w:r>
        <w:t>The research proceeds in three major phases: 1. Framework design and architecture development 2. Implementation and integration with interpretation functions 3. Validation using real seismic and well data</w:t>
      </w:r>
    </w:p>
    <w:p w14:paraId="27ED7656" w14:textId="77777777" w:rsidR="00564497" w:rsidRDefault="00000000">
      <w:pPr>
        <w:pStyle w:val="Heading2"/>
      </w:pPr>
      <w:bookmarkStart w:id="28" w:name="framework-architecture"/>
      <w:bookmarkEnd w:id="27"/>
      <w:r>
        <w:t>3.2 Framework Architecture</w:t>
      </w:r>
    </w:p>
    <w:p w14:paraId="5BE17F35" w14:textId="77777777" w:rsidR="00564497" w:rsidRDefault="00000000">
      <w:pPr>
        <w:pStyle w:val="FirstParagraph"/>
      </w:pPr>
      <w:r>
        <w:t>The LLM-assisted interpretation framework consists of three integrated layers:</w:t>
      </w:r>
    </w:p>
    <w:p w14:paraId="74D9F668" w14:textId="77777777" w:rsidR="00564497" w:rsidRDefault="00000000">
      <w:pPr>
        <w:pStyle w:val="Heading3"/>
      </w:pPr>
      <w:bookmarkStart w:id="29" w:name="data-layer"/>
      <w:r>
        <w:t>3.2.1 Data Layer</w:t>
      </w:r>
    </w:p>
    <w:p w14:paraId="68CEF209" w14:textId="4441A013" w:rsidR="00564497" w:rsidRDefault="00000000">
      <w:pPr>
        <w:pStyle w:val="FirstParagraph"/>
      </w:pPr>
      <w:r>
        <w:t>The data layer handles all interactions with seismic and well data</w:t>
      </w:r>
      <w:r w:rsidR="00D8754B">
        <w:t xml:space="preserve"> including r</w:t>
      </w:r>
      <w:r>
        <w:t>eading and parsing seismic data in standard formats</w:t>
      </w:r>
      <w:r w:rsidR="00D8754B">
        <w:t>,</w:t>
      </w:r>
      <w:r>
        <w:t xml:space="preserve"> </w:t>
      </w:r>
      <w:r w:rsidR="00D8754B">
        <w:t>l</w:t>
      </w:r>
      <w:r>
        <w:t>oading and conditioning well log data</w:t>
      </w:r>
      <w:r w:rsidR="00D8754B">
        <w:t>, m</w:t>
      </w:r>
      <w:r>
        <w:t xml:space="preserve">anaging interpretation products (horizons, faults, attributes) </w:t>
      </w:r>
      <w:r w:rsidR="00D8754B">
        <w:t>and s</w:t>
      </w:r>
      <w:r>
        <w:t>toring session history and user interactions</w:t>
      </w:r>
    </w:p>
    <w:p w14:paraId="66281FA7" w14:textId="77777777" w:rsidR="00564497" w:rsidRDefault="00000000">
      <w:pPr>
        <w:pStyle w:val="Heading3"/>
      </w:pPr>
      <w:bookmarkStart w:id="30" w:name="processing-layer"/>
      <w:bookmarkEnd w:id="29"/>
      <w:r>
        <w:t>3.2.2 Processing Layer</w:t>
      </w:r>
    </w:p>
    <w:p w14:paraId="2C534873" w14:textId="77777777" w:rsidR="00564497" w:rsidRDefault="00000000">
      <w:pPr>
        <w:pStyle w:val="FirstParagraph"/>
      </w:pPr>
      <w:r>
        <w:t>The processing layer implements standard interpretation functions: - Seismic data quality assessment - Well log analysis and petrophysical calculations - Synthetic seismogram generation for well-seismic ties - Horizon tracking and mapping - Seismic attribute extraction - Fault detection using discontinuity attributes</w:t>
      </w:r>
    </w:p>
    <w:p w14:paraId="120F2425" w14:textId="77777777" w:rsidR="00564497" w:rsidRDefault="00000000">
      <w:pPr>
        <w:pStyle w:val="Heading3"/>
      </w:pPr>
      <w:bookmarkStart w:id="31" w:name="llm-layer"/>
      <w:bookmarkEnd w:id="30"/>
      <w:r>
        <w:t>3.2.3 LLM Layer</w:t>
      </w:r>
    </w:p>
    <w:p w14:paraId="69EA540A" w14:textId="77777777" w:rsidR="00564497" w:rsidRDefault="00000000">
      <w:pPr>
        <w:pStyle w:val="FirstParagraph"/>
      </w:pPr>
      <w:r>
        <w:t>The LLM layer provides intelligent analysis and guidance: - Receives outputs from the processing layer - Analyzes numerical results in geological context - Interprets visual outputs (maps, sections, displays) - Generates recommendations for workflow progression - Responds to user queries in natural language - Documents interpretation decisions and rationale</w:t>
      </w:r>
    </w:p>
    <w:p w14:paraId="5DA6F11A" w14:textId="77777777" w:rsidR="00564497" w:rsidRDefault="00000000">
      <w:pPr>
        <w:pStyle w:val="Heading3"/>
      </w:pPr>
      <w:bookmarkStart w:id="32" w:name="integration-architecture"/>
      <w:bookmarkEnd w:id="31"/>
      <w:r>
        <w:t>3.2.4 Integration Architecture</w:t>
      </w:r>
    </w:p>
    <w:p w14:paraId="687C5ABE" w14:textId="77777777" w:rsidR="00564497" w:rsidRDefault="00000000">
      <w:pPr>
        <w:pStyle w:val="FirstParagraph"/>
      </w:pPr>
      <w:r>
        <w:t>The three layers are integrated through a graphical user interface that allows users to: - Execute interpretation functions through the processing layer - View results in appropriate display formats - Interact with the LLM through a chat interface - Request analysis of current results - Receive guidance on next steps</w:t>
      </w:r>
    </w:p>
    <w:p w14:paraId="05B2253C" w14:textId="77777777" w:rsidR="00564497" w:rsidRDefault="00000000">
      <w:pPr>
        <w:pStyle w:val="Heading2"/>
      </w:pPr>
      <w:bookmarkStart w:id="33" w:name="llm-integration-approach"/>
      <w:bookmarkEnd w:id="28"/>
      <w:bookmarkEnd w:id="32"/>
      <w:r>
        <w:lastRenderedPageBreak/>
        <w:t>3.3 LLM Integration Approach</w:t>
      </w:r>
    </w:p>
    <w:p w14:paraId="1E4B2C17" w14:textId="77777777" w:rsidR="00564497" w:rsidRDefault="00000000">
      <w:pPr>
        <w:pStyle w:val="Heading3"/>
      </w:pPr>
      <w:bookmarkStart w:id="34" w:name="result-analysis"/>
      <w:r>
        <w:t>3.3.1 Result Analysis</w:t>
      </w:r>
    </w:p>
    <w:p w14:paraId="44E73829" w14:textId="77777777" w:rsidR="00564497" w:rsidRDefault="00000000">
      <w:pPr>
        <w:pStyle w:val="FirstParagraph"/>
      </w:pPr>
      <w:r>
        <w:t>When interpretation functions complete, their outputs are formatted and provided to the LLM for analysis. The LLM receives: - Numerical summaries (statistics, metrics, measurements) - Quality indicators (coverage percentages, correlation values) - Contextual information (what analysis was performed, parameters used)</w:t>
      </w:r>
    </w:p>
    <w:p w14:paraId="75625382" w14:textId="77777777" w:rsidR="00564497" w:rsidRDefault="00000000">
      <w:pPr>
        <w:pStyle w:val="BodyText"/>
      </w:pPr>
      <w:r>
        <w:t>The LLM analyzes these inputs and provides: - Interpretation of results in geological terms - Identification of anomalies or issues requiring attention - Assessment of data quality and reliability - Comparison with expected values or patterns</w:t>
      </w:r>
    </w:p>
    <w:p w14:paraId="582AA187" w14:textId="77777777" w:rsidR="00564497" w:rsidRDefault="00000000">
      <w:pPr>
        <w:pStyle w:val="Heading3"/>
      </w:pPr>
      <w:bookmarkStart w:id="35" w:name="visual-interpretation"/>
      <w:bookmarkEnd w:id="34"/>
      <w:r>
        <w:t>3.3.2 Visual Interpretation</w:t>
      </w:r>
    </w:p>
    <w:p w14:paraId="7683A942" w14:textId="77777777" w:rsidR="00564497" w:rsidRDefault="00000000">
      <w:pPr>
        <w:pStyle w:val="FirstParagraph"/>
      </w:pPr>
      <w:r>
        <w:t>For visual outputs, the framework captures generated displays and provides them to a multimodal LLM. The LLM can: - Describe what the display shows - Identify geological features (faults, closures, amplitude anomalies) - Assess map quality and coverage - Compare patterns with geological expectations</w:t>
      </w:r>
    </w:p>
    <w:p w14:paraId="3401346D" w14:textId="77777777" w:rsidR="00564497" w:rsidRDefault="00000000">
      <w:pPr>
        <w:pStyle w:val="Heading3"/>
      </w:pPr>
      <w:bookmarkStart w:id="36" w:name="decision-guidance"/>
      <w:bookmarkEnd w:id="35"/>
      <w:r>
        <w:t>3.3.3 Decision Guidance</w:t>
      </w:r>
    </w:p>
    <w:p w14:paraId="2D44FF5B" w14:textId="77777777" w:rsidR="00564497" w:rsidRDefault="00000000">
      <w:pPr>
        <w:pStyle w:val="FirstParagraph"/>
      </w:pPr>
      <w:r>
        <w:t>Based on current results and interpretation context, the LLM provides guidance on workflow progression: - Recommends appropriate next steps - Suggests parameter adjustments if results are suboptimal - Identifies additional analyses that may be valuable - Prioritizes tasks based on data quality and objectives</w:t>
      </w:r>
    </w:p>
    <w:p w14:paraId="4B052405" w14:textId="77777777" w:rsidR="00564497" w:rsidRDefault="00000000">
      <w:pPr>
        <w:pStyle w:val="Heading3"/>
      </w:pPr>
      <w:bookmarkStart w:id="37" w:name="natural-language-interface"/>
      <w:bookmarkEnd w:id="36"/>
      <w:r>
        <w:t>3.3.4 Natural Language Interface</w:t>
      </w:r>
    </w:p>
    <w:p w14:paraId="1F43A51E" w14:textId="77777777" w:rsidR="00564497" w:rsidRDefault="00000000">
      <w:pPr>
        <w:pStyle w:val="FirstParagraph"/>
      </w:pPr>
      <w:r>
        <w:t>Users interact with the LLM through a chat interface, allowing: - Questions about interpretation results - Requests for geological context or explanation - Guidance on interpretation decisions - Help with software functionality</w:t>
      </w:r>
    </w:p>
    <w:p w14:paraId="01222673" w14:textId="77777777" w:rsidR="00564497" w:rsidRDefault="00000000">
      <w:pPr>
        <w:pStyle w:val="Heading2"/>
      </w:pPr>
      <w:bookmarkStart w:id="38" w:name="implementation"/>
      <w:bookmarkEnd w:id="33"/>
      <w:bookmarkEnd w:id="37"/>
      <w:r>
        <w:t>3.4 Implementation</w:t>
      </w:r>
    </w:p>
    <w:p w14:paraId="1629C63F" w14:textId="77777777" w:rsidR="00564497" w:rsidRDefault="00000000">
      <w:pPr>
        <w:pStyle w:val="Heading3"/>
      </w:pPr>
      <w:bookmarkStart w:id="39" w:name="software-environment"/>
      <w:r>
        <w:t>3.4.1 Software Environment</w:t>
      </w:r>
    </w:p>
    <w:p w14:paraId="5BA728C4" w14:textId="77777777" w:rsidR="00564497" w:rsidRDefault="00000000">
      <w:pPr>
        <w:pStyle w:val="FirstParagraph"/>
      </w:pPr>
      <w:r>
        <w:t>The framework is implemented in Python, utilizing: - Standard geoscience libraries for data handling - GUI framework for user interface - API integration for LLM access - Visualization libraries for display generation</w:t>
      </w:r>
    </w:p>
    <w:p w14:paraId="36D3D04A" w14:textId="77777777" w:rsidR="00564497" w:rsidRDefault="00000000">
      <w:pPr>
        <w:pStyle w:val="Heading3"/>
      </w:pPr>
      <w:bookmarkStart w:id="40" w:name="knowledge-integration"/>
      <w:bookmarkEnd w:id="39"/>
      <w:r>
        <w:t>3.4.2 Knowledge Integration</w:t>
      </w:r>
    </w:p>
    <w:p w14:paraId="76EA8A62" w14:textId="77777777" w:rsidR="00564497" w:rsidRDefault="00000000">
      <w:pPr>
        <w:pStyle w:val="FirstParagraph"/>
      </w:pPr>
      <w:r>
        <w:t>The framework incorporates geological knowledge through: - A knowledge base of interpretation best practices - Geological context for the validation study area - Standard interpretation workflows and decision criteria</w:t>
      </w:r>
    </w:p>
    <w:p w14:paraId="1ECBDA33" w14:textId="77777777" w:rsidR="00564497" w:rsidRDefault="00000000">
      <w:pPr>
        <w:pStyle w:val="Heading2"/>
      </w:pPr>
      <w:bookmarkStart w:id="41" w:name="validation-approach"/>
      <w:bookmarkEnd w:id="38"/>
      <w:bookmarkEnd w:id="40"/>
      <w:r>
        <w:lastRenderedPageBreak/>
        <w:t>3.5 Validation Approach</w:t>
      </w:r>
    </w:p>
    <w:p w14:paraId="0D7E8F1A" w14:textId="77777777" w:rsidR="00564497" w:rsidRDefault="00000000">
      <w:pPr>
        <w:pStyle w:val="Heading3"/>
      </w:pPr>
      <w:bookmarkStart w:id="42" w:name="validation-data"/>
      <w:r>
        <w:t>3.5.1 Validation Data</w:t>
      </w:r>
    </w:p>
    <w:p w14:paraId="4B44913E" w14:textId="77777777" w:rsidR="00564497" w:rsidRDefault="00000000">
      <w:pPr>
        <w:pStyle w:val="FirstParagraph"/>
      </w:pPr>
      <w:r>
        <w:t>The framework is validated using data from the Bornu Chad Basin:</w:t>
      </w:r>
    </w:p>
    <w:tbl>
      <w:tblPr>
        <w:tblStyle w:val="Table"/>
        <w:tblW w:w="0" w:type="auto"/>
        <w:tblLook w:val="0020" w:firstRow="1" w:lastRow="0" w:firstColumn="0" w:lastColumn="0" w:noHBand="0" w:noVBand="0"/>
      </w:tblPr>
      <w:tblGrid>
        <w:gridCol w:w="1339"/>
        <w:gridCol w:w="5465"/>
      </w:tblGrid>
      <w:tr w:rsidR="00564497" w14:paraId="2982959C" w14:textId="77777777" w:rsidTr="00564497">
        <w:trPr>
          <w:cnfStyle w:val="100000000000" w:firstRow="1" w:lastRow="0" w:firstColumn="0" w:lastColumn="0" w:oddVBand="0" w:evenVBand="0" w:oddHBand="0" w:evenHBand="0" w:firstRowFirstColumn="0" w:firstRowLastColumn="0" w:lastRowFirstColumn="0" w:lastRowLastColumn="0"/>
          <w:tblHeader/>
        </w:trPr>
        <w:tc>
          <w:tcPr>
            <w:tcW w:w="0" w:type="auto"/>
          </w:tcPr>
          <w:p w14:paraId="2084C53A" w14:textId="77777777" w:rsidR="00564497" w:rsidRDefault="00000000">
            <w:pPr>
              <w:pStyle w:val="Compact"/>
            </w:pPr>
            <w:r>
              <w:t>Data Type</w:t>
            </w:r>
          </w:p>
        </w:tc>
        <w:tc>
          <w:tcPr>
            <w:tcW w:w="0" w:type="auto"/>
          </w:tcPr>
          <w:p w14:paraId="208F0369" w14:textId="77777777" w:rsidR="00564497" w:rsidRDefault="00000000">
            <w:pPr>
              <w:pStyle w:val="Compact"/>
            </w:pPr>
            <w:r>
              <w:t>Description</w:t>
            </w:r>
          </w:p>
        </w:tc>
      </w:tr>
      <w:tr w:rsidR="00564497" w14:paraId="1B91BD43" w14:textId="77777777">
        <w:tc>
          <w:tcPr>
            <w:tcW w:w="0" w:type="auto"/>
          </w:tcPr>
          <w:p w14:paraId="11B23992" w14:textId="77777777" w:rsidR="00564497" w:rsidRDefault="00000000">
            <w:pPr>
              <w:pStyle w:val="Compact"/>
            </w:pPr>
            <w:r>
              <w:t>3D Seismic</w:t>
            </w:r>
          </w:p>
        </w:tc>
        <w:tc>
          <w:tcPr>
            <w:tcW w:w="0" w:type="auto"/>
          </w:tcPr>
          <w:p w14:paraId="7D575CD8" w14:textId="77777777" w:rsidR="00564497" w:rsidRDefault="00000000">
            <w:pPr>
              <w:pStyle w:val="Compact"/>
            </w:pPr>
            <w:r>
              <w:t>Post-stack volume, ~1,955 km², ~1.8 million traces</w:t>
            </w:r>
          </w:p>
        </w:tc>
      </w:tr>
      <w:tr w:rsidR="00564497" w14:paraId="13C47CAB" w14:textId="77777777">
        <w:tc>
          <w:tcPr>
            <w:tcW w:w="0" w:type="auto"/>
          </w:tcPr>
          <w:p w14:paraId="4116714E" w14:textId="77777777" w:rsidR="00564497" w:rsidRDefault="00000000">
            <w:pPr>
              <w:pStyle w:val="Compact"/>
            </w:pPr>
            <w:r>
              <w:t>2D Seismic</w:t>
            </w:r>
          </w:p>
        </w:tc>
        <w:tc>
          <w:tcPr>
            <w:tcW w:w="0" w:type="auto"/>
          </w:tcPr>
          <w:p w14:paraId="15059F7F" w14:textId="77777777" w:rsidR="00564497" w:rsidRDefault="00000000">
            <w:pPr>
              <w:pStyle w:val="Compact"/>
            </w:pPr>
            <w:r>
              <w:t>62 lines for regional context</w:t>
            </w:r>
          </w:p>
        </w:tc>
      </w:tr>
      <w:tr w:rsidR="00564497" w14:paraId="1D953779" w14:textId="77777777">
        <w:tc>
          <w:tcPr>
            <w:tcW w:w="0" w:type="auto"/>
          </w:tcPr>
          <w:p w14:paraId="73EF6211" w14:textId="77777777" w:rsidR="00564497" w:rsidRDefault="00000000">
            <w:pPr>
              <w:pStyle w:val="Compact"/>
            </w:pPr>
            <w:r>
              <w:t>Well Logs</w:t>
            </w:r>
          </w:p>
        </w:tc>
        <w:tc>
          <w:tcPr>
            <w:tcW w:w="0" w:type="auto"/>
          </w:tcPr>
          <w:p w14:paraId="41921DFD" w14:textId="77777777" w:rsidR="00564497" w:rsidRDefault="00000000">
            <w:pPr>
              <w:pStyle w:val="Compact"/>
            </w:pPr>
            <w:r>
              <w:t>6 wells with gamma ray, sonic, density, resistivity</w:t>
            </w:r>
          </w:p>
        </w:tc>
      </w:tr>
    </w:tbl>
    <w:p w14:paraId="007DD828" w14:textId="77777777" w:rsidR="00564497" w:rsidRDefault="00000000">
      <w:pPr>
        <w:pStyle w:val="Heading3"/>
      </w:pPr>
      <w:bookmarkStart w:id="43" w:name="validation-tasks"/>
      <w:bookmarkEnd w:id="42"/>
      <w:r>
        <w:t>3.5.2 Validation Tasks</w:t>
      </w:r>
    </w:p>
    <w:p w14:paraId="76DA16AC" w14:textId="77777777" w:rsidR="00564497" w:rsidRDefault="00000000">
      <w:pPr>
        <w:pStyle w:val="FirstParagraph"/>
      </w:pPr>
      <w:r>
        <w:t>The validation demonstrates the framework on standard interpretation tasks:</w:t>
      </w:r>
    </w:p>
    <w:p w14:paraId="27A4C1C4" w14:textId="77777777" w:rsidR="00564497" w:rsidRDefault="00000000">
      <w:pPr>
        <w:pStyle w:val="BodyText"/>
      </w:pPr>
      <w:r>
        <w:rPr>
          <w:b/>
          <w:bCs/>
        </w:rPr>
        <w:t>Task 1: Data Quality Assessment</w:t>
      </w:r>
      <w:r>
        <w:t xml:space="preserve"> - Seismic amplitude statistics and frequency analysis - Well log completeness and quality evaluation - LLM analysis of quality results and implications</w:t>
      </w:r>
    </w:p>
    <w:p w14:paraId="76AA5630" w14:textId="77777777" w:rsidR="00564497" w:rsidRDefault="00000000">
      <w:pPr>
        <w:pStyle w:val="BodyText"/>
      </w:pPr>
      <w:r>
        <w:rPr>
          <w:b/>
          <w:bCs/>
        </w:rPr>
        <w:t>Task 2: Well-Seismic Correlation</w:t>
      </w:r>
      <w:r>
        <w:t xml:space="preserve"> - Synthetic seismogram generation - Correlation with seismic traces at well locations - LLM interpretation of tie quality and recommendations</w:t>
      </w:r>
    </w:p>
    <w:p w14:paraId="7FB97568" w14:textId="77777777" w:rsidR="00564497" w:rsidRDefault="00000000">
      <w:pPr>
        <w:pStyle w:val="BodyText"/>
      </w:pPr>
      <w:r>
        <w:rPr>
          <w:b/>
          <w:bCs/>
        </w:rPr>
        <w:t>Task 3: Horizon Mapping</w:t>
      </w:r>
      <w:r>
        <w:t xml:space="preserve"> - Tracking of major stratigraphic horizons - Generation of time-structure maps - LLM analysis of structural patterns and features</w:t>
      </w:r>
    </w:p>
    <w:p w14:paraId="08DA0E4C" w14:textId="77777777" w:rsidR="00564497" w:rsidRDefault="00000000">
      <w:pPr>
        <w:pStyle w:val="BodyText"/>
      </w:pPr>
      <w:r>
        <w:rPr>
          <w:b/>
          <w:bCs/>
        </w:rPr>
        <w:t>Task 4: Fault Interpretation</w:t>
      </w:r>
      <w:r>
        <w:t xml:space="preserve"> - Detection using discontinuity attributes - Characterization of fault geometries - LLM interpretation of fault patterns and significance</w:t>
      </w:r>
    </w:p>
    <w:p w14:paraId="3063224C" w14:textId="77777777" w:rsidR="00564497" w:rsidRDefault="00000000">
      <w:pPr>
        <w:pStyle w:val="Heading3"/>
      </w:pPr>
      <w:bookmarkStart w:id="44" w:name="evaluation-criteria"/>
      <w:bookmarkEnd w:id="43"/>
      <w:r>
        <w:t>3.5.3 Evaluation Criteria</w:t>
      </w:r>
    </w:p>
    <w:p w14:paraId="66278949" w14:textId="77777777" w:rsidR="00564497" w:rsidRDefault="00000000">
      <w:pPr>
        <w:pStyle w:val="FirstParagraph"/>
      </w:pPr>
      <w:r>
        <w:t>The framework is evaluated on:</w:t>
      </w:r>
    </w:p>
    <w:tbl>
      <w:tblPr>
        <w:tblStyle w:val="Table"/>
        <w:tblW w:w="0" w:type="auto"/>
        <w:tblLook w:val="0020" w:firstRow="1" w:lastRow="0" w:firstColumn="0" w:lastColumn="0" w:noHBand="0" w:noVBand="0"/>
      </w:tblPr>
      <w:tblGrid>
        <w:gridCol w:w="1799"/>
        <w:gridCol w:w="6198"/>
      </w:tblGrid>
      <w:tr w:rsidR="00564497" w14:paraId="0BB6D287" w14:textId="77777777" w:rsidTr="00564497">
        <w:trPr>
          <w:cnfStyle w:val="100000000000" w:firstRow="1" w:lastRow="0" w:firstColumn="0" w:lastColumn="0" w:oddVBand="0" w:evenVBand="0" w:oddHBand="0" w:evenHBand="0" w:firstRowFirstColumn="0" w:firstRowLastColumn="0" w:lastRowFirstColumn="0" w:lastRowLastColumn="0"/>
          <w:tblHeader/>
        </w:trPr>
        <w:tc>
          <w:tcPr>
            <w:tcW w:w="0" w:type="auto"/>
          </w:tcPr>
          <w:p w14:paraId="15CAA0E5" w14:textId="77777777" w:rsidR="00564497" w:rsidRDefault="00000000">
            <w:pPr>
              <w:pStyle w:val="Compact"/>
            </w:pPr>
            <w:r>
              <w:t>Criterion</w:t>
            </w:r>
          </w:p>
        </w:tc>
        <w:tc>
          <w:tcPr>
            <w:tcW w:w="0" w:type="auto"/>
          </w:tcPr>
          <w:p w14:paraId="198B2FD6" w14:textId="77777777" w:rsidR="00564497" w:rsidRDefault="00000000">
            <w:pPr>
              <w:pStyle w:val="Compact"/>
            </w:pPr>
            <w:r>
              <w:t>Assessment Method</w:t>
            </w:r>
          </w:p>
        </w:tc>
      </w:tr>
      <w:tr w:rsidR="00564497" w14:paraId="452B655C" w14:textId="77777777">
        <w:tc>
          <w:tcPr>
            <w:tcW w:w="0" w:type="auto"/>
          </w:tcPr>
          <w:p w14:paraId="7FB737D7" w14:textId="77777777" w:rsidR="00564497" w:rsidRDefault="00000000">
            <w:pPr>
              <w:pStyle w:val="Compact"/>
            </w:pPr>
            <w:r>
              <w:t>Accuracy</w:t>
            </w:r>
          </w:p>
        </w:tc>
        <w:tc>
          <w:tcPr>
            <w:tcW w:w="0" w:type="auto"/>
          </w:tcPr>
          <w:p w14:paraId="32E63927" w14:textId="77777777" w:rsidR="00564497" w:rsidRDefault="00000000">
            <w:pPr>
              <w:pStyle w:val="Compact"/>
            </w:pPr>
            <w:r>
              <w:t>Comparison of LLM interpretations with expert evaluation</w:t>
            </w:r>
          </w:p>
        </w:tc>
      </w:tr>
      <w:tr w:rsidR="00564497" w14:paraId="4E96EA2E" w14:textId="77777777">
        <w:tc>
          <w:tcPr>
            <w:tcW w:w="0" w:type="auto"/>
          </w:tcPr>
          <w:p w14:paraId="2CDC4C3F" w14:textId="77777777" w:rsidR="00564497" w:rsidRDefault="00000000">
            <w:pPr>
              <w:pStyle w:val="Compact"/>
            </w:pPr>
            <w:r>
              <w:t>Usefulness</w:t>
            </w:r>
          </w:p>
        </w:tc>
        <w:tc>
          <w:tcPr>
            <w:tcW w:w="0" w:type="auto"/>
          </w:tcPr>
          <w:p w14:paraId="1A65CDDA" w14:textId="77777777" w:rsidR="00564497" w:rsidRDefault="00000000">
            <w:pPr>
              <w:pStyle w:val="Compact"/>
            </w:pPr>
            <w:r>
              <w:t>Assessment of guidance quality and relevance</w:t>
            </w:r>
          </w:p>
        </w:tc>
      </w:tr>
      <w:tr w:rsidR="00564497" w14:paraId="3903340B" w14:textId="77777777">
        <w:tc>
          <w:tcPr>
            <w:tcW w:w="0" w:type="auto"/>
          </w:tcPr>
          <w:p w14:paraId="0EA2B337" w14:textId="77777777" w:rsidR="00564497" w:rsidRDefault="00000000">
            <w:pPr>
              <w:pStyle w:val="Compact"/>
            </w:pPr>
            <w:r>
              <w:t>Efficiency</w:t>
            </w:r>
          </w:p>
        </w:tc>
        <w:tc>
          <w:tcPr>
            <w:tcW w:w="0" w:type="auto"/>
          </w:tcPr>
          <w:p w14:paraId="12C209EB" w14:textId="77777777" w:rsidR="00564497" w:rsidRDefault="00000000">
            <w:pPr>
              <w:pStyle w:val="Compact"/>
            </w:pPr>
            <w:r>
              <w:t>Time comparison with conventional workflow</w:t>
            </w:r>
          </w:p>
        </w:tc>
      </w:tr>
      <w:tr w:rsidR="00564497" w14:paraId="452B3E31" w14:textId="77777777">
        <w:tc>
          <w:tcPr>
            <w:tcW w:w="0" w:type="auto"/>
          </w:tcPr>
          <w:p w14:paraId="4AF06243" w14:textId="77777777" w:rsidR="00564497" w:rsidRDefault="00000000">
            <w:pPr>
              <w:pStyle w:val="Compact"/>
            </w:pPr>
            <w:r>
              <w:t>Documentation</w:t>
            </w:r>
          </w:p>
        </w:tc>
        <w:tc>
          <w:tcPr>
            <w:tcW w:w="0" w:type="auto"/>
          </w:tcPr>
          <w:p w14:paraId="02F67D22" w14:textId="77777777" w:rsidR="00564497" w:rsidRDefault="00000000">
            <w:pPr>
              <w:pStyle w:val="Compact"/>
            </w:pPr>
            <w:r>
              <w:t>Quality and completeness of automated records</w:t>
            </w:r>
          </w:p>
        </w:tc>
      </w:tr>
    </w:tbl>
    <w:p w14:paraId="26FDCA87" w14:textId="3E629ADE" w:rsidR="00564497" w:rsidRDefault="00564497"/>
    <w:p w14:paraId="5BC38A03" w14:textId="77777777" w:rsidR="00FE3C16" w:rsidRDefault="00FE3C16">
      <w:pPr>
        <w:rPr>
          <w:rFonts w:asciiTheme="majorHAnsi" w:eastAsiaTheme="majorEastAsia" w:hAnsiTheme="majorHAnsi" w:cstheme="majorBidi"/>
          <w:b/>
          <w:bCs/>
          <w:color w:val="4F81BD" w:themeColor="accent1"/>
          <w:sz w:val="32"/>
          <w:szCs w:val="32"/>
        </w:rPr>
      </w:pPr>
      <w:bookmarkStart w:id="45" w:name="chapter-four-expected-contributions"/>
      <w:bookmarkEnd w:id="26"/>
      <w:bookmarkEnd w:id="41"/>
      <w:bookmarkEnd w:id="44"/>
      <w:r>
        <w:br w:type="page"/>
      </w:r>
    </w:p>
    <w:p w14:paraId="714F56A9" w14:textId="141DF16C" w:rsidR="00564497" w:rsidRDefault="00000000">
      <w:pPr>
        <w:pStyle w:val="Heading1"/>
      </w:pPr>
      <w:r>
        <w:lastRenderedPageBreak/>
        <w:t>CHAPTER FOUR: EXPECTED CONTRIBUTIONS</w:t>
      </w:r>
    </w:p>
    <w:p w14:paraId="0BBC8563" w14:textId="77777777" w:rsidR="00564497" w:rsidRDefault="00000000">
      <w:pPr>
        <w:pStyle w:val="Heading2"/>
      </w:pPr>
      <w:bookmarkStart w:id="46" w:name="X6ec1fcac261848bdfd676d73414442fccb0e7ba"/>
      <w:r>
        <w:t>4.1 Primary Contribution: LLM-Assisted Interpretation Framework</w:t>
      </w:r>
    </w:p>
    <w:p w14:paraId="5A55E155" w14:textId="77777777" w:rsidR="00564497" w:rsidRDefault="00000000">
      <w:pPr>
        <w:pStyle w:val="FirstParagraph"/>
      </w:pPr>
      <w:r>
        <w:t>The primary contribution of this research is the development and validation of the first LLM-assisted seismic interpretation framework. This represents a paradigm shift from passive interpretation tools to active interpretation assistants.</w:t>
      </w:r>
    </w:p>
    <w:p w14:paraId="2BB266D4" w14:textId="77777777" w:rsidR="00564497" w:rsidRDefault="00000000">
      <w:pPr>
        <w:pStyle w:val="Heading3"/>
      </w:pPr>
      <w:bookmarkStart w:id="47" w:name="novel-capabilities"/>
      <w:r>
        <w:t>4.1.1 Novel Capabilities</w:t>
      </w:r>
    </w:p>
    <w:p w14:paraId="761F8A89" w14:textId="77777777" w:rsidR="00564497" w:rsidRDefault="00000000">
      <w:pPr>
        <w:pStyle w:val="FirstParagraph"/>
      </w:pPr>
      <w:r>
        <w:t>The framework provides capabilities not available in any existing interpretation software:</w:t>
      </w:r>
    </w:p>
    <w:p w14:paraId="33129A76" w14:textId="77777777" w:rsidR="00564497" w:rsidRDefault="00000000">
      <w:pPr>
        <w:pStyle w:val="BodyText"/>
      </w:pPr>
      <w:r>
        <w:rPr>
          <w:b/>
          <w:bCs/>
        </w:rPr>
        <w:t>Intelligent Result Analysis</w:t>
      </w:r>
      <w:r>
        <w:t>: The framework analyzes interpretation outputs in geological context, identifying significant findings, anomalies, and quality issues automatically.</w:t>
      </w:r>
    </w:p>
    <w:p w14:paraId="6BBC81E6" w14:textId="77777777" w:rsidR="00564497" w:rsidRDefault="00000000">
      <w:pPr>
        <w:pStyle w:val="BodyText"/>
      </w:pPr>
      <w:r>
        <w:rPr>
          <w:b/>
          <w:bCs/>
        </w:rPr>
        <w:t>Visual Interpretation</w:t>
      </w:r>
      <w:r>
        <w:t>: Unlike existing software, the framework can interpret generated maps and displays, identifying geological features and patterns in visual outputs.</w:t>
      </w:r>
    </w:p>
    <w:p w14:paraId="39D03703" w14:textId="77777777" w:rsidR="00564497" w:rsidRDefault="00000000">
      <w:pPr>
        <w:pStyle w:val="BodyText"/>
      </w:pPr>
      <w:r>
        <w:rPr>
          <w:b/>
          <w:bCs/>
        </w:rPr>
        <w:t>Decision Guidance</w:t>
      </w:r>
      <w:r>
        <w:t>: The framework recommends appropriate next steps based on current results, helping users navigate the interpretation workflow efficiently.</w:t>
      </w:r>
    </w:p>
    <w:p w14:paraId="03DB3BA5" w14:textId="77777777" w:rsidR="00564497" w:rsidRDefault="00000000">
      <w:pPr>
        <w:pStyle w:val="BodyText"/>
      </w:pPr>
      <w:r>
        <w:rPr>
          <w:b/>
          <w:bCs/>
        </w:rPr>
        <w:t>Natural Language Interface</w:t>
      </w:r>
      <w:r>
        <w:t>: Users interact through conversation rather than complex menus, making interpretation more accessible.</w:t>
      </w:r>
    </w:p>
    <w:p w14:paraId="0C8BDC58" w14:textId="77777777" w:rsidR="00564497" w:rsidRDefault="00000000">
      <w:pPr>
        <w:pStyle w:val="BodyText"/>
      </w:pPr>
      <w:r>
        <w:rPr>
          <w:b/>
          <w:bCs/>
        </w:rPr>
        <w:t>Automated Documentation</w:t>
      </w:r>
      <w:r>
        <w:t>: Interpretation decisions and rationale are recorded automatically, preserving institutional knowledge.</w:t>
      </w:r>
    </w:p>
    <w:p w14:paraId="6C90E6AB" w14:textId="77777777" w:rsidR="00564497" w:rsidRDefault="00000000">
      <w:pPr>
        <w:pStyle w:val="Heading3"/>
      </w:pPr>
      <w:bookmarkStart w:id="48" w:name="significance"/>
      <w:bookmarkEnd w:id="47"/>
      <w:r>
        <w:t>4.1.2 Significance</w:t>
      </w:r>
    </w:p>
    <w:p w14:paraId="0DEE3200" w14:textId="77777777" w:rsidR="00564497" w:rsidRDefault="00000000">
      <w:pPr>
        <w:pStyle w:val="FirstParagraph"/>
      </w:pPr>
      <w:r>
        <w:t>This contribution is significant because it: - Demonstrates the first integration of LLM capabilities into seismic interpretation - Provides a template for AI-assisted geological analysis - Addresses the expertise gap in the petroleum industry - Improves interpretation consistency and documentation</w:t>
      </w:r>
    </w:p>
    <w:p w14:paraId="0600D17E" w14:textId="77777777" w:rsidR="00564497" w:rsidRDefault="00000000">
      <w:pPr>
        <w:pStyle w:val="Heading2"/>
      </w:pPr>
      <w:bookmarkStart w:id="49" w:name="methodological-contributions"/>
      <w:bookmarkEnd w:id="46"/>
      <w:bookmarkEnd w:id="48"/>
      <w:r>
        <w:t>4.2 Methodological Contributions</w:t>
      </w:r>
    </w:p>
    <w:p w14:paraId="687177AF" w14:textId="77777777" w:rsidR="00564497" w:rsidRDefault="00000000">
      <w:pPr>
        <w:pStyle w:val="Heading3"/>
      </w:pPr>
      <w:bookmarkStart w:id="50" w:name="framework-architecture-1"/>
      <w:r>
        <w:t>4.2.1 Framework Architecture</w:t>
      </w:r>
    </w:p>
    <w:p w14:paraId="64095528" w14:textId="77777777" w:rsidR="00564497" w:rsidRDefault="00000000">
      <w:pPr>
        <w:pStyle w:val="FirstParagraph"/>
      </w:pPr>
      <w:r>
        <w:t>The research contributes a documented architecture for integrating LLMs with interpretation software, including: - Design patterns for connecting LLM analysis to interpretation functions - Methods for formatting geological data for LLM processing - Approaches for incorporating domain knowledge</w:t>
      </w:r>
    </w:p>
    <w:p w14:paraId="5514BE8A" w14:textId="77777777" w:rsidR="00564497" w:rsidRDefault="00000000">
      <w:pPr>
        <w:pStyle w:val="Heading3"/>
      </w:pPr>
      <w:bookmarkStart w:id="51" w:name="multimodal-analysis-methods"/>
      <w:bookmarkEnd w:id="50"/>
      <w:r>
        <w:t>4.2.2 Multimodal Analysis Methods</w:t>
      </w:r>
    </w:p>
    <w:p w14:paraId="17DE9A43" w14:textId="77777777" w:rsidR="00564497" w:rsidRDefault="00000000">
      <w:pPr>
        <w:pStyle w:val="FirstParagraph"/>
      </w:pPr>
      <w:r>
        <w:t>The research demonstrates methods for LLM interpretation of geological visualizations: - Techniques for capturing and presenting visual outputs - Prompting strategies for geological feature identification - Validation approaches for visual analysis accuracy</w:t>
      </w:r>
    </w:p>
    <w:p w14:paraId="51D0C5EB" w14:textId="77777777" w:rsidR="00564497" w:rsidRDefault="00000000">
      <w:pPr>
        <w:pStyle w:val="Heading3"/>
      </w:pPr>
      <w:bookmarkStart w:id="52" w:name="validation-framework"/>
      <w:bookmarkEnd w:id="51"/>
      <w:r>
        <w:lastRenderedPageBreak/>
        <w:t>4.2.3 Validation Framework</w:t>
      </w:r>
    </w:p>
    <w:p w14:paraId="5145B072" w14:textId="77777777" w:rsidR="00564497" w:rsidRDefault="00000000">
      <w:pPr>
        <w:pStyle w:val="FirstParagraph"/>
      </w:pPr>
      <w:r>
        <w:t>The research provides a framework for evaluating LLM-assisted interpretation: - Criteria for assessing analysis accuracy - Methods for comparing with conventional workflows - Documentation quality metrics</w:t>
      </w:r>
    </w:p>
    <w:p w14:paraId="798EEAB7" w14:textId="77777777" w:rsidR="00564497" w:rsidRDefault="00000000">
      <w:pPr>
        <w:pStyle w:val="Heading2"/>
      </w:pPr>
      <w:bookmarkStart w:id="53" w:name="applied-contributions"/>
      <w:bookmarkEnd w:id="49"/>
      <w:bookmarkEnd w:id="52"/>
      <w:r>
        <w:t>4.3 Applied Contributions</w:t>
      </w:r>
    </w:p>
    <w:p w14:paraId="7ACF5E7F" w14:textId="77777777" w:rsidR="00564497" w:rsidRDefault="00000000">
      <w:pPr>
        <w:pStyle w:val="Heading3"/>
      </w:pPr>
      <w:bookmarkStart w:id="54" w:name="working-software-system"/>
      <w:r>
        <w:t>4.3.1 Working Software System</w:t>
      </w:r>
    </w:p>
    <w:p w14:paraId="00691D42" w14:textId="77777777" w:rsidR="00564497" w:rsidRDefault="00000000">
      <w:pPr>
        <w:pStyle w:val="FirstParagraph"/>
      </w:pPr>
      <w:r>
        <w:t>The research produces a functional interpretation system that can be: - Used for actual interpretation projects - Extended with additional capabilities - Adapted for other geological applications</w:t>
      </w:r>
    </w:p>
    <w:p w14:paraId="5B942ED6" w14:textId="77777777" w:rsidR="00564497" w:rsidRDefault="00000000">
      <w:pPr>
        <w:pStyle w:val="Heading3"/>
      </w:pPr>
      <w:bookmarkStart w:id="55" w:name="interpretation-products"/>
      <w:bookmarkEnd w:id="54"/>
      <w:r>
        <w:t>4.3.2 Interpretation Products</w:t>
      </w:r>
    </w:p>
    <w:p w14:paraId="5ED5BAFB" w14:textId="77777777" w:rsidR="00564497" w:rsidRDefault="00000000">
      <w:pPr>
        <w:pStyle w:val="FirstParagraph"/>
      </w:pPr>
      <w:r>
        <w:t>The validation study produces interpretation products for the Bornu Chad Basin: - Horizon maps for major stratigraphic surfaces - Fault characterization - Attribute analysis results</w:t>
      </w:r>
    </w:p>
    <w:p w14:paraId="48732558" w14:textId="77777777" w:rsidR="00564497" w:rsidRDefault="00000000">
      <w:pPr>
        <w:pStyle w:val="BodyText"/>
      </w:pPr>
      <w:r>
        <w:t>These products contribute to understanding of the basin while demonstrating framework capabilities.</w:t>
      </w:r>
    </w:p>
    <w:p w14:paraId="046C8BF8" w14:textId="77777777" w:rsidR="00564497" w:rsidRDefault="00000000">
      <w:pPr>
        <w:pStyle w:val="Heading2"/>
      </w:pPr>
      <w:bookmarkStart w:id="56" w:name="contribution-to-knowledge"/>
      <w:bookmarkEnd w:id="53"/>
      <w:bookmarkEnd w:id="55"/>
      <w:r>
        <w:t>4.4 Contribution to Knowledge</w:t>
      </w:r>
    </w:p>
    <w:p w14:paraId="53426B41" w14:textId="77777777" w:rsidR="00564497" w:rsidRDefault="00000000">
      <w:pPr>
        <w:pStyle w:val="FirstParagraph"/>
      </w:pPr>
      <w:r>
        <w:t>This research contributes to knowledge by:</w:t>
      </w:r>
    </w:p>
    <w:p w14:paraId="3619855D" w14:textId="77777777" w:rsidR="00564497" w:rsidRDefault="00000000">
      <w:pPr>
        <w:numPr>
          <w:ilvl w:val="0"/>
          <w:numId w:val="3"/>
        </w:numPr>
      </w:pPr>
      <w:r>
        <w:rPr>
          <w:b/>
          <w:bCs/>
        </w:rPr>
        <w:t>Establishing feasibility</w:t>
      </w:r>
      <w:r>
        <w:t xml:space="preserve"> of LLM-assisted seismic interpretation through practical demonstration</w:t>
      </w:r>
    </w:p>
    <w:p w14:paraId="0C1E1815" w14:textId="77777777" w:rsidR="00564497" w:rsidRDefault="00000000">
      <w:pPr>
        <w:numPr>
          <w:ilvl w:val="0"/>
          <w:numId w:val="3"/>
        </w:numPr>
      </w:pPr>
      <w:r>
        <w:rPr>
          <w:b/>
          <w:bCs/>
        </w:rPr>
        <w:t>Identifying effective approaches</w:t>
      </w:r>
      <w:r>
        <w:t xml:space="preserve"> for integrating AI capabilities into geological workflows</w:t>
      </w:r>
    </w:p>
    <w:p w14:paraId="798E8231" w14:textId="77777777" w:rsidR="00564497" w:rsidRDefault="00000000">
      <w:pPr>
        <w:numPr>
          <w:ilvl w:val="0"/>
          <w:numId w:val="3"/>
        </w:numPr>
      </w:pPr>
      <w:r>
        <w:rPr>
          <w:b/>
          <w:bCs/>
        </w:rPr>
        <w:t>Documenting limitations and challenges</w:t>
      </w:r>
      <w:r>
        <w:t xml:space="preserve"> of current LLM technology for geological applications</w:t>
      </w:r>
    </w:p>
    <w:p w14:paraId="6B258437" w14:textId="77777777" w:rsidR="00564497" w:rsidRDefault="00000000">
      <w:pPr>
        <w:numPr>
          <w:ilvl w:val="0"/>
          <w:numId w:val="3"/>
        </w:numPr>
      </w:pPr>
      <w:r>
        <w:rPr>
          <w:b/>
          <w:bCs/>
        </w:rPr>
        <w:t>Providing foundation</w:t>
      </w:r>
      <w:r>
        <w:t xml:space="preserve"> for future research in AI-augmented geoscience</w:t>
      </w:r>
    </w:p>
    <w:p w14:paraId="194E19E9" w14:textId="67DC0F96" w:rsidR="00564497" w:rsidRDefault="00564497"/>
    <w:p w14:paraId="6CBFD154" w14:textId="77777777" w:rsidR="00F27EBA" w:rsidRDefault="00F27EBA">
      <w:pPr>
        <w:rPr>
          <w:rFonts w:asciiTheme="majorHAnsi" w:eastAsiaTheme="majorEastAsia" w:hAnsiTheme="majorHAnsi" w:cstheme="majorBidi"/>
          <w:b/>
          <w:bCs/>
          <w:color w:val="4F81BD" w:themeColor="accent1"/>
          <w:sz w:val="32"/>
          <w:szCs w:val="32"/>
        </w:rPr>
      </w:pPr>
      <w:bookmarkStart w:id="57" w:name="chapter-five-summary-and-conclusion"/>
      <w:bookmarkEnd w:id="45"/>
      <w:bookmarkEnd w:id="56"/>
      <w:r>
        <w:br w:type="page"/>
      </w:r>
    </w:p>
    <w:p w14:paraId="6444B0B8" w14:textId="004EDEA3" w:rsidR="00564497" w:rsidRDefault="00000000">
      <w:pPr>
        <w:pStyle w:val="Heading1"/>
      </w:pPr>
      <w:r>
        <w:lastRenderedPageBreak/>
        <w:t>CHAPTER FIVE: SUMMARY AND CONCLUSION</w:t>
      </w:r>
    </w:p>
    <w:p w14:paraId="3A3C8213" w14:textId="77777777" w:rsidR="00564497" w:rsidRDefault="00000000">
      <w:pPr>
        <w:pStyle w:val="Heading2"/>
      </w:pPr>
      <w:bookmarkStart w:id="58" w:name="summary"/>
      <w:r>
        <w:t>5.1 Summary</w:t>
      </w:r>
    </w:p>
    <w:p w14:paraId="3E56D6B6" w14:textId="77777777" w:rsidR="00564497" w:rsidRDefault="00000000">
      <w:pPr>
        <w:pStyle w:val="FirstParagraph"/>
      </w:pPr>
      <w:r>
        <w:t>This proposal presents a research plan for developing and validating an LLM-assisted seismic interpretation framework. The research addresses a significant gap in current interpretation technology: the absence of intelligent systems that can analyze results, interpret visual outputs, and provide guidance throughout the interpretation workflow.</w:t>
      </w:r>
    </w:p>
    <w:p w14:paraId="2477ECB8" w14:textId="77777777" w:rsidR="00564497" w:rsidRDefault="00000000">
      <w:pPr>
        <w:pStyle w:val="BodyText"/>
      </w:pPr>
      <w:r>
        <w:t>The proposed framework integrates Large Language Model capabilities directly into the interpretation process, enabling: - Automated analysis of interpretation results in geological context - Interpretation of maps, cross-sections, and attribute displays - Decision guidance based on current results and objectives - Natural language interaction for accessible interpretation - Automated documentation of interpretation workflow</w:t>
      </w:r>
    </w:p>
    <w:p w14:paraId="27C11833" w14:textId="77777777" w:rsidR="00564497" w:rsidRDefault="00000000">
      <w:pPr>
        <w:pStyle w:val="BodyText"/>
      </w:pPr>
      <w:r>
        <w:t>The framework will be validated using real seismic and well data from the Bornu Chad Basin, Nigeria, demonstrating its application to standard interpretation tasks including data quality assessment, well-seismic correlation, horizon mapping, and fault interpretation.</w:t>
      </w:r>
    </w:p>
    <w:p w14:paraId="35CA2FB3" w14:textId="77777777" w:rsidR="00564497" w:rsidRDefault="00000000">
      <w:pPr>
        <w:pStyle w:val="Heading2"/>
      </w:pPr>
      <w:bookmarkStart w:id="59" w:name="research-justification"/>
      <w:bookmarkEnd w:id="58"/>
      <w:r>
        <w:t>5.2 Research Justification</w:t>
      </w:r>
    </w:p>
    <w:p w14:paraId="2894B155" w14:textId="77777777" w:rsidR="00564497" w:rsidRDefault="00000000">
      <w:pPr>
        <w:pStyle w:val="FirstParagraph"/>
      </w:pPr>
      <w:r>
        <w:t>This research merits doctoral-level investigation based on:</w:t>
      </w:r>
    </w:p>
    <w:p w14:paraId="6B63D268" w14:textId="77777777" w:rsidR="00564497" w:rsidRDefault="00000000">
      <w:pPr>
        <w:pStyle w:val="BodyText"/>
      </w:pPr>
      <w:r>
        <w:rPr>
          <w:b/>
          <w:bCs/>
        </w:rPr>
        <w:t>Originality</w:t>
      </w:r>
      <w:r>
        <w:t>: No existing seismic interpretation software integrates LLM capabilities for intelligent analysis and guidance. This research pioneers a new approach to geological interpretation.</w:t>
      </w:r>
    </w:p>
    <w:p w14:paraId="6F8BD963" w14:textId="77777777" w:rsidR="00564497" w:rsidRDefault="00000000">
      <w:pPr>
        <w:pStyle w:val="BodyText"/>
      </w:pPr>
      <w:r>
        <w:rPr>
          <w:b/>
          <w:bCs/>
        </w:rPr>
        <w:t>Significance</w:t>
      </w:r>
      <w:r>
        <w:t>: The framework addresses real challenges in the petroleum industry, including expertise gaps, interpretation inconsistency, and poor documentation practices.</w:t>
      </w:r>
    </w:p>
    <w:p w14:paraId="631FA3AC" w14:textId="77777777" w:rsidR="00564497" w:rsidRDefault="00000000">
      <w:pPr>
        <w:pStyle w:val="BodyText"/>
      </w:pPr>
      <w:r>
        <w:rPr>
          <w:b/>
          <w:bCs/>
        </w:rPr>
        <w:t>Rigor</w:t>
      </w:r>
      <w:r>
        <w:t>: The research employs systematic methodology including iterative design, implementation, and validation using real geological data.</w:t>
      </w:r>
    </w:p>
    <w:p w14:paraId="4FD6EF4D" w14:textId="77777777" w:rsidR="00564497" w:rsidRDefault="00000000">
      <w:pPr>
        <w:pStyle w:val="BodyText"/>
      </w:pPr>
      <w:r>
        <w:rPr>
          <w:b/>
          <w:bCs/>
        </w:rPr>
        <w:t>Contribution</w:t>
      </w:r>
      <w:r>
        <w:t>: The research contributes both a working software system and documented methods applicable to future AI-geoscience integration.</w:t>
      </w:r>
    </w:p>
    <w:p w14:paraId="03A73372" w14:textId="77777777" w:rsidR="00564497" w:rsidRDefault="00000000">
      <w:pPr>
        <w:pStyle w:val="Heading2"/>
      </w:pPr>
      <w:bookmarkStart w:id="60" w:name="expected-outcomes"/>
      <w:bookmarkEnd w:id="59"/>
      <w:r>
        <w:t>5.3 Expected Outcomes</w:t>
      </w:r>
    </w:p>
    <w:p w14:paraId="406D410E" w14:textId="77777777" w:rsidR="00564497" w:rsidRDefault="00000000">
      <w:pPr>
        <w:pStyle w:val="FirstParagraph"/>
      </w:pPr>
      <w:r>
        <w:t>Upon completion, this research will deliver:</w:t>
      </w:r>
    </w:p>
    <w:p w14:paraId="3A65891B" w14:textId="77777777" w:rsidR="00564497" w:rsidRDefault="00000000">
      <w:pPr>
        <w:numPr>
          <w:ilvl w:val="0"/>
          <w:numId w:val="4"/>
        </w:numPr>
      </w:pPr>
      <w:r>
        <w:rPr>
          <w:b/>
          <w:bCs/>
        </w:rPr>
        <w:t>LLM-assisted interpretation framework</w:t>
      </w:r>
      <w:r>
        <w:t xml:space="preserve"> with documented architecture and implementation</w:t>
      </w:r>
    </w:p>
    <w:p w14:paraId="6449B489" w14:textId="77777777" w:rsidR="00564497" w:rsidRDefault="00000000">
      <w:pPr>
        <w:numPr>
          <w:ilvl w:val="0"/>
          <w:numId w:val="4"/>
        </w:numPr>
      </w:pPr>
      <w:r>
        <w:rPr>
          <w:b/>
          <w:bCs/>
        </w:rPr>
        <w:t>Validation results</w:t>
      </w:r>
      <w:r>
        <w:t xml:space="preserve"> demonstrating framework performance on real seismic data</w:t>
      </w:r>
    </w:p>
    <w:p w14:paraId="7A9FE2E7" w14:textId="77777777" w:rsidR="00564497" w:rsidRDefault="00000000">
      <w:pPr>
        <w:numPr>
          <w:ilvl w:val="0"/>
          <w:numId w:val="4"/>
        </w:numPr>
      </w:pPr>
      <w:r>
        <w:rPr>
          <w:b/>
          <w:bCs/>
        </w:rPr>
        <w:t>Methodological documentation</w:t>
      </w:r>
      <w:r>
        <w:t xml:space="preserve"> for LLM integration in geological applications</w:t>
      </w:r>
    </w:p>
    <w:p w14:paraId="62D0B0C7" w14:textId="77777777" w:rsidR="00564497" w:rsidRDefault="00000000">
      <w:pPr>
        <w:numPr>
          <w:ilvl w:val="0"/>
          <w:numId w:val="4"/>
        </w:numPr>
      </w:pPr>
      <w:r>
        <w:rPr>
          <w:b/>
          <w:bCs/>
        </w:rPr>
        <w:t>Interpretation products</w:t>
      </w:r>
      <w:r>
        <w:t xml:space="preserve"> for the Bornu Chad Basin study area</w:t>
      </w:r>
    </w:p>
    <w:p w14:paraId="7B1A9BAE" w14:textId="77777777" w:rsidR="00564497" w:rsidRDefault="00000000">
      <w:pPr>
        <w:pStyle w:val="Heading2"/>
      </w:pPr>
      <w:bookmarkStart w:id="61" w:name="conclusion"/>
      <w:bookmarkEnd w:id="60"/>
      <w:r>
        <w:lastRenderedPageBreak/>
        <w:t>5.4 Conclusion</w:t>
      </w:r>
    </w:p>
    <w:p w14:paraId="46D356CD" w14:textId="77777777" w:rsidR="00564497" w:rsidRDefault="00000000">
      <w:pPr>
        <w:pStyle w:val="FirstParagraph"/>
      </w:pPr>
      <w:r>
        <w:t>This research addresses a timely opportunity to integrate advances in artificial intelligence with seismic interpretation practice. The proposed LLM-assisted framework represents a new paradigm for geological interpretation—one where intelligent systems assist human experts rather than simply executing commands.</w:t>
      </w:r>
    </w:p>
    <w:p w14:paraId="34B5C23A" w14:textId="77777777" w:rsidR="00564497" w:rsidRDefault="00000000">
      <w:pPr>
        <w:pStyle w:val="BodyText"/>
      </w:pPr>
      <w:r>
        <w:t>The combination of novel AI integration, practical validation on real data, and documented methodology positions this research to make a significant contribution to both geoscience and artificial intelligence applications. The framework developed in this research has potential applications beyond seismic interpretation, providing a template for AI-assisted analysis in other geological and scientific domains.</w:t>
      </w:r>
    </w:p>
    <w:p w14:paraId="3BE8F70C" w14:textId="3A7D9D9B" w:rsidR="00564497" w:rsidRDefault="00564497"/>
    <w:p w14:paraId="2C3605B5" w14:textId="77777777" w:rsidR="00F27EBA" w:rsidRDefault="00F27EBA">
      <w:pPr>
        <w:rPr>
          <w:rFonts w:asciiTheme="majorHAnsi" w:eastAsiaTheme="majorEastAsia" w:hAnsiTheme="majorHAnsi" w:cstheme="majorBidi"/>
          <w:b/>
          <w:bCs/>
          <w:color w:val="4F81BD" w:themeColor="accent1"/>
          <w:sz w:val="32"/>
          <w:szCs w:val="32"/>
        </w:rPr>
      </w:pPr>
      <w:bookmarkStart w:id="62" w:name="references"/>
      <w:bookmarkEnd w:id="57"/>
      <w:bookmarkEnd w:id="61"/>
      <w:r>
        <w:br w:type="page"/>
      </w:r>
    </w:p>
    <w:p w14:paraId="735A683D" w14:textId="15CE739D" w:rsidR="00564497" w:rsidRDefault="00000000">
      <w:pPr>
        <w:pStyle w:val="Heading1"/>
      </w:pPr>
      <w:r>
        <w:lastRenderedPageBreak/>
        <w:t>REFERENCES</w:t>
      </w:r>
    </w:p>
    <w:p w14:paraId="6E5DE70A" w14:textId="77777777" w:rsidR="00564497" w:rsidRDefault="00000000">
      <w:pPr>
        <w:pStyle w:val="FirstParagraph"/>
      </w:pPr>
      <w:r>
        <w:t>Bahorich, M., &amp; Farmer, S. (1995). 3-D seismic discontinuity for faults and stratigraphic features: The coherence cube. The Leading Edge, 14(10), 1053-1058.</w:t>
      </w:r>
    </w:p>
    <w:p w14:paraId="237566A4" w14:textId="77777777" w:rsidR="00564497" w:rsidRDefault="00000000">
      <w:pPr>
        <w:pStyle w:val="BodyText"/>
      </w:pPr>
      <w:r>
        <w:t>Brown, A. R. (2011). Interpretation of three-dimensional seismic data (7th ed.). AAPG Memoir 42.</w:t>
      </w:r>
    </w:p>
    <w:p w14:paraId="69EF6CBB" w14:textId="77777777" w:rsidR="00564497" w:rsidRDefault="00000000">
      <w:pPr>
        <w:pStyle w:val="BodyText"/>
      </w:pPr>
      <w:r>
        <w:t>Chopra, S., &amp; Marfurt, K. J. (2007). Seismic attributes for prospect identification and reservoir characterization. SEG Geophysical Developments Series No. 11.</w:t>
      </w:r>
    </w:p>
    <w:p w14:paraId="212B22E5" w14:textId="77777777" w:rsidR="00564497" w:rsidRDefault="00000000">
      <w:pPr>
        <w:pStyle w:val="BodyText"/>
      </w:pPr>
      <w:r>
        <w:t>Fairhead, J. D., Green, C. M., Masterton, S. M., &amp; Guiraud, R. (2013). The role that plate tectonics, inferred stress changes and stratigraphic unconformities have on the evolution of the West and Central African Rift System. Tectonophysics, 594, 118-127.</w:t>
      </w:r>
    </w:p>
    <w:p w14:paraId="0EE66052" w14:textId="77777777" w:rsidR="00564497" w:rsidRDefault="00000000">
      <w:pPr>
        <w:pStyle w:val="BodyText"/>
      </w:pPr>
      <w:r>
        <w:t>Genik, G. J. (1992). Regional framework, structural and petroleum aspects of rift basins in Niger, Chad and the Central African Republic. Tectonophysics, 213(1-2), 169-185.</w:t>
      </w:r>
    </w:p>
    <w:p w14:paraId="3709D4F3" w14:textId="77777777" w:rsidR="00564497" w:rsidRDefault="00000000">
      <w:pPr>
        <w:pStyle w:val="BodyText"/>
      </w:pPr>
      <w:r>
        <w:t>Obaje, N. G. (2009). Geology and mineral resources of Nigeria. Springer.</w:t>
      </w:r>
    </w:p>
    <w:p w14:paraId="0F3B39BC" w14:textId="77777777" w:rsidR="00564497" w:rsidRDefault="00000000">
      <w:pPr>
        <w:pStyle w:val="BodyText"/>
      </w:pPr>
      <w:r>
        <w:t>Sheriff, R. E., &amp; Geldart, L. P. (1995). Exploration seismology (2nd ed.). Cambridge University Press.</w:t>
      </w:r>
    </w:p>
    <w:p w14:paraId="6E229166" w14:textId="77777777" w:rsidR="00564497" w:rsidRDefault="00000000">
      <w:pPr>
        <w:pStyle w:val="BodyText"/>
      </w:pPr>
      <w:r>
        <w:t>White, R., &amp; Simm, R. (2003). Tutorial: Good practice in well ties. First Break, 21, 75-83.</w:t>
      </w:r>
    </w:p>
    <w:p w14:paraId="3F30E76C" w14:textId="77777777" w:rsidR="00564497" w:rsidRDefault="00000000">
      <w:pPr>
        <w:pStyle w:val="BodyText"/>
      </w:pPr>
      <w:r>
        <w:t>Wrona, T., Pan, I., Gawthorpe, R. L., &amp; Fossen, H. (2018). Seismic facies analysis using machine learning. Geophysics, 83(5), O83-O95.</w:t>
      </w:r>
    </w:p>
    <w:p w14:paraId="522AED54" w14:textId="77777777" w:rsidR="00564497" w:rsidRDefault="00000000">
      <w:pPr>
        <w:pStyle w:val="BodyText"/>
      </w:pPr>
      <w:r>
        <w:t>Wu, X., &amp; Fomel, S. (2018). Automatic fault interpretation with optimal surface voting. Geophysics, 83(5), O67-O82.</w:t>
      </w:r>
    </w:p>
    <w:p w14:paraId="53DF9A36" w14:textId="2F85C905" w:rsidR="00564497" w:rsidRDefault="00564497"/>
    <w:p w14:paraId="442BFCA2" w14:textId="77777777" w:rsidR="00564497" w:rsidRDefault="00000000">
      <w:pPr>
        <w:pStyle w:val="FirstParagraph"/>
      </w:pPr>
      <w:r>
        <w:rPr>
          <w:b/>
          <w:bCs/>
        </w:rPr>
        <w:t>Research Title</w:t>
      </w:r>
      <w:r>
        <w:t>: Development of an LLM-Assisted Seismic Interpretation Framework: Validation Using Bornu Chad Basin Data, Nigeria</w:t>
      </w:r>
    </w:p>
    <w:p w14:paraId="6687A5B8" w14:textId="77777777" w:rsidR="00564497" w:rsidRDefault="00000000">
      <w:pPr>
        <w:pStyle w:val="BodyText"/>
      </w:pPr>
      <w:r>
        <w:rPr>
          <w:b/>
          <w:bCs/>
        </w:rPr>
        <w:t>Candidate</w:t>
      </w:r>
      <w:r>
        <w:t>: Moses Ekene Obasi</w:t>
      </w:r>
    </w:p>
    <w:p w14:paraId="7CED7FFF" w14:textId="77777777" w:rsidR="00564497" w:rsidRDefault="00000000">
      <w:pPr>
        <w:pStyle w:val="BodyText"/>
      </w:pPr>
      <w:r>
        <w:rPr>
          <w:b/>
          <w:bCs/>
        </w:rPr>
        <w:t>Supervisor</w:t>
      </w:r>
      <w:r>
        <w:t>: Prof. Dominic Akam Obi</w:t>
      </w:r>
    </w:p>
    <w:p w14:paraId="3E545904" w14:textId="77777777" w:rsidR="00564497" w:rsidRDefault="00000000">
      <w:pPr>
        <w:pStyle w:val="BodyText"/>
      </w:pPr>
      <w:r>
        <w:rPr>
          <w:b/>
          <w:bCs/>
        </w:rPr>
        <w:t>Department</w:t>
      </w:r>
      <w:r>
        <w:t>: Department of Geology, University of Calabar</w:t>
      </w:r>
    </w:p>
    <w:p w14:paraId="44E7C033" w14:textId="77777777" w:rsidR="00564497" w:rsidRDefault="00000000">
      <w:pPr>
        <w:pStyle w:val="BodyText"/>
      </w:pPr>
      <w:r>
        <w:rPr>
          <w:b/>
          <w:bCs/>
        </w:rPr>
        <w:t>Date</w:t>
      </w:r>
      <w:r>
        <w:t>: _______________</w:t>
      </w:r>
      <w:bookmarkEnd w:id="62"/>
    </w:p>
    <w:sectPr w:rsidR="0056449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B53BE" w14:textId="77777777" w:rsidR="00912E88" w:rsidRDefault="00912E88">
      <w:pPr>
        <w:spacing w:after="0"/>
      </w:pPr>
      <w:r>
        <w:separator/>
      </w:r>
    </w:p>
  </w:endnote>
  <w:endnote w:type="continuationSeparator" w:id="0">
    <w:p w14:paraId="7EFF4FBE" w14:textId="77777777" w:rsidR="00912E88" w:rsidRDefault="00912E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234F3" w14:textId="77777777" w:rsidR="00912E88" w:rsidRDefault="00912E88">
      <w:r>
        <w:separator/>
      </w:r>
    </w:p>
  </w:footnote>
  <w:footnote w:type="continuationSeparator" w:id="0">
    <w:p w14:paraId="3971ED43" w14:textId="77777777" w:rsidR="00912E88" w:rsidRDefault="00912E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57E915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A9B88B5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97224919">
    <w:abstractNumId w:val="0"/>
  </w:num>
  <w:num w:numId="2" w16cid:durableId="12685831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1824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958569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64497"/>
    <w:rsid w:val="0047375B"/>
    <w:rsid w:val="00564497"/>
    <w:rsid w:val="005B1D20"/>
    <w:rsid w:val="005F5C06"/>
    <w:rsid w:val="00912E88"/>
    <w:rsid w:val="00A94A70"/>
    <w:rsid w:val="00D8754B"/>
    <w:rsid w:val="00F27EBA"/>
    <w:rsid w:val="00F87AF8"/>
    <w:rsid w:val="00FE3C1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B6AEB"/>
  <w15:docId w15:val="{D5FADD38-9E90-420E-8967-2FA13F5F0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FE3C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E03CA7-6F41-4B4B-BF23-9D998026E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4041</Words>
  <Characters>23035</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moses obasi</cp:lastModifiedBy>
  <cp:revision>5</cp:revision>
  <dcterms:created xsi:type="dcterms:W3CDTF">2026-02-13T21:55:00Z</dcterms:created>
  <dcterms:modified xsi:type="dcterms:W3CDTF">2026-02-14T19:37:00Z</dcterms:modified>
</cp:coreProperties>
</file>