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445FA" w14:textId="735BA486" w:rsidR="002227DC" w:rsidRDefault="002227DC" w:rsidP="00D053C2">
      <w:pPr>
        <w:bidi/>
        <w:spacing w:line="360" w:lineRule="auto"/>
        <w:jc w:val="center"/>
        <w:rPr>
          <w:rFonts w:asciiTheme="minorBidi" w:eastAsia="Times New Roman" w:hAnsiTheme="minorBidi"/>
          <w:b/>
          <w:bCs/>
          <w:sz w:val="32"/>
          <w:szCs w:val="32"/>
          <w:rtl/>
          <w:lang w:eastAsia="fr-FR" w:bidi="ar-MA"/>
        </w:rPr>
      </w:pPr>
      <w:r w:rsidRPr="002227DC">
        <w:rPr>
          <w:rFonts w:asciiTheme="minorBidi" w:eastAsia="Times New Roman" w:hAnsiTheme="minorBidi" w:hint="cs"/>
          <w:b/>
          <w:bCs/>
          <w:sz w:val="32"/>
          <w:szCs w:val="32"/>
          <w:rtl/>
          <w:lang w:eastAsia="fr-FR" w:bidi="ar-MA"/>
        </w:rPr>
        <w:t xml:space="preserve">التقويض </w:t>
      </w:r>
      <w:proofErr w:type="spellStart"/>
      <w:r w:rsidRPr="002227DC">
        <w:rPr>
          <w:rFonts w:asciiTheme="minorBidi" w:eastAsia="Times New Roman" w:hAnsiTheme="minorBidi" w:hint="cs"/>
          <w:b/>
          <w:bCs/>
          <w:sz w:val="32"/>
          <w:szCs w:val="32"/>
          <w:rtl/>
          <w:lang w:eastAsia="fr-FR" w:bidi="ar-MA"/>
        </w:rPr>
        <w:t>الفينومينولوجي</w:t>
      </w:r>
      <w:proofErr w:type="spellEnd"/>
      <w:r w:rsidRPr="002227DC">
        <w:rPr>
          <w:rFonts w:asciiTheme="minorBidi" w:eastAsia="Times New Roman" w:hAnsiTheme="minorBidi" w:hint="cs"/>
          <w:b/>
          <w:bCs/>
          <w:sz w:val="32"/>
          <w:szCs w:val="32"/>
          <w:rtl/>
          <w:lang w:eastAsia="fr-FR" w:bidi="ar-MA"/>
        </w:rPr>
        <w:t xml:space="preserve"> لأنطولوجية الكائن عند مارتن هايدجر</w:t>
      </w:r>
    </w:p>
    <w:p w14:paraId="43C31D12" w14:textId="77777777" w:rsidR="00D053C2" w:rsidRPr="003F24F7" w:rsidRDefault="00D053C2" w:rsidP="00D053C2">
      <w:pPr>
        <w:tabs>
          <w:tab w:val="left" w:pos="3207"/>
        </w:tabs>
        <w:bidi/>
        <w:spacing w:line="360" w:lineRule="auto"/>
        <w:jc w:val="center"/>
        <w:rPr>
          <w:rFonts w:asciiTheme="minorBidi" w:hAnsiTheme="minorBidi"/>
          <w:sz w:val="32"/>
          <w:szCs w:val="32"/>
          <w:shd w:val="clear" w:color="auto" w:fill="FFFFFF"/>
          <w:rtl/>
        </w:rPr>
      </w:pPr>
      <w:r w:rsidRPr="003F24F7">
        <w:rPr>
          <w:rFonts w:asciiTheme="minorBidi" w:hAnsiTheme="minorBidi" w:hint="cs"/>
          <w:sz w:val="32"/>
          <w:szCs w:val="32"/>
          <w:shd w:val="clear" w:color="auto" w:fill="FFFFFF"/>
          <w:rtl/>
        </w:rPr>
        <w:t>احمد الشبلي</w:t>
      </w:r>
    </w:p>
    <w:p w14:paraId="2F3F14A1" w14:textId="77777777" w:rsidR="00D053C2" w:rsidRPr="003F24F7" w:rsidRDefault="00D053C2" w:rsidP="00D053C2">
      <w:pPr>
        <w:tabs>
          <w:tab w:val="left" w:pos="3207"/>
        </w:tabs>
        <w:bidi/>
        <w:spacing w:line="360" w:lineRule="auto"/>
        <w:jc w:val="center"/>
        <w:rPr>
          <w:rFonts w:asciiTheme="minorBidi" w:hAnsiTheme="minorBidi"/>
          <w:sz w:val="32"/>
          <w:szCs w:val="32"/>
          <w:shd w:val="clear" w:color="auto" w:fill="FFFFFF"/>
          <w:rtl/>
        </w:rPr>
      </w:pPr>
      <w:r w:rsidRPr="003F24F7">
        <w:rPr>
          <w:rFonts w:asciiTheme="minorBidi" w:hAnsiTheme="minorBidi" w:hint="cs"/>
          <w:sz w:val="32"/>
          <w:szCs w:val="32"/>
          <w:shd w:val="clear" w:color="auto" w:fill="FFFFFF"/>
          <w:rtl/>
        </w:rPr>
        <w:t>كلية العلوم الإنسانية والاجتماعية، جامعة ابن طفيل/ المغرب</w:t>
      </w:r>
    </w:p>
    <w:p w14:paraId="1F8B72E2" w14:textId="6C8136C3" w:rsidR="00D053C2" w:rsidRPr="00D053C2" w:rsidRDefault="00000000" w:rsidP="00D053C2">
      <w:pPr>
        <w:tabs>
          <w:tab w:val="left" w:pos="3207"/>
        </w:tabs>
        <w:bidi/>
        <w:spacing w:line="360" w:lineRule="auto"/>
        <w:jc w:val="center"/>
        <w:rPr>
          <w:rFonts w:asciiTheme="minorBidi" w:hAnsiTheme="minorBidi"/>
          <w:b/>
          <w:bCs/>
          <w:sz w:val="32"/>
          <w:szCs w:val="32"/>
          <w:shd w:val="clear" w:color="auto" w:fill="FFFFFF"/>
          <w:rtl/>
        </w:rPr>
      </w:pPr>
      <w:hyperlink r:id="rId8" w:history="1">
        <w:r w:rsidR="00D053C2" w:rsidRPr="00000BA3">
          <w:rPr>
            <w:rStyle w:val="Lienhypertexte"/>
            <w:rFonts w:asciiTheme="minorBidi" w:hAnsiTheme="minorBidi"/>
            <w:b/>
            <w:bCs/>
            <w:sz w:val="32"/>
            <w:szCs w:val="32"/>
            <w:shd w:val="clear" w:color="auto" w:fill="FFFFFF"/>
          </w:rPr>
          <w:t>ahmmadchebli@gmail.com</w:t>
        </w:r>
      </w:hyperlink>
    </w:p>
    <w:p w14:paraId="60FB8FA7" w14:textId="7B8D7299" w:rsidR="00A36F5B" w:rsidRPr="00495629" w:rsidRDefault="00750252" w:rsidP="00495629">
      <w:pPr>
        <w:bidi/>
        <w:spacing w:line="360" w:lineRule="auto"/>
        <w:jc w:val="both"/>
        <w:rPr>
          <w:rFonts w:asciiTheme="minorBidi" w:hAnsiTheme="minorBidi"/>
          <w:sz w:val="28"/>
          <w:szCs w:val="28"/>
          <w:lang w:bidi="ar-MA"/>
        </w:rPr>
      </w:pPr>
      <w:r w:rsidRPr="00495629">
        <w:rPr>
          <w:rFonts w:asciiTheme="minorBidi" w:eastAsia="Times New Roman" w:hAnsiTheme="minorBidi" w:hint="cs"/>
          <w:b/>
          <w:bCs/>
          <w:sz w:val="28"/>
          <w:szCs w:val="28"/>
          <w:rtl/>
          <w:lang w:eastAsia="fr-FR" w:bidi="ar-MA"/>
        </w:rPr>
        <w:t>ملخص:</w:t>
      </w:r>
      <w:r w:rsidRPr="00495629">
        <w:rPr>
          <w:rFonts w:asciiTheme="minorBidi" w:eastAsia="Times New Roman" w:hAnsiTheme="minorBidi" w:hint="cs"/>
          <w:sz w:val="28"/>
          <w:szCs w:val="28"/>
          <w:rtl/>
          <w:lang w:eastAsia="fr-FR" w:bidi="ar-MA"/>
        </w:rPr>
        <w:t xml:space="preserve"> </w:t>
      </w:r>
      <w:r w:rsidR="007311D2">
        <w:rPr>
          <w:rFonts w:asciiTheme="minorBidi" w:eastAsia="Times New Roman" w:hAnsiTheme="minorBidi" w:hint="cs"/>
          <w:sz w:val="28"/>
          <w:szCs w:val="28"/>
          <w:rtl/>
          <w:lang w:eastAsia="fr-FR" w:bidi="ar-MA"/>
        </w:rPr>
        <w:t>يتناول</w:t>
      </w:r>
      <w:r w:rsidRPr="00495629">
        <w:rPr>
          <w:rFonts w:asciiTheme="minorBidi" w:eastAsia="Times New Roman" w:hAnsiTheme="minorBidi" w:hint="cs"/>
          <w:sz w:val="28"/>
          <w:szCs w:val="28"/>
          <w:rtl/>
          <w:lang w:eastAsia="fr-FR" w:bidi="ar-MA"/>
        </w:rPr>
        <w:t xml:space="preserve"> </w:t>
      </w:r>
      <w:r w:rsidR="007311D2">
        <w:rPr>
          <w:rFonts w:asciiTheme="minorBidi" w:eastAsia="Times New Roman" w:hAnsiTheme="minorBidi" w:hint="cs"/>
          <w:sz w:val="28"/>
          <w:szCs w:val="28"/>
          <w:rtl/>
          <w:lang w:eastAsia="fr-FR" w:bidi="ar-MA"/>
        </w:rPr>
        <w:t>البحث</w:t>
      </w:r>
      <w:r w:rsidRPr="00495629">
        <w:rPr>
          <w:rFonts w:asciiTheme="minorBidi" w:eastAsia="Times New Roman" w:hAnsiTheme="minorBidi" w:hint="cs"/>
          <w:sz w:val="28"/>
          <w:szCs w:val="28"/>
          <w:rtl/>
          <w:lang w:eastAsia="fr-FR" w:bidi="ar-MA"/>
        </w:rPr>
        <w:t xml:space="preserve"> التقويض الأنطولوجي لأنطولوجية الكائن عند مارتن هايدجر، على اعتبار أن هايدجر يؤسس تصوره الفلسفي على أن تاريخ الفلسفة أهمل الفرق الأنطولوجي بين الكون </w:t>
      </w:r>
      <w:r w:rsidRPr="00495629">
        <w:rPr>
          <w:rFonts w:asciiTheme="minorBidi" w:eastAsia="Times New Roman" w:hAnsiTheme="minorBidi"/>
          <w:sz w:val="28"/>
          <w:szCs w:val="28"/>
          <w:lang w:eastAsia="fr-FR" w:bidi="ar-MA"/>
        </w:rPr>
        <w:t xml:space="preserve">être </w:t>
      </w:r>
      <w:r w:rsidR="007F4B89" w:rsidRPr="00495629">
        <w:rPr>
          <w:rStyle w:val="Appelnotedebasdep"/>
          <w:rFonts w:asciiTheme="minorBidi" w:eastAsia="Times New Roman" w:hAnsiTheme="minorBidi"/>
          <w:sz w:val="28"/>
          <w:szCs w:val="28"/>
          <w:lang w:eastAsia="fr-FR" w:bidi="ar-MA"/>
        </w:rPr>
        <w:footnoteReference w:id="1"/>
      </w:r>
      <w:r w:rsidRPr="00495629">
        <w:rPr>
          <w:rFonts w:asciiTheme="minorBidi" w:eastAsia="Times New Roman" w:hAnsiTheme="minorBidi" w:hint="cs"/>
          <w:sz w:val="28"/>
          <w:szCs w:val="28"/>
          <w:rtl/>
          <w:lang w:eastAsia="fr-FR" w:bidi="ar-MA"/>
        </w:rPr>
        <w:t xml:space="preserve"> </w:t>
      </w:r>
      <w:r w:rsidR="00DA1835">
        <w:rPr>
          <w:rFonts w:asciiTheme="minorBidi" w:eastAsia="Times New Roman" w:hAnsiTheme="minorBidi" w:hint="cs"/>
          <w:sz w:val="28"/>
          <w:szCs w:val="28"/>
          <w:rtl/>
          <w:lang w:eastAsia="fr-FR" w:bidi="ar-MA"/>
        </w:rPr>
        <w:t>و</w:t>
      </w:r>
      <w:r w:rsidRPr="00495629">
        <w:rPr>
          <w:rFonts w:asciiTheme="minorBidi" w:eastAsia="Times New Roman" w:hAnsiTheme="minorBidi" w:hint="cs"/>
          <w:sz w:val="28"/>
          <w:szCs w:val="28"/>
          <w:rtl/>
          <w:lang w:eastAsia="fr-FR" w:bidi="ar-MA"/>
        </w:rPr>
        <w:t xml:space="preserve">الكائن </w:t>
      </w:r>
      <w:proofErr w:type="gramStart"/>
      <w:r w:rsidRPr="00495629">
        <w:rPr>
          <w:rFonts w:asciiTheme="minorBidi" w:eastAsia="Times New Roman" w:hAnsiTheme="minorBidi"/>
          <w:sz w:val="28"/>
          <w:szCs w:val="28"/>
          <w:lang w:eastAsia="fr-FR" w:bidi="ar-MA"/>
        </w:rPr>
        <w:t xml:space="preserve">étant </w:t>
      </w:r>
      <w:r w:rsidRPr="00495629">
        <w:rPr>
          <w:rFonts w:asciiTheme="minorBidi" w:eastAsia="Times New Roman" w:hAnsiTheme="minorBidi" w:hint="cs"/>
          <w:sz w:val="28"/>
          <w:szCs w:val="28"/>
          <w:rtl/>
          <w:lang w:eastAsia="fr-FR" w:bidi="ar-MA"/>
        </w:rPr>
        <w:t>،</w:t>
      </w:r>
      <w:proofErr w:type="gramEnd"/>
      <w:r w:rsidRPr="00495629">
        <w:rPr>
          <w:rFonts w:asciiTheme="minorBidi" w:eastAsia="Times New Roman" w:hAnsiTheme="minorBidi" w:hint="cs"/>
          <w:sz w:val="28"/>
          <w:szCs w:val="28"/>
          <w:rtl/>
          <w:lang w:eastAsia="fr-FR" w:bidi="ar-MA"/>
        </w:rPr>
        <w:t xml:space="preserve"> إذ اهتمت الأنطولوجيا بالكائن في حين ظل سؤال الكون متواريا إلى الخلف. وقد بدأ هذا التواري منذ اللحظة الأفلاطونية حيث يفهم الكائن بأنه أيديا، فكانت تلك هي بداية تدشين لعصر الميتافيزيقا التي سيعمل ديكارت على تجذيرها بربط الكائن بالتمثل وجعله موضوعا للذات المفكرة. هذا المسار سيتجذر أكثر مع نيتشه لما سيعلن أن</w:t>
      </w:r>
      <w:r w:rsidR="00A36F5B" w:rsidRPr="00495629">
        <w:rPr>
          <w:rFonts w:asciiTheme="minorBidi" w:hAnsiTheme="minorBidi"/>
          <w:sz w:val="28"/>
          <w:szCs w:val="28"/>
          <w:rtl/>
          <w:lang w:bidi="ar-MA"/>
        </w:rPr>
        <w:t xml:space="preserve"> إرادة القوة هي التي تقرر بشأن الحقيقة، والكائن الحق هو الذي يكون مطابقا لذاته وحاضرا دائما نتيجة فهمه للزمن كعود أبدي. </w:t>
      </w:r>
    </w:p>
    <w:p w14:paraId="4067E321" w14:textId="341EC583" w:rsidR="00D053C2" w:rsidRPr="00495629" w:rsidRDefault="00A36F5B" w:rsidP="00495629">
      <w:pPr>
        <w:bidi/>
        <w:spacing w:line="360" w:lineRule="auto"/>
        <w:jc w:val="both"/>
        <w:rPr>
          <w:rFonts w:asciiTheme="minorBidi" w:eastAsia="Times New Roman" w:hAnsiTheme="minorBidi"/>
          <w:sz w:val="28"/>
          <w:szCs w:val="28"/>
          <w:rtl/>
          <w:lang w:eastAsia="fr-FR" w:bidi="ar-MA"/>
        </w:rPr>
      </w:pPr>
      <w:r w:rsidRPr="00495629">
        <w:rPr>
          <w:rFonts w:asciiTheme="minorBidi" w:eastAsia="Times New Roman" w:hAnsiTheme="minorBidi" w:hint="cs"/>
          <w:b/>
          <w:bCs/>
          <w:sz w:val="28"/>
          <w:szCs w:val="28"/>
          <w:rtl/>
          <w:lang w:eastAsia="fr-FR" w:bidi="ar-MA"/>
        </w:rPr>
        <w:t>الكلمات المفاتيح</w:t>
      </w:r>
      <w:r w:rsidRPr="00495629">
        <w:rPr>
          <w:rFonts w:asciiTheme="minorBidi" w:eastAsia="Times New Roman" w:hAnsiTheme="minorBidi" w:hint="cs"/>
          <w:sz w:val="28"/>
          <w:szCs w:val="28"/>
          <w:rtl/>
          <w:lang w:eastAsia="fr-FR" w:bidi="ar-MA"/>
        </w:rPr>
        <w:t xml:space="preserve">: التقويض، </w:t>
      </w:r>
      <w:r w:rsidR="007F4B89" w:rsidRPr="00495629">
        <w:rPr>
          <w:rFonts w:asciiTheme="minorBidi" w:eastAsia="Times New Roman" w:hAnsiTheme="minorBidi" w:hint="cs"/>
          <w:sz w:val="28"/>
          <w:szCs w:val="28"/>
          <w:rtl/>
          <w:lang w:eastAsia="fr-FR" w:bidi="ar-MA"/>
        </w:rPr>
        <w:t xml:space="preserve">الميتافيزيقا، </w:t>
      </w:r>
      <w:r w:rsidRPr="00495629">
        <w:rPr>
          <w:rFonts w:asciiTheme="minorBidi" w:eastAsia="Times New Roman" w:hAnsiTheme="minorBidi" w:hint="cs"/>
          <w:sz w:val="28"/>
          <w:szCs w:val="28"/>
          <w:rtl/>
          <w:lang w:eastAsia="fr-FR" w:bidi="ar-MA"/>
        </w:rPr>
        <w:t>الكون، الكائن، التمثل، إرادة القوة</w:t>
      </w:r>
      <w:r w:rsidR="007F4B89" w:rsidRPr="00495629">
        <w:rPr>
          <w:rFonts w:asciiTheme="minorBidi" w:eastAsia="Times New Roman" w:hAnsiTheme="minorBidi" w:hint="cs"/>
          <w:sz w:val="28"/>
          <w:szCs w:val="28"/>
          <w:rtl/>
          <w:lang w:eastAsia="fr-FR" w:bidi="ar-MA"/>
        </w:rPr>
        <w:t>.</w:t>
      </w:r>
    </w:p>
    <w:p w14:paraId="6DE190B7" w14:textId="77777777" w:rsidR="002227DC" w:rsidRPr="00495629" w:rsidRDefault="002227DC" w:rsidP="00495629">
      <w:pPr>
        <w:bidi/>
        <w:spacing w:line="360" w:lineRule="auto"/>
        <w:jc w:val="both"/>
        <w:rPr>
          <w:rFonts w:asciiTheme="minorBidi" w:eastAsia="Times New Roman" w:hAnsiTheme="minorBidi"/>
          <w:b/>
          <w:bCs/>
          <w:sz w:val="28"/>
          <w:szCs w:val="28"/>
          <w:rtl/>
          <w:lang w:eastAsia="fr-FR" w:bidi="ar-MA"/>
        </w:rPr>
      </w:pPr>
      <w:r w:rsidRPr="00495629">
        <w:rPr>
          <w:rFonts w:asciiTheme="minorBidi" w:eastAsia="Times New Roman" w:hAnsiTheme="minorBidi" w:hint="cs"/>
          <w:b/>
          <w:bCs/>
          <w:sz w:val="28"/>
          <w:szCs w:val="28"/>
          <w:rtl/>
          <w:lang w:eastAsia="fr-FR" w:bidi="ar-MA"/>
        </w:rPr>
        <w:t>تقديم:</w:t>
      </w:r>
    </w:p>
    <w:p w14:paraId="55A27F7A" w14:textId="21CBF784" w:rsidR="00F53403" w:rsidRDefault="00F53403" w:rsidP="00495629">
      <w:pPr>
        <w:bidi/>
        <w:spacing w:line="360" w:lineRule="auto"/>
        <w:jc w:val="both"/>
        <w:rPr>
          <w:rFonts w:asciiTheme="minorBidi" w:hAnsiTheme="minorBidi"/>
          <w:sz w:val="28"/>
          <w:szCs w:val="28"/>
          <w:rtl/>
          <w:lang w:bidi="ar-MA"/>
        </w:rPr>
      </w:pPr>
      <w:r w:rsidRPr="00495629">
        <w:rPr>
          <w:rFonts w:asciiTheme="minorBidi" w:eastAsia="Times New Roman" w:hAnsiTheme="minorBidi" w:hint="cs"/>
          <w:sz w:val="28"/>
          <w:szCs w:val="28"/>
          <w:rtl/>
          <w:lang w:eastAsia="fr-FR" w:bidi="ar-MA"/>
        </w:rPr>
        <w:t xml:space="preserve"> </w:t>
      </w:r>
      <w:r w:rsidRPr="00495629">
        <w:rPr>
          <w:rFonts w:asciiTheme="minorBidi" w:eastAsia="Times New Roman" w:hAnsiTheme="minorBidi"/>
          <w:sz w:val="28"/>
          <w:szCs w:val="28"/>
          <w:rtl/>
          <w:lang w:eastAsia="fr-FR" w:bidi="ar-MA"/>
        </w:rPr>
        <w:t xml:space="preserve">يحتل حوار هايدجر مع التقليد الفلسفي مكانة أساسية في تفكيره. ولم يكن هذا الحوار مجرد </w:t>
      </w:r>
      <w:r w:rsidRPr="00495629">
        <w:rPr>
          <w:rFonts w:asciiTheme="minorBidi" w:hAnsiTheme="minorBidi"/>
          <w:sz w:val="28"/>
          <w:szCs w:val="28"/>
          <w:rtl/>
          <w:lang w:bidi="ar-MA"/>
        </w:rPr>
        <w:t xml:space="preserve">ملحق لبحثه الفلسفي هدفه الإشارة إلى ما قام به الآخرون أو التعرف على كيفية تفكير الفلاسفة، بل كان عملا من </w:t>
      </w:r>
      <w:r w:rsidRPr="00495629">
        <w:rPr>
          <w:rFonts w:asciiTheme="minorBidi" w:hAnsiTheme="minorBidi"/>
          <w:sz w:val="28"/>
          <w:szCs w:val="28"/>
          <w:rtl/>
          <w:lang w:bidi="ar-MA"/>
        </w:rPr>
        <w:lastRenderedPageBreak/>
        <w:t xml:space="preserve">صميم مشروعه. كيف لا وهو يعلن في مقدمة "الكون والزمان" بأن تقويض التصورات الأنطولوجية للميتافيزيقا التقليدية جزء أساسي في معالجة سؤال الكون. وهذا ما يبرر سبب </w:t>
      </w:r>
      <w:r w:rsidR="005E67B0">
        <w:rPr>
          <w:rFonts w:asciiTheme="minorBidi" w:hAnsiTheme="minorBidi" w:hint="cs"/>
          <w:sz w:val="28"/>
          <w:szCs w:val="28"/>
          <w:rtl/>
          <w:lang w:bidi="ar-MA"/>
        </w:rPr>
        <w:t>تقديم</w:t>
      </w:r>
      <w:r w:rsidRPr="00495629">
        <w:rPr>
          <w:rFonts w:asciiTheme="minorBidi" w:hAnsiTheme="minorBidi"/>
          <w:sz w:val="28"/>
          <w:szCs w:val="28"/>
          <w:rtl/>
          <w:lang w:bidi="ar-MA"/>
        </w:rPr>
        <w:t xml:space="preserve"> نماذج عَيْنية من تقويض هايدجر للميتافيزيقا، لأن هذا التقويض لم يكن على هامش مشروعه، بل كان مسارا أساسيا ولبنة من لبنات مشروعه، إن أهملناها التبس علينا الطريق: الطريق نحو تأسيس الأنطولوجيا الأساسية</w:t>
      </w:r>
      <w:r w:rsidR="002227DC" w:rsidRPr="00495629">
        <w:rPr>
          <w:rFonts w:asciiTheme="minorBidi" w:hAnsiTheme="minorBidi" w:hint="cs"/>
          <w:sz w:val="28"/>
          <w:szCs w:val="28"/>
          <w:rtl/>
          <w:lang w:bidi="ar-MA"/>
        </w:rPr>
        <w:t>.</w:t>
      </w:r>
      <w:r w:rsidR="00E81A23">
        <w:rPr>
          <w:rFonts w:asciiTheme="minorBidi" w:hAnsiTheme="minorBidi" w:hint="cs"/>
          <w:sz w:val="28"/>
          <w:szCs w:val="28"/>
          <w:rtl/>
          <w:lang w:bidi="ar-MA"/>
        </w:rPr>
        <w:t xml:space="preserve"> </w:t>
      </w:r>
    </w:p>
    <w:p w14:paraId="08EA743D" w14:textId="7310B035" w:rsidR="00E81A23" w:rsidRPr="005E67B0" w:rsidRDefault="00E81A23" w:rsidP="00E26E46">
      <w:pPr>
        <w:bidi/>
        <w:spacing w:line="360" w:lineRule="auto"/>
        <w:jc w:val="both"/>
        <w:rPr>
          <w:rFonts w:asciiTheme="minorBidi" w:hAnsiTheme="minorBidi"/>
          <w:sz w:val="28"/>
          <w:szCs w:val="28"/>
          <w:rtl/>
          <w:lang w:bidi="ar-MA"/>
        </w:rPr>
      </w:pPr>
      <w:r>
        <w:rPr>
          <w:rFonts w:asciiTheme="minorBidi" w:hAnsiTheme="minorBidi" w:hint="cs"/>
          <w:b/>
          <w:bCs/>
          <w:sz w:val="28"/>
          <w:szCs w:val="28"/>
          <w:rtl/>
          <w:lang w:bidi="ar-MA"/>
        </w:rPr>
        <w:t xml:space="preserve">الأهمية والأهداف: </w:t>
      </w:r>
      <w:r w:rsidRPr="005E67B0">
        <w:rPr>
          <w:rFonts w:asciiTheme="minorBidi" w:hAnsiTheme="minorBidi" w:hint="cs"/>
          <w:sz w:val="28"/>
          <w:szCs w:val="28"/>
          <w:rtl/>
          <w:lang w:bidi="ar-MA"/>
        </w:rPr>
        <w:t xml:space="preserve">تكمن أهمية الاشتغال على التقويض </w:t>
      </w:r>
      <w:proofErr w:type="spellStart"/>
      <w:r w:rsidRPr="005E67B0">
        <w:rPr>
          <w:rFonts w:asciiTheme="minorBidi" w:hAnsiTheme="minorBidi" w:hint="cs"/>
          <w:sz w:val="28"/>
          <w:szCs w:val="28"/>
          <w:rtl/>
          <w:lang w:bidi="ar-MA"/>
        </w:rPr>
        <w:t>الفينومينولوجي</w:t>
      </w:r>
      <w:proofErr w:type="spellEnd"/>
      <w:r w:rsidRPr="005E67B0">
        <w:rPr>
          <w:rFonts w:asciiTheme="minorBidi" w:hAnsiTheme="minorBidi" w:hint="cs"/>
          <w:sz w:val="28"/>
          <w:szCs w:val="28"/>
          <w:rtl/>
          <w:lang w:bidi="ar-MA"/>
        </w:rPr>
        <w:t xml:space="preserve"> لأنطولوجية الكائن عند هايدجر في أنه </w:t>
      </w:r>
      <w:r w:rsidR="005E67B0" w:rsidRPr="005E67B0">
        <w:rPr>
          <w:rFonts w:asciiTheme="minorBidi" w:hAnsiTheme="minorBidi" w:hint="cs"/>
          <w:sz w:val="28"/>
          <w:szCs w:val="28"/>
          <w:rtl/>
          <w:lang w:bidi="ar-MA"/>
        </w:rPr>
        <w:t>يسمح</w:t>
      </w:r>
      <w:r w:rsidRPr="005E67B0">
        <w:rPr>
          <w:rFonts w:asciiTheme="minorBidi" w:hAnsiTheme="minorBidi" w:hint="cs"/>
          <w:sz w:val="28"/>
          <w:szCs w:val="28"/>
          <w:rtl/>
          <w:lang w:bidi="ar-MA"/>
        </w:rPr>
        <w:t xml:space="preserve"> </w:t>
      </w:r>
      <w:r w:rsidR="005E67B0" w:rsidRPr="005E67B0">
        <w:rPr>
          <w:rFonts w:asciiTheme="minorBidi" w:hAnsiTheme="minorBidi" w:hint="cs"/>
          <w:sz w:val="28"/>
          <w:szCs w:val="28"/>
          <w:rtl/>
          <w:lang w:bidi="ar-MA"/>
        </w:rPr>
        <w:t>ب</w:t>
      </w:r>
      <w:r w:rsidRPr="005E67B0">
        <w:rPr>
          <w:rFonts w:asciiTheme="minorBidi" w:hAnsiTheme="minorBidi" w:hint="cs"/>
          <w:sz w:val="28"/>
          <w:szCs w:val="28"/>
          <w:rtl/>
          <w:lang w:bidi="ar-MA"/>
        </w:rPr>
        <w:t xml:space="preserve">فهم أحد المسارات الأساسية التي اتبعها هايدجر لمساءلة تاريخ الأنطولوجيا، على اعتبار أن </w:t>
      </w:r>
      <w:r w:rsidR="005E67B0" w:rsidRPr="005E67B0">
        <w:rPr>
          <w:rFonts w:asciiTheme="minorBidi" w:hAnsiTheme="minorBidi" w:hint="cs"/>
          <w:sz w:val="28"/>
          <w:szCs w:val="28"/>
          <w:rtl/>
          <w:lang w:bidi="ar-MA"/>
        </w:rPr>
        <w:t xml:space="preserve">التقويض </w:t>
      </w:r>
      <w:proofErr w:type="spellStart"/>
      <w:r w:rsidR="005E67B0" w:rsidRPr="005E67B0">
        <w:rPr>
          <w:rFonts w:asciiTheme="minorBidi" w:hAnsiTheme="minorBidi" w:hint="cs"/>
          <w:sz w:val="28"/>
          <w:szCs w:val="28"/>
          <w:rtl/>
          <w:lang w:bidi="ar-MA"/>
        </w:rPr>
        <w:t>الهايدجري</w:t>
      </w:r>
      <w:proofErr w:type="spellEnd"/>
      <w:r w:rsidR="005E67B0" w:rsidRPr="005E67B0">
        <w:rPr>
          <w:rFonts w:asciiTheme="minorBidi" w:hAnsiTheme="minorBidi" w:hint="cs"/>
          <w:sz w:val="28"/>
          <w:szCs w:val="28"/>
          <w:rtl/>
          <w:lang w:bidi="ar-MA"/>
        </w:rPr>
        <w:t xml:space="preserve"> ليس مجرد تعليق على تاريخ الفلسفة بل هو جزء لا يتجزأ من مشروع تأسيس الأنطولوجيا الأساسية، وبذلك يهدف هذا البحث إلى تتبع التقويض في مساراته الكبرى بدء من أفلاطون إلى حدود نيتشه</w:t>
      </w:r>
      <w:r w:rsidR="005E67B0">
        <w:rPr>
          <w:rFonts w:asciiTheme="minorBidi" w:hAnsiTheme="minorBidi" w:hint="cs"/>
          <w:sz w:val="28"/>
          <w:szCs w:val="28"/>
          <w:rtl/>
          <w:lang w:bidi="ar-MA"/>
        </w:rPr>
        <w:t xml:space="preserve"> من خلال الوقوف على مختلف التأويلات التي قدمها الفلاسفة لسؤال الكون. </w:t>
      </w:r>
    </w:p>
    <w:p w14:paraId="36C276CF" w14:textId="2AFD2BAE" w:rsidR="00E26E46" w:rsidRPr="007311D2" w:rsidRDefault="005E67B0" w:rsidP="00E81A23">
      <w:pPr>
        <w:bidi/>
        <w:spacing w:line="360" w:lineRule="auto"/>
        <w:jc w:val="both"/>
        <w:rPr>
          <w:rFonts w:asciiTheme="minorBidi" w:hAnsiTheme="minorBidi"/>
          <w:sz w:val="28"/>
          <w:szCs w:val="28"/>
          <w:rtl/>
          <w:lang w:bidi="ar-MA"/>
        </w:rPr>
      </w:pPr>
      <w:r w:rsidRPr="005E67B0">
        <w:rPr>
          <w:rFonts w:asciiTheme="minorBidi" w:hAnsiTheme="minorBidi" w:hint="cs"/>
          <w:b/>
          <w:bCs/>
          <w:sz w:val="28"/>
          <w:szCs w:val="28"/>
          <w:rtl/>
          <w:lang w:bidi="ar-MA"/>
        </w:rPr>
        <w:t xml:space="preserve">مشكلة البحث وأسئلته: </w:t>
      </w:r>
      <w:r w:rsidRPr="007311D2">
        <w:rPr>
          <w:rFonts w:asciiTheme="minorBidi" w:hAnsiTheme="minorBidi" w:hint="cs"/>
          <w:sz w:val="28"/>
          <w:szCs w:val="28"/>
          <w:rtl/>
          <w:lang w:bidi="ar-MA"/>
        </w:rPr>
        <w:t xml:space="preserve">إن المشكلة التي يسعى البحث إذن إلى مقاربتها هي الاختلاف الأنطولوجي بين الكون والكائن وذلك من خلال تتبع مختلف التأويلات والتحريفات التي طالت سؤال الكون منذ اللحظة الإغريقية. فما هو إذ الاختلاف الأنطولوجي بين الكون والكائن؟ وما مكانة التقويض في </w:t>
      </w:r>
      <w:proofErr w:type="spellStart"/>
      <w:r w:rsidRPr="007311D2">
        <w:rPr>
          <w:rFonts w:asciiTheme="minorBidi" w:hAnsiTheme="minorBidi" w:hint="cs"/>
          <w:sz w:val="28"/>
          <w:szCs w:val="28"/>
          <w:rtl/>
          <w:lang w:bidi="ar-MA"/>
        </w:rPr>
        <w:t>فينومينولوجية</w:t>
      </w:r>
      <w:proofErr w:type="spellEnd"/>
      <w:r w:rsidRPr="007311D2">
        <w:rPr>
          <w:rFonts w:asciiTheme="minorBidi" w:hAnsiTheme="minorBidi" w:hint="cs"/>
          <w:sz w:val="28"/>
          <w:szCs w:val="28"/>
          <w:rtl/>
          <w:lang w:bidi="ar-MA"/>
        </w:rPr>
        <w:t xml:space="preserve"> هايدجر</w:t>
      </w:r>
      <w:r w:rsidR="007311D2" w:rsidRPr="007311D2">
        <w:rPr>
          <w:rFonts w:asciiTheme="minorBidi" w:hAnsiTheme="minorBidi" w:hint="cs"/>
          <w:sz w:val="28"/>
          <w:szCs w:val="28"/>
          <w:rtl/>
          <w:lang w:bidi="ar-MA"/>
        </w:rPr>
        <w:t xml:space="preserve">؟ وكيف صار التحول ممكنا من سؤال الكون إلى سؤال الكائن؟ </w:t>
      </w:r>
      <w:r w:rsidRPr="007311D2">
        <w:rPr>
          <w:rFonts w:asciiTheme="minorBidi" w:hAnsiTheme="minorBidi" w:hint="cs"/>
          <w:sz w:val="28"/>
          <w:szCs w:val="28"/>
          <w:rtl/>
          <w:lang w:bidi="ar-MA"/>
        </w:rPr>
        <w:t xml:space="preserve"> </w:t>
      </w:r>
      <w:r w:rsidR="00843BF8">
        <w:rPr>
          <w:rFonts w:asciiTheme="minorBidi" w:hAnsiTheme="minorBidi" w:hint="cs"/>
          <w:sz w:val="28"/>
          <w:szCs w:val="28"/>
          <w:rtl/>
          <w:lang w:bidi="ar-MA"/>
        </w:rPr>
        <w:t xml:space="preserve">وما هي رهانات اهتمام هايدجر بسؤال الكون؟ </w:t>
      </w:r>
    </w:p>
    <w:p w14:paraId="606D0618" w14:textId="288BAEC1" w:rsidR="002227DC" w:rsidRPr="00495629" w:rsidRDefault="007311D2" w:rsidP="00495629">
      <w:pPr>
        <w:pStyle w:val="Paragraphedeliste"/>
        <w:numPr>
          <w:ilvl w:val="0"/>
          <w:numId w:val="5"/>
        </w:numPr>
        <w:bidi/>
        <w:spacing w:line="360" w:lineRule="auto"/>
        <w:jc w:val="both"/>
        <w:rPr>
          <w:rFonts w:asciiTheme="minorBidi" w:hAnsiTheme="minorBidi"/>
          <w:b/>
          <w:bCs/>
          <w:sz w:val="28"/>
          <w:szCs w:val="28"/>
          <w:rtl/>
          <w:lang w:bidi="ar-MA"/>
        </w:rPr>
      </w:pPr>
      <w:r>
        <w:rPr>
          <w:rFonts w:asciiTheme="minorBidi" w:hAnsiTheme="minorBidi" w:hint="cs"/>
          <w:b/>
          <w:bCs/>
          <w:sz w:val="28"/>
          <w:szCs w:val="28"/>
          <w:rtl/>
          <w:lang w:bidi="ar-MA"/>
        </w:rPr>
        <w:t>الاختلاف</w:t>
      </w:r>
      <w:r w:rsidR="002227DC" w:rsidRPr="00495629">
        <w:rPr>
          <w:rFonts w:asciiTheme="minorBidi" w:hAnsiTheme="minorBidi" w:hint="cs"/>
          <w:b/>
          <w:bCs/>
          <w:sz w:val="28"/>
          <w:szCs w:val="28"/>
          <w:rtl/>
          <w:lang w:bidi="ar-MA"/>
        </w:rPr>
        <w:t xml:space="preserve"> الأنطولوجي بين الكون والكائن </w:t>
      </w:r>
    </w:p>
    <w:p w14:paraId="0A238861" w14:textId="702DD621" w:rsidR="00F53403" w:rsidRPr="00495629" w:rsidRDefault="00E10A9D" w:rsidP="00495629">
      <w:pPr>
        <w:bidi/>
        <w:spacing w:line="360" w:lineRule="auto"/>
        <w:jc w:val="both"/>
        <w:rPr>
          <w:rFonts w:asciiTheme="minorBidi" w:eastAsia="Times New Roman" w:hAnsiTheme="minorBidi"/>
          <w:sz w:val="28"/>
          <w:szCs w:val="28"/>
          <w:rtl/>
          <w:lang w:eastAsia="fr-FR"/>
        </w:rPr>
      </w:pPr>
      <w:r w:rsidRPr="00495629">
        <w:rPr>
          <w:rFonts w:asciiTheme="minorBidi" w:hAnsiTheme="minorBidi" w:hint="cs"/>
          <w:sz w:val="28"/>
          <w:szCs w:val="28"/>
          <w:rtl/>
          <w:lang w:bidi="ar-MA"/>
        </w:rPr>
        <w:t xml:space="preserve">إن التقويض عند هايدجر استراتيجية نقدية تهدف إلى إزالة مختلف الترسبات التي تمنعنا من الإمساك </w:t>
      </w:r>
      <w:r w:rsidR="00630253">
        <w:rPr>
          <w:rFonts w:asciiTheme="minorBidi" w:hAnsiTheme="minorBidi" w:hint="cs"/>
          <w:sz w:val="28"/>
          <w:szCs w:val="28"/>
          <w:rtl/>
          <w:lang w:bidi="ar-MA"/>
        </w:rPr>
        <w:t>بمعنى</w:t>
      </w:r>
      <w:r w:rsidRPr="00495629">
        <w:rPr>
          <w:rFonts w:asciiTheme="minorBidi" w:hAnsiTheme="minorBidi" w:hint="cs"/>
          <w:sz w:val="28"/>
          <w:szCs w:val="28"/>
          <w:rtl/>
          <w:lang w:bidi="ar-MA"/>
        </w:rPr>
        <w:t xml:space="preserve"> الكون. </w:t>
      </w:r>
      <w:r w:rsidR="00F53403" w:rsidRPr="00495629">
        <w:rPr>
          <w:rFonts w:asciiTheme="minorBidi" w:hAnsiTheme="minorBidi"/>
          <w:sz w:val="28"/>
          <w:szCs w:val="28"/>
          <w:rtl/>
          <w:lang w:bidi="ar-MA"/>
        </w:rPr>
        <w:t>وقد توصل هايدجر بفعل عملية التقويض هاته، أن الميتافيزيقا هي "حقيقة يتم فيها تفكير الكائن ككائن، أي الكائن في كونه أو من جهة كونه، لكن لا يتم فيها تصور الكون ذاته صراحة ككون وبالتالي انطلاقا من حقيقته"</w:t>
      </w:r>
      <w:r w:rsidR="00820312">
        <w:rPr>
          <w:rFonts w:asciiTheme="minorBidi" w:hAnsiTheme="minorBidi" w:hint="cs"/>
          <w:sz w:val="28"/>
          <w:szCs w:val="28"/>
          <w:rtl/>
          <w:lang w:bidi="ar-MA"/>
        </w:rPr>
        <w:t>(هايدجر، تخطي الميتافيزيقا، 2003، ص. 90).</w:t>
      </w:r>
      <w:r w:rsidR="00F53403" w:rsidRPr="00495629">
        <w:rPr>
          <w:rFonts w:asciiTheme="minorBidi" w:hAnsiTheme="minorBidi"/>
          <w:sz w:val="28"/>
          <w:szCs w:val="28"/>
          <w:rtl/>
          <w:lang w:bidi="ar-MA"/>
        </w:rPr>
        <w:t xml:space="preserve"> إذ تعتقد أنها تمسك حقيقة الكون إلا أنها لا تتجاوز التساؤل عن حقيقة الكائن، وهذا هو تيه سؤال الميتافيزيق</w:t>
      </w:r>
      <w:r w:rsidR="002227DC" w:rsidRPr="00495629">
        <w:rPr>
          <w:rFonts w:asciiTheme="minorBidi" w:hAnsiTheme="minorBidi" w:hint="cs"/>
          <w:sz w:val="28"/>
          <w:szCs w:val="28"/>
          <w:rtl/>
          <w:lang w:bidi="ar-MA"/>
        </w:rPr>
        <w:t>ا.</w:t>
      </w:r>
      <w:r w:rsidR="00F53403" w:rsidRPr="00495629">
        <w:rPr>
          <w:rFonts w:asciiTheme="minorBidi" w:eastAsia="Times New Roman" w:hAnsiTheme="minorBidi"/>
          <w:sz w:val="28"/>
          <w:szCs w:val="28"/>
          <w:lang w:eastAsia="fr-FR" w:bidi="ar-MA"/>
        </w:rPr>
        <w:t xml:space="preserve">   </w:t>
      </w:r>
      <w:r w:rsidR="00F53403" w:rsidRPr="00495629">
        <w:rPr>
          <w:rFonts w:asciiTheme="minorBidi" w:eastAsia="Times New Roman" w:hAnsiTheme="minorBidi"/>
          <w:sz w:val="28"/>
          <w:szCs w:val="28"/>
          <w:rtl/>
          <w:lang w:eastAsia="fr-FR" w:bidi="ar-MA"/>
        </w:rPr>
        <w:t>صحيح أن للكون علاقة بالكائن، غير أن الأول ليس هو الثاني. إذ ثمة فرقا أنطولوجيا بينهما: فالكائن هو ما يمكن تمثله وإحصاؤه وإخضاعه للدراسة</w:t>
      </w:r>
      <w:r w:rsidR="00F53403" w:rsidRPr="00495629">
        <w:rPr>
          <w:rFonts w:asciiTheme="minorBidi" w:eastAsia="Times New Roman" w:hAnsiTheme="minorBidi" w:hint="cs"/>
          <w:sz w:val="28"/>
          <w:szCs w:val="28"/>
          <w:rtl/>
          <w:lang w:eastAsia="fr-FR" w:bidi="ar-MA"/>
        </w:rPr>
        <w:t>،</w:t>
      </w:r>
      <w:r w:rsidR="00F53403" w:rsidRPr="00495629">
        <w:rPr>
          <w:rFonts w:asciiTheme="minorBidi" w:eastAsia="Times New Roman" w:hAnsiTheme="minorBidi"/>
          <w:sz w:val="28"/>
          <w:szCs w:val="28"/>
          <w:rtl/>
          <w:lang w:eastAsia="fr-FR" w:bidi="ar-MA"/>
        </w:rPr>
        <w:t xml:space="preserve"> أما الكون فلا يمكن إحصاؤه وحصره، أي لا يمكن رده إلى موضوع</w:t>
      </w:r>
      <w:r w:rsidR="00820312">
        <w:rPr>
          <w:rFonts w:asciiTheme="minorBidi" w:eastAsia="Times New Roman" w:hAnsiTheme="minorBidi" w:hint="cs"/>
          <w:sz w:val="28"/>
          <w:szCs w:val="28"/>
          <w:rtl/>
          <w:lang w:eastAsia="fr-FR" w:bidi="ar-MA"/>
        </w:rPr>
        <w:t>، (</w:t>
      </w:r>
      <w:r w:rsidR="00820312">
        <w:rPr>
          <w:rFonts w:asciiTheme="minorBidi" w:hAnsiTheme="minorBidi" w:hint="cs"/>
          <w:sz w:val="28"/>
          <w:szCs w:val="28"/>
          <w:rtl/>
          <w:lang w:bidi="ar-MA"/>
        </w:rPr>
        <w:t>هايدجر، تخطي الميتافيزيقا، 2003).</w:t>
      </w:r>
      <w:r w:rsidR="00F53403" w:rsidRPr="00495629">
        <w:rPr>
          <w:rFonts w:asciiTheme="minorBidi" w:eastAsia="Times New Roman" w:hAnsiTheme="minorBidi"/>
          <w:sz w:val="28"/>
          <w:szCs w:val="28"/>
          <w:rtl/>
          <w:lang w:eastAsia="fr-FR" w:bidi="ar-MA"/>
        </w:rPr>
        <w:t xml:space="preserve"> ونسيان هذا </w:t>
      </w:r>
      <w:r w:rsidR="00630253">
        <w:rPr>
          <w:rFonts w:asciiTheme="minorBidi" w:eastAsia="Times New Roman" w:hAnsiTheme="minorBidi" w:hint="cs"/>
          <w:sz w:val="28"/>
          <w:szCs w:val="28"/>
          <w:rtl/>
          <w:lang w:eastAsia="fr-FR" w:bidi="ar-MA"/>
        </w:rPr>
        <w:t>الاختلاف</w:t>
      </w:r>
      <w:r w:rsidR="00F53403" w:rsidRPr="00495629">
        <w:rPr>
          <w:rFonts w:asciiTheme="minorBidi" w:eastAsia="Times New Roman" w:hAnsiTheme="minorBidi"/>
          <w:sz w:val="28"/>
          <w:szCs w:val="28"/>
          <w:rtl/>
          <w:lang w:eastAsia="fr-FR" w:bidi="ar-MA"/>
        </w:rPr>
        <w:t xml:space="preserve"> الأنطولوجي هو ما جعل الميتافيزيقا تدخل عصر نسيان الكون، وتأسيسها لمفاهيم ومقولات تفهم بها الكائن، وتم اعتبار هذه المفاهيم على أنها الامكانية الوحيدة لفهمه(الكائن).</w:t>
      </w:r>
      <w:r w:rsidR="00F53403" w:rsidRPr="00495629">
        <w:rPr>
          <w:rFonts w:asciiTheme="minorBidi" w:eastAsia="Times New Roman" w:hAnsiTheme="minorBidi"/>
          <w:sz w:val="28"/>
          <w:szCs w:val="28"/>
          <w:lang w:eastAsia="fr-FR" w:bidi="ar-MA"/>
        </w:rPr>
        <w:t xml:space="preserve"> </w:t>
      </w:r>
      <w:r w:rsidR="00F53403" w:rsidRPr="00495629">
        <w:rPr>
          <w:rFonts w:asciiTheme="minorBidi" w:eastAsia="Times New Roman" w:hAnsiTheme="minorBidi"/>
          <w:sz w:val="28"/>
          <w:szCs w:val="28"/>
          <w:rtl/>
          <w:lang w:eastAsia="fr-FR" w:bidi="ar-MA"/>
        </w:rPr>
        <w:t>فخطاب الميتافيزيقا</w:t>
      </w:r>
      <w:r w:rsidR="00F53403" w:rsidRPr="00495629">
        <w:rPr>
          <w:rFonts w:asciiTheme="minorBidi" w:eastAsia="Times New Roman" w:hAnsiTheme="minorBidi" w:hint="cs"/>
          <w:sz w:val="28"/>
          <w:szCs w:val="28"/>
          <w:rtl/>
          <w:lang w:eastAsia="fr-FR" w:bidi="ar-MA"/>
        </w:rPr>
        <w:t xml:space="preserve">، </w:t>
      </w:r>
      <w:r w:rsidR="00F53403" w:rsidRPr="00495629">
        <w:rPr>
          <w:rFonts w:asciiTheme="minorBidi" w:eastAsia="Times New Roman" w:hAnsiTheme="minorBidi"/>
          <w:sz w:val="28"/>
          <w:szCs w:val="28"/>
          <w:rtl/>
          <w:lang w:eastAsia="fr-FR" w:bidi="ar-MA"/>
        </w:rPr>
        <w:t>حسب هايدجر</w:t>
      </w:r>
      <w:r w:rsidR="00F53403" w:rsidRPr="00495629">
        <w:rPr>
          <w:rFonts w:asciiTheme="minorBidi" w:eastAsia="Times New Roman" w:hAnsiTheme="minorBidi" w:hint="cs"/>
          <w:sz w:val="28"/>
          <w:szCs w:val="28"/>
          <w:rtl/>
          <w:lang w:eastAsia="fr-FR" w:bidi="ar-MA"/>
        </w:rPr>
        <w:t>،</w:t>
      </w:r>
      <w:r w:rsidR="00F53403" w:rsidRPr="00495629">
        <w:rPr>
          <w:rFonts w:asciiTheme="minorBidi" w:eastAsia="Times New Roman" w:hAnsiTheme="minorBidi"/>
          <w:sz w:val="28"/>
          <w:szCs w:val="28"/>
          <w:rtl/>
          <w:lang w:eastAsia="fr-FR" w:bidi="ar-MA"/>
        </w:rPr>
        <w:t xml:space="preserve"> يتحرك من بدايته إلى نهايته في هذا الخلط بين الكون والكائن، لذلك فإن إحياء </w:t>
      </w:r>
      <w:r w:rsidR="00630253">
        <w:rPr>
          <w:rFonts w:asciiTheme="minorBidi" w:eastAsia="Times New Roman" w:hAnsiTheme="minorBidi" w:hint="cs"/>
          <w:sz w:val="28"/>
          <w:szCs w:val="28"/>
          <w:rtl/>
          <w:lang w:eastAsia="fr-FR" w:bidi="ar-MA"/>
        </w:rPr>
        <w:t>السؤال</w:t>
      </w:r>
      <w:r w:rsidR="00F53403" w:rsidRPr="00495629">
        <w:rPr>
          <w:rFonts w:asciiTheme="minorBidi" w:eastAsia="Times New Roman" w:hAnsiTheme="minorBidi"/>
          <w:sz w:val="28"/>
          <w:szCs w:val="28"/>
          <w:rtl/>
          <w:lang w:eastAsia="fr-FR" w:bidi="ar-MA"/>
        </w:rPr>
        <w:t xml:space="preserve"> الأساسي حول الكون لا يمكن أن يكون إلا ثمرة لتقويض وهدم الميتافيزيقا</w:t>
      </w:r>
      <w:r w:rsidR="00F53403" w:rsidRPr="00495629">
        <w:rPr>
          <w:rFonts w:asciiTheme="minorBidi" w:eastAsia="Times New Roman" w:hAnsiTheme="minorBidi" w:hint="cs"/>
          <w:sz w:val="28"/>
          <w:szCs w:val="28"/>
          <w:rtl/>
          <w:lang w:eastAsia="fr-FR" w:bidi="ar-MA"/>
        </w:rPr>
        <w:t>.</w:t>
      </w:r>
      <w:r w:rsidR="00F53403" w:rsidRPr="00495629">
        <w:rPr>
          <w:rFonts w:asciiTheme="minorBidi" w:eastAsia="Times New Roman" w:hAnsiTheme="minorBidi"/>
          <w:sz w:val="28"/>
          <w:szCs w:val="28"/>
          <w:rtl/>
          <w:lang w:eastAsia="fr-FR" w:bidi="ar-MA"/>
        </w:rPr>
        <w:t xml:space="preserve"> إذ عندما يتم التوجه إلى أسس الميتافيزيقا ذاتها للحفر فيها وتقويضها يصبح بالإمكان إحداث شروخ عميقة في صرحها، وذلك بتقويض أسسها ومفاهيمها: المثل، الحقيقة، </w:t>
      </w:r>
      <w:proofErr w:type="spellStart"/>
      <w:r w:rsidR="00F53403" w:rsidRPr="00495629">
        <w:rPr>
          <w:rFonts w:asciiTheme="minorBidi" w:eastAsia="Times New Roman" w:hAnsiTheme="minorBidi"/>
          <w:sz w:val="28"/>
          <w:szCs w:val="28"/>
          <w:rtl/>
          <w:lang w:eastAsia="fr-FR" w:bidi="ar-MA"/>
        </w:rPr>
        <w:t>اللوغوس</w:t>
      </w:r>
      <w:proofErr w:type="spellEnd"/>
      <w:r w:rsidR="00F53403" w:rsidRPr="00495629">
        <w:rPr>
          <w:rFonts w:asciiTheme="minorBidi" w:eastAsia="Times New Roman" w:hAnsiTheme="minorBidi"/>
          <w:sz w:val="28"/>
          <w:szCs w:val="28"/>
          <w:rtl/>
          <w:lang w:eastAsia="fr-FR" w:bidi="ar-MA"/>
        </w:rPr>
        <w:t>، الذات، الزمان</w:t>
      </w:r>
      <w:r w:rsidR="007F4B89" w:rsidRPr="00495629">
        <w:rPr>
          <w:rFonts w:asciiTheme="minorBidi" w:eastAsia="Times New Roman" w:hAnsiTheme="minorBidi" w:hint="cs"/>
          <w:sz w:val="28"/>
          <w:szCs w:val="28"/>
          <w:rtl/>
          <w:lang w:eastAsia="fr-FR" w:bidi="ar-MA"/>
        </w:rPr>
        <w:t xml:space="preserve">؛ </w:t>
      </w:r>
      <w:r w:rsidR="00F53403" w:rsidRPr="00495629">
        <w:rPr>
          <w:rFonts w:asciiTheme="minorBidi" w:eastAsia="Times New Roman" w:hAnsiTheme="minorBidi"/>
          <w:sz w:val="28"/>
          <w:szCs w:val="28"/>
          <w:rtl/>
          <w:lang w:eastAsia="fr-FR" w:bidi="ar-MA"/>
        </w:rPr>
        <w:lastRenderedPageBreak/>
        <w:t>أي الوقوف على الأسس التي ألفنا أن نقيم عليها الحقيقة والمعنى</w:t>
      </w:r>
      <w:r w:rsidR="00820312">
        <w:rPr>
          <w:rFonts w:asciiTheme="minorBidi" w:eastAsia="Times New Roman" w:hAnsiTheme="minorBidi" w:hint="cs"/>
          <w:sz w:val="28"/>
          <w:szCs w:val="28"/>
          <w:rtl/>
          <w:lang w:eastAsia="fr-FR" w:bidi="ar-MA"/>
        </w:rPr>
        <w:t xml:space="preserve"> (</w:t>
      </w:r>
      <w:r w:rsidR="00820312">
        <w:rPr>
          <w:rFonts w:asciiTheme="minorBidi" w:hAnsiTheme="minorBidi" w:hint="cs"/>
          <w:sz w:val="28"/>
          <w:szCs w:val="28"/>
          <w:rtl/>
          <w:lang w:bidi="ar-MA"/>
        </w:rPr>
        <w:t>هايدجر، تخطي الميتافيزيقا، 2003)</w:t>
      </w:r>
      <w:r w:rsidR="007311D2">
        <w:rPr>
          <w:rFonts w:asciiTheme="minorBidi" w:hAnsiTheme="minorBidi" w:hint="cs"/>
          <w:sz w:val="28"/>
          <w:szCs w:val="28"/>
          <w:rtl/>
          <w:lang w:bidi="ar-MA"/>
        </w:rPr>
        <w:t>.</w:t>
      </w:r>
      <w:r w:rsidR="00F53403" w:rsidRPr="00495629">
        <w:rPr>
          <w:rFonts w:asciiTheme="minorBidi" w:eastAsia="Times New Roman" w:hAnsiTheme="minorBidi"/>
          <w:sz w:val="28"/>
          <w:szCs w:val="28"/>
          <w:rtl/>
          <w:lang w:eastAsia="fr-FR" w:bidi="ar-MA"/>
        </w:rPr>
        <w:t xml:space="preserve"> وهكذا يكون هايدجر قد انكب بالتقويض على وجه الميتافيزيقا الفكري من دون اختزالها إلى تخصص مدرسي. إنه يعتبرها القدر الذي اقتحم مختلف جوانب ما شي</w:t>
      </w:r>
      <w:r w:rsidR="00F53403" w:rsidRPr="00495629">
        <w:rPr>
          <w:rFonts w:asciiTheme="minorBidi" w:eastAsia="Times New Roman" w:hAnsiTheme="minorBidi" w:hint="cs"/>
          <w:sz w:val="28"/>
          <w:szCs w:val="28"/>
          <w:rtl/>
          <w:lang w:eastAsia="fr-FR" w:bidi="ar-MA"/>
        </w:rPr>
        <w:t>ّ</w:t>
      </w:r>
      <w:r w:rsidR="00F53403" w:rsidRPr="00495629">
        <w:rPr>
          <w:rFonts w:asciiTheme="minorBidi" w:eastAsia="Times New Roman" w:hAnsiTheme="minorBidi"/>
          <w:sz w:val="28"/>
          <w:szCs w:val="28"/>
          <w:rtl/>
          <w:lang w:eastAsia="fr-FR" w:bidi="ar-MA"/>
        </w:rPr>
        <w:t>ده ال</w:t>
      </w:r>
      <w:r w:rsidR="00F53403" w:rsidRPr="00495629">
        <w:rPr>
          <w:rFonts w:asciiTheme="minorBidi" w:eastAsia="Times New Roman" w:hAnsiTheme="minorBidi" w:hint="cs"/>
          <w:sz w:val="28"/>
          <w:szCs w:val="28"/>
          <w:rtl/>
          <w:lang w:eastAsia="fr-FR" w:bidi="ar-MA"/>
        </w:rPr>
        <w:t>إ</w:t>
      </w:r>
      <w:r w:rsidR="00F53403" w:rsidRPr="00495629">
        <w:rPr>
          <w:rFonts w:asciiTheme="minorBidi" w:eastAsia="Times New Roman" w:hAnsiTheme="minorBidi"/>
          <w:sz w:val="28"/>
          <w:szCs w:val="28"/>
          <w:rtl/>
          <w:lang w:eastAsia="fr-FR" w:bidi="ar-MA"/>
        </w:rPr>
        <w:t>نسان، لهذا فهايدجر</w:t>
      </w:r>
      <w:r w:rsidR="00F53403" w:rsidRPr="00495629">
        <w:rPr>
          <w:rFonts w:asciiTheme="minorBidi" w:eastAsia="Times New Roman" w:hAnsiTheme="minorBidi" w:hint="cs"/>
          <w:sz w:val="28"/>
          <w:szCs w:val="28"/>
          <w:rtl/>
          <w:lang w:eastAsia="fr-FR" w:bidi="ar-MA"/>
        </w:rPr>
        <w:t xml:space="preserve"> </w:t>
      </w:r>
      <w:r w:rsidR="00F53403" w:rsidRPr="00495629">
        <w:rPr>
          <w:rFonts w:asciiTheme="minorBidi" w:eastAsia="Times New Roman" w:hAnsiTheme="minorBidi"/>
          <w:sz w:val="28"/>
          <w:szCs w:val="28"/>
          <w:rtl/>
          <w:lang w:eastAsia="fr-FR" w:bidi="ar-MA"/>
        </w:rPr>
        <w:t>لا يسائل الميتافيزيقا كتخصص معرفي له اهتمامات بقضايا ومفاهيم محددة، بل يتوجه إليها باعتبارها قدر الثقافة الأوربية. فهذه الأخيرة بكل تجلياتها ما هي إلا تجسيد للميتافيزيقا، لذلك فتقويض هذه الأخيرة هو جزء من العلاج الذي يقترحه هايدجر للثقافة الأوربية التي سقطت في وضعية أزمة بفعل نسيان سؤال الكون ال</w:t>
      </w:r>
      <w:r w:rsidR="00F53403" w:rsidRPr="00495629">
        <w:rPr>
          <w:rFonts w:asciiTheme="minorBidi" w:eastAsia="Times New Roman" w:hAnsiTheme="minorBidi" w:hint="cs"/>
          <w:sz w:val="28"/>
          <w:szCs w:val="28"/>
          <w:rtl/>
          <w:lang w:eastAsia="fr-FR" w:bidi="ar-MA"/>
        </w:rPr>
        <w:t>ذي</w:t>
      </w:r>
      <w:r w:rsidR="00F53403" w:rsidRPr="00495629">
        <w:rPr>
          <w:rFonts w:asciiTheme="minorBidi" w:eastAsia="Times New Roman" w:hAnsiTheme="minorBidi"/>
          <w:sz w:val="28"/>
          <w:szCs w:val="28"/>
          <w:rtl/>
          <w:lang w:eastAsia="fr-FR" w:bidi="ar-MA"/>
        </w:rPr>
        <w:t xml:space="preserve"> تعتبر الميتافيزيقا مسؤولة عنه. وبالتالي بدل الهروب إلى تجليات الفكر الميتافيزيقي (الفكر التقني، النزعة الوضعية ...) علينا التوجه إلى الأساس الذي جعل ذاك الفكر ممكنا والعمل على تفتيته من الداخل وإعادة الثقافة الأوربية إلى أصالتها من خلال الاشتغال على "البدء الأول" والتفكير في "بدء آخر" انطلاقا من الأول.   </w:t>
      </w:r>
    </w:p>
    <w:p w14:paraId="56015126" w14:textId="4E8F5350" w:rsidR="00F53403" w:rsidRPr="00495629" w:rsidRDefault="00F53403" w:rsidP="00495629">
      <w:pPr>
        <w:bidi/>
        <w:spacing w:line="360" w:lineRule="auto"/>
        <w:jc w:val="both"/>
        <w:rPr>
          <w:rFonts w:asciiTheme="minorBidi" w:eastAsia="Times New Roman" w:hAnsiTheme="minorBidi"/>
          <w:sz w:val="28"/>
          <w:szCs w:val="28"/>
          <w:rtl/>
          <w:lang w:eastAsia="fr-FR" w:bidi="ar-MA"/>
        </w:rPr>
      </w:pPr>
      <w:r w:rsidRPr="00495629">
        <w:rPr>
          <w:rFonts w:asciiTheme="minorBidi" w:eastAsia="Times New Roman" w:hAnsiTheme="minorBidi" w:hint="cs"/>
          <w:sz w:val="28"/>
          <w:szCs w:val="28"/>
          <w:rtl/>
          <w:lang w:eastAsia="fr-FR" w:bidi="ar-MA"/>
        </w:rPr>
        <w:t xml:space="preserve"> إن </w:t>
      </w:r>
      <w:r w:rsidRPr="00495629">
        <w:rPr>
          <w:rFonts w:asciiTheme="minorBidi" w:eastAsia="Times New Roman" w:hAnsiTheme="minorBidi"/>
          <w:sz w:val="28"/>
          <w:szCs w:val="28"/>
          <w:rtl/>
          <w:lang w:eastAsia="fr-FR" w:bidi="ar-MA"/>
        </w:rPr>
        <w:t xml:space="preserve">التقويض عند هايدجر استراتيجية </w:t>
      </w:r>
      <w:proofErr w:type="spellStart"/>
      <w:r w:rsidRPr="00495629">
        <w:rPr>
          <w:rFonts w:asciiTheme="minorBidi" w:eastAsia="Times New Roman" w:hAnsiTheme="minorBidi"/>
          <w:sz w:val="28"/>
          <w:szCs w:val="28"/>
          <w:rtl/>
          <w:lang w:eastAsia="fr-FR" w:bidi="ar-MA"/>
        </w:rPr>
        <w:t>محايثة</w:t>
      </w:r>
      <w:proofErr w:type="spellEnd"/>
      <w:r w:rsidRPr="00495629">
        <w:rPr>
          <w:rFonts w:asciiTheme="minorBidi" w:eastAsia="Times New Roman" w:hAnsiTheme="minorBidi"/>
          <w:sz w:val="28"/>
          <w:szCs w:val="28"/>
          <w:rtl/>
          <w:lang w:eastAsia="fr-FR" w:bidi="ar-MA"/>
        </w:rPr>
        <w:t xml:space="preserve"> لجل نصوصه ومحاضراته. صحيح أنه يعلن في الفقرة السادسة من "الكون والزمان" بأن هذا المشروع سينجزه في القسم الثاني من الكتاب. لكن ما دام القسم الثاني من الكتاب لم ينشر، فلا يجب أن يضللنا هذا الأمر ويجعلنا نعتقد بأنه تراجع عن هذا المشروع أو أنه أجله، بل بالعكس، إنه حاضر منذ أو خطوة خطاها هايدجر في مشروعه حول إعادة طرح سؤال الكون وإعطاء تصور جديد </w:t>
      </w:r>
      <w:proofErr w:type="spellStart"/>
      <w:r w:rsidRPr="00495629">
        <w:rPr>
          <w:rFonts w:asciiTheme="minorBidi" w:eastAsia="Times New Roman" w:hAnsiTheme="minorBidi"/>
          <w:sz w:val="28"/>
          <w:szCs w:val="28"/>
          <w:rtl/>
          <w:lang w:eastAsia="fr-FR" w:bidi="ar-MA"/>
        </w:rPr>
        <w:t>للفينومينولوجيا</w:t>
      </w:r>
      <w:proofErr w:type="spellEnd"/>
      <w:r w:rsidRPr="00495629">
        <w:rPr>
          <w:rFonts w:asciiTheme="minorBidi" w:eastAsia="Times New Roman" w:hAnsiTheme="minorBidi"/>
          <w:sz w:val="28"/>
          <w:szCs w:val="28"/>
          <w:rtl/>
          <w:lang w:eastAsia="fr-FR" w:bidi="ar-MA"/>
        </w:rPr>
        <w:t xml:space="preserve">. </w:t>
      </w:r>
      <w:r w:rsidR="00A36F5B" w:rsidRPr="00495629">
        <w:rPr>
          <w:rFonts w:asciiTheme="minorBidi" w:eastAsia="Times New Roman" w:hAnsiTheme="minorBidi" w:hint="cs"/>
          <w:sz w:val="28"/>
          <w:szCs w:val="28"/>
          <w:rtl/>
          <w:lang w:eastAsia="fr-FR" w:bidi="ar-MA"/>
        </w:rPr>
        <w:t xml:space="preserve">إذ اعتبر أن الظاهرة التي على </w:t>
      </w:r>
      <w:proofErr w:type="spellStart"/>
      <w:r w:rsidR="00A36F5B" w:rsidRPr="00495629">
        <w:rPr>
          <w:rFonts w:asciiTheme="minorBidi" w:eastAsia="Times New Roman" w:hAnsiTheme="minorBidi" w:hint="cs"/>
          <w:sz w:val="28"/>
          <w:szCs w:val="28"/>
          <w:rtl/>
          <w:lang w:eastAsia="fr-FR" w:bidi="ar-MA"/>
        </w:rPr>
        <w:t>الفينومينولوجيا</w:t>
      </w:r>
      <w:proofErr w:type="spellEnd"/>
      <w:r w:rsidR="00A36F5B" w:rsidRPr="00495629">
        <w:rPr>
          <w:rFonts w:asciiTheme="minorBidi" w:eastAsia="Times New Roman" w:hAnsiTheme="minorBidi" w:hint="cs"/>
          <w:sz w:val="28"/>
          <w:szCs w:val="28"/>
          <w:rtl/>
          <w:lang w:eastAsia="fr-FR" w:bidi="ar-MA"/>
        </w:rPr>
        <w:t xml:space="preserve"> الانشغال بها هي ظاهرة الكون بما هي المنسي داخل تاريخ الميتافيزيقا.</w:t>
      </w:r>
      <w:r w:rsidR="00630253">
        <w:rPr>
          <w:rFonts w:asciiTheme="minorBidi" w:eastAsia="Times New Roman" w:hAnsiTheme="minorBidi" w:hint="cs"/>
          <w:sz w:val="28"/>
          <w:szCs w:val="28"/>
          <w:rtl/>
          <w:lang w:eastAsia="fr-FR" w:bidi="ar-MA"/>
        </w:rPr>
        <w:t xml:space="preserve"> </w:t>
      </w:r>
      <w:r w:rsidR="00A36F5B" w:rsidRPr="00495629">
        <w:rPr>
          <w:rFonts w:asciiTheme="minorBidi" w:eastAsia="Times New Roman" w:hAnsiTheme="minorBidi" w:hint="cs"/>
          <w:sz w:val="28"/>
          <w:szCs w:val="28"/>
          <w:rtl/>
          <w:lang w:eastAsia="fr-FR" w:bidi="ar-MA"/>
        </w:rPr>
        <w:t xml:space="preserve">ومن أجل إدراك </w:t>
      </w:r>
      <w:r w:rsidRPr="00495629">
        <w:rPr>
          <w:rFonts w:asciiTheme="minorBidi" w:hAnsiTheme="minorBidi"/>
          <w:sz w:val="28"/>
          <w:szCs w:val="28"/>
          <w:rtl/>
          <w:lang w:bidi="ar-MA"/>
        </w:rPr>
        <w:t>عمق وماهية الميتافيزيقا يجب الرجوع إلى بدء الميتافيزيقا كتيه للتساؤل عن الكون. يحدد هايدجر هذا البدء مع أفلاطون، وفي كل عصر من عصور الميتافيزيقا كان يتم تأويل الكون على نحو معين. وحيث أنه يصعب علينا تتبع عملية التقويض التي قام بها هايدجر على تاريخ الميتافيزيقا، فإننا سنعمل على أخذ نماذج فقط،</w:t>
      </w:r>
      <w:r w:rsidR="00820312">
        <w:rPr>
          <w:rFonts w:asciiTheme="minorBidi" w:hAnsiTheme="minorBidi" w:hint="cs"/>
          <w:sz w:val="28"/>
          <w:szCs w:val="28"/>
          <w:rtl/>
          <w:lang w:bidi="ar-MA"/>
        </w:rPr>
        <w:t xml:space="preserve"> </w:t>
      </w:r>
      <w:r w:rsidRPr="00495629">
        <w:rPr>
          <w:rFonts w:asciiTheme="minorBidi" w:hAnsiTheme="minorBidi"/>
          <w:sz w:val="28"/>
          <w:szCs w:val="28"/>
          <w:rtl/>
          <w:lang w:bidi="ar-MA"/>
        </w:rPr>
        <w:t>وهدفنا من ذلك: تتبع التقويض وال</w:t>
      </w:r>
      <w:r w:rsidRPr="00495629">
        <w:rPr>
          <w:rFonts w:asciiTheme="minorBidi" w:hAnsiTheme="minorBidi" w:hint="cs"/>
          <w:sz w:val="28"/>
          <w:szCs w:val="28"/>
          <w:rtl/>
          <w:lang w:bidi="ar-MA"/>
        </w:rPr>
        <w:t>إ</w:t>
      </w:r>
      <w:r w:rsidRPr="00495629">
        <w:rPr>
          <w:rFonts w:asciiTheme="minorBidi" w:hAnsiTheme="minorBidi"/>
          <w:sz w:val="28"/>
          <w:szCs w:val="28"/>
          <w:rtl/>
          <w:lang w:bidi="ar-MA"/>
        </w:rPr>
        <w:t xml:space="preserve">مساك به </w:t>
      </w:r>
      <w:r w:rsidRPr="00495629">
        <w:rPr>
          <w:rFonts w:asciiTheme="minorBidi" w:hAnsiTheme="minorBidi" w:hint="cs"/>
          <w:sz w:val="28"/>
          <w:szCs w:val="28"/>
          <w:rtl/>
          <w:lang w:bidi="ar-MA"/>
        </w:rPr>
        <w:t xml:space="preserve">في </w:t>
      </w:r>
      <w:r w:rsidRPr="00495629">
        <w:rPr>
          <w:rFonts w:asciiTheme="minorBidi" w:hAnsiTheme="minorBidi"/>
          <w:sz w:val="28"/>
          <w:szCs w:val="28"/>
          <w:rtl/>
          <w:lang w:bidi="ar-MA"/>
        </w:rPr>
        <w:t>لحظة إنجازه من جهة، وتتبع مجمل التحويرات التي لحقت تجربة ال</w:t>
      </w:r>
      <w:r w:rsidRPr="00495629">
        <w:rPr>
          <w:rFonts w:asciiTheme="minorBidi" w:hAnsiTheme="minorBidi" w:hint="cs"/>
          <w:sz w:val="28"/>
          <w:szCs w:val="28"/>
          <w:rtl/>
          <w:lang w:bidi="ar-MA"/>
        </w:rPr>
        <w:t>إ</w:t>
      </w:r>
      <w:r w:rsidRPr="00495629">
        <w:rPr>
          <w:rFonts w:asciiTheme="minorBidi" w:hAnsiTheme="minorBidi"/>
          <w:sz w:val="28"/>
          <w:szCs w:val="28"/>
          <w:rtl/>
          <w:lang w:bidi="ar-MA"/>
        </w:rPr>
        <w:t xml:space="preserve">غريق، وهي تحويرات من صميم تلك التجربة ذاتها، والتي أدت إلى نسيان سؤال الكون. </w:t>
      </w:r>
    </w:p>
    <w:p w14:paraId="0B92F2E1" w14:textId="5F2C03BE" w:rsidR="00F53403" w:rsidRPr="00495629" w:rsidRDefault="00F53403" w:rsidP="00495629">
      <w:pPr>
        <w:pStyle w:val="Paragraphedeliste"/>
        <w:numPr>
          <w:ilvl w:val="0"/>
          <w:numId w:val="5"/>
        </w:numPr>
        <w:bidi/>
        <w:spacing w:line="360" w:lineRule="auto"/>
        <w:jc w:val="both"/>
        <w:rPr>
          <w:rFonts w:asciiTheme="minorBidi" w:eastAsia="Times New Roman" w:hAnsiTheme="minorBidi"/>
          <w:b/>
          <w:bCs/>
          <w:sz w:val="28"/>
          <w:szCs w:val="28"/>
          <w:rtl/>
          <w:lang w:eastAsia="fr-FR" w:bidi="ar-MA"/>
        </w:rPr>
      </w:pPr>
      <w:r w:rsidRPr="00495629">
        <w:rPr>
          <w:rFonts w:asciiTheme="minorBidi" w:hAnsiTheme="minorBidi"/>
          <w:b/>
          <w:bCs/>
          <w:sz w:val="28"/>
          <w:szCs w:val="28"/>
          <w:rtl/>
          <w:lang w:bidi="ar-MA"/>
        </w:rPr>
        <w:t>أفلاطون: لحظة ال</w:t>
      </w:r>
      <w:r w:rsidRPr="00495629">
        <w:rPr>
          <w:rFonts w:asciiTheme="minorBidi" w:hAnsiTheme="minorBidi" w:hint="cs"/>
          <w:b/>
          <w:bCs/>
          <w:sz w:val="28"/>
          <w:szCs w:val="28"/>
          <w:rtl/>
          <w:lang w:bidi="ar-MA"/>
        </w:rPr>
        <w:t>ا</w:t>
      </w:r>
      <w:r w:rsidRPr="00495629">
        <w:rPr>
          <w:rFonts w:asciiTheme="minorBidi" w:hAnsiTheme="minorBidi"/>
          <w:b/>
          <w:bCs/>
          <w:sz w:val="28"/>
          <w:szCs w:val="28"/>
          <w:rtl/>
          <w:lang w:bidi="ar-MA"/>
        </w:rPr>
        <w:t>نعطاف الأولى</w:t>
      </w:r>
    </w:p>
    <w:p w14:paraId="1F7C4D93" w14:textId="246412BC" w:rsidR="00F53403" w:rsidRPr="00495629" w:rsidRDefault="00F53403" w:rsidP="00495629">
      <w:pPr>
        <w:bidi/>
        <w:spacing w:line="360" w:lineRule="auto"/>
        <w:jc w:val="both"/>
        <w:rPr>
          <w:rFonts w:asciiTheme="minorBidi" w:eastAsia="Times New Roman" w:hAnsiTheme="minorBidi"/>
          <w:sz w:val="28"/>
          <w:szCs w:val="28"/>
          <w:rtl/>
          <w:lang w:eastAsia="fr-FR" w:bidi="ar-MA"/>
        </w:rPr>
      </w:pPr>
      <w:r w:rsidRPr="00495629">
        <w:rPr>
          <w:rFonts w:asciiTheme="minorBidi" w:eastAsia="Times New Roman" w:hAnsiTheme="minorBidi" w:hint="cs"/>
          <w:sz w:val="28"/>
          <w:szCs w:val="28"/>
          <w:rtl/>
          <w:lang w:eastAsia="fr-FR" w:bidi="ar-MA"/>
        </w:rPr>
        <w:t xml:space="preserve">     </w:t>
      </w:r>
      <w:r w:rsidRPr="00495629">
        <w:rPr>
          <w:rFonts w:asciiTheme="minorBidi" w:eastAsia="Times New Roman" w:hAnsiTheme="minorBidi"/>
          <w:sz w:val="28"/>
          <w:szCs w:val="28"/>
          <w:rtl/>
          <w:lang w:eastAsia="fr-FR" w:bidi="ar-MA"/>
        </w:rPr>
        <w:t>إن حوار هايدجر مع أفلاطون ليس هدفه نقد مذهبه الفلسفي أو معارضته، وإنما يريد محاورته والإنصات له باعتباره علامة على الطريق نحو الميتافيزيقا، كما أنه ليس حوارا مع فكر مضى وانتهى وأصبح لا يهم حاضرنا، بل إن ما حدث مع أفلاطون لا زال يحدد حاضرنا بل ومستقبلنا. فالتحول الذي حدث مع أفلاطون لا يهم ال</w:t>
      </w:r>
      <w:r w:rsidRPr="00495629">
        <w:rPr>
          <w:rFonts w:asciiTheme="minorBidi" w:eastAsia="Times New Roman" w:hAnsiTheme="minorBidi" w:hint="cs"/>
          <w:sz w:val="28"/>
          <w:szCs w:val="28"/>
          <w:rtl/>
          <w:lang w:eastAsia="fr-FR" w:bidi="ar-MA"/>
        </w:rPr>
        <w:t>إ</w:t>
      </w:r>
      <w:r w:rsidRPr="00495629">
        <w:rPr>
          <w:rFonts w:asciiTheme="minorBidi" w:eastAsia="Times New Roman" w:hAnsiTheme="minorBidi"/>
          <w:sz w:val="28"/>
          <w:szCs w:val="28"/>
          <w:rtl/>
          <w:lang w:eastAsia="fr-FR" w:bidi="ar-MA"/>
        </w:rPr>
        <w:t>غريق فقط بل يهم التاريخ الغربي برمته.</w:t>
      </w:r>
      <w:r w:rsidR="00820312">
        <w:rPr>
          <w:rFonts w:asciiTheme="minorBidi" w:eastAsia="Times New Roman" w:hAnsiTheme="minorBidi" w:hint="cs"/>
          <w:sz w:val="28"/>
          <w:szCs w:val="28"/>
          <w:rtl/>
          <w:lang w:eastAsia="fr-FR" w:bidi="ar-MA"/>
        </w:rPr>
        <w:t xml:space="preserve"> (</w:t>
      </w:r>
      <w:r w:rsidR="00820312">
        <w:rPr>
          <w:rFonts w:asciiTheme="minorBidi" w:hAnsiTheme="minorBidi" w:hint="cs"/>
          <w:sz w:val="28"/>
          <w:szCs w:val="28"/>
          <w:rtl/>
          <w:lang w:bidi="ar-MA"/>
        </w:rPr>
        <w:t>هايدجر، تخطي الميتافيزيقا، 2003</w:t>
      </w:r>
      <w:r w:rsidR="00820312">
        <w:rPr>
          <w:rFonts w:asciiTheme="minorBidi" w:eastAsia="Times New Roman" w:hAnsiTheme="minorBidi" w:hint="cs"/>
          <w:sz w:val="28"/>
          <w:szCs w:val="28"/>
          <w:rtl/>
          <w:lang w:eastAsia="fr-FR" w:bidi="ar-MA"/>
        </w:rPr>
        <w:t xml:space="preserve">) </w:t>
      </w:r>
      <w:r w:rsidRPr="00495629">
        <w:rPr>
          <w:rFonts w:asciiTheme="minorBidi" w:eastAsia="Times New Roman" w:hAnsiTheme="minorBidi"/>
          <w:sz w:val="28"/>
          <w:szCs w:val="28"/>
          <w:rtl/>
          <w:lang w:eastAsia="fr-FR" w:bidi="ar-MA"/>
        </w:rPr>
        <w:t>فلا زلنا إلى اليوم</w:t>
      </w:r>
      <w:r w:rsidRPr="00495629">
        <w:rPr>
          <w:rFonts w:asciiTheme="minorBidi" w:eastAsia="Times New Roman" w:hAnsiTheme="minorBidi" w:hint="cs"/>
          <w:sz w:val="28"/>
          <w:szCs w:val="28"/>
          <w:rtl/>
          <w:lang w:eastAsia="fr-FR" w:bidi="ar-MA"/>
        </w:rPr>
        <w:t>،</w:t>
      </w:r>
      <w:r w:rsidRPr="00495629">
        <w:rPr>
          <w:rFonts w:asciiTheme="minorBidi" w:eastAsia="Times New Roman" w:hAnsiTheme="minorBidi"/>
          <w:sz w:val="28"/>
          <w:szCs w:val="28"/>
          <w:rtl/>
          <w:lang w:eastAsia="fr-FR" w:bidi="ar-MA"/>
        </w:rPr>
        <w:t xml:space="preserve"> حسب هايدجر</w:t>
      </w:r>
      <w:r w:rsidRPr="00495629">
        <w:rPr>
          <w:rFonts w:asciiTheme="minorBidi" w:eastAsia="Times New Roman" w:hAnsiTheme="minorBidi" w:hint="cs"/>
          <w:sz w:val="28"/>
          <w:szCs w:val="28"/>
          <w:rtl/>
          <w:lang w:eastAsia="fr-FR" w:bidi="ar-MA"/>
        </w:rPr>
        <w:t>،</w:t>
      </w:r>
      <w:r w:rsidRPr="00495629">
        <w:rPr>
          <w:rFonts w:asciiTheme="minorBidi" w:eastAsia="Times New Roman" w:hAnsiTheme="minorBidi"/>
          <w:sz w:val="28"/>
          <w:szCs w:val="28"/>
          <w:rtl/>
          <w:lang w:eastAsia="fr-FR" w:bidi="ar-MA"/>
        </w:rPr>
        <w:t xml:space="preserve"> نقف على الأرضية التي أسسها أفلاطون: الميتافيزيقا بما هي تفكير في الكائن. وهكذا يبدد هايدجر ذاك التصور الذي يرى في العصر الحديث عصرا تجاوز الفكر </w:t>
      </w:r>
      <w:r w:rsidRPr="00495629">
        <w:rPr>
          <w:rFonts w:asciiTheme="minorBidi" w:eastAsia="Times New Roman" w:hAnsiTheme="minorBidi"/>
          <w:sz w:val="28"/>
          <w:szCs w:val="28"/>
          <w:rtl/>
          <w:lang w:eastAsia="fr-FR" w:bidi="ar-MA"/>
        </w:rPr>
        <w:lastRenderedPageBreak/>
        <w:t>الميتافيزيقي نحو فكر علمي وتقني، ليفاجئنا بأن هذا النمط من التفكير هو الشكل الذي اتخذته الميتافيزيقا اليوم. فنحن لا نبصرها ولا نلمسها لأنها تشكل الأساس الذي يجعل التفكير العلمي والتقني</w:t>
      </w:r>
      <w:r w:rsidR="00C24813">
        <w:rPr>
          <w:rFonts w:asciiTheme="minorBidi" w:eastAsia="Times New Roman" w:hAnsiTheme="minorBidi" w:hint="cs"/>
          <w:sz w:val="28"/>
          <w:szCs w:val="28"/>
          <w:rtl/>
          <w:lang w:eastAsia="fr-FR" w:bidi="ar-MA"/>
        </w:rPr>
        <w:t xml:space="preserve"> نفسه</w:t>
      </w:r>
      <w:r w:rsidRPr="00495629">
        <w:rPr>
          <w:rFonts w:asciiTheme="minorBidi" w:eastAsia="Times New Roman" w:hAnsiTheme="minorBidi"/>
          <w:sz w:val="28"/>
          <w:szCs w:val="28"/>
          <w:rtl/>
          <w:lang w:eastAsia="fr-FR" w:bidi="ar-MA"/>
        </w:rPr>
        <w:t xml:space="preserve"> ممكنا.</w:t>
      </w:r>
      <w:r w:rsidRPr="00495629">
        <w:rPr>
          <w:rFonts w:asciiTheme="minorBidi" w:eastAsia="Times New Roman" w:hAnsiTheme="minorBidi"/>
          <w:sz w:val="28"/>
          <w:szCs w:val="28"/>
          <w:lang w:eastAsia="fr-FR" w:bidi="ar-MA"/>
        </w:rPr>
        <w:t xml:space="preserve"> </w:t>
      </w:r>
      <w:r w:rsidRPr="00495629">
        <w:rPr>
          <w:rFonts w:asciiTheme="minorBidi" w:eastAsia="Times New Roman" w:hAnsiTheme="minorBidi"/>
          <w:sz w:val="28"/>
          <w:szCs w:val="28"/>
          <w:rtl/>
          <w:lang w:eastAsia="fr-FR" w:bidi="ar-MA"/>
        </w:rPr>
        <w:t>فهذا الأخير ليس سوى علامة على وصول الميتافيزيقا التي بدأت مع أفلاطون نقطة اكتمالها. وهكذا فاهتمام هايدجر بفلسفة أفلاطون ليس هروبا من الواقع الذي يحدد حياتنا اليوم، بل هو مساهمة ضرورية لفهم ما يحدث في عصرنا المطبوع بسيطرة الأسلوب التقني في تأويل الكائن وتنظيمه والسيطرة عليه</w:t>
      </w:r>
      <w:r w:rsidR="00820312">
        <w:rPr>
          <w:rFonts w:asciiTheme="minorBidi" w:eastAsia="Times New Roman" w:hAnsiTheme="minorBidi" w:hint="cs"/>
          <w:sz w:val="28"/>
          <w:szCs w:val="28"/>
          <w:rtl/>
          <w:lang w:eastAsia="fr-FR" w:bidi="ar-MA"/>
        </w:rPr>
        <w:t xml:space="preserve"> (</w:t>
      </w:r>
      <w:r w:rsidR="00820312">
        <w:rPr>
          <w:rFonts w:asciiTheme="minorBidi" w:hAnsiTheme="minorBidi" w:hint="cs"/>
          <w:sz w:val="28"/>
          <w:szCs w:val="28"/>
          <w:rtl/>
          <w:lang w:bidi="ar-MA"/>
        </w:rPr>
        <w:t>هايدجر، تخطي الميتافيزيقا، 2003).</w:t>
      </w:r>
    </w:p>
    <w:p w14:paraId="7EB8BDD7" w14:textId="5DA2B1A4" w:rsidR="00F53403" w:rsidRPr="00495629" w:rsidRDefault="00F53403" w:rsidP="00495629">
      <w:pPr>
        <w:bidi/>
        <w:spacing w:line="360" w:lineRule="auto"/>
        <w:jc w:val="both"/>
        <w:rPr>
          <w:rFonts w:asciiTheme="minorBidi" w:eastAsia="Times New Roman" w:hAnsiTheme="minorBidi"/>
          <w:sz w:val="28"/>
          <w:szCs w:val="28"/>
          <w:rtl/>
          <w:lang w:eastAsia="fr-FR" w:bidi="ar-MA"/>
        </w:rPr>
      </w:pPr>
      <w:r w:rsidRPr="00495629">
        <w:rPr>
          <w:rFonts w:asciiTheme="minorBidi" w:eastAsia="Times New Roman" w:hAnsiTheme="minorBidi" w:hint="cs"/>
          <w:sz w:val="28"/>
          <w:szCs w:val="28"/>
          <w:rtl/>
          <w:lang w:eastAsia="fr-FR" w:bidi="ar-MA"/>
        </w:rPr>
        <w:t xml:space="preserve">     </w:t>
      </w:r>
      <w:r w:rsidRPr="00495629">
        <w:rPr>
          <w:rFonts w:asciiTheme="minorBidi" w:eastAsia="Times New Roman" w:hAnsiTheme="minorBidi"/>
          <w:sz w:val="28"/>
          <w:szCs w:val="28"/>
          <w:rtl/>
          <w:lang w:eastAsia="fr-FR" w:bidi="ar-MA"/>
        </w:rPr>
        <w:t>يبرز هايدجر التحول الذي لحق الفكر ال</w:t>
      </w:r>
      <w:r w:rsidRPr="00495629">
        <w:rPr>
          <w:rFonts w:asciiTheme="minorBidi" w:eastAsia="Times New Roman" w:hAnsiTheme="minorBidi" w:hint="cs"/>
          <w:sz w:val="28"/>
          <w:szCs w:val="28"/>
          <w:rtl/>
          <w:lang w:eastAsia="fr-FR" w:bidi="ar-MA"/>
        </w:rPr>
        <w:t>إ</w:t>
      </w:r>
      <w:r w:rsidRPr="00495629">
        <w:rPr>
          <w:rFonts w:asciiTheme="minorBidi" w:eastAsia="Times New Roman" w:hAnsiTheme="minorBidi"/>
          <w:sz w:val="28"/>
          <w:szCs w:val="28"/>
          <w:rtl/>
          <w:lang w:eastAsia="fr-FR" w:bidi="ar-MA"/>
        </w:rPr>
        <w:t xml:space="preserve">غريقي مع أفلاطون، ومعه الفكر الغربي، من خلال وقوفه على التحول العميق الذي عرفه مفهوم </w:t>
      </w:r>
      <w:proofErr w:type="gramStart"/>
      <w:r w:rsidRPr="00495629">
        <w:rPr>
          <w:rFonts w:asciiTheme="minorBidi" w:eastAsia="Times New Roman" w:hAnsiTheme="minorBidi"/>
          <w:sz w:val="28"/>
          <w:szCs w:val="28"/>
          <w:rtl/>
          <w:lang w:eastAsia="fr-FR" w:bidi="ar-MA"/>
        </w:rPr>
        <w:t xml:space="preserve">أليثيا  </w:t>
      </w:r>
      <w:proofErr w:type="spellStart"/>
      <w:r w:rsidRPr="00495629">
        <w:rPr>
          <w:rFonts w:asciiTheme="minorBidi" w:eastAsia="Times New Roman" w:hAnsiTheme="minorBidi"/>
          <w:sz w:val="28"/>
          <w:szCs w:val="28"/>
          <w:lang w:eastAsia="fr-FR" w:bidi="ar-MA"/>
        </w:rPr>
        <w:t>alétheia</w:t>
      </w:r>
      <w:proofErr w:type="spellEnd"/>
      <w:proofErr w:type="gramEnd"/>
      <w:r w:rsidRPr="00495629">
        <w:rPr>
          <w:rFonts w:asciiTheme="minorBidi" w:eastAsia="Times New Roman" w:hAnsiTheme="minorBidi"/>
          <w:sz w:val="28"/>
          <w:szCs w:val="28"/>
          <w:rtl/>
          <w:lang w:eastAsia="fr-FR" w:bidi="ar-MA"/>
        </w:rPr>
        <w:t xml:space="preserve"> معه. فنحن غالبا ما نفهم هذه الكلمة كخاصية للحكم والمعرفة و</w:t>
      </w:r>
      <w:r w:rsidRPr="00495629">
        <w:rPr>
          <w:rFonts w:asciiTheme="minorBidi" w:eastAsia="Times New Roman" w:hAnsiTheme="minorBidi" w:hint="cs"/>
          <w:sz w:val="28"/>
          <w:szCs w:val="28"/>
          <w:rtl/>
          <w:lang w:eastAsia="fr-FR" w:bidi="ar-MA"/>
        </w:rPr>
        <w:t>ي</w:t>
      </w:r>
      <w:r w:rsidRPr="00495629">
        <w:rPr>
          <w:rFonts w:asciiTheme="minorBidi" w:eastAsia="Times New Roman" w:hAnsiTheme="minorBidi"/>
          <w:sz w:val="28"/>
          <w:szCs w:val="28"/>
          <w:rtl/>
          <w:lang w:eastAsia="fr-FR" w:bidi="ar-MA"/>
        </w:rPr>
        <w:t xml:space="preserve">تم ترجمتها </w:t>
      </w:r>
      <w:proofErr w:type="gramStart"/>
      <w:r w:rsidRPr="00495629">
        <w:rPr>
          <w:rFonts w:asciiTheme="minorBidi" w:eastAsia="Times New Roman" w:hAnsiTheme="minorBidi"/>
          <w:sz w:val="28"/>
          <w:szCs w:val="28"/>
          <w:rtl/>
          <w:lang w:eastAsia="fr-FR" w:bidi="ar-MA"/>
        </w:rPr>
        <w:t>ب"</w:t>
      </w:r>
      <w:proofErr w:type="gramEnd"/>
      <w:r w:rsidRPr="00495629">
        <w:rPr>
          <w:rFonts w:asciiTheme="minorBidi" w:eastAsia="Times New Roman" w:hAnsiTheme="minorBidi"/>
          <w:sz w:val="28"/>
          <w:szCs w:val="28"/>
          <w:rtl/>
          <w:lang w:eastAsia="fr-FR" w:bidi="ar-MA"/>
        </w:rPr>
        <w:t>الحقيقة"</w:t>
      </w:r>
      <w:r w:rsidRPr="00495629">
        <w:rPr>
          <w:rStyle w:val="Appelnotedebasdep"/>
          <w:rFonts w:asciiTheme="minorBidi" w:eastAsia="Times New Roman" w:hAnsiTheme="minorBidi"/>
          <w:sz w:val="28"/>
          <w:szCs w:val="28"/>
          <w:rtl/>
          <w:lang w:eastAsia="fr-FR" w:bidi="ar-MA"/>
        </w:rPr>
        <w:footnoteReference w:id="2"/>
      </w:r>
      <w:r w:rsidRPr="00495629">
        <w:rPr>
          <w:rFonts w:asciiTheme="minorBidi" w:eastAsia="Times New Roman" w:hAnsiTheme="minorBidi"/>
          <w:sz w:val="28"/>
          <w:szCs w:val="28"/>
          <w:rtl/>
          <w:lang w:eastAsia="fr-FR" w:bidi="ar-MA"/>
        </w:rPr>
        <w:t>، فأصبحت الحقيقة</w:t>
      </w:r>
      <w:r w:rsidR="00C24813">
        <w:rPr>
          <w:rFonts w:asciiTheme="minorBidi" w:eastAsia="Times New Roman" w:hAnsiTheme="minorBidi" w:hint="cs"/>
          <w:sz w:val="28"/>
          <w:szCs w:val="28"/>
          <w:rtl/>
          <w:lang w:eastAsia="fr-FR" w:bidi="ar-MA"/>
        </w:rPr>
        <w:t xml:space="preserve"> بذلك</w:t>
      </w:r>
      <w:r w:rsidRPr="00495629">
        <w:rPr>
          <w:rFonts w:asciiTheme="minorBidi" w:eastAsia="Times New Roman" w:hAnsiTheme="minorBidi"/>
          <w:sz w:val="28"/>
          <w:szCs w:val="28"/>
          <w:rtl/>
          <w:lang w:eastAsia="fr-FR" w:bidi="ar-MA"/>
        </w:rPr>
        <w:t xml:space="preserve"> سمة للتفكير أو القول الصائب. على العكس من ذلك يصرح هايدجر بأن أليثيا تعني في التجربة ال</w:t>
      </w:r>
      <w:r w:rsidRPr="00495629">
        <w:rPr>
          <w:rFonts w:asciiTheme="minorBidi" w:eastAsia="Times New Roman" w:hAnsiTheme="minorBidi" w:hint="cs"/>
          <w:sz w:val="28"/>
          <w:szCs w:val="28"/>
          <w:rtl/>
          <w:lang w:eastAsia="fr-FR" w:bidi="ar-MA"/>
        </w:rPr>
        <w:t>إ</w:t>
      </w:r>
      <w:r w:rsidRPr="00495629">
        <w:rPr>
          <w:rFonts w:asciiTheme="minorBidi" w:eastAsia="Times New Roman" w:hAnsiTheme="minorBidi"/>
          <w:sz w:val="28"/>
          <w:szCs w:val="28"/>
          <w:rtl/>
          <w:lang w:eastAsia="fr-FR" w:bidi="ar-MA"/>
        </w:rPr>
        <w:t xml:space="preserve">غريقية المبكرة </w:t>
      </w:r>
      <w:proofErr w:type="spellStart"/>
      <w:r w:rsidRPr="00495629">
        <w:rPr>
          <w:rFonts w:asciiTheme="minorBidi" w:eastAsia="Times New Roman" w:hAnsiTheme="minorBidi"/>
          <w:sz w:val="28"/>
          <w:szCs w:val="28"/>
          <w:rtl/>
          <w:lang w:eastAsia="fr-FR" w:bidi="ar-MA"/>
        </w:rPr>
        <w:t>اللاخفاء</w:t>
      </w:r>
      <w:proofErr w:type="spellEnd"/>
      <w:r w:rsidRPr="00495629">
        <w:rPr>
          <w:rFonts w:asciiTheme="minorBidi" w:eastAsia="Times New Roman" w:hAnsiTheme="minorBidi"/>
          <w:sz w:val="28"/>
          <w:szCs w:val="28"/>
          <w:rtl/>
          <w:lang w:eastAsia="fr-FR" w:bidi="ar-MA"/>
        </w:rPr>
        <w:t xml:space="preserve">، وكانت "سمة للكائن ذاته من حيث إنه يبزغ ويتبدى، من حيث إنه يأتي إلى المجال المفتوح، أي من حيث إنه يخرج من الخفاء إلى </w:t>
      </w:r>
      <w:proofErr w:type="spellStart"/>
      <w:r w:rsidRPr="00495629">
        <w:rPr>
          <w:rFonts w:asciiTheme="minorBidi" w:eastAsia="Times New Roman" w:hAnsiTheme="minorBidi"/>
          <w:sz w:val="28"/>
          <w:szCs w:val="28"/>
          <w:rtl/>
          <w:lang w:eastAsia="fr-FR" w:bidi="ar-MA"/>
        </w:rPr>
        <w:t>لاخفاء</w:t>
      </w:r>
      <w:proofErr w:type="spellEnd"/>
      <w:r w:rsidRPr="00495629">
        <w:rPr>
          <w:rFonts w:asciiTheme="minorBidi" w:eastAsia="Times New Roman" w:hAnsiTheme="minorBidi"/>
          <w:sz w:val="28"/>
          <w:szCs w:val="28"/>
          <w:rtl/>
          <w:lang w:eastAsia="fr-FR" w:bidi="ar-MA"/>
        </w:rPr>
        <w:t xml:space="preserve"> كونه"</w:t>
      </w:r>
      <w:r w:rsidR="007E5DAD" w:rsidRPr="007E5DAD">
        <w:rPr>
          <w:rFonts w:asciiTheme="minorBidi" w:hAnsiTheme="minorBidi" w:hint="cs"/>
          <w:sz w:val="28"/>
          <w:szCs w:val="28"/>
          <w:rtl/>
          <w:lang w:bidi="ar-MA"/>
        </w:rPr>
        <w:t xml:space="preserve"> </w:t>
      </w:r>
      <w:r w:rsidR="007E5DAD">
        <w:rPr>
          <w:rFonts w:asciiTheme="minorBidi" w:hAnsiTheme="minorBidi" w:hint="cs"/>
          <w:sz w:val="28"/>
          <w:szCs w:val="28"/>
          <w:rtl/>
          <w:lang w:bidi="ar-MA"/>
        </w:rPr>
        <w:t>هايدجر، تخطي الميتافيزيقا، 2003، ص. 92)</w:t>
      </w:r>
      <w:r w:rsidRPr="00495629">
        <w:rPr>
          <w:rFonts w:asciiTheme="minorBidi" w:eastAsia="Times New Roman" w:hAnsiTheme="minorBidi"/>
          <w:sz w:val="28"/>
          <w:szCs w:val="28"/>
          <w:rtl/>
          <w:lang w:eastAsia="fr-FR" w:bidi="ar-MA"/>
        </w:rPr>
        <w:t xml:space="preserve">. </w:t>
      </w:r>
      <w:proofErr w:type="spellStart"/>
      <w:r w:rsidRPr="00495629">
        <w:rPr>
          <w:rFonts w:asciiTheme="minorBidi" w:eastAsia="Times New Roman" w:hAnsiTheme="minorBidi"/>
          <w:sz w:val="28"/>
          <w:szCs w:val="28"/>
          <w:rtl/>
          <w:lang w:eastAsia="fr-FR" w:bidi="ar-MA"/>
        </w:rPr>
        <w:t>واللاخفاء</w:t>
      </w:r>
      <w:proofErr w:type="spellEnd"/>
      <w:r w:rsidRPr="00495629">
        <w:rPr>
          <w:rFonts w:asciiTheme="minorBidi" w:eastAsia="Times New Roman" w:hAnsiTheme="minorBidi"/>
          <w:sz w:val="28"/>
          <w:szCs w:val="28"/>
          <w:rtl/>
          <w:lang w:eastAsia="fr-FR" w:bidi="ar-MA"/>
        </w:rPr>
        <w:t xml:space="preserve"> هنا لا يعتبر خاصية تضاف إلى الكائن بعديا، بل إن الكائن لا يكون كائنا إلا ببزوغه وخروجه إلى </w:t>
      </w:r>
      <w:proofErr w:type="spellStart"/>
      <w:r w:rsidRPr="00495629">
        <w:rPr>
          <w:rFonts w:asciiTheme="minorBidi" w:eastAsia="Times New Roman" w:hAnsiTheme="minorBidi"/>
          <w:sz w:val="28"/>
          <w:szCs w:val="28"/>
          <w:rtl/>
          <w:lang w:eastAsia="fr-FR" w:bidi="ar-MA"/>
        </w:rPr>
        <w:t>اللاخفاء</w:t>
      </w:r>
      <w:proofErr w:type="spellEnd"/>
      <w:r w:rsidRPr="00495629">
        <w:rPr>
          <w:rFonts w:asciiTheme="minorBidi" w:eastAsia="Times New Roman" w:hAnsiTheme="minorBidi"/>
          <w:sz w:val="28"/>
          <w:szCs w:val="28"/>
          <w:rtl/>
          <w:lang w:eastAsia="fr-FR" w:bidi="ar-MA"/>
        </w:rPr>
        <w:t xml:space="preserve">. </w:t>
      </w:r>
      <w:proofErr w:type="spellStart"/>
      <w:r w:rsidRPr="00495629">
        <w:rPr>
          <w:rFonts w:asciiTheme="minorBidi" w:eastAsia="Times New Roman" w:hAnsiTheme="minorBidi"/>
          <w:sz w:val="28"/>
          <w:szCs w:val="28"/>
          <w:rtl/>
          <w:lang w:eastAsia="fr-FR" w:bidi="ar-MA"/>
        </w:rPr>
        <w:t>اللاخفاء</w:t>
      </w:r>
      <w:proofErr w:type="spellEnd"/>
      <w:r w:rsidRPr="00495629">
        <w:rPr>
          <w:rFonts w:asciiTheme="minorBidi" w:eastAsia="Times New Roman" w:hAnsiTheme="minorBidi"/>
          <w:sz w:val="28"/>
          <w:szCs w:val="28"/>
          <w:rtl/>
          <w:lang w:eastAsia="fr-FR" w:bidi="ar-MA"/>
        </w:rPr>
        <w:t xml:space="preserve"> ينتمي إذن، إلى الكون ذاته، وفي تجربة ال</w:t>
      </w:r>
      <w:r w:rsidRPr="00495629">
        <w:rPr>
          <w:rFonts w:asciiTheme="minorBidi" w:eastAsia="Times New Roman" w:hAnsiTheme="minorBidi" w:hint="cs"/>
          <w:sz w:val="28"/>
          <w:szCs w:val="28"/>
          <w:rtl/>
          <w:lang w:eastAsia="fr-FR" w:bidi="ar-MA"/>
        </w:rPr>
        <w:t>إ</w:t>
      </w:r>
      <w:r w:rsidRPr="00495629">
        <w:rPr>
          <w:rFonts w:asciiTheme="minorBidi" w:eastAsia="Times New Roman" w:hAnsiTheme="minorBidi"/>
          <w:sz w:val="28"/>
          <w:szCs w:val="28"/>
          <w:rtl/>
          <w:lang w:eastAsia="fr-FR" w:bidi="ar-MA"/>
        </w:rPr>
        <w:t xml:space="preserve">غريق الأوائل تم تفكير هذا التلازم بين الحقيقة والكون. </w:t>
      </w:r>
    </w:p>
    <w:p w14:paraId="49F4FE5B" w14:textId="45C500EB" w:rsidR="00F53403" w:rsidRPr="00495629" w:rsidRDefault="00F53403" w:rsidP="00495629">
      <w:pPr>
        <w:bidi/>
        <w:spacing w:line="360" w:lineRule="auto"/>
        <w:jc w:val="both"/>
        <w:rPr>
          <w:rFonts w:asciiTheme="minorBidi" w:eastAsia="Times New Roman" w:hAnsiTheme="minorBidi"/>
          <w:sz w:val="28"/>
          <w:szCs w:val="28"/>
          <w:rtl/>
          <w:lang w:eastAsia="fr-FR" w:bidi="ar-MA"/>
        </w:rPr>
      </w:pPr>
      <w:r w:rsidRPr="00495629">
        <w:rPr>
          <w:rFonts w:asciiTheme="minorBidi" w:eastAsia="Times New Roman" w:hAnsiTheme="minorBidi" w:hint="cs"/>
          <w:sz w:val="28"/>
          <w:szCs w:val="28"/>
          <w:rtl/>
          <w:lang w:eastAsia="fr-FR" w:bidi="ar-MA"/>
        </w:rPr>
        <w:t xml:space="preserve">    </w:t>
      </w:r>
      <w:r w:rsidRPr="00495629">
        <w:rPr>
          <w:rFonts w:asciiTheme="minorBidi" w:eastAsia="Times New Roman" w:hAnsiTheme="minorBidi"/>
          <w:sz w:val="28"/>
          <w:szCs w:val="28"/>
          <w:rtl/>
          <w:lang w:eastAsia="fr-FR" w:bidi="ar-MA"/>
        </w:rPr>
        <w:t xml:space="preserve"> في بداية محاضرته ل "نظرية أفلاطون عن الحقيقة"، يتوقف هايدجر عند أسطورة الكهف، محاولا الكشف عن الدلالات الكامنة فيها وعن المسكوت عنه فيها، والذي وجه الفكر الغربي منذ تلك اللحظة. </w:t>
      </w:r>
    </w:p>
    <w:p w14:paraId="56CECB10" w14:textId="2CA01D9C" w:rsidR="00F53403" w:rsidRPr="00495629" w:rsidRDefault="00F53403" w:rsidP="00495629">
      <w:pPr>
        <w:bidi/>
        <w:spacing w:line="360" w:lineRule="auto"/>
        <w:jc w:val="both"/>
        <w:rPr>
          <w:rFonts w:asciiTheme="minorBidi" w:eastAsia="Times New Roman" w:hAnsiTheme="minorBidi"/>
          <w:sz w:val="28"/>
          <w:szCs w:val="28"/>
          <w:lang w:eastAsia="fr-FR" w:bidi="ar-MA"/>
        </w:rPr>
      </w:pPr>
      <w:r w:rsidRPr="00495629">
        <w:rPr>
          <w:rFonts w:asciiTheme="minorBidi" w:eastAsia="Times New Roman" w:hAnsiTheme="minorBidi" w:hint="cs"/>
          <w:sz w:val="28"/>
          <w:szCs w:val="28"/>
          <w:rtl/>
          <w:lang w:eastAsia="fr-FR" w:bidi="ar-MA"/>
        </w:rPr>
        <w:t xml:space="preserve">     </w:t>
      </w:r>
      <w:r w:rsidRPr="00495629">
        <w:rPr>
          <w:rFonts w:asciiTheme="minorBidi" w:eastAsia="Times New Roman" w:hAnsiTheme="minorBidi"/>
          <w:sz w:val="28"/>
          <w:szCs w:val="28"/>
          <w:rtl/>
          <w:lang w:eastAsia="fr-FR" w:bidi="ar-MA"/>
        </w:rPr>
        <w:t>تقول ال</w:t>
      </w:r>
      <w:r w:rsidRPr="00495629">
        <w:rPr>
          <w:rFonts w:asciiTheme="minorBidi" w:eastAsia="Times New Roman" w:hAnsiTheme="minorBidi" w:hint="cs"/>
          <w:sz w:val="28"/>
          <w:szCs w:val="28"/>
          <w:rtl/>
          <w:lang w:eastAsia="fr-FR" w:bidi="ar-MA"/>
        </w:rPr>
        <w:t>أ</w:t>
      </w:r>
      <w:r w:rsidRPr="00495629">
        <w:rPr>
          <w:rFonts w:asciiTheme="minorBidi" w:eastAsia="Times New Roman" w:hAnsiTheme="minorBidi"/>
          <w:sz w:val="28"/>
          <w:szCs w:val="28"/>
          <w:rtl/>
          <w:lang w:eastAsia="fr-FR" w:bidi="ar-MA"/>
        </w:rPr>
        <w:t>سطورة ما يلي: أناس يقيمون تحت الأرض في مسكن على شكل كهف، تطل فتحته على النور ويليها ممر يوصل إلى الكهف. في هذا المسكن يقيمون منذ الطفولة مقيدين، منذ نعومة أظفارهم بالسلاسل من أرجلهم وأعناقهم. إنهم بسبب هذه القيود والسلاسل عاجزون عن التلفت حولهم برؤوسهم. بإمكانهم أن يبصروا نورا يأتي من أعلى ومن بعيد، وإن كان ينبعث من نار تلمع خلفهم. بين النار والمقيدين بالسلاسل يمتد في الجهة العلوية طريق بُنى على طوله جدارا، وهم يرون على هذا الجدار ظلالهم الخاصة، وظلال الأشياء الموجودة بينهم وبين النار، وكأنها معروضة على شاشة. ونظرا لأنهم لا يرون شيئا غير الظلال، فإنهم يظنون أنها هي الأشياء الحقيقية. وإن أطلقنا سراح واحد من هؤلاء السجناء وأجبر على الوقوف على قدميه وال</w:t>
      </w:r>
      <w:r w:rsidRPr="00495629">
        <w:rPr>
          <w:rFonts w:asciiTheme="minorBidi" w:eastAsia="Times New Roman" w:hAnsiTheme="minorBidi" w:hint="cs"/>
          <w:sz w:val="28"/>
          <w:szCs w:val="28"/>
          <w:rtl/>
          <w:lang w:eastAsia="fr-FR" w:bidi="ar-MA"/>
        </w:rPr>
        <w:t>ا</w:t>
      </w:r>
      <w:r w:rsidRPr="00495629">
        <w:rPr>
          <w:rFonts w:asciiTheme="minorBidi" w:eastAsia="Times New Roman" w:hAnsiTheme="minorBidi"/>
          <w:sz w:val="28"/>
          <w:szCs w:val="28"/>
          <w:rtl/>
          <w:lang w:eastAsia="fr-FR" w:bidi="ar-MA"/>
        </w:rPr>
        <w:t xml:space="preserve">لتفات والتطلع إلى النور فإنه لن يقوى على ذلك إلا إذا عانى ألما شديدا ولن يستطيع من خلال الوهج أن ينظر إلى تلك الأشياء التي رأى ظلالها من قبل، ويعرف أخيرا بأن ما كان ينظر إليه في </w:t>
      </w:r>
      <w:r w:rsidRPr="00495629">
        <w:rPr>
          <w:rFonts w:asciiTheme="minorBidi" w:eastAsia="Times New Roman" w:hAnsiTheme="minorBidi"/>
          <w:sz w:val="28"/>
          <w:szCs w:val="28"/>
          <w:rtl/>
          <w:lang w:eastAsia="fr-FR" w:bidi="ar-MA"/>
        </w:rPr>
        <w:lastRenderedPageBreak/>
        <w:t xml:space="preserve">الكهف مجرد ظلال وأن الحقيقة توجد خارجه. ثم يعود صاحبنا إلى الكهف لينبئ رفاقه بما شاهد، ويحاول أن يقنعهم بأن ما يرونه ليس إلا انعكاسا باهتا للحقيقة وعالما من الظلال فقط، ولكنه يبدو لهم أكثر حمقا مما كان ومن ثم لا تكون مهمته يسيرة </w:t>
      </w:r>
      <w:r w:rsidR="007E5DAD">
        <w:rPr>
          <w:rFonts w:asciiTheme="minorBidi" w:eastAsia="Times New Roman" w:hAnsiTheme="minorBidi" w:hint="cs"/>
          <w:sz w:val="28"/>
          <w:szCs w:val="28"/>
          <w:rtl/>
          <w:lang w:eastAsia="fr-FR" w:bidi="ar-MA"/>
        </w:rPr>
        <w:t>(أفلاطون، الجمهورية، 2016)</w:t>
      </w:r>
      <w:r w:rsidR="007311D2">
        <w:rPr>
          <w:rFonts w:asciiTheme="minorBidi" w:eastAsia="Times New Roman" w:hAnsiTheme="minorBidi" w:hint="cs"/>
          <w:sz w:val="28"/>
          <w:szCs w:val="28"/>
          <w:rtl/>
          <w:lang w:eastAsia="fr-FR" w:bidi="ar-MA"/>
        </w:rPr>
        <w:t>.</w:t>
      </w:r>
    </w:p>
    <w:p w14:paraId="56511521" w14:textId="159CA2D8" w:rsidR="00F53403" w:rsidRPr="00495629" w:rsidRDefault="00F53403" w:rsidP="00495629">
      <w:pPr>
        <w:bidi/>
        <w:spacing w:line="360" w:lineRule="auto"/>
        <w:jc w:val="both"/>
        <w:rPr>
          <w:rFonts w:asciiTheme="minorBidi" w:eastAsia="Times New Roman" w:hAnsiTheme="minorBidi"/>
          <w:sz w:val="28"/>
          <w:szCs w:val="28"/>
          <w:rtl/>
          <w:lang w:eastAsia="fr-FR" w:bidi="ar-MA"/>
        </w:rPr>
      </w:pPr>
      <w:r w:rsidRPr="00495629">
        <w:rPr>
          <w:rFonts w:asciiTheme="minorBidi" w:eastAsia="Times New Roman" w:hAnsiTheme="minorBidi" w:hint="cs"/>
          <w:sz w:val="28"/>
          <w:szCs w:val="28"/>
          <w:rtl/>
          <w:lang w:eastAsia="fr-FR" w:bidi="ar-MA"/>
        </w:rPr>
        <w:t xml:space="preserve">      </w:t>
      </w:r>
      <w:r w:rsidRPr="00495629">
        <w:rPr>
          <w:rFonts w:asciiTheme="minorBidi" w:eastAsia="Times New Roman" w:hAnsiTheme="minorBidi"/>
          <w:sz w:val="28"/>
          <w:szCs w:val="28"/>
          <w:rtl/>
          <w:lang w:eastAsia="fr-FR" w:bidi="ar-MA"/>
        </w:rPr>
        <w:t xml:space="preserve">ما الذي يمكن </w:t>
      </w:r>
      <w:r w:rsidR="007311D2">
        <w:rPr>
          <w:rFonts w:asciiTheme="minorBidi" w:eastAsia="Times New Roman" w:hAnsiTheme="minorBidi" w:hint="cs"/>
          <w:sz w:val="28"/>
          <w:szCs w:val="28"/>
          <w:rtl/>
          <w:lang w:eastAsia="fr-FR" w:bidi="ar-MA"/>
        </w:rPr>
        <w:t xml:space="preserve">استخلاصه </w:t>
      </w:r>
      <w:r w:rsidRPr="00495629">
        <w:rPr>
          <w:rFonts w:asciiTheme="minorBidi" w:eastAsia="Times New Roman" w:hAnsiTheme="minorBidi"/>
          <w:sz w:val="28"/>
          <w:szCs w:val="28"/>
          <w:rtl/>
          <w:lang w:eastAsia="fr-FR" w:bidi="ar-MA"/>
        </w:rPr>
        <w:t xml:space="preserve">من هذه الحكاية؟ </w:t>
      </w:r>
    </w:p>
    <w:p w14:paraId="7FA4778A" w14:textId="2E2F8A11" w:rsidR="00F53403" w:rsidRPr="00495629" w:rsidRDefault="00F53403" w:rsidP="00495629">
      <w:pPr>
        <w:bidi/>
        <w:spacing w:line="360" w:lineRule="auto"/>
        <w:jc w:val="both"/>
        <w:rPr>
          <w:rFonts w:asciiTheme="minorBidi" w:eastAsia="Times New Roman" w:hAnsiTheme="minorBidi"/>
          <w:sz w:val="28"/>
          <w:szCs w:val="28"/>
          <w:rtl/>
          <w:lang w:eastAsia="fr-FR" w:bidi="ar-MA"/>
        </w:rPr>
      </w:pPr>
      <w:r w:rsidRPr="00495629">
        <w:rPr>
          <w:rFonts w:asciiTheme="minorBidi" w:eastAsia="Times New Roman" w:hAnsiTheme="minorBidi"/>
          <w:sz w:val="28"/>
          <w:szCs w:val="28"/>
          <w:rtl/>
          <w:lang w:eastAsia="fr-FR" w:bidi="ar-MA"/>
        </w:rPr>
        <w:t xml:space="preserve"> </w:t>
      </w:r>
      <w:r w:rsidRPr="00495629">
        <w:rPr>
          <w:rFonts w:asciiTheme="minorBidi" w:eastAsia="Times New Roman" w:hAnsiTheme="minorBidi" w:hint="cs"/>
          <w:sz w:val="28"/>
          <w:szCs w:val="28"/>
          <w:rtl/>
          <w:lang w:eastAsia="fr-FR" w:bidi="ar-MA"/>
        </w:rPr>
        <w:t xml:space="preserve">     </w:t>
      </w:r>
      <w:r w:rsidR="007311D2">
        <w:rPr>
          <w:rFonts w:asciiTheme="minorBidi" w:eastAsia="Times New Roman" w:hAnsiTheme="minorBidi" w:hint="cs"/>
          <w:sz w:val="28"/>
          <w:szCs w:val="28"/>
          <w:rtl/>
          <w:lang w:eastAsia="fr-FR" w:bidi="ar-MA"/>
        </w:rPr>
        <w:t>يجيب</w:t>
      </w:r>
      <w:r w:rsidRPr="00495629">
        <w:rPr>
          <w:rFonts w:asciiTheme="minorBidi" w:eastAsia="Times New Roman" w:hAnsiTheme="minorBidi"/>
          <w:sz w:val="28"/>
          <w:szCs w:val="28"/>
          <w:rtl/>
          <w:lang w:eastAsia="fr-FR" w:bidi="ar-MA"/>
        </w:rPr>
        <w:t xml:space="preserve"> هايدجر: المسكن الشبيه بالكهف هو صورة المقر الذي يتبدى للنظر كل يوم، والنار المتوهجة في الكهف فوق رؤوس سكانه هي صورة الشمس، وقبة الكهف تمثل قبة السماء، تحت هذه القبة يعيش البشر مرتبطين بالأرض مقيدين بها. وكل ما يحيط بهم ويشغلهم هو بالنسبة إليهم الواقع</w:t>
      </w:r>
      <w:r w:rsidR="007E5DAD" w:rsidRPr="007E5DAD">
        <w:rPr>
          <w:rFonts w:hint="cs"/>
          <w:rtl/>
          <w:lang w:bidi="ar-MA"/>
        </w:rPr>
        <w:t xml:space="preserve"> </w:t>
      </w:r>
      <w:r w:rsidR="007E6EE8" w:rsidRPr="007311D2">
        <w:rPr>
          <w:rFonts w:hint="cs"/>
          <w:sz w:val="28"/>
          <w:szCs w:val="28"/>
          <w:rtl/>
          <w:lang w:bidi="ar-MA"/>
        </w:rPr>
        <w:t>(</w:t>
      </w:r>
      <w:r w:rsidR="007E5DAD" w:rsidRPr="007311D2">
        <w:rPr>
          <w:rFonts w:hint="cs"/>
          <w:sz w:val="28"/>
          <w:szCs w:val="28"/>
          <w:rtl/>
          <w:lang w:bidi="ar-MA"/>
        </w:rPr>
        <w:t xml:space="preserve">هايدجر، نداء الحقيقة، </w:t>
      </w:r>
      <w:proofErr w:type="gramStart"/>
      <w:r w:rsidR="007E5DAD" w:rsidRPr="007311D2">
        <w:rPr>
          <w:rFonts w:hint="cs"/>
          <w:sz w:val="28"/>
          <w:szCs w:val="28"/>
          <w:rtl/>
          <w:lang w:bidi="ar-MA"/>
        </w:rPr>
        <w:t xml:space="preserve">1977 </w:t>
      </w:r>
      <w:r w:rsidR="007E6EE8" w:rsidRPr="007311D2">
        <w:rPr>
          <w:rFonts w:hint="cs"/>
          <w:sz w:val="28"/>
          <w:szCs w:val="28"/>
          <w:rtl/>
          <w:lang w:bidi="ar-MA"/>
        </w:rPr>
        <w:t>)</w:t>
      </w:r>
      <w:proofErr w:type="gramEnd"/>
      <w:r w:rsidR="007311D2">
        <w:rPr>
          <w:rFonts w:asciiTheme="minorBidi" w:eastAsia="Times New Roman" w:hAnsiTheme="minorBidi" w:hint="cs"/>
          <w:sz w:val="28"/>
          <w:szCs w:val="28"/>
          <w:rtl/>
          <w:lang w:eastAsia="fr-FR" w:bidi="ar-MA"/>
        </w:rPr>
        <w:t>.</w:t>
      </w:r>
      <w:r w:rsidRPr="00495629">
        <w:rPr>
          <w:rFonts w:asciiTheme="minorBidi" w:eastAsia="Times New Roman" w:hAnsiTheme="minorBidi"/>
          <w:sz w:val="28"/>
          <w:szCs w:val="28"/>
          <w:rtl/>
          <w:lang w:eastAsia="fr-FR" w:bidi="ar-MA"/>
        </w:rPr>
        <w:t xml:space="preserve"> لكن الأسطورة تنبهنا أن ما نراه ليس هو الحقيقة، فهذه الأخيرة توجد في عالم </w:t>
      </w:r>
      <w:proofErr w:type="spellStart"/>
      <w:r w:rsidRPr="00495629">
        <w:rPr>
          <w:rFonts w:asciiTheme="minorBidi" w:eastAsia="Times New Roman" w:hAnsiTheme="minorBidi"/>
          <w:sz w:val="28"/>
          <w:szCs w:val="28"/>
          <w:rtl/>
          <w:lang w:eastAsia="fr-FR" w:bidi="ar-MA"/>
        </w:rPr>
        <w:t>الأيديا</w:t>
      </w:r>
      <w:proofErr w:type="spellEnd"/>
      <w:r w:rsidRPr="00495629">
        <w:rPr>
          <w:rFonts w:asciiTheme="minorBidi" w:eastAsia="Times New Roman" w:hAnsiTheme="minorBidi"/>
          <w:sz w:val="28"/>
          <w:szCs w:val="28"/>
          <w:rtl/>
          <w:lang w:eastAsia="fr-FR" w:bidi="ar-MA"/>
        </w:rPr>
        <w:t xml:space="preserve">. صحيح أن هذه </w:t>
      </w:r>
      <w:proofErr w:type="spellStart"/>
      <w:r w:rsidRPr="00495629">
        <w:rPr>
          <w:rFonts w:asciiTheme="minorBidi" w:eastAsia="Times New Roman" w:hAnsiTheme="minorBidi"/>
          <w:sz w:val="28"/>
          <w:szCs w:val="28"/>
          <w:rtl/>
          <w:lang w:eastAsia="fr-FR" w:bidi="ar-MA"/>
        </w:rPr>
        <w:t>الأ</w:t>
      </w:r>
      <w:r w:rsidRPr="00495629">
        <w:rPr>
          <w:rFonts w:asciiTheme="minorBidi" w:eastAsia="Times New Roman" w:hAnsiTheme="minorBidi" w:hint="cs"/>
          <w:sz w:val="28"/>
          <w:szCs w:val="28"/>
          <w:rtl/>
          <w:lang w:eastAsia="fr-FR" w:bidi="ar-MA"/>
        </w:rPr>
        <w:t>يديا</w:t>
      </w:r>
      <w:proofErr w:type="spellEnd"/>
      <w:r w:rsidRPr="00495629">
        <w:rPr>
          <w:rFonts w:asciiTheme="minorBidi" w:eastAsia="Times New Roman" w:hAnsiTheme="minorBidi"/>
          <w:sz w:val="28"/>
          <w:szCs w:val="28"/>
          <w:rtl/>
          <w:lang w:eastAsia="fr-FR" w:bidi="ar-MA"/>
        </w:rPr>
        <w:t xml:space="preserve"> كانت تعني في اللغة اليونانية المظهر والمنظر الذي يظهر به الكائن </w:t>
      </w:r>
      <w:r w:rsidRPr="00495629">
        <w:rPr>
          <w:rFonts w:asciiTheme="minorBidi" w:eastAsia="Times New Roman" w:hAnsiTheme="minorBidi" w:hint="cs"/>
          <w:sz w:val="28"/>
          <w:szCs w:val="28"/>
          <w:rtl/>
          <w:lang w:eastAsia="fr-FR" w:bidi="ar-MA"/>
        </w:rPr>
        <w:t>ويتجلى،</w:t>
      </w:r>
      <w:r w:rsidRPr="00495629">
        <w:rPr>
          <w:rStyle w:val="Appelnotedebasdep"/>
          <w:rFonts w:asciiTheme="minorBidi" w:eastAsia="Times New Roman" w:hAnsiTheme="minorBidi" w:hint="cs"/>
          <w:sz w:val="28"/>
          <w:szCs w:val="28"/>
          <w:rtl/>
          <w:lang w:eastAsia="fr-FR" w:bidi="ar-MA"/>
        </w:rPr>
        <w:t xml:space="preserve"> </w:t>
      </w:r>
      <w:r w:rsidRPr="00495629">
        <w:rPr>
          <w:rFonts w:asciiTheme="minorBidi" w:eastAsia="Times New Roman" w:hAnsiTheme="minorBidi" w:hint="cs"/>
          <w:sz w:val="28"/>
          <w:szCs w:val="28"/>
          <w:rtl/>
          <w:lang w:eastAsia="fr-FR" w:bidi="ar-MA"/>
        </w:rPr>
        <w:t>لكن</w:t>
      </w:r>
      <w:r w:rsidRPr="00495629">
        <w:rPr>
          <w:rFonts w:asciiTheme="minorBidi" w:eastAsia="Times New Roman" w:hAnsiTheme="minorBidi"/>
          <w:sz w:val="28"/>
          <w:szCs w:val="28"/>
          <w:rtl/>
          <w:lang w:eastAsia="fr-FR" w:bidi="ar-MA"/>
        </w:rPr>
        <w:t xml:space="preserve"> تم تحوير هذا المعنى مع أفلاطون وأصبحت </w:t>
      </w:r>
      <w:proofErr w:type="spellStart"/>
      <w:r w:rsidRPr="00495629">
        <w:rPr>
          <w:rFonts w:asciiTheme="minorBidi" w:eastAsia="Times New Roman" w:hAnsiTheme="minorBidi"/>
          <w:sz w:val="28"/>
          <w:szCs w:val="28"/>
          <w:rtl/>
          <w:lang w:eastAsia="fr-FR" w:bidi="ar-MA"/>
        </w:rPr>
        <w:t>الأيديا</w:t>
      </w:r>
      <w:proofErr w:type="spellEnd"/>
      <w:r w:rsidRPr="00495629">
        <w:rPr>
          <w:rFonts w:asciiTheme="minorBidi" w:eastAsia="Times New Roman" w:hAnsiTheme="minorBidi"/>
          <w:sz w:val="28"/>
          <w:szCs w:val="28"/>
          <w:rtl/>
          <w:lang w:eastAsia="fr-FR" w:bidi="ar-MA"/>
        </w:rPr>
        <w:t xml:space="preserve"> هي علة كون الكائن. وهكذا لولا هذه </w:t>
      </w:r>
      <w:proofErr w:type="spellStart"/>
      <w:r w:rsidRPr="00495629">
        <w:rPr>
          <w:rFonts w:asciiTheme="minorBidi" w:eastAsia="Times New Roman" w:hAnsiTheme="minorBidi"/>
          <w:sz w:val="28"/>
          <w:szCs w:val="28"/>
          <w:rtl/>
          <w:lang w:eastAsia="fr-FR" w:bidi="ar-MA"/>
        </w:rPr>
        <w:t>الأيديا</w:t>
      </w:r>
      <w:proofErr w:type="spellEnd"/>
      <w:r w:rsidRPr="00495629">
        <w:rPr>
          <w:rFonts w:asciiTheme="minorBidi" w:eastAsia="Times New Roman" w:hAnsiTheme="minorBidi"/>
          <w:sz w:val="28"/>
          <w:szCs w:val="28"/>
          <w:rtl/>
          <w:lang w:eastAsia="fr-FR" w:bidi="ar-MA"/>
        </w:rPr>
        <w:t xml:space="preserve"> لما أمكن ال</w:t>
      </w:r>
      <w:r w:rsidRPr="00495629">
        <w:rPr>
          <w:rFonts w:asciiTheme="minorBidi" w:eastAsia="Times New Roman" w:hAnsiTheme="minorBidi" w:hint="cs"/>
          <w:sz w:val="28"/>
          <w:szCs w:val="28"/>
          <w:rtl/>
          <w:lang w:eastAsia="fr-FR" w:bidi="ar-MA"/>
        </w:rPr>
        <w:t>إ</w:t>
      </w:r>
      <w:r w:rsidRPr="00495629">
        <w:rPr>
          <w:rFonts w:asciiTheme="minorBidi" w:eastAsia="Times New Roman" w:hAnsiTheme="minorBidi"/>
          <w:sz w:val="28"/>
          <w:szCs w:val="28"/>
          <w:rtl/>
          <w:lang w:eastAsia="fr-FR" w:bidi="ar-MA"/>
        </w:rPr>
        <w:t>نسان أن يدرك هذا الكائن أو ذاك ويعرف أنه بيت أو شجرة أو قلم. إن ال</w:t>
      </w:r>
      <w:r w:rsidRPr="00495629">
        <w:rPr>
          <w:rFonts w:asciiTheme="minorBidi" w:eastAsia="Times New Roman" w:hAnsiTheme="minorBidi" w:hint="cs"/>
          <w:sz w:val="28"/>
          <w:szCs w:val="28"/>
          <w:rtl/>
          <w:lang w:eastAsia="fr-FR" w:bidi="ar-MA"/>
        </w:rPr>
        <w:t>إ</w:t>
      </w:r>
      <w:r w:rsidRPr="00495629">
        <w:rPr>
          <w:rFonts w:asciiTheme="minorBidi" w:eastAsia="Times New Roman" w:hAnsiTheme="minorBidi"/>
          <w:sz w:val="28"/>
          <w:szCs w:val="28"/>
          <w:rtl/>
          <w:lang w:eastAsia="fr-FR" w:bidi="ar-MA"/>
        </w:rPr>
        <w:t xml:space="preserve">نسان يتصور عادة أنه يرى أمامه هذا البيت وتلك الشجرة وسائر الكائنات، غير أنه في معظم الأحوال لا يشعر بأنه يرى كل ما يألفه ويعتقد أنه الواقع إلا على ضوء المثل. وكل ما يمكن أن يُلمس ويُسمع ويُرى يبقى مجرد انعكاس باهت للمثل، أي مجرد ظل. هكذا فالتأمل الحقيقي عليه أن ينصب على </w:t>
      </w:r>
      <w:r w:rsidR="00C24813">
        <w:rPr>
          <w:rFonts w:asciiTheme="minorBidi" w:eastAsia="Times New Roman" w:hAnsiTheme="minorBidi" w:hint="cs"/>
          <w:sz w:val="28"/>
          <w:szCs w:val="28"/>
          <w:rtl/>
          <w:lang w:eastAsia="fr-FR" w:bidi="ar-MA"/>
        </w:rPr>
        <w:t>"</w:t>
      </w:r>
      <w:r w:rsidRPr="00495629">
        <w:rPr>
          <w:rFonts w:asciiTheme="minorBidi" w:eastAsia="Times New Roman" w:hAnsiTheme="minorBidi"/>
          <w:sz w:val="28"/>
          <w:szCs w:val="28"/>
          <w:rtl/>
          <w:lang w:eastAsia="fr-FR" w:bidi="ar-MA"/>
        </w:rPr>
        <w:t>المثال</w:t>
      </w:r>
      <w:r w:rsidR="00C24813">
        <w:rPr>
          <w:rFonts w:asciiTheme="minorBidi" w:eastAsia="Times New Roman" w:hAnsiTheme="minorBidi" w:hint="cs"/>
          <w:sz w:val="28"/>
          <w:szCs w:val="28"/>
          <w:rtl/>
          <w:lang w:eastAsia="fr-FR" w:bidi="ar-MA"/>
        </w:rPr>
        <w:t>"</w:t>
      </w:r>
      <w:r w:rsidRPr="00495629">
        <w:rPr>
          <w:rFonts w:asciiTheme="minorBidi" w:eastAsia="Times New Roman" w:hAnsiTheme="minorBidi"/>
          <w:sz w:val="28"/>
          <w:szCs w:val="28"/>
          <w:rtl/>
          <w:lang w:eastAsia="fr-FR" w:bidi="ar-MA"/>
        </w:rPr>
        <w:t xml:space="preserve"> لأنه هو الذي يسمح للظاهر والمتجلي من أن يصبح قابلا للرؤية</w:t>
      </w:r>
      <w:r w:rsidR="007E6EE8" w:rsidRPr="007E6EE8">
        <w:rPr>
          <w:rFonts w:hint="cs"/>
          <w:rtl/>
          <w:lang w:bidi="ar-MA"/>
        </w:rPr>
        <w:t xml:space="preserve"> </w:t>
      </w:r>
      <w:r w:rsidR="007311D2">
        <w:rPr>
          <w:rFonts w:hint="cs"/>
          <w:rtl/>
          <w:lang w:bidi="ar-MA"/>
        </w:rPr>
        <w:t>(</w:t>
      </w:r>
      <w:r w:rsidR="007E6EE8" w:rsidRPr="007311D2">
        <w:rPr>
          <w:rFonts w:asciiTheme="minorBidi" w:hAnsiTheme="minorBidi"/>
          <w:sz w:val="28"/>
          <w:szCs w:val="28"/>
          <w:rtl/>
          <w:lang w:bidi="ar-MA"/>
        </w:rPr>
        <w:t>هايدجر، نداء الحقيقة، 1977</w:t>
      </w:r>
      <w:r w:rsidR="007311D2">
        <w:rPr>
          <w:rFonts w:asciiTheme="minorBidi" w:hAnsiTheme="minorBidi" w:hint="cs"/>
          <w:sz w:val="28"/>
          <w:szCs w:val="28"/>
          <w:rtl/>
          <w:lang w:bidi="ar-MA"/>
        </w:rPr>
        <w:t>).</w:t>
      </w:r>
      <w:r w:rsidR="007E6EE8">
        <w:rPr>
          <w:rFonts w:hint="cs"/>
          <w:rtl/>
          <w:lang w:bidi="ar-MA"/>
        </w:rPr>
        <w:t xml:space="preserve"> </w:t>
      </w:r>
      <w:r w:rsidRPr="00495629">
        <w:rPr>
          <w:rFonts w:asciiTheme="minorBidi" w:eastAsia="Times New Roman" w:hAnsiTheme="minorBidi"/>
          <w:sz w:val="28"/>
          <w:szCs w:val="28"/>
          <w:rtl/>
          <w:lang w:eastAsia="fr-FR" w:bidi="ar-MA"/>
        </w:rPr>
        <w:t xml:space="preserve"> لذلك فهو لا يسمح بظهور أي شيء آخر وراءه، إنه هو ذاته الظاهر الذي لا يعنيه إلا إظهار نفسه. فماهيته تكمن في أنه علة إمكان الظهور، وهذا الظهور هو الذي يكفل رؤية الكائن في منظره الذي يبدو عليه. وهكذا وقع تحول عميق في مفهوم </w:t>
      </w:r>
      <w:proofErr w:type="spellStart"/>
      <w:r w:rsidRPr="00495629">
        <w:rPr>
          <w:rFonts w:asciiTheme="minorBidi" w:eastAsia="Times New Roman" w:hAnsiTheme="minorBidi"/>
          <w:sz w:val="28"/>
          <w:szCs w:val="28"/>
          <w:rtl/>
          <w:lang w:eastAsia="fr-FR" w:bidi="ar-MA"/>
        </w:rPr>
        <w:t>الأيديا</w:t>
      </w:r>
      <w:proofErr w:type="spellEnd"/>
      <w:r w:rsidRPr="00495629">
        <w:rPr>
          <w:rFonts w:asciiTheme="minorBidi" w:eastAsia="Times New Roman" w:hAnsiTheme="minorBidi"/>
          <w:sz w:val="28"/>
          <w:szCs w:val="28"/>
          <w:rtl/>
          <w:lang w:eastAsia="fr-FR" w:bidi="ar-MA"/>
        </w:rPr>
        <w:t xml:space="preserve">، إذ لم تبق هذه الأخيرة سمة للكائن، بل أصبحت هي ما يحدد كون الكائن، وكون الكائن يكمن الآن في </w:t>
      </w:r>
      <w:proofErr w:type="spellStart"/>
      <w:r w:rsidRPr="00495629">
        <w:rPr>
          <w:rFonts w:asciiTheme="minorBidi" w:eastAsia="Times New Roman" w:hAnsiTheme="minorBidi"/>
          <w:sz w:val="28"/>
          <w:szCs w:val="28"/>
          <w:rtl/>
          <w:lang w:eastAsia="fr-FR" w:bidi="ar-MA"/>
        </w:rPr>
        <w:t>الأيديا</w:t>
      </w:r>
      <w:proofErr w:type="spellEnd"/>
      <w:r w:rsidRPr="00495629">
        <w:rPr>
          <w:rFonts w:asciiTheme="minorBidi" w:eastAsia="Times New Roman" w:hAnsiTheme="minorBidi"/>
          <w:sz w:val="28"/>
          <w:szCs w:val="28"/>
          <w:rtl/>
          <w:lang w:eastAsia="fr-FR" w:bidi="ar-MA"/>
        </w:rPr>
        <w:t xml:space="preserve">. والكون </w:t>
      </w:r>
      <w:proofErr w:type="spellStart"/>
      <w:r w:rsidRPr="00495629">
        <w:rPr>
          <w:rFonts w:asciiTheme="minorBidi" w:eastAsia="Times New Roman" w:hAnsiTheme="minorBidi"/>
          <w:sz w:val="28"/>
          <w:szCs w:val="28"/>
          <w:rtl/>
          <w:lang w:eastAsia="fr-FR" w:bidi="ar-MA"/>
        </w:rPr>
        <w:t>كأيديا</w:t>
      </w:r>
      <w:proofErr w:type="spellEnd"/>
      <w:r w:rsidRPr="00495629">
        <w:rPr>
          <w:rFonts w:asciiTheme="minorBidi" w:eastAsia="Times New Roman" w:hAnsiTheme="minorBidi"/>
          <w:sz w:val="28"/>
          <w:szCs w:val="28"/>
          <w:rtl/>
          <w:lang w:eastAsia="fr-FR" w:bidi="ar-MA"/>
        </w:rPr>
        <w:t xml:space="preserve"> </w:t>
      </w:r>
      <w:r w:rsidR="007E6EE8">
        <w:rPr>
          <w:rFonts w:asciiTheme="minorBidi" w:eastAsia="Times New Roman" w:hAnsiTheme="minorBidi" w:hint="cs"/>
          <w:sz w:val="28"/>
          <w:szCs w:val="28"/>
          <w:rtl/>
          <w:lang w:eastAsia="fr-FR" w:bidi="ar-MA"/>
        </w:rPr>
        <w:t>ي</w:t>
      </w:r>
      <w:r w:rsidRPr="00495629">
        <w:rPr>
          <w:rFonts w:asciiTheme="minorBidi" w:eastAsia="Times New Roman" w:hAnsiTheme="minorBidi"/>
          <w:sz w:val="28"/>
          <w:szCs w:val="28"/>
          <w:rtl/>
          <w:lang w:eastAsia="fr-FR" w:bidi="ar-MA"/>
        </w:rPr>
        <w:t>عبر عن ماذا يكون الشيء، أي ماهيته.</w:t>
      </w:r>
      <w:r w:rsidR="007E6EE8">
        <w:rPr>
          <w:rFonts w:asciiTheme="minorBidi" w:eastAsia="Times New Roman" w:hAnsiTheme="minorBidi" w:hint="cs"/>
          <w:sz w:val="28"/>
          <w:szCs w:val="28"/>
          <w:rtl/>
          <w:lang w:eastAsia="fr-FR" w:bidi="ar-MA"/>
        </w:rPr>
        <w:t xml:space="preserve"> (هايدجر، تخطي الميتافيزيقا، 2003)</w:t>
      </w:r>
      <w:r w:rsidRPr="00495629">
        <w:rPr>
          <w:rFonts w:asciiTheme="minorBidi" w:eastAsia="Times New Roman" w:hAnsiTheme="minorBidi"/>
          <w:sz w:val="28"/>
          <w:szCs w:val="28"/>
          <w:rtl/>
          <w:lang w:eastAsia="fr-FR" w:bidi="ar-MA"/>
        </w:rPr>
        <w:t xml:space="preserve"> لأن ماهية الكائن هي التي يتحقق فيها الحضور الدائم حتى قبل أن تنشأ الكائنات المفردة وبعد أن تنحل، وعليه فإن </w:t>
      </w:r>
      <w:proofErr w:type="spellStart"/>
      <w:r w:rsidRPr="00495629">
        <w:rPr>
          <w:rFonts w:asciiTheme="minorBidi" w:eastAsia="Times New Roman" w:hAnsiTheme="minorBidi"/>
          <w:sz w:val="28"/>
          <w:szCs w:val="28"/>
          <w:rtl/>
          <w:lang w:eastAsia="fr-FR" w:bidi="ar-MA"/>
        </w:rPr>
        <w:t>الأيديا</w:t>
      </w:r>
      <w:proofErr w:type="spellEnd"/>
      <w:r w:rsidRPr="00495629">
        <w:rPr>
          <w:rFonts w:asciiTheme="minorBidi" w:eastAsia="Times New Roman" w:hAnsiTheme="minorBidi"/>
          <w:sz w:val="28"/>
          <w:szCs w:val="28"/>
          <w:rtl/>
          <w:lang w:eastAsia="fr-FR" w:bidi="ar-MA"/>
        </w:rPr>
        <w:t xml:space="preserve"> هي التي تعبر الآن عن كون الكائن وليست واقعيته الفعلية.</w:t>
      </w:r>
      <w:r w:rsidR="007E6EE8" w:rsidRPr="007E6EE8">
        <w:rPr>
          <w:rFonts w:asciiTheme="minorBidi" w:eastAsia="Times New Roman" w:hAnsiTheme="minorBidi" w:hint="cs"/>
          <w:sz w:val="28"/>
          <w:szCs w:val="28"/>
          <w:rtl/>
          <w:lang w:eastAsia="fr-FR" w:bidi="ar-MA"/>
        </w:rPr>
        <w:t xml:space="preserve"> </w:t>
      </w:r>
      <w:r w:rsidR="007E6EE8">
        <w:rPr>
          <w:rFonts w:asciiTheme="minorBidi" w:eastAsia="Times New Roman" w:hAnsiTheme="minorBidi" w:hint="cs"/>
          <w:sz w:val="28"/>
          <w:szCs w:val="28"/>
          <w:rtl/>
          <w:lang w:eastAsia="fr-FR" w:bidi="ar-MA"/>
        </w:rPr>
        <w:t>(هايدجر، تخطي الميتافيزيقا، 2003)</w:t>
      </w:r>
    </w:p>
    <w:p w14:paraId="61C7A9C4" w14:textId="191EF674" w:rsidR="00F53403" w:rsidRPr="00495629" w:rsidRDefault="00F53403" w:rsidP="00495629">
      <w:pPr>
        <w:bidi/>
        <w:spacing w:line="360" w:lineRule="auto"/>
        <w:jc w:val="both"/>
        <w:rPr>
          <w:rFonts w:asciiTheme="minorBidi" w:eastAsia="Times New Roman" w:hAnsiTheme="minorBidi"/>
          <w:sz w:val="28"/>
          <w:szCs w:val="28"/>
          <w:rtl/>
          <w:lang w:eastAsia="fr-FR" w:bidi="ar-MA"/>
        </w:rPr>
      </w:pPr>
      <w:r w:rsidRPr="00495629">
        <w:rPr>
          <w:rFonts w:asciiTheme="minorBidi" w:eastAsia="Times New Roman" w:hAnsiTheme="minorBidi" w:hint="cs"/>
          <w:sz w:val="28"/>
          <w:szCs w:val="28"/>
          <w:rtl/>
          <w:lang w:eastAsia="fr-FR" w:bidi="ar-MA"/>
        </w:rPr>
        <w:t xml:space="preserve">    </w:t>
      </w:r>
      <w:r w:rsidRPr="00495629">
        <w:rPr>
          <w:rFonts w:asciiTheme="minorBidi" w:eastAsia="Times New Roman" w:hAnsiTheme="minorBidi"/>
          <w:sz w:val="28"/>
          <w:szCs w:val="28"/>
          <w:rtl/>
          <w:lang w:eastAsia="fr-FR" w:bidi="ar-MA"/>
        </w:rPr>
        <w:t xml:space="preserve">هذا التحول الذي مسَّ مفهوم </w:t>
      </w:r>
      <w:proofErr w:type="spellStart"/>
      <w:r w:rsidRPr="00495629">
        <w:rPr>
          <w:rFonts w:asciiTheme="minorBidi" w:eastAsia="Times New Roman" w:hAnsiTheme="minorBidi"/>
          <w:sz w:val="28"/>
          <w:szCs w:val="28"/>
          <w:rtl/>
          <w:lang w:eastAsia="fr-FR" w:bidi="ar-MA"/>
        </w:rPr>
        <w:t>الأيديا</w:t>
      </w:r>
      <w:proofErr w:type="spellEnd"/>
      <w:r w:rsidRPr="00495629">
        <w:rPr>
          <w:rFonts w:asciiTheme="minorBidi" w:eastAsia="Times New Roman" w:hAnsiTheme="minorBidi"/>
          <w:sz w:val="28"/>
          <w:szCs w:val="28"/>
          <w:rtl/>
          <w:lang w:eastAsia="fr-FR" w:bidi="ar-MA"/>
        </w:rPr>
        <w:t xml:space="preserve"> سينعكس على فهم أفلاطون للحقيقة، إذ أن الحقيقة لن تبق تفهم انطلاقا من </w:t>
      </w:r>
      <w:proofErr w:type="spellStart"/>
      <w:r w:rsidRPr="00495629">
        <w:rPr>
          <w:rFonts w:asciiTheme="minorBidi" w:eastAsia="Times New Roman" w:hAnsiTheme="minorBidi"/>
          <w:sz w:val="28"/>
          <w:szCs w:val="28"/>
          <w:rtl/>
          <w:lang w:eastAsia="fr-FR" w:bidi="ar-MA"/>
        </w:rPr>
        <w:t>اللاخفاء</w:t>
      </w:r>
      <w:proofErr w:type="spellEnd"/>
      <w:r w:rsidRPr="00495629">
        <w:rPr>
          <w:rFonts w:asciiTheme="minorBidi" w:eastAsia="Times New Roman" w:hAnsiTheme="minorBidi"/>
          <w:sz w:val="28"/>
          <w:szCs w:val="28"/>
          <w:rtl/>
          <w:lang w:eastAsia="fr-FR" w:bidi="ar-MA"/>
        </w:rPr>
        <w:t xml:space="preserve">، بل انطلاقا من </w:t>
      </w:r>
      <w:proofErr w:type="spellStart"/>
      <w:r w:rsidRPr="00495629">
        <w:rPr>
          <w:rFonts w:asciiTheme="minorBidi" w:eastAsia="Times New Roman" w:hAnsiTheme="minorBidi"/>
          <w:sz w:val="28"/>
          <w:szCs w:val="28"/>
          <w:rtl/>
          <w:lang w:eastAsia="fr-FR" w:bidi="ar-MA"/>
        </w:rPr>
        <w:t>الأيديا</w:t>
      </w:r>
      <w:proofErr w:type="spellEnd"/>
      <w:r w:rsidRPr="00495629">
        <w:rPr>
          <w:rFonts w:asciiTheme="minorBidi" w:eastAsia="Times New Roman" w:hAnsiTheme="minorBidi"/>
          <w:sz w:val="28"/>
          <w:szCs w:val="28"/>
          <w:rtl/>
          <w:lang w:eastAsia="fr-FR" w:bidi="ar-MA"/>
        </w:rPr>
        <w:t xml:space="preserve">. </w:t>
      </w:r>
    </w:p>
    <w:p w14:paraId="43C8A89B" w14:textId="3C04608D" w:rsidR="00F53403" w:rsidRPr="00495629" w:rsidRDefault="00F53403" w:rsidP="00495629">
      <w:pPr>
        <w:bidi/>
        <w:spacing w:line="360" w:lineRule="auto"/>
        <w:jc w:val="both"/>
        <w:rPr>
          <w:rFonts w:asciiTheme="minorBidi" w:eastAsia="Times New Roman" w:hAnsiTheme="minorBidi"/>
          <w:sz w:val="28"/>
          <w:szCs w:val="28"/>
          <w:rtl/>
          <w:lang w:eastAsia="fr-FR" w:bidi="ar-MA"/>
        </w:rPr>
      </w:pPr>
      <w:r w:rsidRPr="00495629">
        <w:rPr>
          <w:rFonts w:asciiTheme="minorBidi" w:eastAsia="Times New Roman" w:hAnsiTheme="minorBidi" w:hint="cs"/>
          <w:sz w:val="28"/>
          <w:szCs w:val="28"/>
          <w:rtl/>
          <w:lang w:eastAsia="fr-FR" w:bidi="ar-MA"/>
        </w:rPr>
        <w:t xml:space="preserve">    </w:t>
      </w:r>
      <w:r w:rsidRPr="00495629">
        <w:rPr>
          <w:rFonts w:asciiTheme="minorBidi" w:eastAsia="Times New Roman" w:hAnsiTheme="minorBidi"/>
          <w:sz w:val="28"/>
          <w:szCs w:val="28"/>
          <w:rtl/>
          <w:lang w:eastAsia="fr-FR" w:bidi="ar-MA"/>
        </w:rPr>
        <w:t>هكذا إذن، شهد ال</w:t>
      </w:r>
      <w:r w:rsidRPr="00495629">
        <w:rPr>
          <w:rFonts w:asciiTheme="minorBidi" w:eastAsia="Times New Roman" w:hAnsiTheme="minorBidi" w:hint="cs"/>
          <w:sz w:val="28"/>
          <w:szCs w:val="28"/>
          <w:rtl/>
          <w:lang w:eastAsia="fr-FR" w:bidi="ar-MA"/>
        </w:rPr>
        <w:t>إغريق</w:t>
      </w:r>
      <w:r w:rsidRPr="00495629">
        <w:rPr>
          <w:rFonts w:asciiTheme="minorBidi" w:eastAsia="Times New Roman" w:hAnsiTheme="minorBidi"/>
          <w:sz w:val="28"/>
          <w:szCs w:val="28"/>
          <w:rtl/>
          <w:lang w:eastAsia="fr-FR" w:bidi="ar-MA"/>
        </w:rPr>
        <w:t xml:space="preserve"> تحولا عميقا في ماهية الحقيقة، من تصور الحقيقة باعتبارها </w:t>
      </w:r>
      <w:proofErr w:type="spellStart"/>
      <w:r w:rsidRPr="00495629">
        <w:rPr>
          <w:rFonts w:asciiTheme="minorBidi" w:eastAsia="Times New Roman" w:hAnsiTheme="minorBidi"/>
          <w:sz w:val="28"/>
          <w:szCs w:val="28"/>
          <w:rtl/>
          <w:lang w:eastAsia="fr-FR" w:bidi="ar-MA"/>
        </w:rPr>
        <w:t>اللاتحجب</w:t>
      </w:r>
      <w:proofErr w:type="spellEnd"/>
      <w:r w:rsidRPr="00495629">
        <w:rPr>
          <w:rFonts w:asciiTheme="minorBidi" w:eastAsia="Times New Roman" w:hAnsiTheme="minorBidi"/>
          <w:sz w:val="28"/>
          <w:szCs w:val="28"/>
          <w:rtl/>
          <w:lang w:eastAsia="fr-FR" w:bidi="ar-MA"/>
        </w:rPr>
        <w:t xml:space="preserve"> أو بلغة اليونان </w:t>
      </w:r>
      <w:r w:rsidR="00C24813">
        <w:rPr>
          <w:rFonts w:asciiTheme="minorBidi" w:eastAsia="Times New Roman" w:hAnsiTheme="minorBidi" w:hint="cs"/>
          <w:sz w:val="28"/>
          <w:szCs w:val="28"/>
          <w:rtl/>
          <w:lang w:eastAsia="fr-FR" w:bidi="ar-MA"/>
        </w:rPr>
        <w:t>"</w:t>
      </w:r>
      <w:r w:rsidRPr="00495629">
        <w:rPr>
          <w:rFonts w:asciiTheme="minorBidi" w:eastAsia="Times New Roman" w:hAnsiTheme="minorBidi"/>
          <w:sz w:val="28"/>
          <w:szCs w:val="28"/>
          <w:rtl/>
          <w:lang w:eastAsia="fr-FR" w:bidi="ar-MA"/>
        </w:rPr>
        <w:t>أليثيا</w:t>
      </w:r>
      <w:r w:rsidR="00C24813">
        <w:rPr>
          <w:rFonts w:asciiTheme="minorBidi" w:eastAsia="Times New Roman" w:hAnsiTheme="minorBidi" w:hint="cs"/>
          <w:sz w:val="28"/>
          <w:szCs w:val="28"/>
          <w:rtl/>
          <w:lang w:eastAsia="fr-FR" w:bidi="ar-MA"/>
        </w:rPr>
        <w:t>"</w:t>
      </w:r>
      <w:r w:rsidRPr="00495629">
        <w:rPr>
          <w:rFonts w:asciiTheme="minorBidi" w:eastAsia="Times New Roman" w:hAnsiTheme="minorBidi"/>
          <w:sz w:val="28"/>
          <w:szCs w:val="28"/>
          <w:rtl/>
          <w:lang w:eastAsia="fr-FR" w:bidi="ar-MA"/>
        </w:rPr>
        <w:t xml:space="preserve">، إلى اعتبار الحكم مقطن الحقيقة. هذا التحول بدأ مع أفلاطون ووضع ركائزه أرسطو بتأسيسه للمنطق الذي يفصل بين القول الصادق والقول الكاذب. لكن هذا التحول الذي مس ماهية الحقيقة </w:t>
      </w:r>
      <w:r w:rsidRPr="00495629">
        <w:rPr>
          <w:rFonts w:asciiTheme="minorBidi" w:eastAsia="Times New Roman" w:hAnsiTheme="minorBidi"/>
          <w:sz w:val="28"/>
          <w:szCs w:val="28"/>
          <w:rtl/>
          <w:lang w:eastAsia="fr-FR" w:bidi="ar-MA"/>
        </w:rPr>
        <w:lastRenderedPageBreak/>
        <w:t>وتصور اليونان للكون لن يتوقف عند هذا الحد، بل سيتعمق ويتجذر في العصر الحديث. أكيد أن التأويل الحديث للكون والحقيقة يختلف عن التأويل ال</w:t>
      </w:r>
      <w:r w:rsidRPr="00495629">
        <w:rPr>
          <w:rFonts w:asciiTheme="minorBidi" w:eastAsia="Times New Roman" w:hAnsiTheme="minorBidi" w:hint="cs"/>
          <w:sz w:val="28"/>
          <w:szCs w:val="28"/>
          <w:rtl/>
          <w:lang w:eastAsia="fr-FR" w:bidi="ar-MA"/>
        </w:rPr>
        <w:t>إ</w:t>
      </w:r>
      <w:r w:rsidRPr="00495629">
        <w:rPr>
          <w:rFonts w:asciiTheme="minorBidi" w:eastAsia="Times New Roman" w:hAnsiTheme="minorBidi"/>
          <w:sz w:val="28"/>
          <w:szCs w:val="28"/>
          <w:rtl/>
          <w:lang w:eastAsia="fr-FR" w:bidi="ar-MA"/>
        </w:rPr>
        <w:t xml:space="preserve">غريقي، لكنه مع ذلك يبقى قائما على أرضية الميتافيزيقا التي وضع أسسها أفلاطون. كيف ذلك؟ </w:t>
      </w:r>
    </w:p>
    <w:p w14:paraId="09041519" w14:textId="77777777" w:rsidR="00F53403" w:rsidRPr="00495629" w:rsidRDefault="00F53403" w:rsidP="00495629">
      <w:pPr>
        <w:bidi/>
        <w:spacing w:line="360" w:lineRule="auto"/>
        <w:jc w:val="both"/>
        <w:rPr>
          <w:rFonts w:asciiTheme="minorBidi" w:eastAsia="Times New Roman" w:hAnsiTheme="minorBidi"/>
          <w:b/>
          <w:bCs/>
          <w:sz w:val="28"/>
          <w:szCs w:val="28"/>
          <w:rtl/>
          <w:lang w:eastAsia="fr-FR" w:bidi="ar-MA"/>
        </w:rPr>
      </w:pPr>
      <w:r w:rsidRPr="00495629">
        <w:rPr>
          <w:rFonts w:asciiTheme="minorBidi" w:eastAsia="Times New Roman" w:hAnsiTheme="minorBidi" w:hint="cs"/>
          <w:b/>
          <w:bCs/>
          <w:sz w:val="28"/>
          <w:szCs w:val="28"/>
          <w:rtl/>
          <w:lang w:eastAsia="fr-FR" w:bidi="ar-MA"/>
        </w:rPr>
        <w:t xml:space="preserve">2. </w:t>
      </w:r>
      <w:r w:rsidRPr="00495629">
        <w:rPr>
          <w:rFonts w:asciiTheme="minorBidi" w:eastAsia="Times New Roman" w:hAnsiTheme="minorBidi"/>
          <w:b/>
          <w:bCs/>
          <w:sz w:val="28"/>
          <w:szCs w:val="28"/>
          <w:rtl/>
          <w:lang w:eastAsia="fr-FR" w:bidi="ar-MA"/>
        </w:rPr>
        <w:t xml:space="preserve">ديكارت: الكون كتمثل والكائن كموضوع والحقيقة مطابقة </w:t>
      </w:r>
    </w:p>
    <w:p w14:paraId="7CAA1667" w14:textId="17045A9B" w:rsidR="00F53403" w:rsidRPr="00495629" w:rsidRDefault="00F53403" w:rsidP="00495629">
      <w:pPr>
        <w:bidi/>
        <w:spacing w:line="360" w:lineRule="auto"/>
        <w:jc w:val="both"/>
        <w:rPr>
          <w:rFonts w:asciiTheme="minorBidi" w:eastAsia="Times New Roman" w:hAnsiTheme="minorBidi"/>
          <w:sz w:val="28"/>
          <w:szCs w:val="28"/>
          <w:lang w:eastAsia="fr-FR" w:bidi="ar-MA"/>
        </w:rPr>
      </w:pPr>
      <w:r w:rsidRPr="00495629">
        <w:rPr>
          <w:rFonts w:asciiTheme="minorBidi" w:eastAsia="Times New Roman" w:hAnsiTheme="minorBidi" w:hint="cs"/>
          <w:sz w:val="28"/>
          <w:szCs w:val="28"/>
          <w:rtl/>
          <w:lang w:eastAsia="fr-FR" w:bidi="ar-MA"/>
        </w:rPr>
        <w:t xml:space="preserve">     </w:t>
      </w:r>
      <w:r w:rsidRPr="00495629">
        <w:rPr>
          <w:rFonts w:asciiTheme="minorBidi" w:eastAsia="Times New Roman" w:hAnsiTheme="minorBidi"/>
          <w:sz w:val="28"/>
          <w:szCs w:val="28"/>
          <w:rtl/>
          <w:lang w:eastAsia="fr-FR" w:bidi="ar-MA"/>
        </w:rPr>
        <w:t>أحدث ديكارت تحولا عميقا</w:t>
      </w:r>
      <w:r w:rsidRPr="00495629">
        <w:rPr>
          <w:rStyle w:val="Appelnotedebasdep"/>
          <w:rFonts w:asciiTheme="minorBidi" w:eastAsia="Times New Roman" w:hAnsiTheme="minorBidi"/>
          <w:sz w:val="28"/>
          <w:szCs w:val="28"/>
          <w:rtl/>
          <w:lang w:eastAsia="fr-FR" w:bidi="ar-MA"/>
        </w:rPr>
        <w:footnoteReference w:id="3"/>
      </w:r>
      <w:r w:rsidRPr="00495629">
        <w:rPr>
          <w:rFonts w:asciiTheme="minorBidi" w:eastAsia="Times New Roman" w:hAnsiTheme="minorBidi"/>
          <w:sz w:val="28"/>
          <w:szCs w:val="28"/>
          <w:rtl/>
          <w:lang w:eastAsia="fr-FR" w:bidi="ar-MA"/>
        </w:rPr>
        <w:t xml:space="preserve"> في فهم ال</w:t>
      </w:r>
      <w:r w:rsidRPr="00495629">
        <w:rPr>
          <w:rFonts w:asciiTheme="minorBidi" w:eastAsia="Times New Roman" w:hAnsiTheme="minorBidi" w:hint="cs"/>
          <w:sz w:val="28"/>
          <w:szCs w:val="28"/>
          <w:rtl/>
          <w:lang w:eastAsia="fr-FR" w:bidi="ar-MA"/>
        </w:rPr>
        <w:t>إ</w:t>
      </w:r>
      <w:r w:rsidRPr="00495629">
        <w:rPr>
          <w:rFonts w:asciiTheme="minorBidi" w:eastAsia="Times New Roman" w:hAnsiTheme="minorBidi"/>
          <w:sz w:val="28"/>
          <w:szCs w:val="28"/>
          <w:rtl/>
          <w:lang w:eastAsia="fr-FR" w:bidi="ar-MA"/>
        </w:rPr>
        <w:t>نسان لذاته وللعالم وللكون. لذلك كان محتما على هايدجر أن يتوقف عند هذا التحول ويؤوله بناء على المشروع الذي دفعه لفعل التقويض. ويمكن أن نجمل التحول الذي حدث مع ديكارت في اعتبار الإنسان ذاتا ونقطة مرجعية للكائن وحقيقته. وعندما نقول أنه أصبح ينظر إلى الإنسان كذات فلا يتعلق الأمر هنا بتغيير في الاسم فقط، بل بتحديد جديد لماهية الإنسان وبموقف ميتافيزيقي جديد</w:t>
      </w:r>
      <w:r w:rsidR="00832BF2">
        <w:rPr>
          <w:rFonts w:asciiTheme="minorBidi" w:eastAsia="Times New Roman" w:hAnsiTheme="minorBidi" w:hint="cs"/>
          <w:sz w:val="28"/>
          <w:szCs w:val="28"/>
          <w:rtl/>
          <w:lang w:eastAsia="fr-FR" w:bidi="ar-MA"/>
        </w:rPr>
        <w:t xml:space="preserve"> </w:t>
      </w:r>
      <w:proofErr w:type="gramStart"/>
      <w:r w:rsidR="00832BF2">
        <w:rPr>
          <w:rFonts w:asciiTheme="minorBidi" w:eastAsia="Times New Roman" w:hAnsiTheme="minorBidi" w:hint="cs"/>
          <w:sz w:val="28"/>
          <w:szCs w:val="28"/>
          <w:rtl/>
          <w:lang w:eastAsia="fr-FR" w:bidi="ar-MA"/>
        </w:rPr>
        <w:t>( هايدجر</w:t>
      </w:r>
      <w:proofErr w:type="gramEnd"/>
      <w:r w:rsidR="00832BF2">
        <w:rPr>
          <w:rFonts w:asciiTheme="minorBidi" w:eastAsia="Times New Roman" w:hAnsiTheme="minorBidi" w:hint="cs"/>
          <w:sz w:val="28"/>
          <w:szCs w:val="28"/>
          <w:rtl/>
          <w:lang w:eastAsia="fr-FR" w:bidi="ar-MA"/>
        </w:rPr>
        <w:t>، تخطي الميتافيزيقا، 2003).</w:t>
      </w:r>
      <w:r w:rsidRPr="00495629">
        <w:rPr>
          <w:rFonts w:asciiTheme="minorBidi" w:eastAsia="Times New Roman" w:hAnsiTheme="minorBidi"/>
          <w:sz w:val="28"/>
          <w:szCs w:val="28"/>
          <w:rtl/>
          <w:lang w:eastAsia="fr-FR" w:bidi="ar-MA"/>
        </w:rPr>
        <w:t xml:space="preserve">  فالإنسان </w:t>
      </w:r>
      <w:proofErr w:type="gramStart"/>
      <w:r w:rsidRPr="00495629">
        <w:rPr>
          <w:rFonts w:asciiTheme="minorBidi" w:eastAsia="Times New Roman" w:hAnsiTheme="minorBidi"/>
          <w:sz w:val="28"/>
          <w:szCs w:val="28"/>
          <w:rtl/>
          <w:lang w:eastAsia="fr-FR" w:bidi="ar-MA"/>
        </w:rPr>
        <w:t>لم  يعد</w:t>
      </w:r>
      <w:proofErr w:type="gramEnd"/>
      <w:r w:rsidRPr="00495629">
        <w:rPr>
          <w:rFonts w:asciiTheme="minorBidi" w:eastAsia="Times New Roman" w:hAnsiTheme="minorBidi"/>
          <w:sz w:val="28"/>
          <w:szCs w:val="28"/>
          <w:rtl/>
          <w:lang w:eastAsia="fr-FR" w:bidi="ar-MA"/>
        </w:rPr>
        <w:t xml:space="preserve"> يُحدَّد بناء على مادته وصورته،</w:t>
      </w:r>
      <w:r w:rsidRPr="00495629">
        <w:rPr>
          <w:rFonts w:asciiTheme="minorBidi" w:eastAsia="Times New Roman" w:hAnsiTheme="minorBidi"/>
          <w:sz w:val="28"/>
          <w:szCs w:val="28"/>
          <w:lang w:eastAsia="fr-FR" w:bidi="ar-MA"/>
        </w:rPr>
        <w:t xml:space="preserve"> </w:t>
      </w:r>
      <w:r w:rsidRPr="00495629">
        <w:rPr>
          <w:rFonts w:asciiTheme="minorBidi" w:eastAsia="Times New Roman" w:hAnsiTheme="minorBidi"/>
          <w:sz w:val="28"/>
          <w:szCs w:val="28"/>
          <w:rtl/>
          <w:lang w:eastAsia="fr-FR" w:bidi="ar-MA"/>
        </w:rPr>
        <w:t>بل بناء على الصورة فقط وتم تأويلها كفكر.</w:t>
      </w:r>
      <w:r w:rsidRPr="00495629">
        <w:rPr>
          <w:rFonts w:asciiTheme="minorBidi" w:eastAsia="Times New Roman" w:hAnsiTheme="minorBidi"/>
          <w:sz w:val="28"/>
          <w:szCs w:val="28"/>
          <w:lang w:eastAsia="fr-FR" w:bidi="ar-MA"/>
        </w:rPr>
        <w:t xml:space="preserve"> </w:t>
      </w:r>
      <w:r w:rsidRPr="00495629">
        <w:rPr>
          <w:rFonts w:asciiTheme="minorBidi" w:eastAsia="Times New Roman" w:hAnsiTheme="minorBidi"/>
          <w:sz w:val="28"/>
          <w:szCs w:val="28"/>
          <w:rtl/>
          <w:lang w:eastAsia="fr-FR" w:bidi="ar-MA"/>
        </w:rPr>
        <w:t>لذلك لمّا يتساءل ديكارت في بداية التأمل الثاني: أي شيء أنا إذن؟ يجيب: "أنا شيء مفكر</w:t>
      </w:r>
      <w:proofErr w:type="gramStart"/>
      <w:r w:rsidRPr="00495629">
        <w:rPr>
          <w:rFonts w:asciiTheme="minorBidi" w:hAnsiTheme="minorBidi"/>
          <w:sz w:val="28"/>
          <w:szCs w:val="28"/>
          <w:rtl/>
        </w:rPr>
        <w:t>"</w:t>
      </w:r>
      <w:r w:rsidR="00832BF2">
        <w:rPr>
          <w:rFonts w:asciiTheme="minorBidi" w:hAnsiTheme="minorBidi" w:hint="cs"/>
          <w:sz w:val="28"/>
          <w:szCs w:val="28"/>
          <w:rtl/>
        </w:rPr>
        <w:t>( ديكارت</w:t>
      </w:r>
      <w:proofErr w:type="gramEnd"/>
      <w:r w:rsidR="00832BF2">
        <w:rPr>
          <w:rFonts w:asciiTheme="minorBidi" w:hAnsiTheme="minorBidi" w:hint="cs"/>
          <w:sz w:val="28"/>
          <w:szCs w:val="28"/>
          <w:rtl/>
        </w:rPr>
        <w:t>، تأملات ميتافيزيقية، 2009، ص. 55).</w:t>
      </w:r>
      <w:r w:rsidRPr="00495629">
        <w:rPr>
          <w:rFonts w:asciiTheme="minorBidi" w:hAnsiTheme="minorBidi"/>
          <w:sz w:val="28"/>
          <w:szCs w:val="28"/>
          <w:rtl/>
        </w:rPr>
        <w:t xml:space="preserve"> </w:t>
      </w:r>
    </w:p>
    <w:p w14:paraId="242A61B5" w14:textId="7EB44CB1" w:rsidR="00F53403" w:rsidRPr="00495629" w:rsidRDefault="00F53403" w:rsidP="00495629">
      <w:pPr>
        <w:bidi/>
        <w:spacing w:line="360" w:lineRule="auto"/>
        <w:jc w:val="both"/>
        <w:rPr>
          <w:rFonts w:asciiTheme="minorBidi" w:hAnsiTheme="minorBidi"/>
          <w:sz w:val="28"/>
          <w:szCs w:val="28"/>
        </w:rPr>
      </w:pPr>
      <w:r w:rsidRPr="00495629">
        <w:rPr>
          <w:rFonts w:asciiTheme="minorBidi" w:hAnsiTheme="minorBidi" w:hint="cs"/>
          <w:sz w:val="28"/>
          <w:szCs w:val="28"/>
          <w:rtl/>
        </w:rPr>
        <w:t xml:space="preserve">  </w:t>
      </w:r>
      <w:r w:rsidRPr="00495629">
        <w:rPr>
          <w:rFonts w:asciiTheme="minorBidi" w:hAnsiTheme="minorBidi"/>
          <w:sz w:val="28"/>
          <w:szCs w:val="28"/>
          <w:rtl/>
        </w:rPr>
        <w:t>الأنا</w:t>
      </w:r>
      <w:r w:rsidRPr="00495629">
        <w:rPr>
          <w:rFonts w:asciiTheme="minorBidi" w:hAnsiTheme="minorBidi"/>
          <w:sz w:val="28"/>
          <w:szCs w:val="28"/>
        </w:rPr>
        <w:t xml:space="preserve"> </w:t>
      </w:r>
      <w:r w:rsidRPr="00495629">
        <w:rPr>
          <w:rFonts w:asciiTheme="minorBidi" w:hAnsiTheme="minorBidi"/>
          <w:sz w:val="28"/>
          <w:szCs w:val="28"/>
          <w:rtl/>
        </w:rPr>
        <w:t>فكر خالص، والنفس جوهر وظيفته التفكير فقط، وهي ذات طبيعة فكرية تجعلها</w:t>
      </w:r>
      <w:r w:rsidRPr="00495629">
        <w:rPr>
          <w:rFonts w:asciiTheme="minorBidi" w:hAnsiTheme="minorBidi"/>
          <w:sz w:val="28"/>
          <w:szCs w:val="28"/>
        </w:rPr>
        <w:t xml:space="preserve"> </w:t>
      </w:r>
      <w:r w:rsidRPr="00495629">
        <w:rPr>
          <w:rFonts w:asciiTheme="minorBidi" w:hAnsiTheme="minorBidi"/>
          <w:sz w:val="28"/>
          <w:szCs w:val="28"/>
          <w:rtl/>
        </w:rPr>
        <w:t>متميزة عن الجسد الذي هو امتداد عاطل فحسب. الفكر يفكر والجسد يمتد، ولا يمكن للجسد أن يفكر أو للفكر أن يمتد، فنحن أمام جوهرين متمايزين: الفكر والجسد. وما دامت ماهية الفكر هي التفكير فإنه متى انقطعنا عن التفكير تماما انقطعنا عن الوجود بتاتا، فوجودنا ينتفي بانتفائه، ومن ثم اعتبر ديكارت الفكر جوهرا لا يتجزأ ولا يمتد، فهو لا يشغل حيزا ولا يعتمد على شيء مادي. أما الجسد فيشغل حيزا ويخضع لقوانين فيزيائية تتمثل أساسا في ال</w:t>
      </w:r>
      <w:r w:rsidRPr="00495629">
        <w:rPr>
          <w:rFonts w:asciiTheme="minorBidi" w:hAnsiTheme="minorBidi" w:hint="cs"/>
          <w:sz w:val="28"/>
          <w:szCs w:val="28"/>
          <w:rtl/>
        </w:rPr>
        <w:t>ا</w:t>
      </w:r>
      <w:r w:rsidRPr="00495629">
        <w:rPr>
          <w:rFonts w:asciiTheme="minorBidi" w:hAnsiTheme="minorBidi"/>
          <w:sz w:val="28"/>
          <w:szCs w:val="28"/>
          <w:rtl/>
        </w:rPr>
        <w:t>متداد، وهو بذلك غير واع، إنه مجرد آلة؛ ونحن نقول عنه حي بنفس الكيفية التي نقول بها عن النبات بأنه حي</w:t>
      </w:r>
      <w:r w:rsidR="007311D2">
        <w:rPr>
          <w:rFonts w:asciiTheme="minorBidi" w:hAnsiTheme="minorBidi" w:hint="cs"/>
          <w:sz w:val="28"/>
          <w:szCs w:val="28"/>
          <w:rtl/>
        </w:rPr>
        <w:t xml:space="preserve"> </w:t>
      </w:r>
      <w:proofErr w:type="gramStart"/>
      <w:r w:rsidR="00832BF2">
        <w:rPr>
          <w:rFonts w:asciiTheme="minorBidi" w:hAnsiTheme="minorBidi" w:hint="cs"/>
          <w:sz w:val="28"/>
          <w:szCs w:val="28"/>
          <w:rtl/>
        </w:rPr>
        <w:t>( الباهي</w:t>
      </w:r>
      <w:proofErr w:type="gramEnd"/>
      <w:r w:rsidR="00832BF2">
        <w:rPr>
          <w:rFonts w:asciiTheme="minorBidi" w:hAnsiTheme="minorBidi" w:hint="cs"/>
          <w:sz w:val="28"/>
          <w:szCs w:val="28"/>
          <w:rtl/>
        </w:rPr>
        <w:t>، الذكاء الصناعي، 2012).</w:t>
      </w:r>
      <w:r w:rsidRPr="00495629">
        <w:rPr>
          <w:rFonts w:asciiTheme="minorBidi" w:hAnsiTheme="minorBidi"/>
          <w:sz w:val="28"/>
          <w:szCs w:val="28"/>
          <w:rtl/>
        </w:rPr>
        <w:t xml:space="preserve"> لذلك فما يشير إل</w:t>
      </w:r>
      <w:r w:rsidRPr="00495629">
        <w:rPr>
          <w:rFonts w:asciiTheme="minorBidi" w:hAnsiTheme="minorBidi"/>
          <w:sz w:val="28"/>
          <w:szCs w:val="28"/>
          <w:rtl/>
          <w:lang w:bidi="ar-MA"/>
        </w:rPr>
        <w:t>ي</w:t>
      </w:r>
      <w:r w:rsidRPr="00495629">
        <w:rPr>
          <w:rFonts w:asciiTheme="minorBidi" w:hAnsiTheme="minorBidi"/>
          <w:sz w:val="28"/>
          <w:szCs w:val="28"/>
          <w:rtl/>
        </w:rPr>
        <w:t xml:space="preserve">ه كل واحد منا عندما يستخدم كلمة "أنا" هو فكره الذي جوهره التفكير والوعي. وهكذا </w:t>
      </w:r>
      <w:proofErr w:type="spellStart"/>
      <w:r w:rsidRPr="00495629">
        <w:rPr>
          <w:rFonts w:asciiTheme="minorBidi" w:hAnsiTheme="minorBidi"/>
          <w:sz w:val="28"/>
          <w:szCs w:val="28"/>
          <w:rtl/>
        </w:rPr>
        <w:t>فالأنا</w:t>
      </w:r>
      <w:proofErr w:type="spellEnd"/>
      <w:r w:rsidRPr="00495629">
        <w:rPr>
          <w:rFonts w:asciiTheme="minorBidi" w:hAnsiTheme="minorBidi"/>
          <w:sz w:val="28"/>
          <w:szCs w:val="28"/>
          <w:rtl/>
        </w:rPr>
        <w:t xml:space="preserve"> بالنسبة لديكارت لا تشير إلى الجسد بل إلى الفكر. "والفكر من منظور ديكارت هو فعل ذات عاقلة تدرك بوضوح وتميز ذاتها والعالم. ليصبح مفهوما </w:t>
      </w:r>
      <w:r w:rsidRPr="00495629">
        <w:rPr>
          <w:rFonts w:asciiTheme="minorBidi" w:hAnsiTheme="minorBidi"/>
          <w:sz w:val="28"/>
          <w:szCs w:val="28"/>
          <w:rtl/>
        </w:rPr>
        <w:lastRenderedPageBreak/>
        <w:t>الوضوح والتميز أحد المعايير الأساسية التي استند إليها لبناء فلسفته</w:t>
      </w:r>
      <w:r w:rsidR="00832BF2">
        <w:rPr>
          <w:rFonts w:asciiTheme="minorBidi" w:hAnsiTheme="minorBidi" w:hint="cs"/>
          <w:sz w:val="28"/>
          <w:szCs w:val="28"/>
          <w:rtl/>
        </w:rPr>
        <w:t>.</w:t>
      </w:r>
      <w:r w:rsidRPr="00495629">
        <w:rPr>
          <w:rFonts w:asciiTheme="minorBidi" w:hAnsiTheme="minorBidi"/>
          <w:sz w:val="28"/>
          <w:szCs w:val="28"/>
          <w:rtl/>
        </w:rPr>
        <w:t>"</w:t>
      </w:r>
      <w:r w:rsidR="00832BF2">
        <w:rPr>
          <w:rFonts w:asciiTheme="minorBidi" w:hAnsiTheme="minorBidi" w:hint="cs"/>
          <w:sz w:val="28"/>
          <w:szCs w:val="28"/>
          <w:rtl/>
        </w:rPr>
        <w:t xml:space="preserve"> (الباهي، الذكاء الصناعي، 2012، ص. 167).</w:t>
      </w:r>
    </w:p>
    <w:p w14:paraId="08F33300" w14:textId="7ED93DE3" w:rsidR="00F53403" w:rsidRPr="00495629" w:rsidRDefault="00F53403" w:rsidP="00495629">
      <w:pPr>
        <w:bidi/>
        <w:spacing w:line="360" w:lineRule="auto"/>
        <w:jc w:val="both"/>
        <w:rPr>
          <w:rFonts w:asciiTheme="minorBidi" w:hAnsiTheme="minorBidi"/>
          <w:sz w:val="28"/>
          <w:szCs w:val="28"/>
          <w:rtl/>
        </w:rPr>
      </w:pPr>
      <w:r w:rsidRPr="00495629">
        <w:rPr>
          <w:rFonts w:asciiTheme="minorBidi" w:hAnsiTheme="minorBidi" w:hint="cs"/>
          <w:sz w:val="28"/>
          <w:szCs w:val="28"/>
          <w:rtl/>
        </w:rPr>
        <w:t xml:space="preserve"> </w:t>
      </w:r>
      <w:r w:rsidRPr="00495629">
        <w:rPr>
          <w:rFonts w:asciiTheme="minorBidi" w:hAnsiTheme="minorBidi"/>
          <w:sz w:val="28"/>
          <w:szCs w:val="28"/>
          <w:rtl/>
        </w:rPr>
        <w:t xml:space="preserve">بهذا العمل الديكارتي تكون الذات، لأول مرة في تاريخ الميتافيزيقا قد </w:t>
      </w:r>
      <w:r w:rsidRPr="00495629">
        <w:rPr>
          <w:rFonts w:asciiTheme="minorBidi" w:hAnsiTheme="minorBidi" w:hint="cs"/>
          <w:sz w:val="28"/>
          <w:szCs w:val="28"/>
          <w:rtl/>
        </w:rPr>
        <w:t>قُدمت</w:t>
      </w:r>
      <w:r w:rsidRPr="00495629">
        <w:rPr>
          <w:rFonts w:asciiTheme="minorBidi" w:hAnsiTheme="minorBidi"/>
          <w:sz w:val="28"/>
          <w:szCs w:val="28"/>
          <w:rtl/>
        </w:rPr>
        <w:t xml:space="preserve"> بوصفها أنا مفكرة لها </w:t>
      </w:r>
      <w:r w:rsidRPr="00495629">
        <w:rPr>
          <w:rFonts w:asciiTheme="minorBidi" w:hAnsiTheme="minorBidi" w:hint="cs"/>
          <w:sz w:val="28"/>
          <w:szCs w:val="28"/>
          <w:rtl/>
        </w:rPr>
        <w:t>اليقين</w:t>
      </w:r>
      <w:r w:rsidRPr="00495629">
        <w:rPr>
          <w:rFonts w:asciiTheme="minorBidi" w:hAnsiTheme="minorBidi"/>
          <w:sz w:val="28"/>
          <w:szCs w:val="28"/>
          <w:rtl/>
        </w:rPr>
        <w:t xml:space="preserve"> في قدراتها الطبيعية التي تمكن</w:t>
      </w:r>
      <w:r w:rsidRPr="00495629">
        <w:rPr>
          <w:rFonts w:asciiTheme="minorBidi" w:hAnsiTheme="minorBidi"/>
          <w:sz w:val="28"/>
          <w:szCs w:val="28"/>
          <w:rtl/>
          <w:lang w:bidi="ar-MA"/>
        </w:rPr>
        <w:t>ها</w:t>
      </w:r>
      <w:r w:rsidRPr="00495629">
        <w:rPr>
          <w:rFonts w:asciiTheme="minorBidi" w:hAnsiTheme="minorBidi"/>
          <w:sz w:val="28"/>
          <w:szCs w:val="28"/>
          <w:rtl/>
        </w:rPr>
        <w:t xml:space="preserve"> من التعامل مع الأشياء باعتبارها موضوعات قابلة لأن تتمثل من حيث هي موضوعات. فكون الكائن هو ما تم تمثله من طرف الأنا. وهي التي لها إمكانية الحكم على كونه وتحديده. إن الأنا المفكرة في المركز وكل ما عداها يتحدد انطلاقا منها. إذ أن حقيقة الكائن تتأكد لما تحضر في الذهن كصورة ذهنية تراها الذات وتستحضرها نورا وتحولها إلى قول</w:t>
      </w:r>
      <w:r w:rsidR="00832BF2">
        <w:rPr>
          <w:rFonts w:asciiTheme="minorBidi" w:hAnsiTheme="minorBidi" w:hint="cs"/>
          <w:sz w:val="28"/>
          <w:szCs w:val="28"/>
          <w:rtl/>
        </w:rPr>
        <w:t xml:space="preserve"> </w:t>
      </w:r>
      <w:proofErr w:type="gramStart"/>
      <w:r w:rsidR="00832BF2">
        <w:rPr>
          <w:rFonts w:asciiTheme="minorBidi" w:hAnsiTheme="minorBidi" w:hint="cs"/>
          <w:sz w:val="28"/>
          <w:szCs w:val="28"/>
          <w:rtl/>
        </w:rPr>
        <w:t xml:space="preserve">( </w:t>
      </w:r>
      <w:proofErr w:type="spellStart"/>
      <w:r w:rsidR="00832BF2">
        <w:rPr>
          <w:rFonts w:asciiTheme="minorBidi" w:hAnsiTheme="minorBidi" w:hint="cs"/>
          <w:sz w:val="28"/>
          <w:szCs w:val="28"/>
          <w:rtl/>
        </w:rPr>
        <w:t>الطواع</w:t>
      </w:r>
      <w:proofErr w:type="spellEnd"/>
      <w:proofErr w:type="gramEnd"/>
      <w:r w:rsidR="00832BF2">
        <w:rPr>
          <w:rFonts w:asciiTheme="minorBidi" w:hAnsiTheme="minorBidi" w:hint="cs"/>
          <w:sz w:val="28"/>
          <w:szCs w:val="28"/>
          <w:rtl/>
        </w:rPr>
        <w:t>، هايدجر والميتافيزيقا، 2002)</w:t>
      </w:r>
      <w:r w:rsidRPr="00495629">
        <w:rPr>
          <w:rFonts w:asciiTheme="minorBidi" w:hAnsiTheme="minorBidi"/>
          <w:sz w:val="28"/>
          <w:szCs w:val="28"/>
          <w:rtl/>
        </w:rPr>
        <w:t xml:space="preserve">. معنى ذلك أن الذات لا تدرك الكائن إلا بعدما تحوله إلى صورة ذهنية، فهي لا تدرك الكائن في تجليه المباشر وظهوره بل تدرك صورة الكائن في الفكر. والأشياء التي </w:t>
      </w:r>
      <w:proofErr w:type="spellStart"/>
      <w:r w:rsidRPr="00495629">
        <w:rPr>
          <w:rFonts w:asciiTheme="minorBidi" w:hAnsiTheme="minorBidi"/>
          <w:sz w:val="28"/>
          <w:szCs w:val="28"/>
          <w:rtl/>
        </w:rPr>
        <w:t>نتمثلها</w:t>
      </w:r>
      <w:proofErr w:type="spellEnd"/>
      <w:r w:rsidRPr="00495629">
        <w:rPr>
          <w:rFonts w:asciiTheme="minorBidi" w:hAnsiTheme="minorBidi"/>
          <w:sz w:val="28"/>
          <w:szCs w:val="28"/>
          <w:rtl/>
        </w:rPr>
        <w:t xml:space="preserve"> </w:t>
      </w:r>
      <w:r w:rsidRPr="00495629">
        <w:rPr>
          <w:rFonts w:asciiTheme="minorBidi" w:hAnsiTheme="minorBidi"/>
          <w:sz w:val="28"/>
          <w:szCs w:val="28"/>
          <w:rtl/>
          <w:lang w:bidi="ar-MA"/>
        </w:rPr>
        <w:t>بشكل واضح ومتميز</w:t>
      </w:r>
      <w:r w:rsidRPr="00495629">
        <w:rPr>
          <w:rFonts w:asciiTheme="minorBidi" w:hAnsiTheme="minorBidi"/>
          <w:sz w:val="28"/>
          <w:szCs w:val="28"/>
          <w:rtl/>
        </w:rPr>
        <w:t xml:space="preserve">، هي جميعها حقيقية. </w:t>
      </w:r>
    </w:p>
    <w:p w14:paraId="74F83D18" w14:textId="239CFCE0" w:rsidR="00F53403" w:rsidRPr="00495629" w:rsidRDefault="00F53403" w:rsidP="00495629">
      <w:pPr>
        <w:bidi/>
        <w:spacing w:line="360" w:lineRule="auto"/>
        <w:jc w:val="both"/>
        <w:rPr>
          <w:rFonts w:asciiTheme="minorBidi" w:hAnsiTheme="minorBidi"/>
          <w:sz w:val="28"/>
          <w:szCs w:val="28"/>
          <w:rtl/>
          <w:lang w:bidi="ar-MA"/>
        </w:rPr>
      </w:pPr>
      <w:r w:rsidRPr="00495629">
        <w:rPr>
          <w:rFonts w:asciiTheme="minorBidi" w:hAnsiTheme="minorBidi" w:hint="cs"/>
          <w:sz w:val="28"/>
          <w:szCs w:val="28"/>
          <w:rtl/>
        </w:rPr>
        <w:t xml:space="preserve"> </w:t>
      </w:r>
      <w:r w:rsidRPr="00495629">
        <w:rPr>
          <w:rFonts w:asciiTheme="minorBidi" w:hAnsiTheme="minorBidi"/>
          <w:sz w:val="28"/>
          <w:szCs w:val="28"/>
          <w:rtl/>
        </w:rPr>
        <w:t>يعلن ديكارت</w:t>
      </w:r>
      <w:r w:rsidRPr="00495629">
        <w:rPr>
          <w:rFonts w:asciiTheme="minorBidi" w:hAnsiTheme="minorBidi" w:hint="cs"/>
          <w:sz w:val="28"/>
          <w:szCs w:val="28"/>
          <w:rtl/>
        </w:rPr>
        <w:t xml:space="preserve"> إذن</w:t>
      </w:r>
      <w:r w:rsidRPr="00495629">
        <w:rPr>
          <w:rFonts w:asciiTheme="minorBidi" w:hAnsiTheme="minorBidi"/>
          <w:sz w:val="28"/>
          <w:szCs w:val="28"/>
          <w:rtl/>
        </w:rPr>
        <w:t xml:space="preserve"> بأن الحقيقة تمثل، فالدليل على وجود الشيء هو كونه متمثلا بشكل واضح ومتميز. فحقيقة كون الكائن تتحدد انطلاقا من الفكرة التي تكونها الذات عنه. وبذلك يصبح الكون كما الحقيقة تمثلا. فالكائن لا يكون كائنا إلا من حيث أنه يوضع بيقين أمام التمثل البشري، فالتمثل هو الح</w:t>
      </w:r>
      <w:r w:rsidRPr="00495629">
        <w:rPr>
          <w:rFonts w:asciiTheme="minorBidi" w:hAnsiTheme="minorBidi" w:hint="cs"/>
          <w:sz w:val="28"/>
          <w:szCs w:val="28"/>
          <w:rtl/>
        </w:rPr>
        <w:t>َ</w:t>
      </w:r>
      <w:r w:rsidRPr="00495629">
        <w:rPr>
          <w:rFonts w:asciiTheme="minorBidi" w:hAnsiTheme="minorBidi"/>
          <w:sz w:val="28"/>
          <w:szCs w:val="28"/>
          <w:rtl/>
        </w:rPr>
        <w:t>كم الذي يقرر الآن بصدد الحقيقة والكون. وهكذا فحقيقة المعرفة لا تكمن في مطابقتها لكائن يقوم خارجها، بل في مطابقتها لذاتها، في يقينها من ذاتها</w:t>
      </w:r>
      <w:r w:rsidR="00682C7C">
        <w:rPr>
          <w:rFonts w:asciiTheme="minorBidi" w:hAnsiTheme="minorBidi" w:hint="cs"/>
          <w:sz w:val="28"/>
          <w:szCs w:val="28"/>
          <w:rtl/>
        </w:rPr>
        <w:t xml:space="preserve"> </w:t>
      </w:r>
      <w:proofErr w:type="gramStart"/>
      <w:r w:rsidR="00682C7C">
        <w:rPr>
          <w:rFonts w:asciiTheme="minorBidi" w:hAnsiTheme="minorBidi" w:hint="cs"/>
          <w:sz w:val="28"/>
          <w:szCs w:val="28"/>
          <w:rtl/>
        </w:rPr>
        <w:t>( هايدجر</w:t>
      </w:r>
      <w:proofErr w:type="gramEnd"/>
      <w:r w:rsidR="00682C7C">
        <w:rPr>
          <w:rFonts w:asciiTheme="minorBidi" w:hAnsiTheme="minorBidi" w:hint="cs"/>
          <w:sz w:val="28"/>
          <w:szCs w:val="28"/>
          <w:rtl/>
        </w:rPr>
        <w:t>، تخطي الميتافيزيقا، 2003)</w:t>
      </w:r>
      <w:r w:rsidRPr="00495629">
        <w:rPr>
          <w:rFonts w:asciiTheme="minorBidi" w:hAnsiTheme="minorBidi"/>
          <w:sz w:val="28"/>
          <w:szCs w:val="28"/>
          <w:rtl/>
        </w:rPr>
        <w:t xml:space="preserve">. وعندما نقول بأن الكائن صار مجرد تمثل خالص في الوعي، فنحن لا نقصد بذلك أنه مجرد "خيال" أو "وهم" من وضع ذات متوهمة ومتخيلة، بل بمعنى أن الشيء صار لي يقينا أنني أدركه </w:t>
      </w:r>
      <w:proofErr w:type="spellStart"/>
      <w:r w:rsidRPr="00495629">
        <w:rPr>
          <w:rFonts w:asciiTheme="minorBidi" w:hAnsiTheme="minorBidi"/>
          <w:sz w:val="28"/>
          <w:szCs w:val="28"/>
          <w:rtl/>
        </w:rPr>
        <w:t>وأتمثله</w:t>
      </w:r>
      <w:proofErr w:type="spellEnd"/>
      <w:r w:rsidRPr="00495629">
        <w:rPr>
          <w:rFonts w:asciiTheme="minorBidi" w:hAnsiTheme="minorBidi"/>
          <w:sz w:val="28"/>
          <w:szCs w:val="28"/>
          <w:rtl/>
        </w:rPr>
        <w:t>، وصار تحت سطوتي وفي متناول حسابي وضبطي</w:t>
      </w:r>
      <w:r w:rsidR="00682C7C">
        <w:rPr>
          <w:rFonts w:asciiTheme="minorBidi" w:hAnsiTheme="minorBidi"/>
          <w:sz w:val="28"/>
          <w:szCs w:val="28"/>
        </w:rPr>
        <w:t xml:space="preserve"> Heidegger, Nietzsche, 1971)</w:t>
      </w:r>
      <w:r w:rsidR="00682C7C">
        <w:rPr>
          <w:rFonts w:asciiTheme="minorBidi" w:hAnsiTheme="minorBidi" w:hint="cs"/>
          <w:sz w:val="28"/>
          <w:szCs w:val="28"/>
          <w:rtl/>
          <w:lang w:bidi="ar-MA"/>
        </w:rPr>
        <w:t>)،</w:t>
      </w:r>
      <w:r w:rsidRPr="00495629">
        <w:rPr>
          <w:rFonts w:asciiTheme="minorBidi" w:hAnsiTheme="minorBidi"/>
          <w:sz w:val="28"/>
          <w:szCs w:val="28"/>
          <w:rtl/>
        </w:rPr>
        <w:t xml:space="preserve"> وأصبح</w:t>
      </w:r>
      <w:r w:rsidRPr="00495629">
        <w:rPr>
          <w:rFonts w:asciiTheme="minorBidi" w:hAnsiTheme="minorBidi"/>
          <w:sz w:val="28"/>
          <w:szCs w:val="28"/>
        </w:rPr>
        <w:t xml:space="preserve"> </w:t>
      </w:r>
      <w:r w:rsidRPr="00495629">
        <w:rPr>
          <w:rFonts w:asciiTheme="minorBidi" w:hAnsiTheme="minorBidi"/>
          <w:sz w:val="28"/>
          <w:szCs w:val="28"/>
          <w:rtl/>
          <w:lang w:bidi="ar-MA"/>
        </w:rPr>
        <w:t>خاضعا لي وأتحكم فيه بالشكل الذي أراه مناسبا. لقد صار موضوع التمثل موضوعا قابلا للتحديد والحساب. وبهذه الفكرة تحددت معالم العالم الجديد ووضعت أرضية الفكر التقني الحسابي وتعمق نسيان الكون واتسعت الهوة مرة أخرى بين الحقيقة والكون، إذ صارت مرهونة بقدرة الذات على تمثل الكائن بشكل واضح ومتميز.</w:t>
      </w:r>
    </w:p>
    <w:p w14:paraId="724CC777" w14:textId="138DB0A8" w:rsidR="00F53403" w:rsidRPr="00495629" w:rsidRDefault="00F53403" w:rsidP="00495629">
      <w:pPr>
        <w:bidi/>
        <w:spacing w:line="360" w:lineRule="auto"/>
        <w:jc w:val="both"/>
        <w:rPr>
          <w:rFonts w:asciiTheme="minorBidi" w:hAnsiTheme="minorBidi"/>
          <w:sz w:val="28"/>
          <w:szCs w:val="28"/>
          <w:lang w:bidi="ar-MA"/>
        </w:rPr>
      </w:pPr>
      <w:r w:rsidRPr="00495629">
        <w:rPr>
          <w:rFonts w:asciiTheme="minorBidi" w:hAnsiTheme="minorBidi"/>
          <w:sz w:val="28"/>
          <w:szCs w:val="28"/>
          <w:rtl/>
          <w:lang w:bidi="ar-MA"/>
        </w:rPr>
        <w:t>هكذا تفترض الحقيقة سواء عند ميتافيزيقا ال</w:t>
      </w:r>
      <w:r w:rsidRPr="00495629">
        <w:rPr>
          <w:rFonts w:asciiTheme="minorBidi" w:hAnsiTheme="minorBidi" w:hint="cs"/>
          <w:sz w:val="28"/>
          <w:szCs w:val="28"/>
          <w:rtl/>
          <w:lang w:bidi="ar-MA"/>
        </w:rPr>
        <w:t>إ</w:t>
      </w:r>
      <w:r w:rsidRPr="00495629">
        <w:rPr>
          <w:rFonts w:asciiTheme="minorBidi" w:hAnsiTheme="minorBidi"/>
          <w:sz w:val="28"/>
          <w:szCs w:val="28"/>
          <w:rtl/>
          <w:lang w:bidi="ar-MA"/>
        </w:rPr>
        <w:t xml:space="preserve">غريق أو </w:t>
      </w:r>
      <w:r w:rsidR="00294D58">
        <w:rPr>
          <w:rFonts w:asciiTheme="minorBidi" w:hAnsiTheme="minorBidi" w:hint="cs"/>
          <w:sz w:val="28"/>
          <w:szCs w:val="28"/>
          <w:rtl/>
          <w:lang w:bidi="ar-MA"/>
        </w:rPr>
        <w:t xml:space="preserve">في </w:t>
      </w:r>
      <w:r w:rsidRPr="00495629">
        <w:rPr>
          <w:rFonts w:asciiTheme="minorBidi" w:hAnsiTheme="minorBidi"/>
          <w:sz w:val="28"/>
          <w:szCs w:val="28"/>
          <w:rtl/>
          <w:lang w:bidi="ar-MA"/>
        </w:rPr>
        <w:t xml:space="preserve">العصر الحديث تصويبا نحو الكائن الحق، وهنا </w:t>
      </w:r>
      <w:r w:rsidR="00682C7C">
        <w:rPr>
          <w:rFonts w:asciiTheme="minorBidi" w:hAnsiTheme="minorBidi" w:hint="cs"/>
          <w:sz w:val="28"/>
          <w:szCs w:val="28"/>
          <w:rtl/>
          <w:lang w:bidi="ar-MA"/>
        </w:rPr>
        <w:t>ي</w:t>
      </w:r>
      <w:r w:rsidRPr="00495629">
        <w:rPr>
          <w:rFonts w:asciiTheme="minorBidi" w:hAnsiTheme="minorBidi"/>
          <w:sz w:val="28"/>
          <w:szCs w:val="28"/>
          <w:rtl/>
          <w:lang w:bidi="ar-MA"/>
        </w:rPr>
        <w:t xml:space="preserve">تبين للميتافيزيقا حسب هايدجر </w:t>
      </w:r>
      <w:r w:rsidR="00682C7C">
        <w:rPr>
          <w:rFonts w:asciiTheme="minorBidi" w:hAnsiTheme="minorBidi" w:hint="cs"/>
          <w:sz w:val="28"/>
          <w:szCs w:val="28"/>
          <w:rtl/>
          <w:lang w:bidi="ar-MA"/>
        </w:rPr>
        <w:t xml:space="preserve">سمة أساسية </w:t>
      </w:r>
      <w:r w:rsidRPr="00495629">
        <w:rPr>
          <w:rFonts w:asciiTheme="minorBidi" w:hAnsiTheme="minorBidi"/>
          <w:sz w:val="28"/>
          <w:szCs w:val="28"/>
          <w:rtl/>
          <w:lang w:bidi="ar-MA"/>
        </w:rPr>
        <w:t>وه</w:t>
      </w:r>
      <w:r w:rsidR="00682C7C">
        <w:rPr>
          <w:rFonts w:asciiTheme="minorBidi" w:hAnsiTheme="minorBidi" w:hint="cs"/>
          <w:sz w:val="28"/>
          <w:szCs w:val="28"/>
          <w:rtl/>
          <w:lang w:bidi="ar-MA"/>
        </w:rPr>
        <w:t>ي</w:t>
      </w:r>
      <w:r w:rsidRPr="00495629">
        <w:rPr>
          <w:rFonts w:asciiTheme="minorBidi" w:hAnsiTheme="minorBidi"/>
          <w:sz w:val="28"/>
          <w:szCs w:val="28"/>
          <w:rtl/>
          <w:lang w:bidi="ar-MA"/>
        </w:rPr>
        <w:t xml:space="preserve"> أنها تؤسس دائما الكون والحقيقة انطلاقا من كائن </w:t>
      </w:r>
      <w:proofErr w:type="gramStart"/>
      <w:r w:rsidRPr="00495629">
        <w:rPr>
          <w:rFonts w:asciiTheme="minorBidi" w:hAnsiTheme="minorBidi"/>
          <w:sz w:val="28"/>
          <w:szCs w:val="28"/>
          <w:rtl/>
          <w:lang w:bidi="ar-MA"/>
        </w:rPr>
        <w:t>متميز</w:t>
      </w:r>
      <w:r w:rsidR="00682C7C">
        <w:rPr>
          <w:rFonts w:asciiTheme="minorBidi" w:hAnsiTheme="minorBidi" w:hint="cs"/>
          <w:sz w:val="28"/>
          <w:szCs w:val="28"/>
          <w:rtl/>
          <w:lang w:bidi="ar-MA"/>
        </w:rPr>
        <w:t>(</w:t>
      </w:r>
      <w:proofErr w:type="gramEnd"/>
      <w:r w:rsidR="00682C7C">
        <w:rPr>
          <w:rFonts w:asciiTheme="minorBidi" w:hAnsiTheme="minorBidi" w:hint="cs"/>
          <w:sz w:val="28"/>
          <w:szCs w:val="28"/>
          <w:rtl/>
          <w:lang w:bidi="ar-MA"/>
        </w:rPr>
        <w:t>هايدجر، تخطي الميتافيزيقا، 2003).</w:t>
      </w:r>
      <w:r w:rsidRPr="00495629">
        <w:rPr>
          <w:rFonts w:asciiTheme="minorBidi" w:hAnsiTheme="minorBidi"/>
          <w:sz w:val="28"/>
          <w:szCs w:val="28"/>
          <w:rtl/>
          <w:lang w:bidi="ar-MA"/>
        </w:rPr>
        <w:t xml:space="preserve"> وغالبا ما تمت محاولة إفلات الفلسفة الحديثة من شراك الميتافيزيقا على اعتبار أنها  لا تهتم بالكائن بل بالمعرفة، لكن هايدجر يكشف على أن نظرية المعرفة ليست سوى الميتافيزيقا الملائمة للعصر الحديث، "أي للعصر الذي بدأ يبحث عن مبادئ الكائن في كليته في الذات البشرية، وإذا كانت الفلسفة الحديثة تهتم بتحليل القدرة المعرفية البشرية وعرض مبادئها، فهذا لا يعني أنها تخلت عن السؤال الميتافيزيقي</w:t>
      </w:r>
      <w:r w:rsidRPr="00495629">
        <w:rPr>
          <w:rFonts w:asciiTheme="minorBidi" w:hAnsiTheme="minorBidi" w:hint="cs"/>
          <w:sz w:val="28"/>
          <w:szCs w:val="28"/>
          <w:rtl/>
          <w:lang w:bidi="ar-MA"/>
        </w:rPr>
        <w:t xml:space="preserve">: </w:t>
      </w:r>
      <w:r w:rsidRPr="00495629">
        <w:rPr>
          <w:rFonts w:asciiTheme="minorBidi" w:hAnsiTheme="minorBidi"/>
          <w:sz w:val="28"/>
          <w:szCs w:val="28"/>
          <w:rtl/>
          <w:lang w:bidi="ar-MA"/>
        </w:rPr>
        <w:t xml:space="preserve">كون الكائن، بل فقط أعادت صياغته وطرحه بكيفية العصر </w:t>
      </w:r>
      <w:r w:rsidRPr="00495629">
        <w:rPr>
          <w:rFonts w:asciiTheme="minorBidi" w:hAnsiTheme="minorBidi"/>
          <w:sz w:val="28"/>
          <w:szCs w:val="28"/>
          <w:rtl/>
          <w:lang w:bidi="ar-MA"/>
        </w:rPr>
        <w:lastRenderedPageBreak/>
        <w:t>الحديث حيث أصبحت مبادئ القدرة المعرفية البشرية تعبر في الوقت نفسه عن مبادئ الكائن. وهكذا فالسؤال عن إمكانية المعرفة هو سؤال عن إمكانية الكائن، من حيث إن هذا الأخير أصبح يعتبر موضوعا للتمثل البشري. ولعل هذا ما جعل هايدجر يؤول "نقد العقل المحض" بأنه نظرية في الكائن وليس في نظرية المعرفة.</w:t>
      </w:r>
    </w:p>
    <w:p w14:paraId="068D02EA" w14:textId="70D08ADC" w:rsidR="00F53403" w:rsidRPr="00495629" w:rsidRDefault="00F53403" w:rsidP="00495629">
      <w:pPr>
        <w:bidi/>
        <w:spacing w:line="360" w:lineRule="auto"/>
        <w:jc w:val="both"/>
        <w:rPr>
          <w:rFonts w:asciiTheme="minorBidi" w:hAnsiTheme="minorBidi"/>
          <w:b/>
          <w:bCs/>
          <w:sz w:val="28"/>
          <w:szCs w:val="28"/>
          <w:rtl/>
          <w:lang w:bidi="ar-MA"/>
        </w:rPr>
      </w:pPr>
      <w:r w:rsidRPr="00495629">
        <w:rPr>
          <w:rFonts w:asciiTheme="minorBidi" w:hAnsiTheme="minorBidi" w:hint="cs"/>
          <w:b/>
          <w:bCs/>
          <w:sz w:val="28"/>
          <w:szCs w:val="28"/>
          <w:rtl/>
          <w:lang w:bidi="ar-MA"/>
        </w:rPr>
        <w:t xml:space="preserve">3. </w:t>
      </w:r>
      <w:r w:rsidRPr="00495629">
        <w:rPr>
          <w:rFonts w:asciiTheme="minorBidi" w:hAnsiTheme="minorBidi"/>
          <w:b/>
          <w:bCs/>
          <w:sz w:val="28"/>
          <w:szCs w:val="28"/>
          <w:rtl/>
          <w:lang w:bidi="ar-MA"/>
        </w:rPr>
        <w:t>كانط: الزمان شرط إمكان الكائن</w:t>
      </w:r>
    </w:p>
    <w:p w14:paraId="6AB58706" w14:textId="6A09BF14" w:rsidR="00F53403" w:rsidRPr="00495629" w:rsidRDefault="00F53403" w:rsidP="00495629">
      <w:pPr>
        <w:bidi/>
        <w:spacing w:line="360" w:lineRule="auto"/>
        <w:jc w:val="both"/>
        <w:rPr>
          <w:rFonts w:asciiTheme="minorBidi" w:hAnsiTheme="minorBidi"/>
          <w:sz w:val="28"/>
          <w:szCs w:val="28"/>
          <w:shd w:val="clear" w:color="auto" w:fill="FFFFFF"/>
          <w:rtl/>
        </w:rPr>
      </w:pPr>
      <w:r w:rsidRPr="00495629">
        <w:rPr>
          <w:rFonts w:asciiTheme="minorBidi" w:hAnsiTheme="minorBidi" w:hint="cs"/>
          <w:sz w:val="28"/>
          <w:szCs w:val="28"/>
          <w:rtl/>
          <w:lang w:bidi="ar-MA"/>
        </w:rPr>
        <w:t xml:space="preserve"> </w:t>
      </w:r>
      <w:r w:rsidRPr="00495629">
        <w:rPr>
          <w:rFonts w:asciiTheme="minorBidi" w:hAnsiTheme="minorBidi"/>
          <w:sz w:val="28"/>
          <w:szCs w:val="28"/>
          <w:rtl/>
          <w:lang w:bidi="ar-MA"/>
        </w:rPr>
        <w:t xml:space="preserve">تأتي قراءة هايدجر لكانط في إطار مشروع تقويضه لتاريخ الأنطولوجيا، </w:t>
      </w:r>
      <w:r w:rsidRPr="00495629">
        <w:rPr>
          <w:rFonts w:asciiTheme="minorBidi" w:hAnsiTheme="minorBidi"/>
          <w:sz w:val="28"/>
          <w:szCs w:val="28"/>
          <w:shd w:val="clear" w:color="auto" w:fill="FFFFFF"/>
          <w:rtl/>
        </w:rPr>
        <w:t>إلا أن اهتمامه بكانط وقراءته له لها ما يميزها عن قراءته لباقي الفلاسفة الذين خصهم بالقراءة؛ حيث إنه أفرد له اهتماما متميزا في كتاباته</w:t>
      </w:r>
      <w:r w:rsidRPr="00495629">
        <w:rPr>
          <w:rStyle w:val="Appelnotedebasdep"/>
          <w:rFonts w:asciiTheme="minorBidi" w:hAnsiTheme="minorBidi"/>
          <w:sz w:val="28"/>
          <w:szCs w:val="28"/>
          <w:shd w:val="clear" w:color="auto" w:fill="FFFFFF"/>
          <w:rtl/>
        </w:rPr>
        <w:footnoteReference w:id="4"/>
      </w:r>
      <w:r w:rsidRPr="00495629">
        <w:rPr>
          <w:rFonts w:asciiTheme="minorBidi" w:hAnsiTheme="minorBidi"/>
          <w:sz w:val="28"/>
          <w:szCs w:val="28"/>
          <w:shd w:val="clear" w:color="auto" w:fill="FFFFFF"/>
          <w:rtl/>
        </w:rPr>
        <w:t xml:space="preserve"> واعتبره لحظة أساسية في تاريخ الممارسة الفلسفية،</w:t>
      </w:r>
      <w:r w:rsidRPr="00495629">
        <w:rPr>
          <w:rStyle w:val="Appelnotedebasdep"/>
          <w:rFonts w:asciiTheme="minorBidi" w:hAnsiTheme="minorBidi"/>
          <w:sz w:val="28"/>
          <w:szCs w:val="28"/>
          <w:shd w:val="clear" w:color="auto" w:fill="FFFFFF"/>
          <w:rtl/>
        </w:rPr>
        <w:footnoteReference w:id="5"/>
      </w:r>
      <w:r w:rsidRPr="00495629">
        <w:rPr>
          <w:rFonts w:asciiTheme="minorBidi" w:hAnsiTheme="minorBidi"/>
          <w:sz w:val="28"/>
          <w:szCs w:val="28"/>
          <w:shd w:val="clear" w:color="auto" w:fill="FFFFFF"/>
          <w:rtl/>
        </w:rPr>
        <w:t xml:space="preserve"> لأن كانط تحققت معه قفزة نوعية في النقاش الذي شهده تاريخ الفلسفة حول مسألة الكون </w:t>
      </w:r>
      <w:r w:rsidRPr="00495629">
        <w:rPr>
          <w:rFonts w:asciiTheme="minorBidi" w:hAnsiTheme="minorBidi"/>
          <w:sz w:val="28"/>
          <w:szCs w:val="28"/>
          <w:rtl/>
          <w:lang w:bidi="ar-MA"/>
        </w:rPr>
        <w:t>بحيث شرع للمرة الأولى من بعد فلاسفة اليونان بصياغة السؤال حول كون الكائن بوصفه سؤالا لا بد من الغوص فيه وسبر أغواره</w:t>
      </w:r>
      <w:r w:rsidR="007311D2">
        <w:rPr>
          <w:rFonts w:asciiTheme="minorBidi" w:hAnsiTheme="minorBidi" w:hint="cs"/>
          <w:sz w:val="28"/>
          <w:szCs w:val="28"/>
          <w:rtl/>
          <w:lang w:bidi="ar-MA"/>
        </w:rPr>
        <w:t xml:space="preserve"> </w:t>
      </w:r>
      <w:proofErr w:type="gramStart"/>
      <w:r w:rsidR="0027505E">
        <w:rPr>
          <w:rFonts w:asciiTheme="minorBidi" w:hAnsiTheme="minorBidi" w:hint="cs"/>
          <w:sz w:val="28"/>
          <w:szCs w:val="28"/>
          <w:rtl/>
          <w:lang w:bidi="ar-MA"/>
        </w:rPr>
        <w:t>( هايدجر</w:t>
      </w:r>
      <w:proofErr w:type="gramEnd"/>
      <w:r w:rsidR="0027505E">
        <w:rPr>
          <w:rFonts w:asciiTheme="minorBidi" w:hAnsiTheme="minorBidi" w:hint="cs"/>
          <w:sz w:val="28"/>
          <w:szCs w:val="28"/>
          <w:rtl/>
          <w:lang w:bidi="ar-MA"/>
        </w:rPr>
        <w:t>، مبدأ العلة).</w:t>
      </w:r>
      <w:r w:rsidRPr="00495629">
        <w:rPr>
          <w:rFonts w:asciiTheme="minorBidi" w:hAnsiTheme="minorBidi"/>
          <w:sz w:val="28"/>
          <w:szCs w:val="28"/>
          <w:shd w:val="clear" w:color="auto" w:fill="FFFFFF"/>
          <w:rtl/>
        </w:rPr>
        <w:t xml:space="preserve"> </w:t>
      </w:r>
      <w:r w:rsidRPr="00495629">
        <w:rPr>
          <w:rFonts w:asciiTheme="minorBidi" w:hAnsiTheme="minorBidi"/>
          <w:sz w:val="28"/>
          <w:szCs w:val="28"/>
          <w:rtl/>
        </w:rPr>
        <w:t>وبذلك ف</w:t>
      </w:r>
      <w:r w:rsidRPr="00495629">
        <w:rPr>
          <w:rFonts w:asciiTheme="minorBidi" w:hAnsiTheme="minorBidi"/>
          <w:sz w:val="28"/>
          <w:szCs w:val="28"/>
          <w:shd w:val="clear" w:color="auto" w:fill="FFFFFF"/>
          <w:rtl/>
        </w:rPr>
        <w:t xml:space="preserve">هو يشكل بالنسبة لهايدجر لحظة أساسية في تاريخ الممارسة الفلسفية. من هنا قيمته كنص فلسفي </w:t>
      </w:r>
      <w:r w:rsidRPr="00495629">
        <w:rPr>
          <w:rFonts w:asciiTheme="minorBidi" w:hAnsiTheme="minorBidi" w:hint="cs"/>
          <w:sz w:val="28"/>
          <w:szCs w:val="28"/>
          <w:shd w:val="clear" w:color="auto" w:fill="FFFFFF"/>
          <w:rtl/>
        </w:rPr>
        <w:t>ي</w:t>
      </w:r>
      <w:r w:rsidRPr="00495629">
        <w:rPr>
          <w:rFonts w:asciiTheme="minorBidi" w:hAnsiTheme="minorBidi"/>
          <w:sz w:val="28"/>
          <w:szCs w:val="28"/>
          <w:shd w:val="clear" w:color="auto" w:fill="FFFFFF"/>
          <w:rtl/>
        </w:rPr>
        <w:t xml:space="preserve">لزم قراءته من داخل استراتيجية هايدجر </w:t>
      </w:r>
      <w:proofErr w:type="spellStart"/>
      <w:r w:rsidRPr="00495629">
        <w:rPr>
          <w:rFonts w:asciiTheme="minorBidi" w:hAnsiTheme="minorBidi"/>
          <w:sz w:val="28"/>
          <w:szCs w:val="28"/>
          <w:shd w:val="clear" w:color="auto" w:fill="FFFFFF"/>
          <w:rtl/>
        </w:rPr>
        <w:t>التقويضية</w:t>
      </w:r>
      <w:proofErr w:type="spellEnd"/>
      <w:r w:rsidRPr="00495629">
        <w:rPr>
          <w:rFonts w:asciiTheme="minorBidi" w:hAnsiTheme="minorBidi"/>
          <w:sz w:val="28"/>
          <w:szCs w:val="28"/>
          <w:shd w:val="clear" w:color="auto" w:fill="FFFFFF"/>
          <w:rtl/>
        </w:rPr>
        <w:t>، خصوصا وأن كانط قد وضع على عاتقه إعادة تأسيس الميتافيزيقا والنأي بها عن ال</w:t>
      </w:r>
      <w:r w:rsidRPr="00495629">
        <w:rPr>
          <w:rFonts w:asciiTheme="minorBidi" w:hAnsiTheme="minorBidi" w:hint="cs"/>
          <w:sz w:val="28"/>
          <w:szCs w:val="28"/>
          <w:shd w:val="clear" w:color="auto" w:fill="FFFFFF"/>
          <w:rtl/>
        </w:rPr>
        <w:t>ا</w:t>
      </w:r>
      <w:r w:rsidRPr="00495629">
        <w:rPr>
          <w:rFonts w:asciiTheme="minorBidi" w:hAnsiTheme="minorBidi"/>
          <w:sz w:val="28"/>
          <w:szCs w:val="28"/>
          <w:shd w:val="clear" w:color="auto" w:fill="FFFFFF"/>
          <w:rtl/>
        </w:rPr>
        <w:t xml:space="preserve">تجاه </w:t>
      </w:r>
      <w:proofErr w:type="spellStart"/>
      <w:r w:rsidRPr="00495629">
        <w:rPr>
          <w:rFonts w:asciiTheme="minorBidi" w:hAnsiTheme="minorBidi"/>
          <w:sz w:val="28"/>
          <w:szCs w:val="28"/>
          <w:shd w:val="clear" w:color="auto" w:fill="FFFFFF"/>
          <w:rtl/>
        </w:rPr>
        <w:t>الدوغمائي</w:t>
      </w:r>
      <w:proofErr w:type="spellEnd"/>
      <w:r w:rsidRPr="00495629">
        <w:rPr>
          <w:rFonts w:asciiTheme="minorBidi" w:hAnsiTheme="minorBidi"/>
          <w:sz w:val="28"/>
          <w:szCs w:val="28"/>
          <w:shd w:val="clear" w:color="auto" w:fill="FFFFFF"/>
          <w:rtl/>
        </w:rPr>
        <w:t xml:space="preserve"> كأحد أهدافه الأساسية. </w:t>
      </w:r>
    </w:p>
    <w:p w14:paraId="5109DDFA" w14:textId="4CEB79E1" w:rsidR="00F53403" w:rsidRPr="00495629" w:rsidRDefault="00F53403" w:rsidP="00495629">
      <w:pPr>
        <w:bidi/>
        <w:spacing w:line="360" w:lineRule="auto"/>
        <w:jc w:val="both"/>
        <w:rPr>
          <w:rFonts w:asciiTheme="minorBidi" w:hAnsiTheme="minorBidi"/>
          <w:sz w:val="28"/>
          <w:szCs w:val="28"/>
          <w:rtl/>
          <w:lang w:bidi="ar-MA"/>
        </w:rPr>
      </w:pPr>
      <w:r w:rsidRPr="00495629">
        <w:rPr>
          <w:rFonts w:asciiTheme="minorBidi" w:hAnsiTheme="minorBidi" w:hint="cs"/>
          <w:sz w:val="28"/>
          <w:szCs w:val="28"/>
          <w:rtl/>
          <w:lang w:bidi="ar-MA"/>
        </w:rPr>
        <w:t xml:space="preserve">  </w:t>
      </w:r>
      <w:r w:rsidRPr="00495629">
        <w:rPr>
          <w:rFonts w:asciiTheme="minorBidi" w:hAnsiTheme="minorBidi"/>
          <w:sz w:val="28"/>
          <w:szCs w:val="28"/>
          <w:rtl/>
          <w:lang w:bidi="ar-MA"/>
        </w:rPr>
        <w:t>تعتبر فلسفة كانط في تاريخ الفلسفة كمحاولة لإعادة بناء ال</w:t>
      </w:r>
      <w:r w:rsidRPr="00495629">
        <w:rPr>
          <w:rFonts w:asciiTheme="minorBidi" w:hAnsiTheme="minorBidi" w:hint="cs"/>
          <w:sz w:val="28"/>
          <w:szCs w:val="28"/>
          <w:rtl/>
          <w:lang w:bidi="ar-MA"/>
        </w:rPr>
        <w:t>إ</w:t>
      </w:r>
      <w:r w:rsidRPr="00495629">
        <w:rPr>
          <w:rFonts w:asciiTheme="minorBidi" w:hAnsiTheme="minorBidi"/>
          <w:sz w:val="28"/>
          <w:szCs w:val="28"/>
          <w:rtl/>
          <w:lang w:bidi="ar-MA"/>
        </w:rPr>
        <w:t>شكال الميتافيزيقي وإقامة الأسس النقدية للمجال الذي ينبغي أن يتخذ فيه وضعا شرعيا. معنى هذا أن فلسفة كانط، هي مشروع إقامة الشروط النظرية "القبلية" اللازمة لإمكانية بناء فعل ميتافيزيقي جديد.</w:t>
      </w:r>
    </w:p>
    <w:p w14:paraId="22170024" w14:textId="15D2758C" w:rsidR="00F53403" w:rsidRPr="00495629" w:rsidRDefault="00F53403" w:rsidP="00495629">
      <w:pPr>
        <w:bidi/>
        <w:spacing w:line="360" w:lineRule="auto"/>
        <w:jc w:val="both"/>
        <w:rPr>
          <w:rFonts w:asciiTheme="minorBidi" w:hAnsiTheme="minorBidi"/>
          <w:sz w:val="28"/>
          <w:szCs w:val="28"/>
          <w:rtl/>
          <w:lang w:bidi="ar-MA"/>
        </w:rPr>
      </w:pPr>
      <w:r w:rsidRPr="00495629">
        <w:rPr>
          <w:rFonts w:asciiTheme="minorBidi" w:hAnsiTheme="minorBidi" w:hint="cs"/>
          <w:sz w:val="28"/>
          <w:szCs w:val="28"/>
          <w:rtl/>
          <w:lang w:bidi="ar-MA"/>
        </w:rPr>
        <w:lastRenderedPageBreak/>
        <w:t xml:space="preserve">  </w:t>
      </w:r>
      <w:r w:rsidRPr="00495629">
        <w:rPr>
          <w:rFonts w:asciiTheme="minorBidi" w:hAnsiTheme="minorBidi"/>
          <w:sz w:val="28"/>
          <w:szCs w:val="28"/>
          <w:rtl/>
          <w:lang w:bidi="ar-MA"/>
        </w:rPr>
        <w:t xml:space="preserve">ترك النقد الأول لكانط أثرا عميقا سواء لدى معاصريه أو اللاحقين عليه. إذ وقف معاصرو كانط حائرين إزاء هذا المؤلَّف، بفضل المستوى العالي لأسئلته، بفضل صرامة بنائه للمفاهيم، بفضل </w:t>
      </w:r>
      <w:proofErr w:type="spellStart"/>
      <w:r w:rsidRPr="00495629">
        <w:rPr>
          <w:rFonts w:asciiTheme="minorBidi" w:hAnsiTheme="minorBidi"/>
          <w:sz w:val="28"/>
          <w:szCs w:val="28"/>
          <w:rtl/>
          <w:lang w:bidi="ar-MA"/>
        </w:rPr>
        <w:t>التمفصل</w:t>
      </w:r>
      <w:proofErr w:type="spellEnd"/>
      <w:r w:rsidRPr="00495629">
        <w:rPr>
          <w:rFonts w:asciiTheme="minorBidi" w:hAnsiTheme="minorBidi"/>
          <w:sz w:val="28"/>
          <w:szCs w:val="28"/>
          <w:rtl/>
          <w:lang w:bidi="ar-MA"/>
        </w:rPr>
        <w:t xml:space="preserve"> البعيد النظر لتساؤله، بفضل جدة لغته وبفضل هدفه الحاسم، لأجل كل ذلك كان هذا المؤل</w:t>
      </w:r>
      <w:r w:rsidR="00294D58">
        <w:rPr>
          <w:rFonts w:asciiTheme="minorBidi" w:hAnsiTheme="minorBidi" w:hint="cs"/>
          <w:sz w:val="28"/>
          <w:szCs w:val="28"/>
          <w:rtl/>
          <w:lang w:bidi="ar-MA"/>
        </w:rPr>
        <w:t>َّ</w:t>
      </w:r>
      <w:r w:rsidRPr="00495629">
        <w:rPr>
          <w:rFonts w:asciiTheme="minorBidi" w:hAnsiTheme="minorBidi"/>
          <w:sz w:val="28"/>
          <w:szCs w:val="28"/>
          <w:rtl/>
          <w:lang w:bidi="ar-MA"/>
        </w:rPr>
        <w:t>ف ي</w:t>
      </w:r>
      <w:r w:rsidRPr="00495629">
        <w:rPr>
          <w:rFonts w:asciiTheme="minorBidi" w:hAnsiTheme="minorBidi" w:hint="cs"/>
          <w:sz w:val="28"/>
          <w:szCs w:val="28"/>
          <w:rtl/>
          <w:lang w:bidi="ar-MA"/>
        </w:rPr>
        <w:t>ت</w:t>
      </w:r>
      <w:r w:rsidRPr="00495629">
        <w:rPr>
          <w:rFonts w:asciiTheme="minorBidi" w:hAnsiTheme="minorBidi"/>
          <w:sz w:val="28"/>
          <w:szCs w:val="28"/>
          <w:rtl/>
          <w:lang w:bidi="ar-MA"/>
        </w:rPr>
        <w:t xml:space="preserve">جاوز </w:t>
      </w:r>
      <w:r w:rsidR="00294D58">
        <w:rPr>
          <w:rFonts w:asciiTheme="minorBidi" w:hAnsiTheme="minorBidi" w:hint="cs"/>
          <w:sz w:val="28"/>
          <w:szCs w:val="28"/>
          <w:rtl/>
          <w:lang w:bidi="ar-MA"/>
        </w:rPr>
        <w:t>المعتاد</w:t>
      </w:r>
      <w:r w:rsidR="0027505E">
        <w:rPr>
          <w:rFonts w:asciiTheme="minorBidi" w:hAnsiTheme="minorBidi" w:hint="cs"/>
          <w:sz w:val="28"/>
          <w:szCs w:val="28"/>
          <w:rtl/>
          <w:lang w:bidi="ar-MA"/>
        </w:rPr>
        <w:t xml:space="preserve"> (هايدجر، السؤال عن الشيء، 2012). </w:t>
      </w:r>
      <w:r w:rsidR="0027505E" w:rsidRPr="00495629">
        <w:rPr>
          <w:rFonts w:asciiTheme="minorBidi" w:hAnsiTheme="minorBidi"/>
          <w:sz w:val="28"/>
          <w:szCs w:val="28"/>
          <w:rtl/>
          <w:lang w:bidi="ar-MA"/>
        </w:rPr>
        <w:t xml:space="preserve"> </w:t>
      </w:r>
      <w:r w:rsidRPr="00495629">
        <w:rPr>
          <w:rFonts w:asciiTheme="minorBidi" w:hAnsiTheme="minorBidi"/>
          <w:sz w:val="28"/>
          <w:szCs w:val="28"/>
          <w:rtl/>
          <w:lang w:bidi="ar-MA"/>
        </w:rPr>
        <w:t>لكن رغم ذلك ينبهنا هايدجر إلى أن الكتاب لم يدر</w:t>
      </w:r>
      <w:r w:rsidR="00294D58">
        <w:rPr>
          <w:rFonts w:asciiTheme="minorBidi" w:hAnsiTheme="minorBidi" w:hint="cs"/>
          <w:sz w:val="28"/>
          <w:szCs w:val="28"/>
          <w:rtl/>
          <w:lang w:bidi="ar-MA"/>
        </w:rPr>
        <w:t>َ</w:t>
      </w:r>
      <w:r w:rsidRPr="00495629">
        <w:rPr>
          <w:rFonts w:asciiTheme="minorBidi" w:hAnsiTheme="minorBidi"/>
          <w:sz w:val="28"/>
          <w:szCs w:val="28"/>
          <w:rtl/>
          <w:lang w:bidi="ar-MA"/>
        </w:rPr>
        <w:t xml:space="preserve">ك في مقاصده الجوهرية وتم تناوله من جانب خارجي عرضي فقط.  لذلك فمحاولة تجاوزه من طرف المثالية الألمانية سواء مع </w:t>
      </w:r>
      <w:proofErr w:type="spellStart"/>
      <w:r w:rsidRPr="00495629">
        <w:rPr>
          <w:rFonts w:asciiTheme="minorBidi" w:hAnsiTheme="minorBidi"/>
          <w:sz w:val="28"/>
          <w:szCs w:val="28"/>
          <w:rtl/>
          <w:lang w:bidi="ar-MA"/>
        </w:rPr>
        <w:t>شلنغ</w:t>
      </w:r>
      <w:proofErr w:type="spellEnd"/>
      <w:r w:rsidRPr="00495629">
        <w:rPr>
          <w:rFonts w:asciiTheme="minorBidi" w:hAnsiTheme="minorBidi"/>
          <w:sz w:val="28"/>
          <w:szCs w:val="28"/>
          <w:rtl/>
          <w:lang w:bidi="ar-MA"/>
        </w:rPr>
        <w:t xml:space="preserve"> أو فخته أو هيجل لم تنجح، لأن هذا التوجه لم يدرك أصلا التصور الأساسي الحق لكانط لذلك تم تلافيه فقط، القفز عليه،</w:t>
      </w:r>
      <w:r w:rsidR="0027505E">
        <w:rPr>
          <w:rFonts w:asciiTheme="minorBidi" w:hAnsiTheme="minorBidi" w:hint="cs"/>
          <w:sz w:val="28"/>
          <w:szCs w:val="28"/>
          <w:rtl/>
          <w:lang w:bidi="ar-MA"/>
        </w:rPr>
        <w:t xml:space="preserve"> (هايدجر، السؤال عن الشيء، 2012). </w:t>
      </w:r>
      <w:r w:rsidR="0027505E" w:rsidRPr="00495629">
        <w:rPr>
          <w:rFonts w:asciiTheme="minorBidi" w:hAnsiTheme="minorBidi"/>
          <w:sz w:val="28"/>
          <w:szCs w:val="28"/>
          <w:rtl/>
          <w:lang w:bidi="ar-MA"/>
        </w:rPr>
        <w:t xml:space="preserve"> </w:t>
      </w:r>
      <w:r w:rsidRPr="00495629">
        <w:rPr>
          <w:rFonts w:asciiTheme="minorBidi" w:hAnsiTheme="minorBidi"/>
          <w:sz w:val="28"/>
          <w:szCs w:val="28"/>
          <w:rtl/>
          <w:lang w:bidi="ar-MA"/>
        </w:rPr>
        <w:t xml:space="preserve">إذ أن كل محاولة لتجاوزه –يقول هايدجر- تمت عن طريق تجاهله فقط. </w:t>
      </w:r>
    </w:p>
    <w:p w14:paraId="676D2C42" w14:textId="56FA26E7" w:rsidR="00F53403" w:rsidRPr="00495629" w:rsidRDefault="00F53403" w:rsidP="00495629">
      <w:pPr>
        <w:bidi/>
        <w:spacing w:line="360" w:lineRule="auto"/>
        <w:jc w:val="both"/>
        <w:rPr>
          <w:rFonts w:asciiTheme="minorBidi" w:hAnsiTheme="minorBidi"/>
          <w:sz w:val="28"/>
          <w:szCs w:val="28"/>
          <w:rtl/>
          <w:lang w:bidi="ar-MA"/>
        </w:rPr>
      </w:pPr>
      <w:r w:rsidRPr="00495629">
        <w:rPr>
          <w:rFonts w:asciiTheme="minorBidi" w:hAnsiTheme="minorBidi" w:hint="cs"/>
          <w:sz w:val="28"/>
          <w:szCs w:val="28"/>
          <w:rtl/>
          <w:lang w:bidi="ar-MA"/>
        </w:rPr>
        <w:t xml:space="preserve"> </w:t>
      </w:r>
      <w:r w:rsidRPr="00495629">
        <w:rPr>
          <w:rFonts w:asciiTheme="minorBidi" w:hAnsiTheme="minorBidi"/>
          <w:sz w:val="28"/>
          <w:szCs w:val="28"/>
          <w:rtl/>
          <w:lang w:bidi="ar-MA"/>
        </w:rPr>
        <w:t>لكن في منتصف القرن التاسع عشر ارتفع مجددا نداء العودة إلى كانط. واتسم هذا العصر بالسيطرة الحادة لصورة خاصة للعلوم وُسمت بالوضعية. وتمت العودة لكانط بهدف تأسيس وإيجاد تبرير فلسفي للتصور الوضعي للعلم. هذا التصور فهم نفسه كإعراض عن المثالية الألمانية الذي هو في عمقه إعراض عن الميتافيزيقا. لذلك نظر هذا التوجه الجديد إلى فلسفة كانط على أنها القادرة على مدّه بالأدوات التي من شأنها أن تؤسس التصور الجديد للعلم، لأنها عملت-</w:t>
      </w:r>
      <w:r w:rsidRPr="00495629">
        <w:rPr>
          <w:rFonts w:asciiTheme="minorBidi" w:hAnsiTheme="minorBidi" w:hint="cs"/>
          <w:sz w:val="28"/>
          <w:szCs w:val="28"/>
          <w:rtl/>
          <w:lang w:bidi="ar-MA"/>
        </w:rPr>
        <w:t>أي فلسفة كانط</w:t>
      </w:r>
      <w:r w:rsidRPr="00495629">
        <w:rPr>
          <w:rFonts w:asciiTheme="minorBidi" w:hAnsiTheme="minorBidi"/>
          <w:sz w:val="28"/>
          <w:szCs w:val="28"/>
          <w:rtl/>
          <w:lang w:bidi="ar-MA"/>
        </w:rPr>
        <w:t xml:space="preserve">-على تقويض الميتافيزيقا وبناء تصور حول المعرفة العلمية في العصر الحديث. فكانت الحاجة ماسة للعودة إلى كانط في القرن التاسع عشر. </w:t>
      </w:r>
    </w:p>
    <w:p w14:paraId="6247CF3E" w14:textId="1AF6F9FF" w:rsidR="00F53403" w:rsidRPr="00495629" w:rsidRDefault="00F53403" w:rsidP="00495629">
      <w:pPr>
        <w:bidi/>
        <w:spacing w:line="360" w:lineRule="auto"/>
        <w:jc w:val="both"/>
        <w:rPr>
          <w:rFonts w:asciiTheme="minorBidi" w:hAnsiTheme="minorBidi"/>
          <w:sz w:val="28"/>
          <w:szCs w:val="28"/>
          <w:rtl/>
          <w:lang w:bidi="ar-MA"/>
        </w:rPr>
      </w:pPr>
      <w:r w:rsidRPr="00495629">
        <w:rPr>
          <w:rFonts w:asciiTheme="minorBidi" w:hAnsiTheme="minorBidi"/>
          <w:sz w:val="28"/>
          <w:szCs w:val="28"/>
          <w:rtl/>
          <w:lang w:bidi="ar-MA"/>
        </w:rPr>
        <w:t xml:space="preserve">سُميت هذه الحركة التي نادت بالعودة إلى كانط </w:t>
      </w:r>
      <w:proofErr w:type="spellStart"/>
      <w:proofErr w:type="gramStart"/>
      <w:r w:rsidRPr="00495629">
        <w:rPr>
          <w:rFonts w:asciiTheme="minorBidi" w:hAnsiTheme="minorBidi"/>
          <w:sz w:val="28"/>
          <w:szCs w:val="28"/>
          <w:rtl/>
          <w:lang w:bidi="ar-MA"/>
        </w:rPr>
        <w:t>ب"</w:t>
      </w:r>
      <w:proofErr w:type="gramEnd"/>
      <w:r w:rsidRPr="00495629">
        <w:rPr>
          <w:rFonts w:asciiTheme="minorBidi" w:hAnsiTheme="minorBidi"/>
          <w:sz w:val="28"/>
          <w:szCs w:val="28"/>
          <w:rtl/>
          <w:lang w:bidi="ar-MA"/>
        </w:rPr>
        <w:t>الكانطية</w:t>
      </w:r>
      <w:proofErr w:type="spellEnd"/>
      <w:r w:rsidRPr="00495629">
        <w:rPr>
          <w:rFonts w:asciiTheme="minorBidi" w:hAnsiTheme="minorBidi"/>
          <w:sz w:val="28"/>
          <w:szCs w:val="28"/>
          <w:rtl/>
          <w:lang w:bidi="ar-MA"/>
        </w:rPr>
        <w:t xml:space="preserve"> الجديدة" تمييزا لها عن أتباع كانط خلال حياته. وبناء على الهدف العام من العودة إلى كانط في هذه المرحلة، أوّلت هذه الحركة "نقد العقل المحض" تأويلا معرفيا. لذلك دخل معها هايدجر في نقاش صارم</w:t>
      </w:r>
      <w:r w:rsidRPr="00495629">
        <w:rPr>
          <w:rStyle w:val="Appelnotedebasdep"/>
          <w:rFonts w:asciiTheme="minorBidi" w:hAnsiTheme="minorBidi"/>
          <w:sz w:val="28"/>
          <w:szCs w:val="28"/>
          <w:rtl/>
          <w:lang w:bidi="ar-MA"/>
        </w:rPr>
        <w:footnoteReference w:id="6"/>
      </w:r>
      <w:r w:rsidRPr="00495629">
        <w:rPr>
          <w:rFonts w:asciiTheme="minorBidi" w:hAnsiTheme="minorBidi"/>
          <w:sz w:val="28"/>
          <w:szCs w:val="28"/>
          <w:rtl/>
          <w:lang w:bidi="ar-MA"/>
        </w:rPr>
        <w:t xml:space="preserve"> كان هدفه منه أن يتمرد على التأويل المعرفي</w:t>
      </w:r>
      <w:r w:rsidRPr="00495629">
        <w:rPr>
          <w:rFonts w:asciiTheme="minorBidi" w:hAnsiTheme="minorBidi"/>
          <w:sz w:val="28"/>
          <w:szCs w:val="28"/>
          <w:lang w:bidi="ar-MA"/>
        </w:rPr>
        <w:t> </w:t>
      </w:r>
      <w:r w:rsidRPr="00495629">
        <w:rPr>
          <w:rFonts w:asciiTheme="minorBidi" w:hAnsiTheme="minorBidi"/>
          <w:sz w:val="28"/>
          <w:szCs w:val="28"/>
          <w:rtl/>
          <w:lang w:bidi="ar-MA"/>
        </w:rPr>
        <w:t xml:space="preserve">ويبين تهافت أسسه بالانتصار لكانط ضدا على </w:t>
      </w:r>
      <w:proofErr w:type="spellStart"/>
      <w:r w:rsidRPr="00495629">
        <w:rPr>
          <w:rFonts w:asciiTheme="minorBidi" w:hAnsiTheme="minorBidi"/>
          <w:sz w:val="28"/>
          <w:szCs w:val="28"/>
          <w:rtl/>
          <w:lang w:bidi="ar-MA"/>
        </w:rPr>
        <w:t>الكانطية</w:t>
      </w:r>
      <w:proofErr w:type="spellEnd"/>
      <w:r w:rsidRPr="00495629">
        <w:rPr>
          <w:rFonts w:asciiTheme="minorBidi" w:hAnsiTheme="minorBidi"/>
          <w:sz w:val="28"/>
          <w:szCs w:val="28"/>
          <w:rtl/>
          <w:lang w:bidi="ar-MA"/>
        </w:rPr>
        <w:t>، على اعتبار أن كل مذهبية، كما يقول، "هي سوء فهم وموت للتاريخ"</w:t>
      </w:r>
      <w:r w:rsidR="0027505E">
        <w:rPr>
          <w:rFonts w:asciiTheme="minorBidi" w:hAnsiTheme="minorBidi" w:hint="cs"/>
          <w:sz w:val="28"/>
          <w:szCs w:val="28"/>
          <w:rtl/>
          <w:lang w:bidi="ar-MA"/>
        </w:rPr>
        <w:t xml:space="preserve"> </w:t>
      </w:r>
      <w:proofErr w:type="gramStart"/>
      <w:r w:rsidR="0027505E">
        <w:rPr>
          <w:rFonts w:asciiTheme="minorBidi" w:hAnsiTheme="minorBidi" w:hint="cs"/>
          <w:sz w:val="28"/>
          <w:szCs w:val="28"/>
          <w:rtl/>
          <w:lang w:bidi="ar-MA"/>
        </w:rPr>
        <w:t>( هايدجر</w:t>
      </w:r>
      <w:proofErr w:type="gramEnd"/>
      <w:r w:rsidR="0027505E">
        <w:rPr>
          <w:rFonts w:asciiTheme="minorBidi" w:hAnsiTheme="minorBidi" w:hint="cs"/>
          <w:sz w:val="28"/>
          <w:szCs w:val="28"/>
          <w:rtl/>
          <w:lang w:bidi="ar-MA"/>
        </w:rPr>
        <w:t>، السؤال عن الشيء، 2012، ص. 99).</w:t>
      </w:r>
      <w:r w:rsidRPr="00495629">
        <w:rPr>
          <w:rFonts w:asciiTheme="minorBidi" w:hAnsiTheme="minorBidi"/>
          <w:sz w:val="28"/>
          <w:szCs w:val="28"/>
          <w:rtl/>
          <w:lang w:bidi="ar-MA"/>
        </w:rPr>
        <w:t xml:space="preserve"> ليقدم النقد الأول ككتاب في مسألة الكائن وليس كتابا في نظرية المعرفة. وإن تعلق بمعرفة الموضوعات، فقد تعلق بها من جهة ما هي موضوعات أي من جهة كونها، لأن الموضوع المعروف هو في الأساس كائن. ومن ثم فهو يعمل على بيان شروط إمكان الكائن. لذلك فالنقد الأول يتعلق "بال</w:t>
      </w:r>
      <w:r w:rsidRPr="00495629">
        <w:rPr>
          <w:rFonts w:asciiTheme="minorBidi" w:hAnsiTheme="minorBidi" w:hint="cs"/>
          <w:sz w:val="28"/>
          <w:szCs w:val="28"/>
          <w:rtl/>
          <w:lang w:bidi="ar-MA"/>
        </w:rPr>
        <w:t>أ</w:t>
      </w:r>
      <w:r w:rsidRPr="00495629">
        <w:rPr>
          <w:rFonts w:asciiTheme="minorBidi" w:hAnsiTheme="minorBidi"/>
          <w:sz w:val="28"/>
          <w:szCs w:val="28"/>
          <w:rtl/>
          <w:lang w:bidi="ar-MA"/>
        </w:rPr>
        <w:t>نطولوجيا لا بنظرية المعرفة</w:t>
      </w:r>
      <w:proofErr w:type="gramStart"/>
      <w:r w:rsidRPr="00495629">
        <w:rPr>
          <w:rFonts w:asciiTheme="minorBidi" w:hAnsiTheme="minorBidi"/>
          <w:sz w:val="28"/>
          <w:szCs w:val="28"/>
          <w:rtl/>
          <w:lang w:bidi="ar-MA"/>
        </w:rPr>
        <w:t>".</w:t>
      </w:r>
      <w:r w:rsidR="0027505E">
        <w:rPr>
          <w:rFonts w:asciiTheme="minorBidi" w:hAnsiTheme="minorBidi"/>
          <w:sz w:val="28"/>
          <w:szCs w:val="28"/>
          <w:lang w:bidi="ar-MA"/>
        </w:rPr>
        <w:t>(</w:t>
      </w:r>
      <w:proofErr w:type="gramEnd"/>
      <w:r w:rsidR="0027505E">
        <w:rPr>
          <w:rFonts w:asciiTheme="minorBidi" w:hAnsiTheme="minorBidi"/>
          <w:sz w:val="28"/>
          <w:szCs w:val="28"/>
          <w:lang w:bidi="ar-MA"/>
        </w:rPr>
        <w:t xml:space="preserve">Heidegger </w:t>
      </w:r>
      <w:r w:rsidR="007906DE">
        <w:rPr>
          <w:rFonts w:asciiTheme="minorBidi" w:hAnsiTheme="minorBidi"/>
          <w:sz w:val="28"/>
          <w:szCs w:val="28"/>
          <w:lang w:bidi="ar-MA"/>
        </w:rPr>
        <w:t>interprétation</w:t>
      </w:r>
      <w:r w:rsidR="0027505E">
        <w:rPr>
          <w:rFonts w:asciiTheme="minorBidi" w:hAnsiTheme="minorBidi"/>
          <w:sz w:val="28"/>
          <w:szCs w:val="28"/>
          <w:lang w:bidi="ar-MA"/>
        </w:rPr>
        <w:t xml:space="preserve"> phénoménologique de la critique de la raison pure,1982,p.78)</w:t>
      </w:r>
      <w:r w:rsidRPr="00495629">
        <w:rPr>
          <w:rFonts w:asciiTheme="minorBidi" w:hAnsiTheme="minorBidi" w:hint="cs"/>
          <w:sz w:val="28"/>
          <w:szCs w:val="28"/>
          <w:rtl/>
          <w:lang w:bidi="ar-MA"/>
        </w:rPr>
        <w:t xml:space="preserve"> </w:t>
      </w:r>
      <w:r w:rsidRPr="00495629">
        <w:rPr>
          <w:rFonts w:asciiTheme="minorBidi" w:hAnsiTheme="minorBidi"/>
          <w:sz w:val="28"/>
          <w:szCs w:val="28"/>
          <w:rtl/>
          <w:lang w:bidi="ar-MA"/>
        </w:rPr>
        <w:t xml:space="preserve">إنه يعمل على تأسيس أنطولوجيا الكائن. لذلك عندما يتحدث هايدجر عن فلسفة </w:t>
      </w:r>
      <w:r w:rsidRPr="00495629">
        <w:rPr>
          <w:rFonts w:asciiTheme="minorBidi" w:hAnsiTheme="minorBidi"/>
          <w:sz w:val="28"/>
          <w:szCs w:val="28"/>
          <w:rtl/>
          <w:lang w:bidi="ar-MA"/>
        </w:rPr>
        <w:lastRenderedPageBreak/>
        <w:t xml:space="preserve">كانط </w:t>
      </w:r>
      <w:proofErr w:type="spellStart"/>
      <w:r w:rsidRPr="00495629">
        <w:rPr>
          <w:rFonts w:asciiTheme="minorBidi" w:hAnsiTheme="minorBidi"/>
          <w:sz w:val="28"/>
          <w:szCs w:val="28"/>
          <w:rtl/>
          <w:lang w:bidi="ar-MA"/>
        </w:rPr>
        <w:t>الترسندنتالية</w:t>
      </w:r>
      <w:proofErr w:type="spellEnd"/>
      <w:r w:rsidRPr="00495629">
        <w:rPr>
          <w:rFonts w:asciiTheme="minorBidi" w:hAnsiTheme="minorBidi"/>
          <w:sz w:val="28"/>
          <w:szCs w:val="28"/>
          <w:rtl/>
          <w:lang w:bidi="ar-MA"/>
        </w:rPr>
        <w:t xml:space="preserve"> فإنه يَسمُها </w:t>
      </w:r>
      <w:r w:rsidRPr="00495629">
        <w:rPr>
          <w:rFonts w:asciiTheme="minorBidi" w:hAnsiTheme="minorBidi" w:hint="cs"/>
          <w:sz w:val="28"/>
          <w:szCs w:val="28"/>
          <w:rtl/>
          <w:lang w:bidi="ar-MA"/>
        </w:rPr>
        <w:t xml:space="preserve">بأنها </w:t>
      </w:r>
      <w:proofErr w:type="gramStart"/>
      <w:r w:rsidRPr="00495629">
        <w:rPr>
          <w:rFonts w:asciiTheme="minorBidi" w:hAnsiTheme="minorBidi"/>
          <w:sz w:val="28"/>
          <w:szCs w:val="28"/>
          <w:rtl/>
          <w:lang w:bidi="ar-MA"/>
        </w:rPr>
        <w:t>أنطولوجيا</w:t>
      </w:r>
      <w:r w:rsidR="0027505E" w:rsidRPr="00495629">
        <w:rPr>
          <w:rFonts w:asciiTheme="minorBidi" w:hAnsiTheme="minorBidi"/>
          <w:sz w:val="28"/>
          <w:szCs w:val="28"/>
          <w:rtl/>
          <w:lang w:bidi="ar-MA"/>
        </w:rPr>
        <w:t>.</w:t>
      </w:r>
      <w:r w:rsidR="0027505E">
        <w:rPr>
          <w:rFonts w:asciiTheme="minorBidi" w:hAnsiTheme="minorBidi"/>
          <w:sz w:val="28"/>
          <w:szCs w:val="28"/>
          <w:lang w:bidi="ar-MA"/>
        </w:rPr>
        <w:t>(</w:t>
      </w:r>
      <w:proofErr w:type="gramEnd"/>
      <w:r w:rsidR="0027505E">
        <w:rPr>
          <w:rFonts w:asciiTheme="minorBidi" w:hAnsiTheme="minorBidi"/>
          <w:sz w:val="28"/>
          <w:szCs w:val="28"/>
          <w:lang w:bidi="ar-MA"/>
        </w:rPr>
        <w:t xml:space="preserve">Heidegger </w:t>
      </w:r>
      <w:r w:rsidR="007906DE">
        <w:rPr>
          <w:rFonts w:asciiTheme="minorBidi" w:hAnsiTheme="minorBidi"/>
          <w:sz w:val="28"/>
          <w:szCs w:val="28"/>
          <w:lang w:bidi="ar-MA"/>
        </w:rPr>
        <w:t>interprétation</w:t>
      </w:r>
      <w:r w:rsidR="0027505E">
        <w:rPr>
          <w:rFonts w:asciiTheme="minorBidi" w:hAnsiTheme="minorBidi"/>
          <w:sz w:val="28"/>
          <w:szCs w:val="28"/>
          <w:lang w:bidi="ar-MA"/>
        </w:rPr>
        <w:t xml:space="preserve"> phénoménologique de la critique de la raison pure,1982.)</w:t>
      </w:r>
    </w:p>
    <w:p w14:paraId="77E6739B" w14:textId="6516CD1B" w:rsidR="00F53403" w:rsidRPr="00495629" w:rsidRDefault="00F53403" w:rsidP="00F95D21">
      <w:pPr>
        <w:bidi/>
        <w:spacing w:line="360" w:lineRule="auto"/>
        <w:jc w:val="both"/>
        <w:rPr>
          <w:rFonts w:asciiTheme="minorBidi" w:hAnsiTheme="minorBidi"/>
          <w:sz w:val="28"/>
          <w:szCs w:val="28"/>
          <w:rtl/>
          <w:lang w:bidi="ar-MA"/>
        </w:rPr>
      </w:pPr>
      <w:r w:rsidRPr="00495629">
        <w:rPr>
          <w:rFonts w:asciiTheme="minorBidi" w:hAnsiTheme="minorBidi" w:hint="cs"/>
          <w:sz w:val="28"/>
          <w:szCs w:val="28"/>
          <w:rtl/>
          <w:lang w:bidi="ar-MA"/>
        </w:rPr>
        <w:t xml:space="preserve">     </w:t>
      </w:r>
      <w:r w:rsidRPr="00495629">
        <w:rPr>
          <w:rFonts w:asciiTheme="minorBidi" w:hAnsiTheme="minorBidi"/>
          <w:sz w:val="28"/>
          <w:szCs w:val="28"/>
          <w:rtl/>
          <w:lang w:bidi="ar-MA"/>
        </w:rPr>
        <w:t>يبرر هايدجر هذه المسألة انطلاقا من استحضاره لمفهوم الميتافيزيقا كما كان حاضرا أمام نظر كانط في التقليد المدرسي في القرن الثامن عشر، حيث كان يتم تقسيم الميتافيزيقا إلى ميتافيزيقا عامة وأخرى خاصة. تهتم الميتافيزيقا الخاصة بمجالات الكائن التي تتخطى حدود التجربة الحسية (الله، كلية العالم والنفس)، أما الميتافيزيقا العامة فكانت تهدف إلى إنشاء نظرية عن الكائن عموما. وقد اتخذت الميتافيزيقا العامة في القرن الثامن عشر اسم ال</w:t>
      </w:r>
      <w:r w:rsidRPr="00495629">
        <w:rPr>
          <w:rFonts w:asciiTheme="minorBidi" w:hAnsiTheme="minorBidi" w:hint="cs"/>
          <w:sz w:val="28"/>
          <w:szCs w:val="28"/>
          <w:rtl/>
          <w:lang w:bidi="ar-MA"/>
        </w:rPr>
        <w:t>أ</w:t>
      </w:r>
      <w:r w:rsidRPr="00495629">
        <w:rPr>
          <w:rFonts w:asciiTheme="minorBidi" w:hAnsiTheme="minorBidi"/>
          <w:sz w:val="28"/>
          <w:szCs w:val="28"/>
          <w:rtl/>
          <w:lang w:bidi="ar-MA"/>
        </w:rPr>
        <w:t>نطولوجيا.</w:t>
      </w:r>
      <w:r w:rsidR="0027505E" w:rsidRPr="00495629">
        <w:rPr>
          <w:rFonts w:asciiTheme="minorBidi" w:hAnsiTheme="minorBidi"/>
          <w:sz w:val="28"/>
          <w:szCs w:val="28"/>
          <w:rtl/>
          <w:lang w:bidi="ar-MA"/>
        </w:rPr>
        <w:t xml:space="preserve"> </w:t>
      </w:r>
      <w:r w:rsidRPr="00495629">
        <w:rPr>
          <w:rFonts w:asciiTheme="minorBidi" w:hAnsiTheme="minorBidi"/>
          <w:sz w:val="28"/>
          <w:szCs w:val="28"/>
          <w:rtl/>
          <w:lang w:bidi="ar-MA"/>
        </w:rPr>
        <w:t>لكن هل معنى ذلك أن هدف كانط كان هو تأسيس الميتافيزيقا العامة، لذلك وسم</w:t>
      </w:r>
      <w:r w:rsidRPr="00495629">
        <w:rPr>
          <w:rFonts w:asciiTheme="minorBidi" w:hAnsiTheme="minorBidi" w:hint="cs"/>
          <w:sz w:val="28"/>
          <w:szCs w:val="28"/>
          <w:rtl/>
          <w:lang w:bidi="ar-MA"/>
        </w:rPr>
        <w:t xml:space="preserve"> هايدجر</w:t>
      </w:r>
      <w:r w:rsidRPr="00495629">
        <w:rPr>
          <w:rFonts w:asciiTheme="minorBidi" w:hAnsiTheme="minorBidi"/>
          <w:sz w:val="28"/>
          <w:szCs w:val="28"/>
          <w:rtl/>
          <w:lang w:bidi="ar-MA"/>
        </w:rPr>
        <w:t xml:space="preserve"> فلسفته بأنها أنطولوجيا؟ أبدا. لقد كان مسعى كانط هو تأسيس الميتافيزيقا الخاصة التي تهدف إلى إنشاء معرفة بمجالات معينة من الكائن (الله، كلية العالم والنفس) وهو ما يطلق عليه هايدجر اسم المعرفة </w:t>
      </w:r>
      <w:proofErr w:type="spellStart"/>
      <w:r w:rsidRPr="00495629">
        <w:rPr>
          <w:rFonts w:asciiTheme="minorBidi" w:hAnsiTheme="minorBidi"/>
          <w:sz w:val="28"/>
          <w:szCs w:val="28"/>
          <w:rtl/>
          <w:lang w:bidi="ar-MA"/>
        </w:rPr>
        <w:t>الانطيقية</w:t>
      </w:r>
      <w:proofErr w:type="spellEnd"/>
      <w:r w:rsidRPr="00495629">
        <w:rPr>
          <w:rFonts w:asciiTheme="minorBidi" w:hAnsiTheme="minorBidi"/>
          <w:sz w:val="28"/>
          <w:szCs w:val="28"/>
          <w:rtl/>
          <w:lang w:bidi="ar-MA"/>
        </w:rPr>
        <w:t>. لكن هذه الأخيرة لا يمكن أن تتم إلا إذا توفرنا صراحة أو ضمنا على معرفة بكون الكائن الذي نريد معرفته، بتعيناته الأنطولوجية. وهكذا فإن محاولة تأسيس الميتافيزيقا الخاصة دفعت كانط إلى البحث في الميتافيزيقا العامة بما هي أنطولوجيا. وهكذا فالمعرفة ال</w:t>
      </w:r>
      <w:r w:rsidRPr="00495629">
        <w:rPr>
          <w:rFonts w:asciiTheme="minorBidi" w:hAnsiTheme="minorBidi" w:hint="cs"/>
          <w:sz w:val="28"/>
          <w:szCs w:val="28"/>
          <w:rtl/>
          <w:lang w:bidi="ar-MA"/>
        </w:rPr>
        <w:t>أ</w:t>
      </w:r>
      <w:r w:rsidRPr="00495629">
        <w:rPr>
          <w:rFonts w:asciiTheme="minorBidi" w:hAnsiTheme="minorBidi"/>
          <w:sz w:val="28"/>
          <w:szCs w:val="28"/>
          <w:rtl/>
          <w:lang w:bidi="ar-MA"/>
        </w:rPr>
        <w:t>نطولوجية التي كان يستهدفها كانط في "نقد العقل المحض" لم تكن تروم تأسيس العلوم الوضعية بل الميتافيزيقا الخاصة</w:t>
      </w:r>
      <w:r w:rsidR="00F95D21">
        <w:rPr>
          <w:rFonts w:asciiTheme="minorBidi" w:hAnsiTheme="minorBidi" w:hint="cs"/>
          <w:sz w:val="28"/>
          <w:szCs w:val="28"/>
          <w:rtl/>
          <w:lang w:bidi="ar-MA"/>
        </w:rPr>
        <w:t>.</w:t>
      </w:r>
    </w:p>
    <w:p w14:paraId="6D43BEBF" w14:textId="54255A79" w:rsidR="002227DC" w:rsidRPr="00495629" w:rsidRDefault="00F53403" w:rsidP="00495629">
      <w:pPr>
        <w:bidi/>
        <w:spacing w:line="360" w:lineRule="auto"/>
        <w:jc w:val="both"/>
        <w:rPr>
          <w:rFonts w:asciiTheme="minorBidi" w:hAnsiTheme="minorBidi"/>
          <w:sz w:val="28"/>
          <w:szCs w:val="28"/>
          <w:lang w:bidi="ar-MA"/>
        </w:rPr>
      </w:pPr>
      <w:r w:rsidRPr="00495629">
        <w:rPr>
          <w:rFonts w:asciiTheme="minorBidi" w:hAnsiTheme="minorBidi" w:hint="cs"/>
          <w:sz w:val="28"/>
          <w:szCs w:val="28"/>
          <w:rtl/>
          <w:lang w:bidi="ar-MA"/>
        </w:rPr>
        <w:t xml:space="preserve"> </w:t>
      </w:r>
      <w:r w:rsidRPr="00495629">
        <w:rPr>
          <w:rFonts w:asciiTheme="minorBidi" w:hAnsiTheme="minorBidi"/>
          <w:sz w:val="28"/>
          <w:szCs w:val="28"/>
          <w:rtl/>
          <w:lang w:bidi="ar-MA"/>
        </w:rPr>
        <w:t>تتعلق المعرفة ال</w:t>
      </w:r>
      <w:r w:rsidRPr="00495629">
        <w:rPr>
          <w:rFonts w:asciiTheme="minorBidi" w:hAnsiTheme="minorBidi" w:hint="cs"/>
          <w:sz w:val="28"/>
          <w:szCs w:val="28"/>
          <w:rtl/>
          <w:lang w:bidi="ar-MA"/>
        </w:rPr>
        <w:t>أ</w:t>
      </w:r>
      <w:r w:rsidRPr="00495629">
        <w:rPr>
          <w:rFonts w:asciiTheme="minorBidi" w:hAnsiTheme="minorBidi"/>
          <w:sz w:val="28"/>
          <w:szCs w:val="28"/>
          <w:rtl/>
          <w:lang w:bidi="ar-MA"/>
        </w:rPr>
        <w:t>نطولوجية بالكائن من حيث نمط كونه، وتعبر عن ذاتها في أحكام. ومن حيث أنها تقول لنا شيئا عن الكائن فهي أحكام تركيبية، لكن هذه الأحكام لا يمكن أن تُستقى من تجربة الكائن، لأن كل تجربة للكائن تتوقف عليها وتقوم على أساسها. وهي بذلك قبلية</w:t>
      </w:r>
      <w:r w:rsidR="00F95D21">
        <w:rPr>
          <w:rFonts w:asciiTheme="minorBidi" w:hAnsiTheme="minorBidi" w:hint="cs"/>
          <w:sz w:val="28"/>
          <w:szCs w:val="28"/>
          <w:rtl/>
          <w:lang w:bidi="ar-MA"/>
        </w:rPr>
        <w:t xml:space="preserve"> </w:t>
      </w:r>
      <w:proofErr w:type="gramStart"/>
      <w:r w:rsidR="00F95D21">
        <w:rPr>
          <w:rFonts w:asciiTheme="minorBidi" w:hAnsiTheme="minorBidi" w:hint="cs"/>
          <w:sz w:val="28"/>
          <w:szCs w:val="28"/>
          <w:rtl/>
          <w:lang w:bidi="ar-MA"/>
        </w:rPr>
        <w:t>( هايدجر</w:t>
      </w:r>
      <w:proofErr w:type="gramEnd"/>
      <w:r w:rsidR="00F95D21">
        <w:rPr>
          <w:rFonts w:asciiTheme="minorBidi" w:hAnsiTheme="minorBidi" w:hint="cs"/>
          <w:sz w:val="28"/>
          <w:szCs w:val="28"/>
          <w:rtl/>
          <w:lang w:bidi="ar-MA"/>
        </w:rPr>
        <w:t>، السؤال عن الشيء، 2012).</w:t>
      </w:r>
      <w:r w:rsidR="00F95D21" w:rsidRPr="00495629">
        <w:rPr>
          <w:rFonts w:asciiTheme="minorBidi" w:hAnsiTheme="minorBidi"/>
          <w:sz w:val="28"/>
          <w:szCs w:val="28"/>
          <w:rtl/>
          <w:lang w:bidi="ar-MA"/>
        </w:rPr>
        <w:t xml:space="preserve"> </w:t>
      </w:r>
      <w:r w:rsidRPr="00495629">
        <w:rPr>
          <w:rFonts w:asciiTheme="minorBidi" w:hAnsiTheme="minorBidi"/>
          <w:sz w:val="28"/>
          <w:szCs w:val="28"/>
          <w:rtl/>
          <w:lang w:bidi="ar-MA"/>
        </w:rPr>
        <w:t>من هنا يصبح السؤال عن إمكانية المعرفة ال</w:t>
      </w:r>
      <w:r w:rsidRPr="00495629">
        <w:rPr>
          <w:rFonts w:asciiTheme="minorBidi" w:hAnsiTheme="minorBidi" w:hint="cs"/>
          <w:sz w:val="28"/>
          <w:szCs w:val="28"/>
          <w:rtl/>
          <w:lang w:bidi="ar-MA"/>
        </w:rPr>
        <w:t>أ</w:t>
      </w:r>
      <w:r w:rsidRPr="00495629">
        <w:rPr>
          <w:rFonts w:asciiTheme="minorBidi" w:hAnsiTheme="minorBidi"/>
          <w:sz w:val="28"/>
          <w:szCs w:val="28"/>
          <w:rtl/>
          <w:lang w:bidi="ar-MA"/>
        </w:rPr>
        <w:t xml:space="preserve">نطولوجية سؤالا عن إمكانية الأحكام التركيبية القبلية. وكانط نفسه يصرح بأن هذا السؤال هو مشكلة "نقد العقل المحض". ومن أجل مقاربة هذا السؤال وضع كانط أُسس منهج جديد سماه </w:t>
      </w:r>
      <w:proofErr w:type="gramStart"/>
      <w:r w:rsidRPr="00495629">
        <w:rPr>
          <w:rFonts w:asciiTheme="minorBidi" w:hAnsiTheme="minorBidi"/>
          <w:sz w:val="28"/>
          <w:szCs w:val="28"/>
          <w:rtl/>
          <w:lang w:bidi="ar-MA"/>
        </w:rPr>
        <w:t xml:space="preserve">بالمنهج  </w:t>
      </w:r>
      <w:proofErr w:type="spellStart"/>
      <w:r w:rsidRPr="00495629">
        <w:rPr>
          <w:rFonts w:asciiTheme="minorBidi" w:hAnsiTheme="minorBidi"/>
          <w:sz w:val="28"/>
          <w:szCs w:val="28"/>
          <w:rtl/>
          <w:lang w:bidi="ar-MA"/>
        </w:rPr>
        <w:t>الترسندنتالي</w:t>
      </w:r>
      <w:proofErr w:type="spellEnd"/>
      <w:proofErr w:type="gramEnd"/>
      <w:r w:rsidR="00F95D21">
        <w:rPr>
          <w:rFonts w:asciiTheme="minorBidi" w:hAnsiTheme="minorBidi" w:hint="cs"/>
          <w:sz w:val="28"/>
          <w:szCs w:val="28"/>
          <w:rtl/>
          <w:lang w:bidi="ar-MA"/>
        </w:rPr>
        <w:t xml:space="preserve"> </w:t>
      </w:r>
      <w:r w:rsidRPr="00495629">
        <w:rPr>
          <w:rFonts w:asciiTheme="minorBidi" w:hAnsiTheme="minorBidi"/>
          <w:sz w:val="28"/>
          <w:szCs w:val="28"/>
          <w:rtl/>
          <w:lang w:bidi="ar-MA"/>
        </w:rPr>
        <w:t xml:space="preserve">الذي مكنه من البحث عن الأساس الذي يؤسس للكائن ويجعله ممكنا؛ أي الوقوف عند بنية المبادئ القبلية </w:t>
      </w:r>
      <w:proofErr w:type="spellStart"/>
      <w:r w:rsidRPr="00495629">
        <w:rPr>
          <w:rFonts w:asciiTheme="minorBidi" w:hAnsiTheme="minorBidi"/>
          <w:sz w:val="28"/>
          <w:szCs w:val="28"/>
          <w:rtl/>
          <w:lang w:bidi="ar-MA"/>
        </w:rPr>
        <w:t>الشارطة</w:t>
      </w:r>
      <w:proofErr w:type="spellEnd"/>
      <w:r w:rsidRPr="00495629">
        <w:rPr>
          <w:rFonts w:asciiTheme="minorBidi" w:hAnsiTheme="minorBidi"/>
          <w:sz w:val="28"/>
          <w:szCs w:val="28"/>
          <w:rtl/>
          <w:lang w:bidi="ar-MA"/>
        </w:rPr>
        <w:t xml:space="preserve"> لكون الكائن. </w:t>
      </w:r>
      <w:r w:rsidRPr="00495629">
        <w:rPr>
          <w:rFonts w:asciiTheme="minorBidi" w:hAnsiTheme="minorBidi" w:hint="cs"/>
          <w:sz w:val="28"/>
          <w:szCs w:val="28"/>
          <w:rtl/>
          <w:lang w:bidi="ar-MA"/>
        </w:rPr>
        <w:t xml:space="preserve"> </w:t>
      </w:r>
    </w:p>
    <w:p w14:paraId="3B74E957" w14:textId="4B6A03DC" w:rsidR="00F53403" w:rsidRPr="00495629" w:rsidRDefault="00F53403" w:rsidP="00495629">
      <w:pPr>
        <w:shd w:val="clear" w:color="auto" w:fill="FFFFFF"/>
        <w:bidi/>
        <w:spacing w:before="168" w:after="168" w:line="360" w:lineRule="auto"/>
        <w:jc w:val="both"/>
        <w:rPr>
          <w:rFonts w:asciiTheme="minorBidi" w:eastAsia="Times New Roman" w:hAnsiTheme="minorBidi"/>
          <w:sz w:val="28"/>
          <w:szCs w:val="28"/>
          <w:rtl/>
          <w:lang w:eastAsia="fr-FR"/>
        </w:rPr>
      </w:pPr>
      <w:r w:rsidRPr="00495629">
        <w:rPr>
          <w:rFonts w:asciiTheme="minorBidi" w:eastAsia="Times New Roman" w:hAnsiTheme="minorBidi"/>
          <w:sz w:val="28"/>
          <w:szCs w:val="28"/>
          <w:rtl/>
          <w:lang w:eastAsia="fr-FR"/>
        </w:rPr>
        <w:t xml:space="preserve">عندما بدأ كانط في تناول العلاقة بين الحدس الحسي والفهم الخالص ظهرت ضرورة وجود ملكة ثالثة تتوسط بينهما، إذ يتساءل كانط: فكيف يكون إذن إدراج هذه </w:t>
      </w:r>
      <w:proofErr w:type="spellStart"/>
      <w:r w:rsidRPr="00495629">
        <w:rPr>
          <w:rFonts w:asciiTheme="minorBidi" w:eastAsia="Times New Roman" w:hAnsiTheme="minorBidi"/>
          <w:sz w:val="28"/>
          <w:szCs w:val="28"/>
          <w:rtl/>
          <w:lang w:eastAsia="fr-FR"/>
        </w:rPr>
        <w:t>الحدوس</w:t>
      </w:r>
      <w:proofErr w:type="spellEnd"/>
      <w:r w:rsidRPr="00495629">
        <w:rPr>
          <w:rFonts w:asciiTheme="minorBidi" w:eastAsia="Times New Roman" w:hAnsiTheme="minorBidi"/>
          <w:sz w:val="28"/>
          <w:szCs w:val="28"/>
          <w:rtl/>
          <w:lang w:eastAsia="fr-FR"/>
        </w:rPr>
        <w:t xml:space="preserve"> تحت تلك المفاهيم، ومن ثم تطبيق المقولة على الظاهرات ممكنا؟ كيف يمكن للمفاهيم المحضة أن تطبق على الظاهرات بعامة؟ ويشترط في هذا الوسيط أن يكون محضا من جهة وحسي من جهة ثانية، وهذا الشرط يتحقق في الشيمة </w:t>
      </w:r>
      <w:proofErr w:type="spellStart"/>
      <w:r w:rsidRPr="00495629">
        <w:rPr>
          <w:rFonts w:asciiTheme="minorBidi" w:eastAsia="Times New Roman" w:hAnsiTheme="minorBidi"/>
          <w:sz w:val="28"/>
          <w:szCs w:val="28"/>
          <w:rtl/>
          <w:lang w:eastAsia="fr-FR"/>
        </w:rPr>
        <w:t>الترسندنتالية</w:t>
      </w:r>
      <w:proofErr w:type="spellEnd"/>
      <w:r w:rsidRPr="00495629">
        <w:rPr>
          <w:rFonts w:asciiTheme="minorBidi" w:eastAsia="Times New Roman" w:hAnsiTheme="minorBidi"/>
          <w:sz w:val="28"/>
          <w:szCs w:val="28"/>
          <w:rtl/>
          <w:lang w:eastAsia="fr-FR"/>
        </w:rPr>
        <w:t>، التي ليست سوى نتاج للمخيلة</w:t>
      </w:r>
      <w:r w:rsidR="00F95D21">
        <w:rPr>
          <w:rFonts w:asciiTheme="minorBidi" w:eastAsia="Times New Roman" w:hAnsiTheme="minorBidi" w:hint="cs"/>
          <w:sz w:val="28"/>
          <w:szCs w:val="28"/>
          <w:rtl/>
          <w:lang w:eastAsia="fr-FR"/>
        </w:rPr>
        <w:t xml:space="preserve"> </w:t>
      </w:r>
      <w:proofErr w:type="gramStart"/>
      <w:r w:rsidR="00F95D21">
        <w:rPr>
          <w:rFonts w:asciiTheme="minorBidi" w:eastAsia="Times New Roman" w:hAnsiTheme="minorBidi" w:hint="cs"/>
          <w:sz w:val="28"/>
          <w:szCs w:val="28"/>
          <w:rtl/>
          <w:lang w:eastAsia="fr-FR"/>
        </w:rPr>
        <w:t>( كانط</w:t>
      </w:r>
      <w:proofErr w:type="gramEnd"/>
      <w:r w:rsidR="00F95D21">
        <w:rPr>
          <w:rFonts w:asciiTheme="minorBidi" w:eastAsia="Times New Roman" w:hAnsiTheme="minorBidi" w:hint="cs"/>
          <w:sz w:val="28"/>
          <w:szCs w:val="28"/>
          <w:rtl/>
          <w:lang w:eastAsia="fr-FR"/>
        </w:rPr>
        <w:t xml:space="preserve">، نقد العقل المحض). </w:t>
      </w:r>
      <w:r w:rsidRPr="00495629">
        <w:rPr>
          <w:rFonts w:asciiTheme="minorBidi" w:eastAsia="Times New Roman" w:hAnsiTheme="minorBidi"/>
          <w:sz w:val="28"/>
          <w:szCs w:val="28"/>
          <w:rtl/>
          <w:lang w:eastAsia="fr-FR"/>
        </w:rPr>
        <w:t>التي يعينها الفهم قبليا لتعين بدورها الح</w:t>
      </w:r>
      <w:r w:rsidRPr="00495629">
        <w:rPr>
          <w:rFonts w:asciiTheme="minorBidi" w:eastAsia="Times New Roman" w:hAnsiTheme="minorBidi" w:hint="cs"/>
          <w:sz w:val="28"/>
          <w:szCs w:val="28"/>
          <w:rtl/>
          <w:lang w:eastAsia="fr-FR"/>
        </w:rPr>
        <w:t>د</w:t>
      </w:r>
      <w:r w:rsidRPr="00495629">
        <w:rPr>
          <w:rFonts w:asciiTheme="minorBidi" w:eastAsia="Times New Roman" w:hAnsiTheme="minorBidi"/>
          <w:sz w:val="28"/>
          <w:szCs w:val="28"/>
          <w:rtl/>
          <w:lang w:eastAsia="fr-FR"/>
        </w:rPr>
        <w:t xml:space="preserve">س الباطني أو حدس الزمان تعيينا </w:t>
      </w:r>
      <w:proofErr w:type="spellStart"/>
      <w:r w:rsidRPr="00495629">
        <w:rPr>
          <w:rFonts w:asciiTheme="minorBidi" w:eastAsia="Times New Roman" w:hAnsiTheme="minorBidi"/>
          <w:sz w:val="28"/>
          <w:szCs w:val="28"/>
          <w:rtl/>
          <w:lang w:eastAsia="fr-FR"/>
        </w:rPr>
        <w:t>ترسندنتاليا</w:t>
      </w:r>
      <w:proofErr w:type="spellEnd"/>
      <w:r w:rsidRPr="00495629">
        <w:rPr>
          <w:rFonts w:asciiTheme="minorBidi" w:eastAsia="Times New Roman" w:hAnsiTheme="minorBidi"/>
          <w:sz w:val="28"/>
          <w:szCs w:val="28"/>
          <w:rtl/>
          <w:lang w:eastAsia="fr-FR"/>
        </w:rPr>
        <w:t xml:space="preserve">. والتعيين </w:t>
      </w:r>
      <w:proofErr w:type="spellStart"/>
      <w:r w:rsidRPr="00495629">
        <w:rPr>
          <w:rFonts w:asciiTheme="minorBidi" w:eastAsia="Times New Roman" w:hAnsiTheme="minorBidi"/>
          <w:sz w:val="28"/>
          <w:szCs w:val="28"/>
          <w:rtl/>
          <w:lang w:eastAsia="fr-FR"/>
        </w:rPr>
        <w:t>الترسندنتالي</w:t>
      </w:r>
      <w:proofErr w:type="spellEnd"/>
      <w:r w:rsidRPr="00495629">
        <w:rPr>
          <w:rFonts w:asciiTheme="minorBidi" w:eastAsia="Times New Roman" w:hAnsiTheme="minorBidi"/>
          <w:sz w:val="28"/>
          <w:szCs w:val="28"/>
          <w:rtl/>
          <w:lang w:eastAsia="fr-FR"/>
        </w:rPr>
        <w:t xml:space="preserve"> للزمان هو من جهة مجانس للمقولات بما هو كلي وقائم على قاعدة قبلية، وهو من جهة ثانية مجانس للظاهرة من حيث أن الزمان متضمن في كل تصور </w:t>
      </w:r>
      <w:proofErr w:type="spellStart"/>
      <w:r w:rsidRPr="00495629">
        <w:rPr>
          <w:rFonts w:asciiTheme="minorBidi" w:eastAsia="Times New Roman" w:hAnsiTheme="minorBidi"/>
          <w:sz w:val="28"/>
          <w:szCs w:val="28"/>
          <w:rtl/>
          <w:lang w:eastAsia="fr-FR"/>
        </w:rPr>
        <w:t>امبريقي</w:t>
      </w:r>
      <w:proofErr w:type="spellEnd"/>
      <w:r w:rsidRPr="00495629">
        <w:rPr>
          <w:rFonts w:asciiTheme="minorBidi" w:eastAsia="Times New Roman" w:hAnsiTheme="minorBidi"/>
          <w:sz w:val="28"/>
          <w:szCs w:val="28"/>
          <w:rtl/>
          <w:lang w:eastAsia="fr-FR"/>
        </w:rPr>
        <w:t xml:space="preserve"> للمتنوع.</w:t>
      </w:r>
      <w:r w:rsidR="00F95D21">
        <w:rPr>
          <w:rFonts w:asciiTheme="minorBidi" w:eastAsia="Times New Roman" w:hAnsiTheme="minorBidi" w:hint="cs"/>
          <w:sz w:val="28"/>
          <w:szCs w:val="28"/>
          <w:rtl/>
          <w:lang w:eastAsia="fr-FR"/>
        </w:rPr>
        <w:t xml:space="preserve"> </w:t>
      </w:r>
      <w:r w:rsidR="00F95D21" w:rsidRPr="00495629">
        <w:rPr>
          <w:rFonts w:asciiTheme="minorBidi" w:eastAsia="Times New Roman" w:hAnsiTheme="minorBidi"/>
          <w:sz w:val="28"/>
          <w:szCs w:val="28"/>
          <w:rtl/>
          <w:lang w:eastAsia="fr-FR"/>
        </w:rPr>
        <w:t xml:space="preserve"> </w:t>
      </w:r>
      <w:r w:rsidRPr="00495629">
        <w:rPr>
          <w:rFonts w:asciiTheme="minorBidi" w:eastAsia="Times New Roman" w:hAnsiTheme="minorBidi"/>
          <w:sz w:val="28"/>
          <w:szCs w:val="28"/>
          <w:rtl/>
          <w:lang w:eastAsia="fr-FR"/>
        </w:rPr>
        <w:t xml:space="preserve">وتعين الزمان هذا المسمى بالشيمة </w:t>
      </w:r>
      <w:proofErr w:type="spellStart"/>
      <w:r w:rsidRPr="00495629">
        <w:rPr>
          <w:rFonts w:asciiTheme="minorBidi" w:eastAsia="Times New Roman" w:hAnsiTheme="minorBidi"/>
          <w:sz w:val="28"/>
          <w:szCs w:val="28"/>
          <w:rtl/>
          <w:lang w:eastAsia="fr-FR"/>
        </w:rPr>
        <w:t>الترسندنتالية</w:t>
      </w:r>
      <w:proofErr w:type="spellEnd"/>
      <w:r w:rsidRPr="00495629">
        <w:rPr>
          <w:rFonts w:asciiTheme="minorBidi" w:eastAsia="Times New Roman" w:hAnsiTheme="minorBidi"/>
          <w:sz w:val="28"/>
          <w:szCs w:val="28"/>
          <w:rtl/>
          <w:lang w:eastAsia="fr-FR"/>
        </w:rPr>
        <w:t xml:space="preserve"> هو ما يجعل تطبيق المقولة </w:t>
      </w:r>
      <w:r w:rsidRPr="00495629">
        <w:rPr>
          <w:rFonts w:asciiTheme="minorBidi" w:eastAsia="Times New Roman" w:hAnsiTheme="minorBidi"/>
          <w:sz w:val="28"/>
          <w:szCs w:val="28"/>
          <w:rtl/>
          <w:lang w:eastAsia="fr-FR"/>
        </w:rPr>
        <w:lastRenderedPageBreak/>
        <w:t>على الظاهرات وإدراج الظاهرات بموجب المقولة أمرا ممكنا</w:t>
      </w:r>
      <w:r w:rsidR="005B5571">
        <w:rPr>
          <w:rFonts w:asciiTheme="minorBidi" w:eastAsia="Times New Roman" w:hAnsiTheme="minorBidi" w:hint="cs"/>
          <w:sz w:val="28"/>
          <w:szCs w:val="28"/>
          <w:rtl/>
          <w:lang w:eastAsia="fr-FR"/>
        </w:rPr>
        <w:t>.</w:t>
      </w:r>
      <w:r w:rsidR="00F95D21">
        <w:rPr>
          <w:rFonts w:asciiTheme="minorBidi" w:eastAsia="Times New Roman" w:hAnsiTheme="minorBidi" w:hint="cs"/>
          <w:sz w:val="28"/>
          <w:szCs w:val="28"/>
          <w:rtl/>
          <w:lang w:eastAsia="fr-FR"/>
        </w:rPr>
        <w:t xml:space="preserve"> </w:t>
      </w:r>
      <w:r w:rsidRPr="00495629">
        <w:rPr>
          <w:rFonts w:asciiTheme="minorBidi" w:eastAsia="Times New Roman" w:hAnsiTheme="minorBidi"/>
          <w:sz w:val="28"/>
          <w:szCs w:val="28"/>
          <w:rtl/>
          <w:lang w:eastAsia="fr-FR"/>
        </w:rPr>
        <w:t>وهكذا يجب أن يكون لكل مقولة شيمتها الخاصة. إذ أن شيمة مقولة الجوهر هو "دوام الواقعي في الزمان"، وشيمة مقولة السببية "توالي المتنوع تواليا خاضعا لقاعدة" وشيمة الإمكان "تعين تصور شيء في زمان ما" وشيمة التحقق هو "الوجود في زمن معين" وشيمة الضرورة هو "وجود الموضوع في كل زمن.</w:t>
      </w:r>
      <w:proofErr w:type="gramStart"/>
      <w:r w:rsidRPr="00495629">
        <w:rPr>
          <w:rFonts w:asciiTheme="minorBidi" w:eastAsia="Times New Roman" w:hAnsiTheme="minorBidi"/>
          <w:sz w:val="28"/>
          <w:szCs w:val="28"/>
          <w:rtl/>
          <w:lang w:eastAsia="fr-FR"/>
        </w:rPr>
        <w:t>"</w:t>
      </w:r>
      <w:r w:rsidR="007906DE">
        <w:rPr>
          <w:rFonts w:asciiTheme="minorBidi" w:eastAsia="Times New Roman" w:hAnsiTheme="minorBidi" w:hint="cs"/>
          <w:sz w:val="28"/>
          <w:szCs w:val="28"/>
          <w:rtl/>
          <w:lang w:eastAsia="fr-FR"/>
        </w:rPr>
        <w:t>( كانط</w:t>
      </w:r>
      <w:proofErr w:type="gramEnd"/>
      <w:r w:rsidR="007906DE">
        <w:rPr>
          <w:rFonts w:asciiTheme="minorBidi" w:eastAsia="Times New Roman" w:hAnsiTheme="minorBidi" w:hint="cs"/>
          <w:sz w:val="28"/>
          <w:szCs w:val="28"/>
          <w:rtl/>
          <w:lang w:eastAsia="fr-FR"/>
        </w:rPr>
        <w:t>، نقد العقل المحض، ص. 120).</w:t>
      </w:r>
    </w:p>
    <w:p w14:paraId="0F2880F4" w14:textId="49696627" w:rsidR="00F53403" w:rsidRPr="00495629" w:rsidRDefault="00F53403" w:rsidP="00F95D21">
      <w:pPr>
        <w:shd w:val="clear" w:color="auto" w:fill="FFFFFF"/>
        <w:bidi/>
        <w:spacing w:before="168" w:after="168" w:line="360" w:lineRule="auto"/>
        <w:jc w:val="both"/>
        <w:rPr>
          <w:rFonts w:asciiTheme="minorBidi" w:hAnsiTheme="minorBidi"/>
          <w:sz w:val="28"/>
          <w:szCs w:val="28"/>
          <w:rtl/>
        </w:rPr>
      </w:pPr>
      <w:r w:rsidRPr="00495629">
        <w:rPr>
          <w:rFonts w:asciiTheme="minorBidi" w:eastAsia="Times New Roman" w:hAnsiTheme="minorBidi"/>
          <w:sz w:val="28"/>
          <w:szCs w:val="28"/>
          <w:rtl/>
          <w:lang w:eastAsia="fr-FR"/>
        </w:rPr>
        <w:t xml:space="preserve">توقف هايدجر بشكل عميق عند هذه المسألة وجعل من دور المخيلة </w:t>
      </w:r>
      <w:r w:rsidR="00294D58">
        <w:rPr>
          <w:rFonts w:asciiTheme="minorBidi" w:hAnsiTheme="minorBidi" w:hint="cs"/>
          <w:sz w:val="28"/>
          <w:szCs w:val="28"/>
          <w:rtl/>
          <w:lang w:bidi="ar-MA"/>
        </w:rPr>
        <w:t>مكانة</w:t>
      </w:r>
      <w:r w:rsidRPr="00495629">
        <w:rPr>
          <w:rFonts w:asciiTheme="minorBidi" w:hAnsiTheme="minorBidi"/>
          <w:sz w:val="28"/>
          <w:szCs w:val="28"/>
          <w:rtl/>
          <w:lang w:bidi="ar-MA"/>
        </w:rPr>
        <w:t xml:space="preserve"> أساسية في تأويل فكر كانط، مبينا أن المخيلة هي الأساس المكون لإمكان المعرفة الأنطولوجية وللميتافيزيقا </w:t>
      </w:r>
      <w:r w:rsidRPr="00495629">
        <w:rPr>
          <w:rFonts w:asciiTheme="minorBidi" w:hAnsiTheme="minorBidi" w:hint="cs"/>
          <w:sz w:val="28"/>
          <w:szCs w:val="28"/>
          <w:rtl/>
          <w:lang w:bidi="ar-MA"/>
        </w:rPr>
        <w:t>ب</w:t>
      </w:r>
      <w:r w:rsidRPr="00495629">
        <w:rPr>
          <w:rFonts w:asciiTheme="minorBidi" w:hAnsiTheme="minorBidi"/>
          <w:sz w:val="28"/>
          <w:szCs w:val="28"/>
          <w:rtl/>
          <w:lang w:bidi="ar-MA"/>
        </w:rPr>
        <w:t xml:space="preserve">معناها العام. فالمخيلة هي التي تمهد لذاك الانفتاح على الكائن من أجل جعله موضوعا يتراءى نورا أمام الذات. كيف لا وكانط ذاته يعترف بأن </w:t>
      </w:r>
      <w:r w:rsidRPr="00495629">
        <w:rPr>
          <w:rFonts w:asciiTheme="minorBidi" w:eastAsia="Times New Roman" w:hAnsiTheme="minorBidi"/>
          <w:sz w:val="28"/>
          <w:szCs w:val="28"/>
          <w:rtl/>
          <w:lang w:eastAsia="fr-FR"/>
        </w:rPr>
        <w:t xml:space="preserve">أن </w:t>
      </w:r>
      <w:proofErr w:type="spellStart"/>
      <w:r w:rsidRPr="00495629">
        <w:rPr>
          <w:rFonts w:asciiTheme="minorBidi" w:eastAsia="Times New Roman" w:hAnsiTheme="minorBidi"/>
          <w:sz w:val="28"/>
          <w:szCs w:val="28"/>
          <w:rtl/>
          <w:lang w:eastAsia="fr-FR"/>
        </w:rPr>
        <w:t>شيمات</w:t>
      </w:r>
      <w:proofErr w:type="spellEnd"/>
      <w:r w:rsidRPr="00495629">
        <w:rPr>
          <w:rFonts w:asciiTheme="minorBidi" w:eastAsia="Times New Roman" w:hAnsiTheme="minorBidi"/>
          <w:sz w:val="28"/>
          <w:szCs w:val="28"/>
          <w:rtl/>
          <w:lang w:eastAsia="fr-FR"/>
        </w:rPr>
        <w:t xml:space="preserve"> المقولات هي الشروط الحقيقية الوحيدة التي تجعل المقولات على صلة بالموضوعات، ومن ثم ذات دلالة. </w:t>
      </w:r>
      <w:r w:rsidRPr="00495629">
        <w:rPr>
          <w:rFonts w:asciiTheme="minorBidi" w:hAnsiTheme="minorBidi"/>
          <w:sz w:val="28"/>
          <w:szCs w:val="28"/>
          <w:rtl/>
          <w:lang w:bidi="ar-MA"/>
        </w:rPr>
        <w:t xml:space="preserve">إذ لولا تلك </w:t>
      </w:r>
      <w:proofErr w:type="spellStart"/>
      <w:proofErr w:type="gramStart"/>
      <w:r w:rsidRPr="00495629">
        <w:rPr>
          <w:rFonts w:asciiTheme="minorBidi" w:hAnsiTheme="minorBidi"/>
          <w:sz w:val="28"/>
          <w:szCs w:val="28"/>
          <w:rtl/>
          <w:lang w:bidi="ar-MA"/>
        </w:rPr>
        <w:t>الشيمات</w:t>
      </w:r>
      <w:proofErr w:type="spellEnd"/>
      <w:r w:rsidRPr="00495629">
        <w:rPr>
          <w:rFonts w:asciiTheme="minorBidi" w:hAnsiTheme="minorBidi"/>
          <w:sz w:val="28"/>
          <w:szCs w:val="28"/>
          <w:rtl/>
          <w:lang w:bidi="ar-MA"/>
        </w:rPr>
        <w:t xml:space="preserve">  لما</w:t>
      </w:r>
      <w:proofErr w:type="gramEnd"/>
      <w:r w:rsidRPr="00495629">
        <w:rPr>
          <w:rFonts w:asciiTheme="minorBidi" w:hAnsiTheme="minorBidi"/>
          <w:sz w:val="28"/>
          <w:szCs w:val="28"/>
          <w:rtl/>
          <w:lang w:bidi="ar-MA"/>
        </w:rPr>
        <w:t xml:space="preserve"> انكشف الكائن في مجال الذات. وبدون هذا الأساس تكون المعرفة من المحال</w:t>
      </w:r>
      <w:r w:rsidR="00F95D21">
        <w:rPr>
          <w:rFonts w:asciiTheme="minorBidi" w:hAnsiTheme="minorBidi"/>
          <w:sz w:val="28"/>
          <w:szCs w:val="28"/>
          <w:lang w:bidi="ar-MA"/>
        </w:rPr>
        <w:t>.</w:t>
      </w:r>
      <w:r w:rsidR="00F95D21">
        <w:rPr>
          <w:rFonts w:asciiTheme="minorBidi" w:hAnsiTheme="minorBidi" w:hint="cs"/>
          <w:sz w:val="28"/>
          <w:szCs w:val="28"/>
          <w:rtl/>
          <w:lang w:bidi="ar-MA"/>
        </w:rPr>
        <w:t xml:space="preserve"> </w:t>
      </w:r>
      <w:r w:rsidR="00F95D21">
        <w:rPr>
          <w:rFonts w:asciiTheme="minorBidi" w:hAnsiTheme="minorBidi"/>
          <w:sz w:val="28"/>
          <w:szCs w:val="28"/>
          <w:lang w:bidi="ar-MA"/>
        </w:rPr>
        <w:t>(Heidegger, Kant et le problème de la métaphysique, 1981)</w:t>
      </w:r>
      <w:r w:rsidRPr="00495629">
        <w:rPr>
          <w:rFonts w:asciiTheme="minorBidi" w:hAnsiTheme="minorBidi"/>
          <w:sz w:val="28"/>
          <w:szCs w:val="28"/>
          <w:rtl/>
          <w:lang w:bidi="ar-MA"/>
        </w:rPr>
        <w:t xml:space="preserve"> </w:t>
      </w:r>
    </w:p>
    <w:p w14:paraId="1FE7DC05" w14:textId="0BC5DF11" w:rsidR="00F53403" w:rsidRPr="00495629" w:rsidRDefault="00F53403" w:rsidP="00495629">
      <w:pPr>
        <w:bidi/>
        <w:spacing w:line="360" w:lineRule="auto"/>
        <w:jc w:val="both"/>
        <w:rPr>
          <w:rFonts w:asciiTheme="minorBidi" w:hAnsiTheme="minorBidi"/>
          <w:sz w:val="28"/>
          <w:szCs w:val="28"/>
          <w:rtl/>
          <w:lang w:bidi="ar-MA"/>
        </w:rPr>
      </w:pPr>
      <w:r w:rsidRPr="00495629">
        <w:rPr>
          <w:rFonts w:asciiTheme="minorBidi" w:hAnsiTheme="minorBidi" w:hint="cs"/>
          <w:sz w:val="28"/>
          <w:szCs w:val="28"/>
          <w:rtl/>
          <w:lang w:bidi="ar-MA"/>
        </w:rPr>
        <w:t xml:space="preserve">    </w:t>
      </w:r>
      <w:r w:rsidRPr="00495629">
        <w:rPr>
          <w:rFonts w:asciiTheme="minorBidi" w:hAnsiTheme="minorBidi"/>
          <w:sz w:val="28"/>
          <w:szCs w:val="28"/>
          <w:rtl/>
          <w:lang w:bidi="ar-MA"/>
        </w:rPr>
        <w:t>حاول هايدج</w:t>
      </w:r>
      <w:r w:rsidRPr="00495629">
        <w:rPr>
          <w:rFonts w:asciiTheme="minorBidi" w:hAnsiTheme="minorBidi" w:hint="cs"/>
          <w:sz w:val="28"/>
          <w:szCs w:val="28"/>
          <w:rtl/>
          <w:lang w:bidi="ar-MA"/>
        </w:rPr>
        <w:t xml:space="preserve">ر، في هذا الإطار، </w:t>
      </w:r>
      <w:r w:rsidRPr="00495629">
        <w:rPr>
          <w:rFonts w:asciiTheme="minorBidi" w:hAnsiTheme="minorBidi"/>
          <w:sz w:val="28"/>
          <w:szCs w:val="28"/>
          <w:rtl/>
          <w:lang w:bidi="ar-MA"/>
        </w:rPr>
        <w:t>إعادة ال</w:t>
      </w:r>
      <w:r w:rsidRPr="00495629">
        <w:rPr>
          <w:rFonts w:asciiTheme="minorBidi" w:hAnsiTheme="minorBidi" w:hint="cs"/>
          <w:sz w:val="28"/>
          <w:szCs w:val="28"/>
          <w:rtl/>
          <w:lang w:bidi="ar-MA"/>
        </w:rPr>
        <w:t>ا</w:t>
      </w:r>
      <w:r w:rsidRPr="00495629">
        <w:rPr>
          <w:rFonts w:asciiTheme="minorBidi" w:hAnsiTheme="minorBidi"/>
          <w:sz w:val="28"/>
          <w:szCs w:val="28"/>
          <w:rtl/>
          <w:lang w:bidi="ar-MA"/>
        </w:rPr>
        <w:t xml:space="preserve">عتبار للمخيلة في فكر كانط بعدما عملت </w:t>
      </w:r>
      <w:proofErr w:type="spellStart"/>
      <w:r w:rsidRPr="00495629">
        <w:rPr>
          <w:rFonts w:asciiTheme="minorBidi" w:hAnsiTheme="minorBidi"/>
          <w:sz w:val="28"/>
          <w:szCs w:val="28"/>
          <w:rtl/>
          <w:lang w:bidi="ar-MA"/>
        </w:rPr>
        <w:t>الكانطية</w:t>
      </w:r>
      <w:proofErr w:type="spellEnd"/>
      <w:r w:rsidRPr="00495629">
        <w:rPr>
          <w:rFonts w:asciiTheme="minorBidi" w:hAnsiTheme="minorBidi"/>
          <w:sz w:val="28"/>
          <w:szCs w:val="28"/>
          <w:rtl/>
          <w:lang w:bidi="ar-MA"/>
        </w:rPr>
        <w:t xml:space="preserve"> الجديدة على فصل ما تعلق بدور ملكة المخيلة –ومن ثم دور الزمان- عن جسد النقد </w:t>
      </w:r>
      <w:proofErr w:type="spellStart"/>
      <w:r w:rsidRPr="00495629">
        <w:rPr>
          <w:rFonts w:asciiTheme="minorBidi" w:hAnsiTheme="minorBidi"/>
          <w:sz w:val="28"/>
          <w:szCs w:val="28"/>
          <w:rtl/>
          <w:lang w:bidi="ar-MA"/>
        </w:rPr>
        <w:t>الكانطي</w:t>
      </w:r>
      <w:proofErr w:type="spellEnd"/>
      <w:r w:rsidRPr="00495629">
        <w:rPr>
          <w:rFonts w:asciiTheme="minorBidi" w:hAnsiTheme="minorBidi"/>
          <w:sz w:val="28"/>
          <w:szCs w:val="28"/>
          <w:rtl/>
          <w:lang w:bidi="ar-MA"/>
        </w:rPr>
        <w:t xml:space="preserve"> وذلك رغبة منها في تخليصه من كل منزع سيكولوجي، واعتبر هايدجر بالضد من ذلك أن مدار أنط</w:t>
      </w:r>
      <w:r w:rsidR="00294D58">
        <w:rPr>
          <w:rFonts w:asciiTheme="minorBidi" w:hAnsiTheme="minorBidi" w:hint="cs"/>
          <w:sz w:val="28"/>
          <w:szCs w:val="28"/>
          <w:rtl/>
          <w:lang w:bidi="ar-MA"/>
        </w:rPr>
        <w:t>و</w:t>
      </w:r>
      <w:r w:rsidRPr="00495629">
        <w:rPr>
          <w:rFonts w:asciiTheme="minorBidi" w:hAnsiTheme="minorBidi"/>
          <w:sz w:val="28"/>
          <w:szCs w:val="28"/>
          <w:rtl/>
          <w:lang w:bidi="ar-MA"/>
        </w:rPr>
        <w:t>لوجية كانط تقوم عليها وأنها مفتاحها الفريد</w:t>
      </w:r>
      <w:r w:rsidR="007906DE">
        <w:rPr>
          <w:rFonts w:asciiTheme="minorBidi" w:hAnsiTheme="minorBidi"/>
          <w:sz w:val="28"/>
          <w:szCs w:val="28"/>
          <w:lang w:bidi="ar-MA"/>
        </w:rPr>
        <w:t xml:space="preserve"> Heidegger interprétation phénoménologique de la critique de la raison pure,1982</w:t>
      </w:r>
      <w:r w:rsidR="007906DE">
        <w:rPr>
          <w:rFonts w:asciiTheme="minorBidi" w:hAnsiTheme="minorBidi" w:hint="cs"/>
          <w:sz w:val="28"/>
          <w:szCs w:val="28"/>
          <w:rtl/>
          <w:lang w:bidi="ar-MA"/>
        </w:rPr>
        <w:t>.</w:t>
      </w:r>
      <w:r w:rsidRPr="00495629">
        <w:rPr>
          <w:rFonts w:asciiTheme="minorBidi" w:hAnsiTheme="minorBidi"/>
          <w:sz w:val="28"/>
          <w:szCs w:val="28"/>
          <w:rtl/>
          <w:lang w:bidi="ar-MA"/>
        </w:rPr>
        <w:t xml:space="preserve"> ولا يتوقف هايدجر عند حدود الربط بين المخيلة والزمان، بل يؤول هذا الربط على أنه لا قيام للمخيلة إلا إذا تعلقت بالزمان، بل هي الزمان نفسه، مادام أنه لا يمكن لأي موضوع أن يحضر في غياب الزمان. من هنا أهميته من حيث أنه عنصر حاسم وشرط إمكان الموضوعات باعتباره يدخل في بنية </w:t>
      </w:r>
      <w:proofErr w:type="spellStart"/>
      <w:r w:rsidRPr="00495629">
        <w:rPr>
          <w:rFonts w:asciiTheme="minorBidi" w:hAnsiTheme="minorBidi"/>
          <w:sz w:val="28"/>
          <w:szCs w:val="28"/>
          <w:rtl/>
          <w:lang w:bidi="ar-MA"/>
        </w:rPr>
        <w:t>الدازين</w:t>
      </w:r>
      <w:proofErr w:type="spellEnd"/>
      <w:r w:rsidRPr="00495629">
        <w:rPr>
          <w:rFonts w:asciiTheme="minorBidi" w:hAnsiTheme="minorBidi"/>
          <w:sz w:val="28"/>
          <w:szCs w:val="28"/>
          <w:rtl/>
          <w:lang w:bidi="ar-MA"/>
        </w:rPr>
        <w:t xml:space="preserve">.  لهذا ينبهنا هايدجر إلى أن كانط هو الوحيد الذي استشرف أفق مسألة الزمانية واقترب من إدراك الأنا أفكر كزمانية لكنه توقف ولم يقم بالخطوة الحاسمة.  </w:t>
      </w:r>
    </w:p>
    <w:p w14:paraId="58120529" w14:textId="44F7E8FD" w:rsidR="00652CF6" w:rsidRDefault="00F53403" w:rsidP="00495629">
      <w:pPr>
        <w:bidi/>
        <w:spacing w:line="360" w:lineRule="auto"/>
        <w:jc w:val="both"/>
        <w:rPr>
          <w:rFonts w:asciiTheme="minorBidi" w:hAnsiTheme="minorBidi"/>
          <w:sz w:val="28"/>
          <w:szCs w:val="28"/>
          <w:rtl/>
          <w:lang w:bidi="ar-MA"/>
        </w:rPr>
      </w:pPr>
      <w:r w:rsidRPr="00495629">
        <w:rPr>
          <w:rFonts w:asciiTheme="minorBidi" w:hAnsiTheme="minorBidi" w:hint="cs"/>
          <w:sz w:val="28"/>
          <w:szCs w:val="28"/>
          <w:rtl/>
          <w:lang w:bidi="ar-MA"/>
        </w:rPr>
        <w:t xml:space="preserve">  </w:t>
      </w:r>
      <w:r w:rsidRPr="00495629">
        <w:rPr>
          <w:rFonts w:asciiTheme="minorBidi" w:hAnsiTheme="minorBidi"/>
          <w:sz w:val="28"/>
          <w:szCs w:val="28"/>
          <w:rtl/>
          <w:lang w:bidi="ar-MA"/>
        </w:rPr>
        <w:t>يتوقف هايدجر عند المكانة التي يحتلها الزمان في فكر كانط، ويعتبره الفيلسوف الذي قام بعد أرسطو بالخطوة المهمة لفهم الزمان، لكنه هو ال</w:t>
      </w:r>
      <w:r w:rsidRPr="00495629">
        <w:rPr>
          <w:rFonts w:asciiTheme="minorBidi" w:hAnsiTheme="minorBidi" w:hint="cs"/>
          <w:sz w:val="28"/>
          <w:szCs w:val="28"/>
          <w:rtl/>
          <w:lang w:bidi="ar-MA"/>
        </w:rPr>
        <w:t>أ</w:t>
      </w:r>
      <w:r w:rsidRPr="00495629">
        <w:rPr>
          <w:rFonts w:asciiTheme="minorBidi" w:hAnsiTheme="minorBidi"/>
          <w:sz w:val="28"/>
          <w:szCs w:val="28"/>
          <w:rtl/>
          <w:lang w:bidi="ar-MA"/>
        </w:rPr>
        <w:t>خر حصره في الحاضر، فظل وفيا للتصور التقليدي الذي يعتبر الكون حضورا، وظل سؤال الكون محجوبا عنه، لأنه انشغل بالتساؤل عن شروط إمكان كون ال</w:t>
      </w:r>
      <w:r w:rsidRPr="00495629">
        <w:rPr>
          <w:rFonts w:asciiTheme="minorBidi" w:hAnsiTheme="minorBidi" w:hint="cs"/>
          <w:sz w:val="28"/>
          <w:szCs w:val="28"/>
          <w:rtl/>
          <w:lang w:bidi="ar-MA"/>
        </w:rPr>
        <w:t>كائن</w:t>
      </w:r>
      <w:r w:rsidRPr="00495629">
        <w:rPr>
          <w:rFonts w:asciiTheme="minorBidi" w:hAnsiTheme="minorBidi"/>
          <w:sz w:val="28"/>
          <w:szCs w:val="28"/>
          <w:rtl/>
          <w:lang w:bidi="ar-MA"/>
        </w:rPr>
        <w:t xml:space="preserve"> ولم يخطو الخطوة الحاسمة للتساؤل عن طبيعة كون الأنا أفكر باعتباره مصدر تلك الشروط، بحيث أهمل البنية الأنطولوجية الحقيقية </w:t>
      </w:r>
      <w:proofErr w:type="spellStart"/>
      <w:r w:rsidRPr="00495629">
        <w:rPr>
          <w:rFonts w:asciiTheme="minorBidi" w:hAnsiTheme="minorBidi"/>
          <w:sz w:val="28"/>
          <w:szCs w:val="28"/>
          <w:rtl/>
          <w:lang w:bidi="ar-MA"/>
        </w:rPr>
        <w:t>للأنا</w:t>
      </w:r>
      <w:proofErr w:type="spellEnd"/>
      <w:r w:rsidRPr="00495629">
        <w:rPr>
          <w:rFonts w:asciiTheme="minorBidi" w:hAnsiTheme="minorBidi"/>
          <w:sz w:val="28"/>
          <w:szCs w:val="28"/>
          <w:rtl/>
          <w:lang w:bidi="ar-MA"/>
        </w:rPr>
        <w:t xml:space="preserve"> بوصفه كونا-في-العالم بالرغم من أنه أكد أن الأنا يتعلق </w:t>
      </w:r>
      <w:proofErr w:type="spellStart"/>
      <w:r w:rsidRPr="00495629">
        <w:rPr>
          <w:rFonts w:asciiTheme="minorBidi" w:hAnsiTheme="minorBidi"/>
          <w:sz w:val="28"/>
          <w:szCs w:val="28"/>
          <w:rtl/>
          <w:lang w:bidi="ar-MA"/>
        </w:rPr>
        <w:t>بتمثلاته</w:t>
      </w:r>
      <w:proofErr w:type="spellEnd"/>
      <w:r w:rsidRPr="00495629">
        <w:rPr>
          <w:rFonts w:asciiTheme="minorBidi" w:hAnsiTheme="minorBidi"/>
          <w:sz w:val="28"/>
          <w:szCs w:val="28"/>
          <w:rtl/>
          <w:lang w:bidi="ar-MA"/>
        </w:rPr>
        <w:t xml:space="preserve"> وأنه من دونها لا شيء. صحيح أن كانط بيّن، بحسب هايدجر، أنه من المستحيل فهم الأنا كجوهر معتبرا أنه مجرد حامل منطقي </w:t>
      </w:r>
      <w:proofErr w:type="spellStart"/>
      <w:r w:rsidRPr="00495629">
        <w:rPr>
          <w:rFonts w:asciiTheme="minorBidi" w:hAnsiTheme="minorBidi"/>
          <w:sz w:val="28"/>
          <w:szCs w:val="28"/>
          <w:rtl/>
          <w:lang w:bidi="ar-MA"/>
        </w:rPr>
        <w:t>لتمثلاته</w:t>
      </w:r>
      <w:proofErr w:type="spellEnd"/>
      <w:r w:rsidRPr="00495629">
        <w:rPr>
          <w:rFonts w:asciiTheme="minorBidi" w:hAnsiTheme="minorBidi"/>
          <w:sz w:val="28"/>
          <w:szCs w:val="28"/>
          <w:rtl/>
          <w:lang w:bidi="ar-MA"/>
        </w:rPr>
        <w:t xml:space="preserve">، لكنه رغم ذلك انزلق إلى فهم الأنا انطلاقا من أنطولوجيا الجوهر أي بصفته باقيا لا متغيرا دائما وليس كوجود زماني تاريخي. </w:t>
      </w:r>
    </w:p>
    <w:p w14:paraId="40384396" w14:textId="266CC02D" w:rsidR="007906DE" w:rsidRPr="00495629" w:rsidRDefault="00F53403" w:rsidP="007906DE">
      <w:pPr>
        <w:shd w:val="clear" w:color="auto" w:fill="FFFFFF"/>
        <w:bidi/>
        <w:spacing w:before="168" w:after="168" w:line="360" w:lineRule="auto"/>
        <w:jc w:val="both"/>
        <w:rPr>
          <w:rFonts w:asciiTheme="minorBidi" w:hAnsiTheme="minorBidi"/>
          <w:sz w:val="28"/>
          <w:szCs w:val="28"/>
          <w:rtl/>
        </w:rPr>
      </w:pPr>
      <w:r w:rsidRPr="00495629">
        <w:rPr>
          <w:rFonts w:asciiTheme="minorBidi" w:hAnsiTheme="minorBidi"/>
          <w:sz w:val="28"/>
          <w:szCs w:val="28"/>
          <w:rtl/>
          <w:lang w:bidi="ar-MA"/>
        </w:rPr>
        <w:lastRenderedPageBreak/>
        <w:t>كان يلزم كانط إذن خطوات من أجل أن يخرج عن الأنطولوجيا الكلاسيكية لكنه وفي غياب تلك الخطوات ظل منغمسا فيها ومعبر</w:t>
      </w:r>
      <w:r w:rsidRPr="00495629">
        <w:rPr>
          <w:rFonts w:asciiTheme="minorBidi" w:hAnsiTheme="minorBidi" w:hint="cs"/>
          <w:sz w:val="28"/>
          <w:szCs w:val="28"/>
          <w:rtl/>
          <w:lang w:bidi="ar-MA"/>
        </w:rPr>
        <w:t>اً</w:t>
      </w:r>
      <w:r w:rsidRPr="00495629">
        <w:rPr>
          <w:rFonts w:asciiTheme="minorBidi" w:hAnsiTheme="minorBidi"/>
          <w:sz w:val="28"/>
          <w:szCs w:val="28"/>
          <w:rtl/>
          <w:lang w:bidi="ar-MA"/>
        </w:rPr>
        <w:t xml:space="preserve"> عنها. كما أنه لم يذهب بعيدا في مسألة المخيلة محاولا بذلك إنقاذ العقل المحض من إفلاسه الذي أشرف عليه </w:t>
      </w:r>
      <w:proofErr w:type="gramStart"/>
      <w:r w:rsidRPr="00495629">
        <w:rPr>
          <w:rFonts w:asciiTheme="minorBidi" w:hAnsiTheme="minorBidi"/>
          <w:sz w:val="28"/>
          <w:szCs w:val="28"/>
          <w:rtl/>
          <w:lang w:bidi="ar-MA"/>
        </w:rPr>
        <w:t>وقارب</w:t>
      </w:r>
      <w:r w:rsidR="007906DE">
        <w:rPr>
          <w:rFonts w:asciiTheme="minorBidi" w:hAnsiTheme="minorBidi" w:hint="cs"/>
          <w:sz w:val="28"/>
          <w:szCs w:val="28"/>
          <w:rtl/>
          <w:lang w:bidi="ar-MA"/>
        </w:rPr>
        <w:t>.</w:t>
      </w:r>
      <w:r w:rsidR="007906DE">
        <w:rPr>
          <w:rFonts w:asciiTheme="minorBidi" w:hAnsiTheme="minorBidi"/>
          <w:sz w:val="28"/>
          <w:szCs w:val="28"/>
          <w:lang w:bidi="ar-MA"/>
        </w:rPr>
        <w:t>(</w:t>
      </w:r>
      <w:proofErr w:type="gramEnd"/>
      <w:r w:rsidR="007906DE">
        <w:rPr>
          <w:rFonts w:asciiTheme="minorBidi" w:hAnsiTheme="minorBidi"/>
          <w:sz w:val="28"/>
          <w:szCs w:val="28"/>
          <w:lang w:bidi="ar-MA"/>
        </w:rPr>
        <w:t>Heidegger, Kant et le problème de la métaphysique, 1981)</w:t>
      </w:r>
      <w:r w:rsidR="007906DE" w:rsidRPr="00495629">
        <w:rPr>
          <w:rFonts w:asciiTheme="minorBidi" w:hAnsiTheme="minorBidi"/>
          <w:sz w:val="28"/>
          <w:szCs w:val="28"/>
          <w:rtl/>
          <w:lang w:bidi="ar-MA"/>
        </w:rPr>
        <w:t xml:space="preserve"> </w:t>
      </w:r>
    </w:p>
    <w:p w14:paraId="1CF07B51" w14:textId="44F2C048" w:rsidR="00F53403" w:rsidRPr="00495629" w:rsidRDefault="00F53403" w:rsidP="00652CF6">
      <w:pPr>
        <w:bidi/>
        <w:spacing w:line="360" w:lineRule="auto"/>
        <w:jc w:val="both"/>
        <w:rPr>
          <w:rFonts w:asciiTheme="minorBidi" w:hAnsiTheme="minorBidi"/>
          <w:sz w:val="28"/>
          <w:szCs w:val="28"/>
          <w:lang w:bidi="ar-MA"/>
        </w:rPr>
      </w:pPr>
      <w:r w:rsidRPr="00495629">
        <w:rPr>
          <w:rFonts w:asciiTheme="minorBidi" w:hAnsiTheme="minorBidi"/>
          <w:sz w:val="28"/>
          <w:szCs w:val="28"/>
          <w:lang w:bidi="ar-MA"/>
        </w:rPr>
        <w:t> </w:t>
      </w:r>
      <w:r w:rsidRPr="00495629">
        <w:rPr>
          <w:rFonts w:asciiTheme="minorBidi" w:hAnsiTheme="minorBidi"/>
          <w:sz w:val="28"/>
          <w:szCs w:val="28"/>
          <w:rtl/>
          <w:lang w:bidi="ar-MA"/>
        </w:rPr>
        <w:t xml:space="preserve"> وكأنه اكتشف أنه يهدم ما انطلق منه فتوقف وتراجع إلى الخلف مخافة أن تصير شروط إمكان الموضوع تكمن </w:t>
      </w:r>
      <w:proofErr w:type="gramStart"/>
      <w:r w:rsidRPr="00495629">
        <w:rPr>
          <w:rFonts w:asciiTheme="minorBidi" w:hAnsiTheme="minorBidi"/>
          <w:sz w:val="28"/>
          <w:szCs w:val="28"/>
          <w:rtl/>
          <w:lang w:bidi="ar-MA"/>
        </w:rPr>
        <w:t>في ما</w:t>
      </w:r>
      <w:proofErr w:type="gramEnd"/>
      <w:r w:rsidRPr="00495629">
        <w:rPr>
          <w:rFonts w:asciiTheme="minorBidi" w:hAnsiTheme="minorBidi"/>
          <w:sz w:val="28"/>
          <w:szCs w:val="28"/>
          <w:rtl/>
          <w:lang w:bidi="ar-MA"/>
        </w:rPr>
        <w:t xml:space="preserve"> هو تخييلي، فوقع ضحية احتقار القدماء للخيال وذمهم إياه</w:t>
      </w:r>
      <w:r w:rsidR="007906DE">
        <w:rPr>
          <w:rFonts w:asciiTheme="minorBidi" w:hAnsiTheme="minorBidi" w:hint="cs"/>
          <w:sz w:val="28"/>
          <w:szCs w:val="28"/>
          <w:rtl/>
          <w:lang w:bidi="ar-MA"/>
        </w:rPr>
        <w:t xml:space="preserve">. </w:t>
      </w:r>
      <w:r w:rsidR="007906DE">
        <w:rPr>
          <w:rFonts w:asciiTheme="minorBidi" w:hAnsiTheme="minorBidi"/>
          <w:sz w:val="28"/>
          <w:szCs w:val="28"/>
          <w:lang w:bidi="ar-MA"/>
        </w:rPr>
        <w:t xml:space="preserve">(Heidegger interprétation phénoménologique de la critique de la </w:t>
      </w:r>
      <w:proofErr w:type="gramStart"/>
      <w:r w:rsidR="007906DE">
        <w:rPr>
          <w:rFonts w:asciiTheme="minorBidi" w:hAnsiTheme="minorBidi"/>
          <w:sz w:val="28"/>
          <w:szCs w:val="28"/>
          <w:lang w:bidi="ar-MA"/>
        </w:rPr>
        <w:t>raison  pure</w:t>
      </w:r>
      <w:proofErr w:type="gramEnd"/>
      <w:r w:rsidR="007906DE">
        <w:rPr>
          <w:rFonts w:asciiTheme="minorBidi" w:hAnsiTheme="minorBidi"/>
          <w:sz w:val="28"/>
          <w:szCs w:val="28"/>
          <w:lang w:bidi="ar-MA"/>
        </w:rPr>
        <w:t>,1982</w:t>
      </w:r>
      <w:r w:rsidRPr="00495629">
        <w:rPr>
          <w:rFonts w:asciiTheme="minorBidi" w:hAnsiTheme="minorBidi"/>
          <w:sz w:val="28"/>
          <w:szCs w:val="28"/>
          <w:lang w:bidi="ar-MA"/>
        </w:rPr>
        <w:t> </w:t>
      </w:r>
      <w:r w:rsidR="007906DE">
        <w:rPr>
          <w:rFonts w:asciiTheme="minorBidi" w:hAnsiTheme="minorBidi"/>
          <w:sz w:val="28"/>
          <w:szCs w:val="28"/>
          <w:lang w:bidi="ar-MA"/>
        </w:rPr>
        <w:t>)</w:t>
      </w:r>
      <w:r w:rsidR="007906DE">
        <w:rPr>
          <w:rFonts w:asciiTheme="minorBidi" w:hAnsiTheme="minorBidi" w:hint="cs"/>
          <w:sz w:val="28"/>
          <w:szCs w:val="28"/>
          <w:rtl/>
          <w:lang w:bidi="ar-MA"/>
        </w:rPr>
        <w:t xml:space="preserve"> </w:t>
      </w:r>
      <w:r w:rsidRPr="00495629">
        <w:rPr>
          <w:rFonts w:asciiTheme="minorBidi" w:hAnsiTheme="minorBidi"/>
          <w:sz w:val="28"/>
          <w:szCs w:val="28"/>
          <w:rtl/>
          <w:lang w:bidi="ar-MA"/>
        </w:rPr>
        <w:t>وهكذا حيث كان من المفروض عليه أن يسير توقف فبقي قابعا تحت معطف مفهوم الذات</w:t>
      </w:r>
      <w:r w:rsidRPr="00495629">
        <w:rPr>
          <w:rFonts w:asciiTheme="minorBidi" w:hAnsiTheme="minorBidi" w:hint="cs"/>
          <w:sz w:val="28"/>
          <w:szCs w:val="28"/>
          <w:rtl/>
          <w:lang w:bidi="ar-MA"/>
        </w:rPr>
        <w:t xml:space="preserve"> بمعناه الحديث</w:t>
      </w:r>
      <w:r w:rsidRPr="00495629">
        <w:rPr>
          <w:rFonts w:asciiTheme="minorBidi" w:hAnsiTheme="minorBidi"/>
          <w:sz w:val="28"/>
          <w:szCs w:val="28"/>
          <w:rtl/>
          <w:lang w:bidi="ar-MA"/>
        </w:rPr>
        <w:t xml:space="preserve"> ولواحقه، وظل ينظر إلى ال</w:t>
      </w:r>
      <w:r w:rsidRPr="00495629">
        <w:rPr>
          <w:rFonts w:asciiTheme="minorBidi" w:hAnsiTheme="minorBidi" w:hint="cs"/>
          <w:sz w:val="28"/>
          <w:szCs w:val="28"/>
          <w:rtl/>
          <w:lang w:bidi="ar-MA"/>
        </w:rPr>
        <w:t>إ</w:t>
      </w:r>
      <w:r w:rsidRPr="00495629">
        <w:rPr>
          <w:rFonts w:asciiTheme="minorBidi" w:hAnsiTheme="minorBidi"/>
          <w:sz w:val="28"/>
          <w:szCs w:val="28"/>
          <w:rtl/>
          <w:lang w:bidi="ar-MA"/>
        </w:rPr>
        <w:t>نسان باعتباره مقطن الحقيقة واليقين وإلى كون الكائن في إطار إشكالية التمثل. فأن أتمثل موضوعا ما يعني أن أضعه قبالتي، أن أخضعه لنفوذي، أي أن أريده ويصبح تحت سيادتي. وهذا ما يعبر عنه كانط بقوله: "على العقل أن يتقدم بمبادئ أحكامه وفقا لقوانين ثابتة، ويرغم الطبيعة على الإجابة عن أسئلته... ليس بصفة تلميذ يتقبل كل ما يريده المعلم، بل بصفة قاض منصب يحث الشهود على الإجابة عن الأسئلة التي يطرحها عليهم"</w:t>
      </w:r>
      <w:r w:rsidR="007906DE">
        <w:rPr>
          <w:rFonts w:asciiTheme="minorBidi" w:hAnsiTheme="minorBidi" w:hint="cs"/>
          <w:sz w:val="28"/>
          <w:szCs w:val="28"/>
          <w:rtl/>
          <w:lang w:bidi="ar-MA"/>
        </w:rPr>
        <w:t xml:space="preserve"> </w:t>
      </w:r>
      <w:proofErr w:type="gramStart"/>
      <w:r w:rsidR="007906DE">
        <w:rPr>
          <w:rFonts w:asciiTheme="minorBidi" w:hAnsiTheme="minorBidi" w:hint="cs"/>
          <w:sz w:val="28"/>
          <w:szCs w:val="28"/>
          <w:rtl/>
          <w:lang w:bidi="ar-MA"/>
        </w:rPr>
        <w:t>( كانط</w:t>
      </w:r>
      <w:proofErr w:type="gramEnd"/>
      <w:r w:rsidR="007906DE">
        <w:rPr>
          <w:rFonts w:asciiTheme="minorBidi" w:hAnsiTheme="minorBidi" w:hint="cs"/>
          <w:sz w:val="28"/>
          <w:szCs w:val="28"/>
          <w:rtl/>
          <w:lang w:bidi="ar-MA"/>
        </w:rPr>
        <w:t>، نقد العقل المحض، ص. 33).</w:t>
      </w:r>
      <w:r w:rsidRPr="00495629">
        <w:rPr>
          <w:rFonts w:asciiTheme="minorBidi" w:hAnsiTheme="minorBidi"/>
          <w:sz w:val="28"/>
          <w:szCs w:val="28"/>
          <w:rtl/>
          <w:lang w:bidi="ar-MA"/>
        </w:rPr>
        <w:t xml:space="preserve"> إنه تعبير يلخص ماهية العصر الحديث، حيث أصبح كل شيء خاضعا لإرادة الإنسان، وهو المسار الذي لن يتوقف إلا مع نيتشه حيث ستنكشف الإرادة بصفتها ماهية التمثل، ليقوم بذلك باستخلاص النتيجة الأخيرة من التفكير الميتافيزيقي الحديث</w:t>
      </w:r>
      <w:r w:rsidR="007906DE">
        <w:rPr>
          <w:rFonts w:asciiTheme="minorBidi" w:hAnsiTheme="minorBidi" w:hint="cs"/>
          <w:sz w:val="28"/>
          <w:szCs w:val="28"/>
          <w:rtl/>
          <w:lang w:bidi="ar-MA"/>
        </w:rPr>
        <w:t xml:space="preserve"> (هايدجر، تخطي الميتافيزيقا، 2003).</w:t>
      </w:r>
    </w:p>
    <w:p w14:paraId="47598EF5" w14:textId="77777777" w:rsidR="00652CF6" w:rsidRDefault="00F53403" w:rsidP="00652CF6">
      <w:pPr>
        <w:pStyle w:val="Paragraphedeliste"/>
        <w:numPr>
          <w:ilvl w:val="0"/>
          <w:numId w:val="4"/>
        </w:numPr>
        <w:bidi/>
        <w:spacing w:line="360" w:lineRule="auto"/>
        <w:jc w:val="both"/>
        <w:rPr>
          <w:rFonts w:asciiTheme="minorBidi" w:hAnsiTheme="minorBidi"/>
          <w:b/>
          <w:bCs/>
          <w:sz w:val="28"/>
          <w:szCs w:val="28"/>
          <w:lang w:bidi="ar-MA"/>
        </w:rPr>
      </w:pPr>
      <w:r w:rsidRPr="00495629">
        <w:rPr>
          <w:rFonts w:asciiTheme="minorBidi" w:hAnsiTheme="minorBidi"/>
          <w:b/>
          <w:bCs/>
          <w:sz w:val="28"/>
          <w:szCs w:val="28"/>
          <w:rtl/>
          <w:lang w:bidi="ar-MA"/>
        </w:rPr>
        <w:t>نيتشه: الكون كإرادة قوة</w:t>
      </w:r>
    </w:p>
    <w:p w14:paraId="2FBD70DF" w14:textId="6D9393BD" w:rsidR="00F53403" w:rsidRPr="00652CF6" w:rsidRDefault="00F53403" w:rsidP="00652CF6">
      <w:pPr>
        <w:bidi/>
        <w:spacing w:line="360" w:lineRule="auto"/>
        <w:jc w:val="both"/>
        <w:rPr>
          <w:rFonts w:asciiTheme="minorBidi" w:hAnsiTheme="minorBidi"/>
          <w:b/>
          <w:bCs/>
          <w:sz w:val="28"/>
          <w:szCs w:val="28"/>
          <w:rtl/>
          <w:lang w:bidi="ar-MA"/>
        </w:rPr>
      </w:pPr>
      <w:r w:rsidRPr="00652CF6">
        <w:rPr>
          <w:rFonts w:asciiTheme="minorBidi" w:hAnsiTheme="minorBidi"/>
          <w:sz w:val="28"/>
          <w:szCs w:val="28"/>
          <w:shd w:val="clear" w:color="auto" w:fill="FFFFFF"/>
          <w:rtl/>
        </w:rPr>
        <w:t xml:space="preserve">وجه نيتشه نقدا </w:t>
      </w:r>
      <w:r w:rsidR="00652CF6">
        <w:rPr>
          <w:rFonts w:asciiTheme="minorBidi" w:hAnsiTheme="minorBidi" w:hint="cs"/>
          <w:sz w:val="28"/>
          <w:szCs w:val="28"/>
          <w:shd w:val="clear" w:color="auto" w:fill="FFFFFF"/>
          <w:rtl/>
        </w:rPr>
        <w:t>قويا</w:t>
      </w:r>
      <w:r w:rsidRPr="00652CF6">
        <w:rPr>
          <w:rFonts w:asciiTheme="minorBidi" w:hAnsiTheme="minorBidi"/>
          <w:sz w:val="28"/>
          <w:szCs w:val="28"/>
          <w:shd w:val="clear" w:color="auto" w:fill="FFFFFF"/>
          <w:rtl/>
        </w:rPr>
        <w:t xml:space="preserve"> وعنيفا للميتافيزيقا الغربية، ولم يكن لنقده هذا من هدف إلا القضاء على ما تدعيه تلك الميتافيزيقا لنفسها من ترفع عن هذا العالم وعلو عليه، والحملة على العالم المفارق الذي تخلقه وتضفي عليه من الفضائل ما </w:t>
      </w:r>
      <w:r w:rsidR="00484314">
        <w:rPr>
          <w:rFonts w:asciiTheme="minorBidi" w:hAnsiTheme="minorBidi" w:hint="cs"/>
          <w:sz w:val="28"/>
          <w:szCs w:val="28"/>
          <w:shd w:val="clear" w:color="auto" w:fill="FFFFFF"/>
          <w:rtl/>
        </w:rPr>
        <w:t>تنزعه</w:t>
      </w:r>
      <w:r w:rsidRPr="00652CF6">
        <w:rPr>
          <w:rFonts w:asciiTheme="minorBidi" w:hAnsiTheme="minorBidi"/>
          <w:sz w:val="28"/>
          <w:szCs w:val="28"/>
          <w:shd w:val="clear" w:color="auto" w:fill="FFFFFF"/>
          <w:rtl/>
        </w:rPr>
        <w:t xml:space="preserve"> </w:t>
      </w:r>
      <w:r w:rsidR="00484314">
        <w:rPr>
          <w:rFonts w:asciiTheme="minorBidi" w:hAnsiTheme="minorBidi" w:hint="cs"/>
          <w:sz w:val="28"/>
          <w:szCs w:val="28"/>
          <w:shd w:val="clear" w:color="auto" w:fill="FFFFFF"/>
          <w:rtl/>
        </w:rPr>
        <w:t>من</w:t>
      </w:r>
      <w:r w:rsidRPr="00652CF6">
        <w:rPr>
          <w:rFonts w:asciiTheme="minorBidi" w:hAnsiTheme="minorBidi"/>
          <w:sz w:val="28"/>
          <w:szCs w:val="28"/>
          <w:shd w:val="clear" w:color="auto" w:fill="FFFFFF"/>
          <w:rtl/>
        </w:rPr>
        <w:t xml:space="preserve"> عالمنا الأرضي. وهو النقد الصادر عن قناعته الراسخة بأن الميتافيزيقا، تُلخص في رأيه كل ما خلفه ماضي العقل الإنساني من أخطاء تغلغلت في آليات التفكير وتصوراته للطبيعة حتى غدت من المسلمات البديهية التي يصعب الخروج عن قداستها. لذلك يعلن نيتشه عن ضرورة</w:t>
      </w:r>
      <w:r w:rsidRPr="00652CF6">
        <w:rPr>
          <w:rFonts w:asciiTheme="minorBidi" w:hAnsiTheme="minorBidi"/>
          <w:sz w:val="28"/>
          <w:szCs w:val="28"/>
          <w:shd w:val="clear" w:color="auto" w:fill="FFFFFF"/>
        </w:rPr>
        <w:t xml:space="preserve"> </w:t>
      </w:r>
      <w:r w:rsidRPr="00652CF6">
        <w:rPr>
          <w:rFonts w:asciiTheme="minorBidi" w:hAnsiTheme="minorBidi"/>
          <w:sz w:val="28"/>
          <w:szCs w:val="28"/>
          <w:shd w:val="clear" w:color="auto" w:fill="FFFFFF"/>
          <w:rtl/>
          <w:lang w:bidi="ar-MA"/>
        </w:rPr>
        <w:t>تجاوز الميتافيزيقا وذلك ب</w:t>
      </w:r>
      <w:r w:rsidRPr="00652CF6">
        <w:rPr>
          <w:rFonts w:asciiTheme="minorBidi" w:hAnsiTheme="minorBidi"/>
          <w:sz w:val="28"/>
          <w:szCs w:val="28"/>
          <w:shd w:val="clear" w:color="auto" w:fill="FFFFFF"/>
          <w:rtl/>
        </w:rPr>
        <w:t xml:space="preserve"> "قلب الأفلاطونية"، وهي المهمة التي انتدب نفسه للقيام بها. لكن يفاجئنا هايدجر بالقول بأن ذلك لم يزحزحه أبدا عن أرض الميتافيزيقا، التي وضعها أفلاطون. إذ أن "قلب الأفلاطونية الذي بمقتضاه أصبح الحسي حسب نيتشه هو العالم الحقيقي والفوق حسي هو العالم </w:t>
      </w:r>
      <w:proofErr w:type="spellStart"/>
      <w:r w:rsidRPr="00652CF6">
        <w:rPr>
          <w:rFonts w:asciiTheme="minorBidi" w:hAnsiTheme="minorBidi"/>
          <w:sz w:val="28"/>
          <w:szCs w:val="28"/>
          <w:shd w:val="clear" w:color="auto" w:fill="FFFFFF"/>
          <w:rtl/>
        </w:rPr>
        <w:t>اللاحقيقي</w:t>
      </w:r>
      <w:proofErr w:type="spellEnd"/>
      <w:r w:rsidRPr="00652CF6">
        <w:rPr>
          <w:rFonts w:asciiTheme="minorBidi" w:hAnsiTheme="minorBidi"/>
          <w:sz w:val="28"/>
          <w:szCs w:val="28"/>
          <w:shd w:val="clear" w:color="auto" w:fill="FFFFFF"/>
          <w:rtl/>
        </w:rPr>
        <w:t>، يبقى بلا ريب داخل الميتافيزيقا، وهذا النوع من تخطي الميتافيزيقا الذي استهدفه نيتشه...ليس سوى التورط النهائي في الميتافيزيقا</w:t>
      </w:r>
      <w:r w:rsidR="007906DE">
        <w:rPr>
          <w:rFonts w:asciiTheme="minorBidi" w:hAnsiTheme="minorBidi" w:hint="cs"/>
          <w:sz w:val="28"/>
          <w:szCs w:val="28"/>
          <w:shd w:val="clear" w:color="auto" w:fill="FFFFFF"/>
          <w:rtl/>
        </w:rPr>
        <w:t xml:space="preserve">" </w:t>
      </w:r>
      <w:proofErr w:type="gramStart"/>
      <w:r w:rsidR="007906DE">
        <w:rPr>
          <w:rFonts w:asciiTheme="minorBidi" w:hAnsiTheme="minorBidi" w:hint="cs"/>
          <w:sz w:val="28"/>
          <w:szCs w:val="28"/>
          <w:shd w:val="clear" w:color="auto" w:fill="FFFFFF"/>
          <w:rtl/>
        </w:rPr>
        <w:t>( هايدجر</w:t>
      </w:r>
      <w:proofErr w:type="gramEnd"/>
      <w:r w:rsidR="007906DE">
        <w:rPr>
          <w:rFonts w:asciiTheme="minorBidi" w:hAnsiTheme="minorBidi" w:hint="cs"/>
          <w:sz w:val="28"/>
          <w:szCs w:val="28"/>
          <w:shd w:val="clear" w:color="auto" w:fill="FFFFFF"/>
          <w:rtl/>
        </w:rPr>
        <w:t>، تخطي الميتافيزيقا، 2003، ص. 119).</w:t>
      </w:r>
      <w:r w:rsidRPr="00652CF6">
        <w:rPr>
          <w:rFonts w:asciiTheme="minorBidi" w:hAnsiTheme="minorBidi"/>
          <w:sz w:val="28"/>
          <w:szCs w:val="28"/>
          <w:shd w:val="clear" w:color="auto" w:fill="FFFFFF"/>
          <w:rtl/>
        </w:rPr>
        <w:t xml:space="preserve"> فكيف لفيلسوف جعل من استئصال </w:t>
      </w:r>
      <w:r w:rsidRPr="00652CF6">
        <w:rPr>
          <w:rFonts w:asciiTheme="minorBidi" w:hAnsiTheme="minorBidi"/>
          <w:sz w:val="28"/>
          <w:szCs w:val="28"/>
          <w:shd w:val="clear" w:color="auto" w:fill="FFFFFF"/>
          <w:rtl/>
        </w:rPr>
        <w:lastRenderedPageBreak/>
        <w:t>الميتافيزيقا من الفكر الغربي عنوانا لمشروعه، أن يضعه هايدجر في عصر تمام الميتافيزيقا وليس خارجها؟</w:t>
      </w:r>
    </w:p>
    <w:p w14:paraId="119FDBE7" w14:textId="3173AF2F" w:rsidR="00F53403" w:rsidRPr="00495629" w:rsidRDefault="00F53403" w:rsidP="00495629">
      <w:pPr>
        <w:pStyle w:val="arttextmain"/>
        <w:bidi/>
        <w:spacing w:before="0" w:beforeAutospacing="0" w:after="0" w:afterAutospacing="0" w:line="360" w:lineRule="auto"/>
        <w:ind w:right="525"/>
        <w:jc w:val="both"/>
        <w:rPr>
          <w:rFonts w:asciiTheme="minorBidi" w:hAnsiTheme="minorBidi" w:cstheme="minorBidi"/>
          <w:sz w:val="28"/>
          <w:szCs w:val="28"/>
          <w:shd w:val="clear" w:color="auto" w:fill="FFFFFF"/>
          <w:rtl/>
        </w:rPr>
      </w:pPr>
      <w:r w:rsidRPr="00495629">
        <w:rPr>
          <w:rFonts w:asciiTheme="minorBidi" w:hAnsiTheme="minorBidi" w:cstheme="minorBidi"/>
          <w:sz w:val="28"/>
          <w:szCs w:val="28"/>
          <w:shd w:val="clear" w:color="auto" w:fill="FFFFFF"/>
          <w:rtl/>
        </w:rPr>
        <w:t>نص</w:t>
      </w:r>
      <w:r w:rsidRPr="00495629">
        <w:rPr>
          <w:rFonts w:asciiTheme="minorBidi" w:hAnsiTheme="minorBidi" w:cstheme="minorBidi" w:hint="cs"/>
          <w:sz w:val="28"/>
          <w:szCs w:val="28"/>
          <w:shd w:val="clear" w:color="auto" w:fill="FFFFFF"/>
          <w:rtl/>
        </w:rPr>
        <w:t>ّ</w:t>
      </w:r>
      <w:r w:rsidRPr="00495629">
        <w:rPr>
          <w:rFonts w:asciiTheme="minorBidi" w:hAnsiTheme="minorBidi" w:cstheme="minorBidi"/>
          <w:sz w:val="28"/>
          <w:szCs w:val="28"/>
          <w:shd w:val="clear" w:color="auto" w:fill="FFFFFF"/>
          <w:rtl/>
        </w:rPr>
        <w:t>ب نيتشه نفسه كمناهض للمبادئ التي قام عليها الفكر الميتافيزيقي من تقديس للعقل والمنطق وتبخيس للجسد والخيال، والاهتمام بالحقيقة والعمل على</w:t>
      </w:r>
      <w:r w:rsidR="00652CF6">
        <w:rPr>
          <w:rFonts w:asciiTheme="minorBidi" w:hAnsiTheme="minorBidi" w:cstheme="minorBidi" w:hint="cs"/>
          <w:sz w:val="28"/>
          <w:szCs w:val="28"/>
          <w:shd w:val="clear" w:color="auto" w:fill="FFFFFF"/>
          <w:rtl/>
        </w:rPr>
        <w:t xml:space="preserve"> حساب</w:t>
      </w:r>
      <w:r w:rsidRPr="00495629">
        <w:rPr>
          <w:rFonts w:asciiTheme="minorBidi" w:hAnsiTheme="minorBidi" w:cstheme="minorBidi"/>
          <w:sz w:val="28"/>
          <w:szCs w:val="28"/>
          <w:shd w:val="clear" w:color="auto" w:fill="FFFFFF"/>
          <w:rtl/>
        </w:rPr>
        <w:t xml:space="preserve"> استبعاد الوهم والخطأ، واعتبار ال</w:t>
      </w:r>
      <w:r w:rsidRPr="00495629">
        <w:rPr>
          <w:rFonts w:asciiTheme="minorBidi" w:hAnsiTheme="minorBidi" w:cstheme="minorBidi" w:hint="cs"/>
          <w:sz w:val="28"/>
          <w:szCs w:val="28"/>
          <w:shd w:val="clear" w:color="auto" w:fill="FFFFFF"/>
          <w:rtl/>
        </w:rPr>
        <w:t>إ</w:t>
      </w:r>
      <w:r w:rsidRPr="00495629">
        <w:rPr>
          <w:rFonts w:asciiTheme="minorBidi" w:hAnsiTheme="minorBidi" w:cstheme="minorBidi"/>
          <w:sz w:val="28"/>
          <w:szCs w:val="28"/>
          <w:shd w:val="clear" w:color="auto" w:fill="FFFFFF"/>
          <w:rtl/>
        </w:rPr>
        <w:t>نسان كائن</w:t>
      </w:r>
      <w:r w:rsidRPr="00495629">
        <w:rPr>
          <w:rFonts w:asciiTheme="minorBidi" w:hAnsiTheme="minorBidi" w:cstheme="minorBidi" w:hint="cs"/>
          <w:sz w:val="28"/>
          <w:szCs w:val="28"/>
          <w:shd w:val="clear" w:color="auto" w:fill="FFFFFF"/>
          <w:rtl/>
        </w:rPr>
        <w:t>ا</w:t>
      </w:r>
      <w:r w:rsidRPr="00495629">
        <w:rPr>
          <w:rFonts w:asciiTheme="minorBidi" w:hAnsiTheme="minorBidi" w:cstheme="minorBidi"/>
          <w:sz w:val="28"/>
          <w:szCs w:val="28"/>
          <w:shd w:val="clear" w:color="auto" w:fill="FFFFFF"/>
          <w:rtl/>
        </w:rPr>
        <w:t xml:space="preserve"> عاقل</w:t>
      </w:r>
      <w:r w:rsidRPr="00495629">
        <w:rPr>
          <w:rFonts w:asciiTheme="minorBidi" w:hAnsiTheme="minorBidi" w:cstheme="minorBidi" w:hint="cs"/>
          <w:sz w:val="28"/>
          <w:szCs w:val="28"/>
          <w:shd w:val="clear" w:color="auto" w:fill="FFFFFF"/>
          <w:rtl/>
        </w:rPr>
        <w:t>ا</w:t>
      </w:r>
      <w:r w:rsidRPr="00495629">
        <w:rPr>
          <w:rFonts w:asciiTheme="minorBidi" w:hAnsiTheme="minorBidi" w:cstheme="minorBidi"/>
          <w:sz w:val="28"/>
          <w:szCs w:val="28"/>
          <w:shd w:val="clear" w:color="auto" w:fill="FFFFFF"/>
          <w:rtl/>
        </w:rPr>
        <w:t xml:space="preserve"> قادر</w:t>
      </w:r>
      <w:r w:rsidRPr="00495629">
        <w:rPr>
          <w:rFonts w:asciiTheme="minorBidi" w:hAnsiTheme="minorBidi" w:cstheme="minorBidi" w:hint="cs"/>
          <w:sz w:val="28"/>
          <w:szCs w:val="28"/>
          <w:shd w:val="clear" w:color="auto" w:fill="FFFFFF"/>
          <w:rtl/>
        </w:rPr>
        <w:t>ا</w:t>
      </w:r>
      <w:r w:rsidRPr="00495629">
        <w:rPr>
          <w:rFonts w:asciiTheme="minorBidi" w:hAnsiTheme="minorBidi" w:cstheme="minorBidi"/>
          <w:sz w:val="28"/>
          <w:szCs w:val="28"/>
          <w:shd w:val="clear" w:color="auto" w:fill="FFFFFF"/>
          <w:rtl/>
        </w:rPr>
        <w:t xml:space="preserve"> على السيطرة على الطبيعة بالاعتماد على ملكاته المعرفية التي يعمل من خلالها على تمثل الموضوع وجعله حاضرا أمام الذات، وذلك رغبة منها في تملكه والسيطرة عليه. إن إرادة المعرفة هنا هي إرادة السيطرة والتحكم خصوصا وأن </w:t>
      </w:r>
      <w:r w:rsidR="007906DE">
        <w:rPr>
          <w:rFonts w:asciiTheme="minorBidi" w:hAnsiTheme="minorBidi" w:cstheme="minorBidi" w:hint="cs"/>
          <w:sz w:val="28"/>
          <w:szCs w:val="28"/>
          <w:shd w:val="clear" w:color="auto" w:fill="FFFFFF"/>
          <w:rtl/>
        </w:rPr>
        <w:t>ا</w:t>
      </w:r>
      <w:r w:rsidRPr="00495629">
        <w:rPr>
          <w:rFonts w:asciiTheme="minorBidi" w:hAnsiTheme="minorBidi" w:cstheme="minorBidi"/>
          <w:sz w:val="28"/>
          <w:szCs w:val="28"/>
          <w:shd w:val="clear" w:color="auto" w:fill="FFFFFF"/>
          <w:rtl/>
        </w:rPr>
        <w:t>لمعرفة حسب مفهوم العصر الحديث هي أساسا معرفة شروط التحكم في الكائن والسيطرة علي</w:t>
      </w:r>
      <w:r w:rsidR="007906DE">
        <w:rPr>
          <w:rFonts w:asciiTheme="minorBidi" w:hAnsiTheme="minorBidi" w:cstheme="minorBidi" w:hint="cs"/>
          <w:sz w:val="28"/>
          <w:szCs w:val="28"/>
          <w:shd w:val="clear" w:color="auto" w:fill="FFFFFF"/>
          <w:rtl/>
        </w:rPr>
        <w:t>ه (هايدجر، تخطي الميتافيزيقا، 2003).</w:t>
      </w:r>
      <w:r w:rsidRPr="00495629">
        <w:rPr>
          <w:rFonts w:asciiTheme="minorBidi" w:hAnsiTheme="minorBidi" w:cstheme="minorBidi"/>
          <w:sz w:val="28"/>
          <w:szCs w:val="28"/>
          <w:shd w:val="clear" w:color="auto" w:fill="FFFFFF"/>
          <w:rtl/>
        </w:rPr>
        <w:t xml:space="preserve"> وقد تجذر هذا التصور الحديث للمعرفة ووصل إلى تمامه مع نيتشه حيث تنكشف الإرادة بصفتها ماهية التمثل.</w:t>
      </w:r>
      <w:r w:rsidR="007906DE">
        <w:rPr>
          <w:rFonts w:asciiTheme="minorBidi" w:hAnsiTheme="minorBidi" w:cstheme="minorBidi" w:hint="cs"/>
          <w:sz w:val="28"/>
          <w:szCs w:val="28"/>
          <w:shd w:val="clear" w:color="auto" w:fill="FFFFFF"/>
          <w:rtl/>
        </w:rPr>
        <w:t xml:space="preserve"> </w:t>
      </w:r>
      <w:r w:rsidRPr="00495629">
        <w:rPr>
          <w:rFonts w:asciiTheme="minorBidi" w:hAnsiTheme="minorBidi" w:cstheme="minorBidi"/>
          <w:sz w:val="28"/>
          <w:szCs w:val="28"/>
          <w:shd w:val="clear" w:color="auto" w:fill="FFFFFF"/>
          <w:rtl/>
        </w:rPr>
        <w:t>لذلك فعندما يتحدث نيتشه عن إرادة القوة فهو لا يقوم إلا باستخلاص النتيجة الأخيرة من التفكير الميتافيزيقي الحديث. وهو تجذير وتعميق رافقه توسيع في مفهوم الإرادة ذاته، بحيث لم تعد تفهم الإرادة فهما سيكولوجيا باعتبارها مجرد</w:t>
      </w:r>
      <w:r w:rsidRPr="00495629">
        <w:rPr>
          <w:rFonts w:asciiTheme="minorBidi" w:hAnsiTheme="minorBidi" w:cstheme="minorBidi" w:hint="cs"/>
          <w:sz w:val="28"/>
          <w:szCs w:val="28"/>
          <w:shd w:val="clear" w:color="auto" w:fill="FFFFFF"/>
          <w:rtl/>
        </w:rPr>
        <w:t xml:space="preserve"> قدرة من</w:t>
      </w:r>
      <w:r w:rsidRPr="00495629">
        <w:rPr>
          <w:rFonts w:asciiTheme="minorBidi" w:hAnsiTheme="minorBidi" w:cstheme="minorBidi"/>
          <w:sz w:val="28"/>
          <w:szCs w:val="28"/>
          <w:shd w:val="clear" w:color="auto" w:fill="FFFFFF"/>
          <w:rtl/>
        </w:rPr>
        <w:t xml:space="preserve"> قدرات ال</w:t>
      </w:r>
      <w:r w:rsidRPr="00495629">
        <w:rPr>
          <w:rFonts w:asciiTheme="minorBidi" w:hAnsiTheme="minorBidi" w:cstheme="minorBidi" w:hint="cs"/>
          <w:sz w:val="28"/>
          <w:szCs w:val="28"/>
          <w:shd w:val="clear" w:color="auto" w:fill="FFFFFF"/>
          <w:rtl/>
        </w:rPr>
        <w:t>إ</w:t>
      </w:r>
      <w:r w:rsidRPr="00495629">
        <w:rPr>
          <w:rFonts w:asciiTheme="minorBidi" w:hAnsiTheme="minorBidi" w:cstheme="minorBidi"/>
          <w:sz w:val="28"/>
          <w:szCs w:val="28"/>
          <w:shd w:val="clear" w:color="auto" w:fill="FFFFFF"/>
          <w:rtl/>
        </w:rPr>
        <w:t>نسان، بل أضحت إرادة القوة هي السمة الأساسية للكائن في كليته. إنها الطابع الأساسي للحياة، وحيث إن الكون هو ذاته حياة، فإن إرادة القوة هي الطابع الأساسي للكون</w:t>
      </w:r>
      <w:r w:rsidR="007906DE">
        <w:rPr>
          <w:rFonts w:asciiTheme="minorBidi" w:hAnsiTheme="minorBidi" w:cstheme="minorBidi" w:hint="cs"/>
          <w:sz w:val="28"/>
          <w:szCs w:val="28"/>
          <w:shd w:val="clear" w:color="auto" w:fill="FFFFFF"/>
          <w:rtl/>
        </w:rPr>
        <w:t xml:space="preserve"> </w:t>
      </w:r>
      <w:proofErr w:type="gramStart"/>
      <w:r w:rsidR="007906DE">
        <w:rPr>
          <w:rFonts w:asciiTheme="minorBidi" w:hAnsiTheme="minorBidi" w:cstheme="minorBidi" w:hint="cs"/>
          <w:sz w:val="28"/>
          <w:szCs w:val="28"/>
          <w:shd w:val="clear" w:color="auto" w:fill="FFFFFF"/>
          <w:rtl/>
        </w:rPr>
        <w:t>( هايدجر</w:t>
      </w:r>
      <w:proofErr w:type="gramEnd"/>
      <w:r w:rsidR="007906DE">
        <w:rPr>
          <w:rFonts w:asciiTheme="minorBidi" w:hAnsiTheme="minorBidi" w:cstheme="minorBidi" w:hint="cs"/>
          <w:sz w:val="28"/>
          <w:szCs w:val="28"/>
          <w:shd w:val="clear" w:color="auto" w:fill="FFFFFF"/>
          <w:rtl/>
        </w:rPr>
        <w:t>، تخطي الميتافيزيقا، 2003).</w:t>
      </w:r>
      <w:r w:rsidRPr="00495629">
        <w:rPr>
          <w:rFonts w:asciiTheme="minorBidi" w:hAnsiTheme="minorBidi" w:cstheme="minorBidi"/>
          <w:sz w:val="28"/>
          <w:szCs w:val="28"/>
          <w:shd w:val="clear" w:color="auto" w:fill="FFFFFF"/>
          <w:rtl/>
        </w:rPr>
        <w:t xml:space="preserve"> وهكذا أخرج الإرادة من البعد السيكولوجي الأخلاقي ليؤولها تأويلا أنطولوجيا، وعلى هذا النحو كان نيتشه مفكرا أنطولوجيا. لذلك لا سبيل لفهم فكر الرجل إلا باستحضار سؤال الفلسفة الأساسي: سؤال الكون.</w:t>
      </w:r>
    </w:p>
    <w:p w14:paraId="4EC54EB9" w14:textId="0D8AE9EC" w:rsidR="00A36F5B" w:rsidRPr="00495629" w:rsidRDefault="00F53403" w:rsidP="00495629">
      <w:pPr>
        <w:bidi/>
        <w:spacing w:line="360" w:lineRule="auto"/>
        <w:jc w:val="both"/>
        <w:rPr>
          <w:rFonts w:asciiTheme="minorBidi" w:hAnsiTheme="minorBidi"/>
          <w:sz w:val="28"/>
          <w:szCs w:val="28"/>
          <w:rtl/>
          <w:lang w:bidi="ar-MA"/>
        </w:rPr>
      </w:pPr>
      <w:r w:rsidRPr="00495629">
        <w:rPr>
          <w:rFonts w:asciiTheme="minorBidi" w:hAnsiTheme="minorBidi"/>
          <w:sz w:val="28"/>
          <w:szCs w:val="28"/>
          <w:rtl/>
          <w:lang w:bidi="ar-MA"/>
        </w:rPr>
        <w:t>لما كانت الميتافيزيقا فكر</w:t>
      </w:r>
      <w:r w:rsidRPr="00495629">
        <w:rPr>
          <w:rFonts w:asciiTheme="minorBidi" w:hAnsiTheme="minorBidi" w:hint="cs"/>
          <w:sz w:val="28"/>
          <w:szCs w:val="28"/>
          <w:rtl/>
          <w:lang w:bidi="ar-MA"/>
        </w:rPr>
        <w:t>ا</w:t>
      </w:r>
      <w:r w:rsidRPr="00495629">
        <w:rPr>
          <w:rFonts w:asciiTheme="minorBidi" w:hAnsiTheme="minorBidi"/>
          <w:sz w:val="28"/>
          <w:szCs w:val="28"/>
          <w:rtl/>
          <w:lang w:bidi="ar-MA"/>
        </w:rPr>
        <w:t xml:space="preserve"> نسي الكون واهتم بالكائن فقط، فإن نيتشه لا يخرج عن هذا المسار، بل إن قوله بإرادة القوة، ما هو إلا جواب عن السؤال الذي ظل يوجه الميتافيزيقا منذ بدايتها، نقصد سؤال: ما هو الكائن؟ وهكذا فمفهوم إرادة القوة يحدد ما الكائن بما هو كائن، أي الكائن من حيث بناؤه؛ أي من حيث هو قوة تمارس. وهنا نلاحظ </w:t>
      </w:r>
      <w:proofErr w:type="spellStart"/>
      <w:r w:rsidRPr="00495629">
        <w:rPr>
          <w:rFonts w:asciiTheme="minorBidi" w:hAnsiTheme="minorBidi"/>
          <w:sz w:val="28"/>
          <w:szCs w:val="28"/>
          <w:rtl/>
          <w:lang w:bidi="ar-MA"/>
        </w:rPr>
        <w:t>التعالق</w:t>
      </w:r>
      <w:proofErr w:type="spellEnd"/>
      <w:r w:rsidRPr="00495629">
        <w:rPr>
          <w:rFonts w:asciiTheme="minorBidi" w:hAnsiTheme="minorBidi"/>
          <w:sz w:val="28"/>
          <w:szCs w:val="28"/>
          <w:rtl/>
          <w:lang w:bidi="ar-MA"/>
        </w:rPr>
        <w:t xml:space="preserve"> الحاصل بين الإرادة والقوة، فلا إرادة عند نيتشه إلا وهي إرادة قوة، وكأن ماهية الإرادة هي القوة؛ أي أن الإرادة لا تريد القوة لهدف يقوم خارجها، بل إنها بالأحرى الإرادة كقوة. وتتطلب القوة المحافظة على القوة وتصعيدها في نفس الآن، فالقوة هي دائما أمر بمزيد من القوة، والقوة إذ تطلب المزيد تستقوي</w:t>
      </w:r>
      <w:r w:rsidR="007906DE">
        <w:rPr>
          <w:rFonts w:asciiTheme="minorBidi" w:hAnsiTheme="minorBidi"/>
          <w:sz w:val="28"/>
          <w:szCs w:val="28"/>
          <w:lang w:bidi="ar-MA"/>
        </w:rPr>
        <w:t xml:space="preserve"> </w:t>
      </w:r>
      <w:r w:rsidR="00443BBF">
        <w:rPr>
          <w:rFonts w:asciiTheme="minorBidi" w:hAnsiTheme="minorBidi"/>
          <w:sz w:val="28"/>
          <w:szCs w:val="28"/>
          <w:lang w:bidi="ar-MA"/>
        </w:rPr>
        <w:t>(</w:t>
      </w:r>
      <w:r w:rsidR="007906DE">
        <w:rPr>
          <w:rFonts w:asciiTheme="minorBidi" w:hAnsiTheme="minorBidi"/>
          <w:sz w:val="28"/>
          <w:szCs w:val="28"/>
          <w:lang w:bidi="ar-MA"/>
        </w:rPr>
        <w:t xml:space="preserve">Heidegger, Nietzsche tome 2, </w:t>
      </w:r>
      <w:r w:rsidR="00443BBF">
        <w:rPr>
          <w:rFonts w:asciiTheme="minorBidi" w:hAnsiTheme="minorBidi"/>
          <w:sz w:val="28"/>
          <w:szCs w:val="28"/>
          <w:lang w:bidi="ar-MA"/>
        </w:rPr>
        <w:t>1971)</w:t>
      </w:r>
      <w:r w:rsidRPr="00495629">
        <w:rPr>
          <w:rFonts w:asciiTheme="minorBidi" w:hAnsiTheme="minorBidi"/>
          <w:sz w:val="28"/>
          <w:szCs w:val="28"/>
          <w:rtl/>
          <w:lang w:bidi="ar-MA"/>
        </w:rPr>
        <w:t>.</w:t>
      </w:r>
      <w:r w:rsidRPr="00495629">
        <w:rPr>
          <w:rFonts w:asciiTheme="minorBidi" w:hAnsiTheme="minorBidi"/>
          <w:sz w:val="28"/>
          <w:szCs w:val="28"/>
          <w:lang w:bidi="ar-MA"/>
        </w:rPr>
        <w:t xml:space="preserve"> </w:t>
      </w:r>
      <w:r w:rsidRPr="00495629">
        <w:rPr>
          <w:rFonts w:asciiTheme="minorBidi" w:hAnsiTheme="minorBidi"/>
          <w:sz w:val="28"/>
          <w:szCs w:val="28"/>
          <w:rtl/>
          <w:lang w:bidi="ar-MA"/>
        </w:rPr>
        <w:t xml:space="preserve"> فليس ثمة إرادة أولا ثم بعد ذلك تتوق إلى هذا الشيء أو ذاك، بل ماهية الإرادة ذاتها أن تريد نفسها، أي أن تستقوي فتكون دائمة التجاوز لنفسها، دائمة التحدي. ولكي تتمكن القوة من أن تزداد وترتفع إلى درجة أعلى يجب عليها أن تحافظ كل مرة على الدرجة التي بلغتها، أي يجب أن تؤكد ذاتها وتُؤَمنها حتى تتمكن من الارتفاع فوق ذاتها، وبارتفاعها فوق ذاتها تكون القوة دائما في الطريق إلى ذاتها، وهي بالتالي تعبر عن كون الكائن </w:t>
      </w:r>
      <w:r w:rsidRPr="00495629">
        <w:rPr>
          <w:rFonts w:asciiTheme="minorBidi" w:hAnsiTheme="minorBidi"/>
          <w:sz w:val="28"/>
          <w:szCs w:val="28"/>
          <w:rtl/>
          <w:lang w:bidi="ar-MA"/>
        </w:rPr>
        <w:lastRenderedPageBreak/>
        <w:t>كصيرورة</w:t>
      </w:r>
      <w:r w:rsidR="008B59AE">
        <w:rPr>
          <w:rFonts w:asciiTheme="minorBidi" w:hAnsiTheme="minorBidi" w:hint="cs"/>
          <w:sz w:val="28"/>
          <w:szCs w:val="28"/>
          <w:rtl/>
          <w:lang w:bidi="ar-MA"/>
        </w:rPr>
        <w:t xml:space="preserve"> </w:t>
      </w:r>
      <w:proofErr w:type="gramStart"/>
      <w:r w:rsidR="008B59AE">
        <w:rPr>
          <w:rFonts w:asciiTheme="minorBidi" w:hAnsiTheme="minorBidi" w:hint="cs"/>
          <w:sz w:val="28"/>
          <w:szCs w:val="28"/>
          <w:rtl/>
          <w:lang w:bidi="ar-MA"/>
        </w:rPr>
        <w:t>( هايدجر</w:t>
      </w:r>
      <w:proofErr w:type="gramEnd"/>
      <w:r w:rsidR="008B59AE">
        <w:rPr>
          <w:rFonts w:asciiTheme="minorBidi" w:hAnsiTheme="minorBidi" w:hint="cs"/>
          <w:sz w:val="28"/>
          <w:szCs w:val="28"/>
          <w:rtl/>
          <w:lang w:bidi="ar-MA"/>
        </w:rPr>
        <w:t>، تخطي الميتافيزيقا، 2003)</w:t>
      </w:r>
      <w:r w:rsidRPr="00495629">
        <w:rPr>
          <w:rFonts w:asciiTheme="minorBidi" w:hAnsiTheme="minorBidi"/>
          <w:sz w:val="28"/>
          <w:szCs w:val="28"/>
          <w:rtl/>
          <w:lang w:bidi="ar-MA"/>
        </w:rPr>
        <w:t>.</w:t>
      </w:r>
      <w:r w:rsidR="008B59AE">
        <w:rPr>
          <w:rFonts w:asciiTheme="minorBidi" w:hAnsiTheme="minorBidi" w:hint="cs"/>
          <w:sz w:val="28"/>
          <w:szCs w:val="28"/>
          <w:rtl/>
          <w:lang w:bidi="ar-MA"/>
        </w:rPr>
        <w:t xml:space="preserve"> </w:t>
      </w:r>
      <w:r w:rsidRPr="00495629">
        <w:rPr>
          <w:rFonts w:asciiTheme="minorBidi" w:hAnsiTheme="minorBidi"/>
          <w:sz w:val="28"/>
          <w:szCs w:val="28"/>
          <w:rtl/>
          <w:lang w:bidi="ar-MA"/>
        </w:rPr>
        <w:t>وبذلك فإرادة القوة لا تضع أمامها أهداف وغايات</w:t>
      </w:r>
      <w:r w:rsidRPr="00495629">
        <w:rPr>
          <w:rStyle w:val="Appelnotedebasdep"/>
          <w:rFonts w:asciiTheme="minorBidi" w:hAnsiTheme="minorBidi"/>
          <w:sz w:val="28"/>
          <w:szCs w:val="28"/>
          <w:rtl/>
          <w:lang w:bidi="ar-MA"/>
        </w:rPr>
        <w:footnoteReference w:id="7"/>
      </w:r>
      <w:r w:rsidRPr="00495629">
        <w:rPr>
          <w:rFonts w:asciiTheme="minorBidi" w:hAnsiTheme="minorBidi"/>
          <w:sz w:val="28"/>
          <w:szCs w:val="28"/>
          <w:rtl/>
          <w:lang w:bidi="ar-MA"/>
        </w:rPr>
        <w:t xml:space="preserve"> تسعى لتحقيقها فتضع حدا لصيرورتها، بل إن من طبيعتها ألا تستهدف، لأن هدفها –إن كان لها هدف- أن تدوم وتستمر وتستقوي وتتجاوز ذاتها أكثر فأكثر . فهي لا تسير إلى هدف يوجد خارجها لذلك فهي في تصاعد دائم وفي صيرورة مستمرة. لكن هذه الصيرورة ليست "مستمرة في شكل خطي، بل هي صيرورة تعود أبدا"</w:t>
      </w:r>
      <w:r w:rsidR="008B59AE">
        <w:rPr>
          <w:rFonts w:asciiTheme="minorBidi" w:hAnsiTheme="minorBidi" w:hint="cs"/>
          <w:sz w:val="28"/>
          <w:szCs w:val="28"/>
          <w:rtl/>
          <w:lang w:bidi="ar-MA"/>
        </w:rPr>
        <w:t xml:space="preserve"> </w:t>
      </w:r>
      <w:proofErr w:type="gramStart"/>
      <w:r w:rsidR="008B59AE">
        <w:rPr>
          <w:rFonts w:asciiTheme="minorBidi" w:hAnsiTheme="minorBidi" w:hint="cs"/>
          <w:sz w:val="28"/>
          <w:szCs w:val="28"/>
          <w:rtl/>
          <w:lang w:bidi="ar-MA"/>
        </w:rPr>
        <w:t>( هايدجر</w:t>
      </w:r>
      <w:proofErr w:type="gramEnd"/>
      <w:r w:rsidR="008B59AE">
        <w:rPr>
          <w:rFonts w:asciiTheme="minorBidi" w:hAnsiTheme="minorBidi" w:hint="cs"/>
          <w:sz w:val="28"/>
          <w:szCs w:val="28"/>
          <w:rtl/>
          <w:lang w:bidi="ar-MA"/>
        </w:rPr>
        <w:t>، تخطي الميتافيزيقا، 2003، ص. 104).</w:t>
      </w:r>
      <w:r w:rsidRPr="00495629">
        <w:rPr>
          <w:rFonts w:asciiTheme="minorBidi" w:hAnsiTheme="minorBidi"/>
          <w:sz w:val="28"/>
          <w:szCs w:val="28"/>
          <w:rtl/>
          <w:lang w:bidi="ar-MA"/>
        </w:rPr>
        <w:t xml:space="preserve"> من هنا </w:t>
      </w:r>
      <w:proofErr w:type="spellStart"/>
      <w:r w:rsidRPr="00495629">
        <w:rPr>
          <w:rFonts w:asciiTheme="minorBidi" w:hAnsiTheme="minorBidi"/>
          <w:sz w:val="28"/>
          <w:szCs w:val="28"/>
          <w:rtl/>
          <w:lang w:bidi="ar-MA"/>
        </w:rPr>
        <w:t>التعالق</w:t>
      </w:r>
      <w:proofErr w:type="spellEnd"/>
      <w:r w:rsidRPr="00495629">
        <w:rPr>
          <w:rFonts w:asciiTheme="minorBidi" w:hAnsiTheme="minorBidi"/>
          <w:sz w:val="28"/>
          <w:szCs w:val="28"/>
          <w:rtl/>
          <w:lang w:bidi="ar-MA"/>
        </w:rPr>
        <w:t xml:space="preserve"> الحاصل بين مفهوم إرادة القوة والعود الأبدي من حيث أنهما معا يحددان كيفية كون الكائن. </w:t>
      </w:r>
    </w:p>
    <w:p w14:paraId="433F0072" w14:textId="106D10B5" w:rsidR="00F53403" w:rsidRPr="00495629" w:rsidRDefault="00F53403" w:rsidP="00495629">
      <w:pPr>
        <w:bidi/>
        <w:spacing w:line="360" w:lineRule="auto"/>
        <w:jc w:val="both"/>
        <w:rPr>
          <w:rFonts w:asciiTheme="minorBidi" w:hAnsiTheme="minorBidi"/>
          <w:sz w:val="28"/>
          <w:szCs w:val="28"/>
          <w:rtl/>
          <w:lang w:bidi="ar-MA"/>
        </w:rPr>
      </w:pPr>
      <w:r w:rsidRPr="00495629">
        <w:rPr>
          <w:rFonts w:asciiTheme="minorBidi" w:hAnsiTheme="minorBidi" w:hint="cs"/>
          <w:sz w:val="28"/>
          <w:szCs w:val="28"/>
          <w:rtl/>
          <w:lang w:bidi="ar-MA"/>
        </w:rPr>
        <w:t xml:space="preserve"> </w:t>
      </w:r>
      <w:r w:rsidRPr="00495629">
        <w:rPr>
          <w:rFonts w:asciiTheme="minorBidi" w:hAnsiTheme="minorBidi"/>
          <w:sz w:val="28"/>
          <w:szCs w:val="28"/>
          <w:rtl/>
          <w:lang w:bidi="ar-MA"/>
        </w:rPr>
        <w:t>يفهم نيتشه إذن، الكون كإرادة قوة. وما دامت هذه الأخيرة تعمل على مراكمة القوة أكثر فأكثر، فهي تضع شروطا للمحافظة على القوة وتصعيدها، وهذه الشروط يسميها نيتشه: القيم</w:t>
      </w:r>
      <w:r w:rsidR="008B59AE">
        <w:rPr>
          <w:rFonts w:asciiTheme="minorBidi" w:hAnsiTheme="minorBidi" w:hint="cs"/>
          <w:sz w:val="28"/>
          <w:szCs w:val="28"/>
          <w:rtl/>
          <w:lang w:bidi="ar-MA"/>
        </w:rPr>
        <w:t xml:space="preserve"> </w:t>
      </w:r>
      <w:r w:rsidR="008B59AE">
        <w:rPr>
          <w:rFonts w:asciiTheme="minorBidi" w:hAnsiTheme="minorBidi" w:hint="cs"/>
          <w:sz w:val="28"/>
          <w:szCs w:val="28"/>
          <w:rtl/>
          <w:lang w:bidi="ar-MA"/>
        </w:rPr>
        <w:t>(هايدجر، تخطي الميتافيزيقا، 2003، ص.</w:t>
      </w:r>
      <w:r w:rsidR="008B59AE">
        <w:rPr>
          <w:rFonts w:asciiTheme="minorBidi" w:hAnsiTheme="minorBidi" w:hint="cs"/>
          <w:sz w:val="28"/>
          <w:szCs w:val="28"/>
          <w:rtl/>
          <w:lang w:bidi="ar-MA"/>
        </w:rPr>
        <w:t xml:space="preserve"> 100)</w:t>
      </w:r>
      <w:r w:rsidRPr="00495629">
        <w:rPr>
          <w:rFonts w:asciiTheme="minorBidi" w:hAnsiTheme="minorBidi"/>
          <w:sz w:val="28"/>
          <w:szCs w:val="28"/>
          <w:rtl/>
          <w:lang w:bidi="ar-MA"/>
        </w:rPr>
        <w:t xml:space="preserve">. وبذلك فإرادة القوة هي التي تضع القيم، وفي ذلك إعادة تحديد للقيم انطلاقا من علاقتها بالحياة. فالقيم لا تتوفر على وجود قائم بذاته، أي قيم في ذاتها، فالقيم مجرد شروط للمحافظة على القوة وتصعيدها. </w:t>
      </w:r>
    </w:p>
    <w:p w14:paraId="6A8B1243" w14:textId="17A95513" w:rsidR="00A36F5B" w:rsidRPr="00495629" w:rsidRDefault="00F53403" w:rsidP="00495629">
      <w:pPr>
        <w:bidi/>
        <w:spacing w:line="360" w:lineRule="auto"/>
        <w:jc w:val="both"/>
        <w:rPr>
          <w:rFonts w:asciiTheme="minorBidi" w:hAnsiTheme="minorBidi"/>
          <w:sz w:val="28"/>
          <w:szCs w:val="28"/>
          <w:rtl/>
          <w:lang w:bidi="ar-MA"/>
        </w:rPr>
      </w:pPr>
      <w:r w:rsidRPr="00495629">
        <w:rPr>
          <w:rFonts w:asciiTheme="minorBidi" w:hAnsiTheme="minorBidi" w:hint="cs"/>
          <w:sz w:val="28"/>
          <w:szCs w:val="28"/>
          <w:rtl/>
          <w:lang w:bidi="ar-MA"/>
        </w:rPr>
        <w:t xml:space="preserve"> </w:t>
      </w:r>
      <w:r w:rsidRPr="00495629">
        <w:rPr>
          <w:rFonts w:asciiTheme="minorBidi" w:hAnsiTheme="minorBidi"/>
          <w:sz w:val="28"/>
          <w:szCs w:val="28"/>
          <w:rtl/>
          <w:lang w:bidi="ar-MA"/>
        </w:rPr>
        <w:t>لكن إذا كانت الحياة – أي الكون- في ماهيتها صيرورة، فكيف يمكن للكائن أن يكون من دون أن ينحل ويذوب في الصيرورة؟ كيف يمكنه أن يُؤَمّن وجوده ويثبته حتى يبقى حيّا؟ إنه في حاجة إلى المعرفة. فهذه الأخيرة "هي تثبيت للصيرورة، وهذا التثبيت لا يتم من أجل المعرفة ذاتها، بل من أجل السيطرة على مجال الواقع والتحكم فيه وجعله تحت النفوذ"</w:t>
      </w:r>
      <w:r w:rsidR="008B59AE">
        <w:rPr>
          <w:rFonts w:asciiTheme="minorBidi" w:hAnsiTheme="minorBidi" w:hint="cs"/>
          <w:sz w:val="28"/>
          <w:szCs w:val="28"/>
          <w:rtl/>
          <w:lang w:bidi="ar-MA"/>
        </w:rPr>
        <w:t xml:space="preserve"> </w:t>
      </w:r>
      <w:r w:rsidR="008B59AE">
        <w:rPr>
          <w:rFonts w:asciiTheme="minorBidi" w:hAnsiTheme="minorBidi" w:hint="cs"/>
          <w:sz w:val="28"/>
          <w:szCs w:val="28"/>
          <w:rtl/>
          <w:lang w:bidi="ar-MA"/>
        </w:rPr>
        <w:t>(هايدجر، تخطي الميتافيزيقا، 2003، ص. 100)</w:t>
      </w:r>
      <w:r w:rsidR="008B59AE" w:rsidRPr="00495629">
        <w:rPr>
          <w:rFonts w:asciiTheme="minorBidi" w:hAnsiTheme="minorBidi"/>
          <w:sz w:val="28"/>
          <w:szCs w:val="28"/>
          <w:rtl/>
          <w:lang w:bidi="ar-MA"/>
        </w:rPr>
        <w:t xml:space="preserve">. </w:t>
      </w:r>
      <w:r w:rsidRPr="00495629">
        <w:rPr>
          <w:rFonts w:asciiTheme="minorBidi" w:hAnsiTheme="minorBidi"/>
          <w:sz w:val="28"/>
          <w:szCs w:val="28"/>
          <w:rtl/>
          <w:lang w:bidi="ar-MA"/>
        </w:rPr>
        <w:t>وهكذا تصبح الحقيقة قيمة، إنها مفيدة وأساسية لأن الحياة يجب أن تثبت حتى لا تنحل. والمعرفة تجمد الصيرورة بوضعها في خطاطات ومقولات تبعا لحاجات عملية. وهكذا تلعب الحقيقة دور المحافظة على الحياة في خضم صيرورتها، لكنها لا تعمل على تصعيدها. لكن إرادة القوة لا تستقر في هذا الحال بل تريد تصعيد قوتها ونفوذها؛ تريد مزيدا من القوة، وقيمة الحقيقة لا يمكن لها أن تساهم في ذلك، لذلك وجب استحضار قيمة أخرى تقوم بهذه المهمة و"القيمة التي تفيد في تصعيد القوة ورفعها هي الفن"</w:t>
      </w:r>
      <w:r w:rsidR="008B59AE">
        <w:rPr>
          <w:rFonts w:asciiTheme="minorBidi" w:hAnsiTheme="minorBidi" w:hint="cs"/>
          <w:sz w:val="28"/>
          <w:szCs w:val="28"/>
          <w:rtl/>
          <w:lang w:bidi="ar-MA"/>
        </w:rPr>
        <w:t xml:space="preserve"> </w:t>
      </w:r>
      <w:r w:rsidR="008B59AE">
        <w:rPr>
          <w:rFonts w:asciiTheme="minorBidi" w:hAnsiTheme="minorBidi" w:hint="cs"/>
          <w:sz w:val="28"/>
          <w:szCs w:val="28"/>
          <w:rtl/>
          <w:lang w:bidi="ar-MA"/>
        </w:rPr>
        <w:t>(هايدجر، تخطي الميتافيزيقا، 2003، ص. 100)</w:t>
      </w:r>
      <w:r w:rsidR="008B59AE" w:rsidRPr="00495629">
        <w:rPr>
          <w:rFonts w:asciiTheme="minorBidi" w:hAnsiTheme="minorBidi"/>
          <w:sz w:val="28"/>
          <w:szCs w:val="28"/>
          <w:rtl/>
          <w:lang w:bidi="ar-MA"/>
        </w:rPr>
        <w:t xml:space="preserve">. </w:t>
      </w:r>
      <w:r w:rsidRPr="00495629">
        <w:rPr>
          <w:rFonts w:asciiTheme="minorBidi" w:hAnsiTheme="minorBidi"/>
          <w:sz w:val="28"/>
          <w:szCs w:val="28"/>
          <w:rtl/>
          <w:lang w:bidi="ar-MA"/>
        </w:rPr>
        <w:t xml:space="preserve">فهذا الأخير لا يوقف الصيرورة ويثبتها-كما الحقيقة-، بل إنه يتوافق وينسجم معها، إنه يعبر عن الاندفاع الدائم للحياة، يسمح برؤية إرادة القوة، من حيث هي كون الكائن، تستقوي أكثر فأكثر. ولهذا يرى نيتشه أن الفن أكثر قيمة من الحقيقة. لذلك اعتبر أن الفن يجب أن يكون هو الحركة المضادة للعدمية. لكن ما العدمية؟ </w:t>
      </w:r>
    </w:p>
    <w:p w14:paraId="3876C4CD" w14:textId="15C96742" w:rsidR="00F53403" w:rsidRPr="00495629" w:rsidRDefault="00F53403" w:rsidP="00495629">
      <w:pPr>
        <w:bidi/>
        <w:spacing w:line="360" w:lineRule="auto"/>
        <w:jc w:val="both"/>
        <w:rPr>
          <w:rFonts w:asciiTheme="minorBidi" w:hAnsiTheme="minorBidi"/>
          <w:sz w:val="28"/>
          <w:szCs w:val="28"/>
          <w:rtl/>
          <w:lang w:bidi="ar-MA"/>
        </w:rPr>
      </w:pPr>
      <w:r w:rsidRPr="00495629">
        <w:rPr>
          <w:rFonts w:asciiTheme="minorBidi" w:hAnsiTheme="minorBidi"/>
          <w:sz w:val="28"/>
          <w:szCs w:val="28"/>
          <w:rtl/>
          <w:lang w:bidi="ar-MA"/>
        </w:rPr>
        <w:lastRenderedPageBreak/>
        <w:t>العدمية ليست هي الموقف الذي ينكر كل القواعد والقيم، بل هي حركة تاريخية، إنها منطق التاريخ الغربي وقانونيته الداخلية. إنها مرض ألمّ بالثقافة ال</w:t>
      </w:r>
      <w:r w:rsidRPr="00495629">
        <w:rPr>
          <w:rFonts w:asciiTheme="minorBidi" w:hAnsiTheme="minorBidi" w:hint="cs"/>
          <w:sz w:val="28"/>
          <w:szCs w:val="28"/>
          <w:rtl/>
          <w:lang w:bidi="ar-MA"/>
        </w:rPr>
        <w:t>أ</w:t>
      </w:r>
      <w:r w:rsidRPr="00495629">
        <w:rPr>
          <w:rFonts w:asciiTheme="minorBidi" w:hAnsiTheme="minorBidi"/>
          <w:sz w:val="28"/>
          <w:szCs w:val="28"/>
          <w:rtl/>
          <w:lang w:bidi="ar-MA"/>
        </w:rPr>
        <w:t xml:space="preserve">وربية، وتقوم </w:t>
      </w:r>
      <w:r w:rsidRPr="00495629">
        <w:rPr>
          <w:rFonts w:asciiTheme="minorBidi" w:hAnsiTheme="minorBidi"/>
          <w:sz w:val="28"/>
          <w:szCs w:val="28"/>
          <w:rtl/>
        </w:rPr>
        <w:t>على إنكار الحياة وتبخيس الجسد وكبت الغريزة وحجب الرغبة باسم قيم مطلقة ومثل عليا مفارقة؛ أي باسم تقويمات وتأويلات تقدم ذاتها باعتبارها التقويم أو التأويل الحق. العدمية التي يعاني منها الغرب كمرض وانحطاط، ليست منحصرة في المظاهر الفكرية أو الثقافة وحدها، بل هي ظاهرة شاملة تطال كافة المستويات، وتضرب بجذورها في أعماق المدنية الحديثة؛ كما تسم الحياة اليومية في مختلف مظاهرها وتجلياتها، حيث تُلمس في طريقة الأكل والإحساس والذوق وأسلوب التفكير…الخ. ولا يربط نيتشه العدمية بلحظة الحاضر بل هي تعود –حسبه-إلى اليونان حيث سقراط وأفلاطون. أفلاطون بوضعه لعالم فوق حسي كمقياس للحسي، وتمجيده للمثال والفكرة وتبخيسه للحواس والغرائز، عمل بذلك على تحقير الحياة المشخصة وأفقرها وأفرغها من قيمتها. لذلك فالحركة المضادة للعدمية يجب أن تكون قلبا لل</w:t>
      </w:r>
      <w:r w:rsidRPr="00495629">
        <w:rPr>
          <w:rFonts w:asciiTheme="minorBidi" w:hAnsiTheme="minorBidi" w:hint="cs"/>
          <w:sz w:val="28"/>
          <w:szCs w:val="28"/>
          <w:rtl/>
        </w:rPr>
        <w:t>أ</w:t>
      </w:r>
      <w:r w:rsidRPr="00495629">
        <w:rPr>
          <w:rFonts w:asciiTheme="minorBidi" w:hAnsiTheme="minorBidi"/>
          <w:sz w:val="28"/>
          <w:szCs w:val="28"/>
          <w:rtl/>
        </w:rPr>
        <w:t>فلاطونية.</w:t>
      </w:r>
      <w:r w:rsidRPr="00495629">
        <w:rPr>
          <w:rFonts w:asciiTheme="minorBidi" w:hAnsiTheme="minorBidi"/>
          <w:b/>
          <w:bCs/>
          <w:sz w:val="28"/>
          <w:szCs w:val="28"/>
          <w:rtl/>
        </w:rPr>
        <w:t xml:space="preserve"> </w:t>
      </w:r>
      <w:r w:rsidRPr="00495629">
        <w:rPr>
          <w:rFonts w:asciiTheme="minorBidi" w:hAnsiTheme="minorBidi"/>
          <w:sz w:val="28"/>
          <w:szCs w:val="28"/>
          <w:rtl/>
        </w:rPr>
        <w:t xml:space="preserve">لا يعني هذا القلب جعل الأفلاطونية تسير على قدميها بعد أن كانت تسير على رأسها، لأنه عند هذا المستوى من القلب يتم استبدال العوالم، أما الأمكنة والمواقع فتبقى ثابتة لا يطرأ عليها أدنى تغيير، </w:t>
      </w:r>
      <w:r w:rsidRPr="00495629">
        <w:rPr>
          <w:rFonts w:asciiTheme="minorBidi" w:hAnsiTheme="minorBidi" w:hint="cs"/>
          <w:sz w:val="28"/>
          <w:szCs w:val="28"/>
          <w:rtl/>
        </w:rPr>
        <w:t xml:space="preserve">لأن </w:t>
      </w:r>
      <w:r w:rsidRPr="00495629">
        <w:rPr>
          <w:rFonts w:asciiTheme="minorBidi" w:hAnsiTheme="minorBidi"/>
          <w:sz w:val="28"/>
          <w:szCs w:val="28"/>
          <w:rtl/>
        </w:rPr>
        <w:t xml:space="preserve">هناك أعلى وأسفل؛ وبدل أن يكون الأعلى هو المعقول يصير هو المحسوس، وبدل أن يكون الأسفل هو المحسوس يصير هو المعقول. إذ لطالما بقينا نفكر بالثنائيات الأعلى/الأسفل، الفوق/التحت، النموذج/النسخة، فإننا حتما في قلب الميتافيزيقا. وهكذا ف"قلب الأفلاطونية" لن يؤدي إلى تصعيد العدمية وتجاوزها إلا إذا كان قلبا </w:t>
      </w:r>
      <w:proofErr w:type="spellStart"/>
      <w:r w:rsidRPr="00495629">
        <w:rPr>
          <w:rFonts w:asciiTheme="minorBidi" w:hAnsiTheme="minorBidi"/>
          <w:sz w:val="28"/>
          <w:szCs w:val="28"/>
          <w:rtl/>
        </w:rPr>
        <w:t>جنيالوجيا</w:t>
      </w:r>
      <w:proofErr w:type="spellEnd"/>
      <w:r w:rsidRPr="00495629">
        <w:rPr>
          <w:rFonts w:asciiTheme="minorBidi" w:hAnsiTheme="minorBidi"/>
          <w:sz w:val="28"/>
          <w:szCs w:val="28"/>
          <w:rtl/>
        </w:rPr>
        <w:t xml:space="preserve"> يسعى إلى استئصال الميتافيزيقا من جذورها؛ وهذا لن يتم إلا بعد تفكيك وحذف الأعلى والأسمى</w:t>
      </w:r>
      <w:r w:rsidRPr="00495629">
        <w:rPr>
          <w:rFonts w:asciiTheme="minorBidi" w:hAnsiTheme="minorBidi"/>
          <w:b/>
          <w:bCs/>
          <w:sz w:val="28"/>
          <w:szCs w:val="28"/>
        </w:rPr>
        <w:t>.</w:t>
      </w:r>
    </w:p>
    <w:p w14:paraId="3F68B2FB" w14:textId="7F901B29" w:rsidR="00F53403" w:rsidRPr="00495629" w:rsidRDefault="00F53403" w:rsidP="00495629">
      <w:pPr>
        <w:bidi/>
        <w:spacing w:line="360" w:lineRule="auto"/>
        <w:jc w:val="both"/>
        <w:rPr>
          <w:rFonts w:asciiTheme="minorBidi" w:hAnsiTheme="minorBidi"/>
          <w:sz w:val="28"/>
          <w:szCs w:val="28"/>
          <w:rtl/>
          <w:lang w:bidi="ar-MA"/>
        </w:rPr>
      </w:pPr>
      <w:r w:rsidRPr="00495629">
        <w:rPr>
          <w:rFonts w:asciiTheme="minorBidi" w:hAnsiTheme="minorBidi" w:hint="cs"/>
          <w:sz w:val="28"/>
          <w:szCs w:val="28"/>
          <w:rtl/>
          <w:lang w:bidi="ar-MA"/>
        </w:rPr>
        <w:t xml:space="preserve"> </w:t>
      </w:r>
      <w:r w:rsidRPr="00495629">
        <w:rPr>
          <w:rFonts w:asciiTheme="minorBidi" w:hAnsiTheme="minorBidi"/>
          <w:sz w:val="28"/>
          <w:szCs w:val="28"/>
          <w:rtl/>
          <w:lang w:bidi="ar-MA"/>
        </w:rPr>
        <w:t xml:space="preserve">بعد سقوط القيم العليا لا ينهار العالم، بل يبقى قائما. هذا العالم الذي أصبح بدون قيم يدفع إلى التفكير في وضع جديد للقيم. ويتطلب الوضع الجديد قلبا للقيم، وهذه الحركة الجديدة لقلب القيم يصفها نيتشه بالعدمية أيضا. إذ أن القلب لا ينبغي أن يكتفي بوضع قيم جديدة محل قيم قديمة </w:t>
      </w:r>
      <w:r w:rsidRPr="00495629">
        <w:rPr>
          <w:rFonts w:asciiTheme="minorBidi" w:hAnsiTheme="minorBidi" w:hint="cs"/>
          <w:sz w:val="28"/>
          <w:szCs w:val="28"/>
          <w:rtl/>
        </w:rPr>
        <w:t>ك</w:t>
      </w:r>
      <w:r w:rsidRPr="00495629">
        <w:rPr>
          <w:rFonts w:asciiTheme="minorBidi" w:hAnsiTheme="minorBidi"/>
          <w:sz w:val="28"/>
          <w:szCs w:val="28"/>
          <w:rtl/>
        </w:rPr>
        <w:t>رد فعل ضد العالم المفارق</w:t>
      </w:r>
      <w:r w:rsidRPr="00495629">
        <w:rPr>
          <w:rFonts w:asciiTheme="minorBidi" w:hAnsiTheme="minorBidi" w:hint="cs"/>
          <w:sz w:val="28"/>
          <w:szCs w:val="28"/>
          <w:rtl/>
        </w:rPr>
        <w:t>، إذ في هذه الحالة</w:t>
      </w:r>
      <w:r w:rsidRPr="00495629">
        <w:rPr>
          <w:rFonts w:asciiTheme="minorBidi" w:hAnsiTheme="minorBidi"/>
          <w:sz w:val="28"/>
          <w:szCs w:val="28"/>
          <w:rtl/>
        </w:rPr>
        <w:t xml:space="preserve"> ينفي</w:t>
      </w:r>
      <w:r w:rsidRPr="00495629">
        <w:rPr>
          <w:rFonts w:asciiTheme="minorBidi" w:hAnsiTheme="minorBidi" w:hint="cs"/>
          <w:sz w:val="28"/>
          <w:szCs w:val="28"/>
          <w:rtl/>
        </w:rPr>
        <w:t xml:space="preserve"> </w:t>
      </w:r>
      <w:r w:rsidRPr="00495629">
        <w:rPr>
          <w:rFonts w:asciiTheme="minorBidi" w:hAnsiTheme="minorBidi"/>
          <w:sz w:val="28"/>
          <w:szCs w:val="28"/>
          <w:rtl/>
        </w:rPr>
        <w:t xml:space="preserve">العدمي وجود المتعالي والخير المطلق والحقيقة المجردة، أي كل أشكال التعالي والمفارقة؛ كل هذا يتم باسم قيم "إنسانية مسرفة في إنسانيتها"، حيث يتم إحلال الأخلاق محل الدين، وقيم المردودية والفائدة والتقدم والديمقراطية والعقلانية محل القيم والمثل العليا الزهدية. لكن ينبهنا نيتشه إلى </w:t>
      </w:r>
      <w:r w:rsidRPr="00495629">
        <w:rPr>
          <w:rFonts w:asciiTheme="minorBidi" w:hAnsiTheme="minorBidi" w:hint="cs"/>
          <w:sz w:val="28"/>
          <w:szCs w:val="28"/>
          <w:rtl/>
        </w:rPr>
        <w:t>أن استبدال</w:t>
      </w:r>
      <w:r w:rsidRPr="00495629">
        <w:rPr>
          <w:rFonts w:asciiTheme="minorBidi" w:hAnsiTheme="minorBidi"/>
          <w:sz w:val="28"/>
          <w:szCs w:val="28"/>
          <w:rtl/>
        </w:rPr>
        <w:t xml:space="preserve"> قيم إنسانية بقيم لاهوتية لا يعني تغيرا في جوهر العدمية، لأن الأمر يتعلق بنفس الحياة </w:t>
      </w:r>
      <w:proofErr w:type="spellStart"/>
      <w:r w:rsidRPr="00495629">
        <w:rPr>
          <w:rFonts w:asciiTheme="minorBidi" w:hAnsiTheme="minorBidi"/>
          <w:sz w:val="28"/>
          <w:szCs w:val="28"/>
          <w:rtl/>
        </w:rPr>
        <w:t>ال</w:t>
      </w:r>
      <w:r w:rsidRPr="00495629">
        <w:rPr>
          <w:rFonts w:asciiTheme="minorBidi" w:hAnsiTheme="minorBidi" w:hint="cs"/>
          <w:sz w:val="28"/>
          <w:szCs w:val="28"/>
          <w:rtl/>
        </w:rPr>
        <w:t>إ</w:t>
      </w:r>
      <w:r w:rsidRPr="00495629">
        <w:rPr>
          <w:rFonts w:asciiTheme="minorBidi" w:hAnsiTheme="minorBidi"/>
          <w:sz w:val="28"/>
          <w:szCs w:val="28"/>
          <w:rtl/>
        </w:rPr>
        <w:t>رتكاسية</w:t>
      </w:r>
      <w:proofErr w:type="spellEnd"/>
      <w:r w:rsidRPr="00495629">
        <w:rPr>
          <w:rFonts w:asciiTheme="minorBidi" w:hAnsiTheme="minorBidi"/>
          <w:sz w:val="28"/>
          <w:szCs w:val="28"/>
          <w:rtl/>
        </w:rPr>
        <w:t xml:space="preserve"> وبنفس العبودية التي كانت قد انتصرت في ظل هيمنة القيم اللاهوتية، وهي تواصل استمرارها في ظل سيادة القيم </w:t>
      </w:r>
      <w:proofErr w:type="spellStart"/>
      <w:r w:rsidRPr="00495629">
        <w:rPr>
          <w:rFonts w:asciiTheme="minorBidi" w:hAnsiTheme="minorBidi"/>
          <w:sz w:val="28"/>
          <w:szCs w:val="28"/>
          <w:rtl/>
        </w:rPr>
        <w:t>الإنسانوية</w:t>
      </w:r>
      <w:proofErr w:type="spellEnd"/>
      <w:r w:rsidRPr="00495629">
        <w:rPr>
          <w:rFonts w:asciiTheme="minorBidi" w:hAnsiTheme="minorBidi"/>
          <w:sz w:val="28"/>
          <w:szCs w:val="28"/>
          <w:rtl/>
        </w:rPr>
        <w:t>. بل لربما تكون هذه العدمية الثانية قد توغلت بنا خطوة إضافية في صحراء العدمية. وهكذا فالعدمية غير المكتملة لا تحطم الأفلاطونية بل تبقى في إطارها، "أما العدمية المكتملة التي يتم فيها تخطي العدمية، فإنها لا تكتفي بوضع قيم جديدة في المحل الذي كانت تشغله القيم العليا القديمة، بل تعيد تصور محل القيم ومبدأ وضع القيم"</w:t>
      </w:r>
      <w:r w:rsidR="008B59AE">
        <w:rPr>
          <w:rFonts w:asciiTheme="minorBidi" w:hAnsiTheme="minorBidi" w:hint="cs"/>
          <w:sz w:val="28"/>
          <w:szCs w:val="28"/>
          <w:rtl/>
        </w:rPr>
        <w:t xml:space="preserve"> </w:t>
      </w:r>
      <w:r w:rsidR="008B59AE">
        <w:rPr>
          <w:rFonts w:asciiTheme="minorBidi" w:hAnsiTheme="minorBidi" w:hint="cs"/>
          <w:sz w:val="28"/>
          <w:szCs w:val="28"/>
          <w:rtl/>
          <w:lang w:bidi="ar-MA"/>
        </w:rPr>
        <w:t>(هايدجر، تخطي الميتافيزيقا، 2003، ص. 10</w:t>
      </w:r>
      <w:r w:rsidR="008B59AE">
        <w:rPr>
          <w:rFonts w:asciiTheme="minorBidi" w:hAnsiTheme="minorBidi" w:hint="cs"/>
          <w:sz w:val="28"/>
          <w:szCs w:val="28"/>
          <w:rtl/>
          <w:lang w:bidi="ar-MA"/>
        </w:rPr>
        <w:t>3</w:t>
      </w:r>
      <w:r w:rsidR="008B59AE">
        <w:rPr>
          <w:rFonts w:asciiTheme="minorBidi" w:hAnsiTheme="minorBidi" w:hint="cs"/>
          <w:sz w:val="28"/>
          <w:szCs w:val="28"/>
          <w:rtl/>
          <w:lang w:bidi="ar-MA"/>
        </w:rPr>
        <w:t>)</w:t>
      </w:r>
      <w:r w:rsidR="008B59AE" w:rsidRPr="00495629">
        <w:rPr>
          <w:rFonts w:asciiTheme="minorBidi" w:hAnsiTheme="minorBidi"/>
          <w:sz w:val="28"/>
          <w:szCs w:val="28"/>
          <w:rtl/>
          <w:lang w:bidi="ar-MA"/>
        </w:rPr>
        <w:t xml:space="preserve">. </w:t>
      </w:r>
      <w:r w:rsidRPr="00495629">
        <w:rPr>
          <w:rFonts w:asciiTheme="minorBidi" w:hAnsiTheme="minorBidi"/>
          <w:sz w:val="28"/>
          <w:szCs w:val="28"/>
          <w:rtl/>
        </w:rPr>
        <w:t xml:space="preserve">وهذا النوع الأخير من </w:t>
      </w:r>
      <w:r w:rsidRPr="00495629">
        <w:rPr>
          <w:rFonts w:asciiTheme="minorBidi" w:hAnsiTheme="minorBidi"/>
          <w:sz w:val="28"/>
          <w:szCs w:val="28"/>
          <w:rtl/>
        </w:rPr>
        <w:lastRenderedPageBreak/>
        <w:t xml:space="preserve">العدمية هو الذي يعلن نيتشه انتسابه إليه، حيث يقول عن نفسه بأنه بمثابة أكبر عدمي في أوروبا، "الذي جرب العدمية وعاشها، وذاق مرارتها، وأحسها </w:t>
      </w:r>
      <w:proofErr w:type="spellStart"/>
      <w:r w:rsidRPr="00495629">
        <w:rPr>
          <w:rFonts w:asciiTheme="minorBidi" w:hAnsiTheme="minorBidi"/>
          <w:sz w:val="28"/>
          <w:szCs w:val="28"/>
          <w:rtl/>
        </w:rPr>
        <w:t>واستشعرها</w:t>
      </w:r>
      <w:proofErr w:type="spellEnd"/>
      <w:r w:rsidRPr="00495629">
        <w:rPr>
          <w:rFonts w:asciiTheme="minorBidi" w:hAnsiTheme="minorBidi"/>
          <w:sz w:val="28"/>
          <w:szCs w:val="28"/>
          <w:rtl/>
        </w:rPr>
        <w:t xml:space="preserve"> في داخله ومن حوله ومن تحته ومن فوقه"</w:t>
      </w:r>
      <w:r w:rsidR="008B59AE">
        <w:rPr>
          <w:rFonts w:asciiTheme="minorBidi" w:hAnsiTheme="minorBidi" w:hint="cs"/>
          <w:sz w:val="28"/>
          <w:szCs w:val="28"/>
          <w:rtl/>
        </w:rPr>
        <w:t xml:space="preserve"> </w:t>
      </w:r>
      <w:r w:rsidR="008B59AE" w:rsidRPr="007311D2">
        <w:rPr>
          <w:rFonts w:asciiTheme="minorBidi" w:hAnsiTheme="minorBidi"/>
          <w:sz w:val="28"/>
          <w:szCs w:val="28"/>
        </w:rPr>
        <w:t>Nietzsche, le nihilisme européen</w:t>
      </w:r>
      <w:r w:rsidR="008B59AE" w:rsidRPr="007311D2">
        <w:rPr>
          <w:rFonts w:asciiTheme="minorBidi" w:hAnsiTheme="minorBidi"/>
          <w:sz w:val="28"/>
          <w:szCs w:val="28"/>
        </w:rPr>
        <w:t>,1997, p. 29)</w:t>
      </w:r>
      <w:r w:rsidR="008B59AE" w:rsidRPr="007311D2">
        <w:rPr>
          <w:rStyle w:val="Appelnotedebasdep"/>
          <w:rFonts w:asciiTheme="minorBidi" w:hAnsiTheme="minorBidi"/>
          <w:sz w:val="28"/>
          <w:szCs w:val="28"/>
          <w:rtl/>
        </w:rPr>
        <w:t xml:space="preserve"> </w:t>
      </w:r>
      <w:r w:rsidR="008B59AE" w:rsidRPr="007311D2">
        <w:rPr>
          <w:rFonts w:asciiTheme="minorBidi" w:hAnsiTheme="minorBidi"/>
          <w:sz w:val="28"/>
          <w:szCs w:val="28"/>
        </w:rPr>
        <w:t>(</w:t>
      </w:r>
      <w:r w:rsidR="008B59AE" w:rsidRPr="007311D2">
        <w:rPr>
          <w:rFonts w:asciiTheme="minorBidi" w:hAnsiTheme="minorBidi"/>
          <w:sz w:val="28"/>
          <w:szCs w:val="28"/>
          <w:rtl/>
          <w:lang w:bidi="ar-MA"/>
        </w:rPr>
        <w:t>.</w:t>
      </w:r>
      <w:r w:rsidR="008B59AE">
        <w:rPr>
          <w:rFonts w:asciiTheme="minorBidi" w:hAnsiTheme="minorBidi" w:hint="cs"/>
          <w:sz w:val="28"/>
          <w:szCs w:val="28"/>
          <w:rtl/>
          <w:lang w:bidi="ar-MA"/>
        </w:rPr>
        <w:t xml:space="preserve"> </w:t>
      </w:r>
      <w:r w:rsidRPr="00495629">
        <w:rPr>
          <w:rFonts w:asciiTheme="minorBidi" w:hAnsiTheme="minorBidi"/>
          <w:sz w:val="28"/>
          <w:szCs w:val="28"/>
          <w:rtl/>
        </w:rPr>
        <w:t>والمبدأ الجديد لوضع القيم أصبح هو الحياة وإرادة الحياة ذاتها. فخطأ ال</w:t>
      </w:r>
      <w:r w:rsidRPr="00495629">
        <w:rPr>
          <w:rFonts w:asciiTheme="minorBidi" w:hAnsiTheme="minorBidi" w:hint="cs"/>
          <w:sz w:val="28"/>
          <w:szCs w:val="28"/>
          <w:rtl/>
        </w:rPr>
        <w:t>أ</w:t>
      </w:r>
      <w:r w:rsidRPr="00495629">
        <w:rPr>
          <w:rFonts w:asciiTheme="minorBidi" w:hAnsiTheme="minorBidi"/>
          <w:sz w:val="28"/>
          <w:szCs w:val="28"/>
          <w:rtl/>
        </w:rPr>
        <w:t>فلاطونية لا يكمن في وضعها للقيم بل في نقلها للقيم إلى مجال قائم بذاته وبالتالي لم تدرك أن القيم موضوعة من قبل إرادة القوة. وبالتالي فالشيء الحاسم في العدمية المكتملة هو إدراك القيم بصفتها موضوعة من قبل إرادة القوة</w:t>
      </w:r>
      <w:r w:rsidRPr="00495629">
        <w:rPr>
          <w:rFonts w:asciiTheme="minorBidi" w:hAnsiTheme="minorBidi" w:hint="cs"/>
          <w:sz w:val="28"/>
          <w:szCs w:val="28"/>
          <w:rtl/>
        </w:rPr>
        <w:t>،</w:t>
      </w:r>
      <w:r w:rsidRPr="00495629">
        <w:rPr>
          <w:rFonts w:asciiTheme="minorBidi" w:hAnsiTheme="minorBidi"/>
          <w:sz w:val="28"/>
          <w:szCs w:val="28"/>
          <w:rtl/>
        </w:rPr>
        <w:t xml:space="preserve"> بوصفها شروطا تمكنها من المحافظة على ذاتها.  وهكذا بوضع مبدأ جديد لقلب القيم يتحقق</w:t>
      </w:r>
      <w:r w:rsidRPr="00495629">
        <w:rPr>
          <w:rFonts w:asciiTheme="minorBidi" w:hAnsiTheme="minorBidi" w:hint="cs"/>
          <w:sz w:val="28"/>
          <w:szCs w:val="28"/>
          <w:rtl/>
        </w:rPr>
        <w:t>،</w:t>
      </w:r>
      <w:r w:rsidRPr="00495629">
        <w:rPr>
          <w:rFonts w:asciiTheme="minorBidi" w:hAnsiTheme="minorBidi"/>
          <w:sz w:val="28"/>
          <w:szCs w:val="28"/>
          <w:rtl/>
        </w:rPr>
        <w:t xml:space="preserve"> حسب نيتشه</w:t>
      </w:r>
      <w:r w:rsidRPr="00495629">
        <w:rPr>
          <w:rFonts w:asciiTheme="minorBidi" w:hAnsiTheme="minorBidi" w:hint="cs"/>
          <w:sz w:val="28"/>
          <w:szCs w:val="28"/>
          <w:rtl/>
        </w:rPr>
        <w:t>،</w:t>
      </w:r>
      <w:r w:rsidRPr="00495629">
        <w:rPr>
          <w:rFonts w:asciiTheme="minorBidi" w:hAnsiTheme="minorBidi"/>
          <w:sz w:val="28"/>
          <w:szCs w:val="28"/>
          <w:rtl/>
        </w:rPr>
        <w:t xml:space="preserve"> قلب الميتافيزيقا، ويفهم هذا القلب على أنه تخطي لها. لكن هايدجر يبين أنه رغم القلب الذي أحدثه نيتشه، إلا أنه بقي متورطا في الميتافيزيقا مشكلا لحظة اكتمالها وتحقق إمكانياتها القصوى، وهو بذلك كان حاذيا حذو تاريخ الميتافيزيقا بأكمله، متمما ومكملا له. صحيح أنه حاول تجاوز الميتافيزيقا وذلك من خلال قلب الأفلاطونية وتجاوز العدمية، لكنه لم يبلغ مقصده، إذ لم تتمكن ميتافيزيقا نيتشه من تجاوز العدمية</w:t>
      </w:r>
      <w:r w:rsidR="008B59AE" w:rsidRPr="008B59AE">
        <w:rPr>
          <w:rFonts w:asciiTheme="minorBidi" w:hAnsiTheme="minorBidi"/>
          <w:sz w:val="28"/>
          <w:szCs w:val="28"/>
        </w:rPr>
        <w:t>,1971</w:t>
      </w:r>
      <w:proofErr w:type="gramStart"/>
      <w:r w:rsidR="008B59AE" w:rsidRPr="008B59AE">
        <w:rPr>
          <w:rFonts w:asciiTheme="minorBidi" w:hAnsiTheme="minorBidi"/>
          <w:sz w:val="28"/>
          <w:szCs w:val="28"/>
        </w:rPr>
        <w:t xml:space="preserve">) </w:t>
      </w:r>
      <w:r w:rsidR="008B59AE" w:rsidRPr="008B59AE">
        <w:rPr>
          <w:rFonts w:asciiTheme="minorBidi" w:hAnsiTheme="minorBidi" w:hint="cs"/>
          <w:sz w:val="28"/>
          <w:szCs w:val="28"/>
          <w:rtl/>
        </w:rPr>
        <w:t xml:space="preserve"> </w:t>
      </w:r>
      <w:r w:rsidR="008B59AE">
        <w:rPr>
          <w:rFonts w:asciiTheme="minorBidi" w:hAnsiTheme="minorBidi"/>
          <w:sz w:val="28"/>
          <w:szCs w:val="28"/>
        </w:rPr>
        <w:t>(</w:t>
      </w:r>
      <w:proofErr w:type="gramEnd"/>
      <w:r w:rsidR="008B59AE" w:rsidRPr="008B59AE">
        <w:rPr>
          <w:rFonts w:asciiTheme="minorBidi" w:hAnsiTheme="minorBidi"/>
          <w:sz w:val="28"/>
          <w:szCs w:val="28"/>
        </w:rPr>
        <w:t xml:space="preserve">Heidegger, </w:t>
      </w:r>
      <w:r w:rsidR="008B59AE" w:rsidRPr="008B59AE">
        <w:rPr>
          <w:rFonts w:asciiTheme="minorBidi" w:hAnsiTheme="minorBidi"/>
          <w:sz w:val="28"/>
          <w:szCs w:val="28"/>
          <w:lang w:bidi="ar-MA"/>
        </w:rPr>
        <w:t>Nietzsche tome 2</w:t>
      </w:r>
      <w:r w:rsidR="008B59AE">
        <w:rPr>
          <w:rFonts w:asciiTheme="minorBidi" w:hAnsiTheme="minorBidi"/>
          <w:sz w:val="28"/>
          <w:szCs w:val="28"/>
        </w:rPr>
        <w:t xml:space="preserve"> </w:t>
      </w:r>
      <w:r w:rsidRPr="00495629">
        <w:rPr>
          <w:rFonts w:asciiTheme="minorBidi" w:hAnsiTheme="minorBidi"/>
          <w:sz w:val="28"/>
          <w:szCs w:val="28"/>
        </w:rPr>
        <w:t> </w:t>
      </w:r>
      <w:r w:rsidRPr="00495629">
        <w:rPr>
          <w:rFonts w:asciiTheme="minorBidi" w:hAnsiTheme="minorBidi"/>
          <w:sz w:val="28"/>
          <w:szCs w:val="28"/>
          <w:rtl/>
          <w:lang w:bidi="ar-MA"/>
        </w:rPr>
        <w:t>. كيف ذلك؟</w:t>
      </w:r>
    </w:p>
    <w:p w14:paraId="2EA71E1A" w14:textId="3DDC1682" w:rsidR="00F53403" w:rsidRPr="00495629" w:rsidRDefault="00F53403" w:rsidP="00495629">
      <w:pPr>
        <w:bidi/>
        <w:spacing w:line="360" w:lineRule="auto"/>
        <w:jc w:val="both"/>
        <w:rPr>
          <w:rFonts w:asciiTheme="minorBidi" w:hAnsiTheme="minorBidi"/>
          <w:sz w:val="28"/>
          <w:szCs w:val="28"/>
          <w:lang w:bidi="ar-MA"/>
        </w:rPr>
      </w:pPr>
      <w:r w:rsidRPr="00495629">
        <w:rPr>
          <w:rFonts w:asciiTheme="minorBidi" w:hAnsiTheme="minorBidi" w:hint="cs"/>
          <w:sz w:val="28"/>
          <w:szCs w:val="28"/>
          <w:rtl/>
          <w:lang w:bidi="ar-MA"/>
        </w:rPr>
        <w:t xml:space="preserve">  </w:t>
      </w:r>
      <w:r w:rsidRPr="00495629">
        <w:rPr>
          <w:rFonts w:asciiTheme="minorBidi" w:hAnsiTheme="minorBidi"/>
          <w:sz w:val="28"/>
          <w:szCs w:val="28"/>
          <w:rtl/>
          <w:lang w:bidi="ar-MA"/>
        </w:rPr>
        <w:t>إن محاولة نيتشه قلب ال</w:t>
      </w:r>
      <w:r w:rsidRPr="00495629">
        <w:rPr>
          <w:rFonts w:asciiTheme="minorBidi" w:hAnsiTheme="minorBidi" w:hint="cs"/>
          <w:sz w:val="28"/>
          <w:szCs w:val="28"/>
          <w:rtl/>
          <w:lang w:bidi="ar-MA"/>
        </w:rPr>
        <w:t>أ</w:t>
      </w:r>
      <w:r w:rsidRPr="00495629">
        <w:rPr>
          <w:rFonts w:asciiTheme="minorBidi" w:hAnsiTheme="minorBidi"/>
          <w:sz w:val="28"/>
          <w:szCs w:val="28"/>
          <w:rtl/>
          <w:lang w:bidi="ar-MA"/>
        </w:rPr>
        <w:t xml:space="preserve">فلاطونية إنما قامت على مفهوم القيمة، وبالتالي فمسألة القلب عنده استندت على المبدأ ذاته الذي ادعى قلبه.  بل إنه ببنائه لفلسفته على فكر القيم ظل أفلاطوني المذهب، مادام أفلاطون هو المشرع لفلسفة القيم بامتياز. وهكذا ظل </w:t>
      </w:r>
      <w:proofErr w:type="spellStart"/>
      <w:r w:rsidRPr="00495629">
        <w:rPr>
          <w:rFonts w:asciiTheme="minorBidi" w:hAnsiTheme="minorBidi"/>
          <w:sz w:val="28"/>
          <w:szCs w:val="28"/>
          <w:rtl/>
          <w:lang w:bidi="ar-MA"/>
        </w:rPr>
        <w:t>نيشته</w:t>
      </w:r>
      <w:proofErr w:type="spellEnd"/>
      <w:r w:rsidRPr="00495629">
        <w:rPr>
          <w:rFonts w:asciiTheme="minorBidi" w:hAnsiTheme="minorBidi"/>
          <w:sz w:val="28"/>
          <w:szCs w:val="28"/>
          <w:rtl/>
          <w:lang w:bidi="ar-MA"/>
        </w:rPr>
        <w:t xml:space="preserve"> واقفا على الأرضية التي أسسها أفلاطون ولم يخرج عنها قط. صحيح أن نيتشه يرى أن العالم الذي وضعته الميتافيزيقا الغربية يعيش حالة احتضار، إذ مجمل القيم التي يقوم عليها آيلة للانهيار، لأجل ذلك يدعو إلى خوض حرب على الميتافيزيقا من خلال فضح سائر القيم التي وضعت، إلى حدود الآن، ليتمكن الإنسان الأعلى من تعمير الكون ككل طبقا للقيم الجديدة التي سيشرعها بإرادته</w:t>
      </w:r>
      <w:r w:rsidR="008B59AE">
        <w:rPr>
          <w:rFonts w:asciiTheme="minorBidi" w:hAnsiTheme="minorBidi" w:hint="cs"/>
          <w:sz w:val="28"/>
          <w:szCs w:val="28"/>
          <w:rtl/>
          <w:lang w:bidi="ar-MA"/>
        </w:rPr>
        <w:t xml:space="preserve"> </w:t>
      </w:r>
      <w:proofErr w:type="gramStart"/>
      <w:r w:rsidR="008B59AE">
        <w:rPr>
          <w:rFonts w:asciiTheme="minorBidi" w:hAnsiTheme="minorBidi" w:hint="cs"/>
          <w:sz w:val="28"/>
          <w:szCs w:val="28"/>
          <w:rtl/>
          <w:lang w:bidi="ar-MA"/>
        </w:rPr>
        <w:t xml:space="preserve">( </w:t>
      </w:r>
      <w:proofErr w:type="spellStart"/>
      <w:r w:rsidR="005B5571">
        <w:rPr>
          <w:rFonts w:asciiTheme="minorBidi" w:hAnsiTheme="minorBidi" w:hint="cs"/>
          <w:sz w:val="28"/>
          <w:szCs w:val="28"/>
          <w:rtl/>
          <w:lang w:bidi="ar-MA"/>
        </w:rPr>
        <w:t>ال</w:t>
      </w:r>
      <w:r w:rsidR="008B59AE">
        <w:rPr>
          <w:rFonts w:asciiTheme="minorBidi" w:hAnsiTheme="minorBidi" w:hint="cs"/>
          <w:sz w:val="28"/>
          <w:szCs w:val="28"/>
          <w:rtl/>
          <w:lang w:bidi="ar-MA"/>
        </w:rPr>
        <w:t>طواع</w:t>
      </w:r>
      <w:proofErr w:type="spellEnd"/>
      <w:proofErr w:type="gramEnd"/>
      <w:r w:rsidR="008B59AE">
        <w:rPr>
          <w:rFonts w:asciiTheme="minorBidi" w:hAnsiTheme="minorBidi" w:hint="cs"/>
          <w:sz w:val="28"/>
          <w:szCs w:val="28"/>
          <w:rtl/>
          <w:lang w:bidi="ar-MA"/>
        </w:rPr>
        <w:t>، هايدجر والميتافيزيقا، 2002).</w:t>
      </w:r>
      <w:r w:rsidRPr="00495629">
        <w:rPr>
          <w:rFonts w:asciiTheme="minorBidi" w:hAnsiTheme="minorBidi"/>
          <w:sz w:val="28"/>
          <w:szCs w:val="28"/>
          <w:rtl/>
          <w:lang w:bidi="ar-MA"/>
        </w:rPr>
        <w:t xml:space="preserve"> إلا أنه ظل بالرغم من ذلك أفلاطونيا ميتافيزيقيا ضدا عنه، والتغيير الوحيد الذي قام به هو استبدال قيم بقيم أخرى. كما أن نيتشه لم يخرج عن التحديد الميتافيزيقي للإنسان باعتباره حيوانا ناطقا، إذ ظل يتحدث عن ال</w:t>
      </w:r>
      <w:r w:rsidRPr="00495629">
        <w:rPr>
          <w:rFonts w:asciiTheme="minorBidi" w:hAnsiTheme="minorBidi" w:hint="cs"/>
          <w:sz w:val="28"/>
          <w:szCs w:val="28"/>
          <w:rtl/>
          <w:lang w:bidi="ar-MA"/>
        </w:rPr>
        <w:t>إ</w:t>
      </w:r>
      <w:r w:rsidRPr="00495629">
        <w:rPr>
          <w:rFonts w:asciiTheme="minorBidi" w:hAnsiTheme="minorBidi"/>
          <w:sz w:val="28"/>
          <w:szCs w:val="28"/>
          <w:rtl/>
          <w:lang w:bidi="ar-MA"/>
        </w:rPr>
        <w:t xml:space="preserve">نسان من خلال قواه الجسدية التي تقوم على إرادة القوة التي تعمل جاهدة على اقتلاعه من الداخل ليتجاوز ذاته </w:t>
      </w:r>
      <w:proofErr w:type="gramStart"/>
      <w:r w:rsidRPr="00495629">
        <w:rPr>
          <w:rFonts w:asciiTheme="minorBidi" w:hAnsiTheme="minorBidi"/>
          <w:sz w:val="28"/>
          <w:szCs w:val="28"/>
          <w:rtl/>
          <w:lang w:bidi="ar-MA"/>
        </w:rPr>
        <w:t>باستمرار</w:t>
      </w:r>
      <w:r w:rsidR="008B59AE">
        <w:rPr>
          <w:rFonts w:asciiTheme="minorBidi" w:hAnsiTheme="minorBidi" w:hint="cs"/>
          <w:sz w:val="28"/>
          <w:szCs w:val="28"/>
          <w:rtl/>
          <w:lang w:bidi="ar-MA"/>
        </w:rPr>
        <w:t xml:space="preserve">( </w:t>
      </w:r>
      <w:proofErr w:type="spellStart"/>
      <w:r w:rsidR="005B5571">
        <w:rPr>
          <w:rFonts w:asciiTheme="minorBidi" w:hAnsiTheme="minorBidi" w:hint="cs"/>
          <w:sz w:val="28"/>
          <w:szCs w:val="28"/>
          <w:rtl/>
          <w:lang w:bidi="ar-MA"/>
        </w:rPr>
        <w:t>ال</w:t>
      </w:r>
      <w:r w:rsidR="008B59AE">
        <w:rPr>
          <w:rFonts w:asciiTheme="minorBidi" w:hAnsiTheme="minorBidi" w:hint="cs"/>
          <w:sz w:val="28"/>
          <w:szCs w:val="28"/>
          <w:rtl/>
          <w:lang w:bidi="ar-MA"/>
        </w:rPr>
        <w:t>طواع</w:t>
      </w:r>
      <w:proofErr w:type="spellEnd"/>
      <w:proofErr w:type="gramEnd"/>
      <w:r w:rsidR="008B59AE">
        <w:rPr>
          <w:rFonts w:asciiTheme="minorBidi" w:hAnsiTheme="minorBidi" w:hint="cs"/>
          <w:sz w:val="28"/>
          <w:szCs w:val="28"/>
          <w:rtl/>
          <w:lang w:bidi="ar-MA"/>
        </w:rPr>
        <w:t>، هايدجر والميتافيزيقا، 2002)</w:t>
      </w:r>
      <w:r w:rsidR="008B59AE">
        <w:rPr>
          <w:rFonts w:asciiTheme="minorBidi" w:hAnsiTheme="minorBidi" w:hint="cs"/>
          <w:sz w:val="28"/>
          <w:szCs w:val="28"/>
          <w:rtl/>
          <w:lang w:bidi="ar-MA"/>
        </w:rPr>
        <w:t xml:space="preserve">. </w:t>
      </w:r>
      <w:r w:rsidRPr="00495629">
        <w:rPr>
          <w:rFonts w:asciiTheme="minorBidi" w:hAnsiTheme="minorBidi"/>
          <w:sz w:val="28"/>
          <w:szCs w:val="28"/>
          <w:rtl/>
          <w:lang w:bidi="ar-MA"/>
        </w:rPr>
        <w:t>وبالتالي عمل نيتشه فقط على استنفاذ الإمكانيات الكامنة في مفهوم الذاتية الذي تأسس عليه العصر الحديث لا بتوقفه فقط على عقل الحيوان العاقل بل كذلك على جسمه وغرائزه، لنكون قد وصلنا إلى الإنسان الأخير للميتافيزيقا</w:t>
      </w:r>
      <w:r w:rsidR="008B59AE">
        <w:rPr>
          <w:rFonts w:asciiTheme="minorBidi" w:hAnsiTheme="minorBidi" w:hint="cs"/>
          <w:sz w:val="28"/>
          <w:szCs w:val="28"/>
          <w:rtl/>
          <w:lang w:bidi="ar-MA"/>
        </w:rPr>
        <w:t xml:space="preserve"> (هايدجر، تخطي الميتافيزيقا، 2003).</w:t>
      </w:r>
      <w:r w:rsidRPr="00495629">
        <w:rPr>
          <w:rFonts w:asciiTheme="minorBidi" w:hAnsiTheme="minorBidi"/>
          <w:sz w:val="28"/>
          <w:szCs w:val="28"/>
          <w:rtl/>
          <w:lang w:bidi="ar-MA"/>
        </w:rPr>
        <w:t xml:space="preserve"> ومن ثم إلى تمامها بحيث تصبح إرادة القوة هي التي تقرر بشأن الحقيقة، والكائن الحق هو الذي يكون مطابقا لذاته وحاضرا دائما نتيجة فهمه للزمن كعود أبدي. </w:t>
      </w:r>
    </w:p>
    <w:p w14:paraId="5C3A99E5" w14:textId="2F403DA7" w:rsidR="00F53403" w:rsidRPr="00495629" w:rsidRDefault="00F53403" w:rsidP="00495629">
      <w:pPr>
        <w:bidi/>
        <w:spacing w:line="360" w:lineRule="auto"/>
        <w:jc w:val="both"/>
        <w:rPr>
          <w:rFonts w:asciiTheme="minorBidi" w:hAnsiTheme="minorBidi"/>
          <w:sz w:val="28"/>
          <w:szCs w:val="28"/>
          <w:rtl/>
          <w:lang w:bidi="ar-MA"/>
        </w:rPr>
      </w:pPr>
      <w:r w:rsidRPr="00495629">
        <w:rPr>
          <w:rFonts w:asciiTheme="minorBidi" w:hAnsiTheme="minorBidi" w:hint="cs"/>
          <w:sz w:val="28"/>
          <w:szCs w:val="28"/>
          <w:rtl/>
          <w:lang w:bidi="ar-MA"/>
        </w:rPr>
        <w:lastRenderedPageBreak/>
        <w:t xml:space="preserve">      </w:t>
      </w:r>
      <w:r w:rsidRPr="00495629">
        <w:rPr>
          <w:rFonts w:asciiTheme="minorBidi" w:hAnsiTheme="minorBidi"/>
          <w:sz w:val="28"/>
          <w:szCs w:val="28"/>
          <w:rtl/>
          <w:lang w:bidi="ar-MA"/>
        </w:rPr>
        <w:t>وبالجملة وجد هايدجر في فلسفة نيتشه كل دواعي فكر الميتافيزيقا تتكرر وتتقرر، وقد تجمعت وتآلفت ونضجت، فاكتملت: من "منزع ذاتي" و"نزعة إرادية" و"نزوع إنسي" و"مسلك قيمي"</w:t>
      </w:r>
      <w:r w:rsidR="008B59AE">
        <w:rPr>
          <w:rFonts w:asciiTheme="minorBidi" w:hAnsiTheme="minorBidi" w:hint="cs"/>
          <w:sz w:val="28"/>
          <w:szCs w:val="28"/>
          <w:rtl/>
          <w:lang w:bidi="ar-MA"/>
        </w:rPr>
        <w:t xml:space="preserve"> </w:t>
      </w:r>
      <w:proofErr w:type="gramStart"/>
      <w:r w:rsidR="008B59AE">
        <w:rPr>
          <w:rFonts w:asciiTheme="minorBidi" w:hAnsiTheme="minorBidi" w:hint="cs"/>
          <w:sz w:val="28"/>
          <w:szCs w:val="28"/>
          <w:rtl/>
          <w:lang w:bidi="ar-MA"/>
        </w:rPr>
        <w:t>( الشيخ</w:t>
      </w:r>
      <w:proofErr w:type="gramEnd"/>
      <w:r w:rsidR="008B59AE">
        <w:rPr>
          <w:rFonts w:asciiTheme="minorBidi" w:hAnsiTheme="minorBidi" w:hint="cs"/>
          <w:sz w:val="28"/>
          <w:szCs w:val="28"/>
          <w:rtl/>
          <w:lang w:bidi="ar-MA"/>
        </w:rPr>
        <w:t>، نقد الحداثة في فكر هايدجر، 2008، ص. 455).</w:t>
      </w:r>
    </w:p>
    <w:p w14:paraId="4F2EC6D9" w14:textId="3721CB42" w:rsidR="00F53403" w:rsidRDefault="00F53403" w:rsidP="00495629">
      <w:pPr>
        <w:bidi/>
        <w:spacing w:line="360" w:lineRule="auto"/>
        <w:jc w:val="both"/>
        <w:rPr>
          <w:rFonts w:asciiTheme="minorBidi" w:hAnsiTheme="minorBidi"/>
          <w:sz w:val="28"/>
          <w:szCs w:val="28"/>
          <w:rtl/>
          <w:lang w:bidi="ar-MA"/>
        </w:rPr>
      </w:pPr>
      <w:r w:rsidRPr="00495629">
        <w:rPr>
          <w:rFonts w:asciiTheme="minorBidi" w:hAnsiTheme="minorBidi" w:hint="cs"/>
          <w:sz w:val="28"/>
          <w:szCs w:val="28"/>
          <w:rtl/>
          <w:lang w:bidi="ar-MA"/>
        </w:rPr>
        <w:t xml:space="preserve">     </w:t>
      </w:r>
      <w:r w:rsidRPr="00495629">
        <w:rPr>
          <w:rFonts w:asciiTheme="minorBidi" w:hAnsiTheme="minorBidi"/>
          <w:sz w:val="28"/>
          <w:szCs w:val="28"/>
          <w:rtl/>
          <w:lang w:bidi="ar-MA"/>
        </w:rPr>
        <w:t xml:space="preserve">هكذا يعمل هايدجر على بيان موقع نيتشه داخل الميتافيزيقا الغربية. فمع هذا الأخير تبلغ الميتافيزيقا نهايتها واكتمالها وتصل إلى </w:t>
      </w:r>
      <w:proofErr w:type="spellStart"/>
      <w:r w:rsidRPr="00495629">
        <w:rPr>
          <w:rFonts w:asciiTheme="minorBidi" w:hAnsiTheme="minorBidi"/>
          <w:sz w:val="28"/>
          <w:szCs w:val="28"/>
          <w:rtl/>
          <w:lang w:bidi="ar-MA"/>
        </w:rPr>
        <w:t>لاماهيتها</w:t>
      </w:r>
      <w:proofErr w:type="spellEnd"/>
      <w:r w:rsidRPr="00495629">
        <w:rPr>
          <w:rStyle w:val="Appelnotedebasdep"/>
          <w:rFonts w:asciiTheme="minorBidi" w:hAnsiTheme="minorBidi"/>
          <w:sz w:val="28"/>
          <w:szCs w:val="28"/>
          <w:rtl/>
          <w:lang w:bidi="ar-MA"/>
        </w:rPr>
        <w:footnoteReference w:id="8"/>
      </w:r>
      <w:r w:rsidRPr="00495629">
        <w:rPr>
          <w:rFonts w:asciiTheme="minorBidi" w:hAnsiTheme="minorBidi"/>
          <w:sz w:val="28"/>
          <w:szCs w:val="28"/>
          <w:rtl/>
          <w:lang w:bidi="ar-MA"/>
        </w:rPr>
        <w:t xml:space="preserve"> القصوى. وهذا يعني أنها استنفذت دائرة الإمكانيات المرسومة فيها</w:t>
      </w:r>
      <w:r w:rsidR="00E81A23">
        <w:rPr>
          <w:rFonts w:asciiTheme="minorBidi" w:hAnsiTheme="minorBidi" w:hint="cs"/>
          <w:sz w:val="28"/>
          <w:szCs w:val="28"/>
          <w:rtl/>
          <w:lang w:bidi="ar-MA"/>
        </w:rPr>
        <w:t xml:space="preserve"> (هايدجر، تخطي الميتافيزيقا، 2003،).</w:t>
      </w:r>
      <w:r w:rsidRPr="00495629">
        <w:rPr>
          <w:rFonts w:asciiTheme="minorBidi" w:hAnsiTheme="minorBidi"/>
          <w:sz w:val="28"/>
          <w:szCs w:val="28"/>
          <w:rtl/>
          <w:lang w:bidi="ar-MA"/>
        </w:rPr>
        <w:t xml:space="preserve"> لكن هذا لا يعني أن الاهتمام بالميتافيزيقا سيزول أو أنه لم يبق من الممكن أن تنشأ أنساق ميتافيزيقية جديدة، بل لم يبق من الممكن وضع مشروع ميتافيزيقي أصيل</w:t>
      </w:r>
      <w:r w:rsidR="00E81A23">
        <w:rPr>
          <w:rFonts w:asciiTheme="minorBidi" w:hAnsiTheme="minorBidi" w:hint="cs"/>
          <w:sz w:val="28"/>
          <w:szCs w:val="28"/>
          <w:rtl/>
          <w:lang w:bidi="ar-MA"/>
        </w:rPr>
        <w:t xml:space="preserve"> (هايدجر، تخطي الميتافيزيقا، 2003).</w:t>
      </w:r>
      <w:r w:rsidRPr="00495629">
        <w:rPr>
          <w:rFonts w:asciiTheme="minorBidi" w:hAnsiTheme="minorBidi"/>
          <w:sz w:val="28"/>
          <w:szCs w:val="28"/>
          <w:rtl/>
          <w:lang w:bidi="ar-MA"/>
        </w:rPr>
        <w:t xml:space="preserve"> وما دام هايدجر يعتقد أن ما يبدعه ال</w:t>
      </w:r>
      <w:r w:rsidRPr="00495629">
        <w:rPr>
          <w:rFonts w:asciiTheme="minorBidi" w:hAnsiTheme="minorBidi" w:hint="cs"/>
          <w:sz w:val="28"/>
          <w:szCs w:val="28"/>
          <w:rtl/>
          <w:lang w:bidi="ar-MA"/>
        </w:rPr>
        <w:t>مفكر</w:t>
      </w:r>
      <w:r w:rsidRPr="00495629">
        <w:rPr>
          <w:rFonts w:asciiTheme="minorBidi" w:hAnsiTheme="minorBidi"/>
          <w:sz w:val="28"/>
          <w:szCs w:val="28"/>
          <w:rtl/>
          <w:lang w:bidi="ar-MA"/>
        </w:rPr>
        <w:t xml:space="preserve"> ليس مجرد رأي أو بناء نظري شخصي، بل </w:t>
      </w:r>
      <w:r w:rsidRPr="00495629">
        <w:rPr>
          <w:rFonts w:asciiTheme="minorBidi" w:hAnsiTheme="minorBidi" w:hint="cs"/>
          <w:sz w:val="28"/>
          <w:szCs w:val="28"/>
          <w:rtl/>
          <w:lang w:bidi="ar-MA"/>
        </w:rPr>
        <w:t>هو</w:t>
      </w:r>
      <w:r w:rsidRPr="00495629">
        <w:rPr>
          <w:rFonts w:asciiTheme="minorBidi" w:hAnsiTheme="minorBidi"/>
          <w:sz w:val="28"/>
          <w:szCs w:val="28"/>
          <w:rtl/>
          <w:lang w:bidi="ar-MA"/>
        </w:rPr>
        <w:t xml:space="preserve"> استجابة لنداء الكون وال</w:t>
      </w:r>
      <w:r w:rsidRPr="00495629">
        <w:rPr>
          <w:rFonts w:asciiTheme="minorBidi" w:hAnsiTheme="minorBidi" w:hint="cs"/>
          <w:sz w:val="28"/>
          <w:szCs w:val="28"/>
          <w:rtl/>
          <w:lang w:bidi="ar-MA"/>
        </w:rPr>
        <w:t>إ</w:t>
      </w:r>
      <w:r w:rsidRPr="00495629">
        <w:rPr>
          <w:rFonts w:asciiTheme="minorBidi" w:hAnsiTheme="minorBidi"/>
          <w:sz w:val="28"/>
          <w:szCs w:val="28"/>
          <w:rtl/>
          <w:lang w:bidi="ar-MA"/>
        </w:rPr>
        <w:t>صغاء له وتحويلا له إلى الكلمة ونقلا له إلى الزمان، فإن فلسفة نيتشه ما هي إلا تعبير عن وضعية العالم في عصره، لذلك فإن "التأمل في ميتافيزيقا نيتشه هو تأمل في وضعية الإنسان الحالي وموقعه في التاريخ"</w:t>
      </w:r>
      <w:r w:rsidR="00E81A23">
        <w:rPr>
          <w:rFonts w:asciiTheme="minorBidi" w:hAnsiTheme="minorBidi" w:hint="cs"/>
          <w:sz w:val="28"/>
          <w:szCs w:val="28"/>
          <w:rtl/>
          <w:lang w:bidi="ar-MA"/>
        </w:rPr>
        <w:t xml:space="preserve"> (</w:t>
      </w:r>
      <w:r w:rsidR="00E81A23">
        <w:rPr>
          <w:rFonts w:asciiTheme="minorBidi" w:hAnsiTheme="minorBidi" w:hint="cs"/>
          <w:sz w:val="28"/>
          <w:szCs w:val="28"/>
          <w:rtl/>
          <w:lang w:bidi="ar-MA"/>
        </w:rPr>
        <w:t>هايدجر، تخطي الميتافيزيقا،</w:t>
      </w:r>
      <w:r w:rsidR="00E81A23">
        <w:rPr>
          <w:rFonts w:asciiTheme="minorBidi" w:hAnsiTheme="minorBidi" w:hint="cs"/>
          <w:sz w:val="28"/>
          <w:szCs w:val="28"/>
          <w:rtl/>
          <w:lang w:bidi="ar-MA"/>
        </w:rPr>
        <w:t>2003، ص. 106</w:t>
      </w:r>
      <w:r w:rsidR="00E81A23">
        <w:rPr>
          <w:rFonts w:asciiTheme="minorBidi" w:hAnsiTheme="minorBidi" w:hint="cs"/>
          <w:sz w:val="28"/>
          <w:szCs w:val="28"/>
          <w:rtl/>
          <w:lang w:bidi="ar-MA"/>
        </w:rPr>
        <w:t>).</w:t>
      </w:r>
      <w:r w:rsidR="00E81A23" w:rsidRPr="00495629">
        <w:rPr>
          <w:rFonts w:asciiTheme="minorBidi" w:hAnsiTheme="minorBidi"/>
          <w:sz w:val="28"/>
          <w:szCs w:val="28"/>
          <w:rtl/>
          <w:lang w:bidi="ar-MA"/>
        </w:rPr>
        <w:t xml:space="preserve"> </w:t>
      </w:r>
      <w:r w:rsidRPr="00495629">
        <w:rPr>
          <w:rFonts w:asciiTheme="minorBidi" w:hAnsiTheme="minorBidi"/>
          <w:sz w:val="28"/>
          <w:szCs w:val="28"/>
          <w:rtl/>
          <w:lang w:bidi="ar-MA"/>
        </w:rPr>
        <w:t xml:space="preserve"> وفي لحظة اكتمال الميتافيزيقا يحدث "أفول حقيقة الكائن"</w:t>
      </w:r>
      <w:r w:rsidR="00E81A23">
        <w:rPr>
          <w:rFonts w:asciiTheme="minorBidi" w:hAnsiTheme="minorBidi" w:hint="cs"/>
          <w:sz w:val="28"/>
          <w:szCs w:val="28"/>
          <w:rtl/>
          <w:lang w:bidi="ar-MA"/>
        </w:rPr>
        <w:t xml:space="preserve">(هايدجر، تخطي الميتافيزيقا،2003، ص. </w:t>
      </w:r>
      <w:r w:rsidR="00E81A23">
        <w:rPr>
          <w:rFonts w:asciiTheme="minorBidi" w:hAnsiTheme="minorBidi" w:hint="cs"/>
          <w:sz w:val="28"/>
          <w:szCs w:val="28"/>
          <w:rtl/>
          <w:lang w:bidi="ar-MA"/>
        </w:rPr>
        <w:t>113</w:t>
      </w:r>
      <w:r w:rsidR="00E81A23">
        <w:rPr>
          <w:rFonts w:asciiTheme="minorBidi" w:hAnsiTheme="minorBidi" w:hint="cs"/>
          <w:sz w:val="28"/>
          <w:szCs w:val="28"/>
          <w:rtl/>
          <w:lang w:bidi="ar-MA"/>
        </w:rPr>
        <w:t>).</w:t>
      </w:r>
      <w:r w:rsidR="00E81A23" w:rsidRPr="00495629">
        <w:rPr>
          <w:rFonts w:asciiTheme="minorBidi" w:hAnsiTheme="minorBidi"/>
          <w:sz w:val="28"/>
          <w:szCs w:val="28"/>
          <w:rtl/>
          <w:lang w:bidi="ar-MA"/>
        </w:rPr>
        <w:t xml:space="preserve">  </w:t>
      </w:r>
      <w:r w:rsidR="00E81A23">
        <w:rPr>
          <w:rFonts w:asciiTheme="minorBidi" w:hAnsiTheme="minorBidi" w:hint="cs"/>
          <w:sz w:val="28"/>
          <w:szCs w:val="28"/>
          <w:rtl/>
          <w:lang w:bidi="ar-MA"/>
        </w:rPr>
        <w:t xml:space="preserve"> </w:t>
      </w:r>
      <w:r w:rsidRPr="00495629">
        <w:rPr>
          <w:rFonts w:asciiTheme="minorBidi" w:hAnsiTheme="minorBidi"/>
          <w:sz w:val="28"/>
          <w:szCs w:val="28"/>
          <w:rtl/>
          <w:lang w:bidi="ar-MA"/>
        </w:rPr>
        <w:t>ويعني أفول حقيقة الكائن أن تجلي الكائن يفقد تفرده، أي لم يعد يتوفر على أية حقيقة، لم تبق له خصائص قائمة فيه، لم تبق له ماهية، لأنه أصبح مجرد موضوع للعمل ووسيلة لتحقيق سيطرة الإرادة وأمرها. أفول حقيقة الكائن يعني أن الكائن لم يبق يتحدد إلا كمجال لفاعلية ال</w:t>
      </w:r>
      <w:r w:rsidRPr="00495629">
        <w:rPr>
          <w:rFonts w:asciiTheme="minorBidi" w:hAnsiTheme="minorBidi" w:hint="cs"/>
          <w:sz w:val="28"/>
          <w:szCs w:val="28"/>
          <w:rtl/>
          <w:lang w:bidi="ar-MA"/>
        </w:rPr>
        <w:t>إ</w:t>
      </w:r>
      <w:r w:rsidRPr="00495629">
        <w:rPr>
          <w:rFonts w:asciiTheme="minorBidi" w:hAnsiTheme="minorBidi"/>
          <w:sz w:val="28"/>
          <w:szCs w:val="28"/>
          <w:rtl/>
          <w:lang w:bidi="ar-MA"/>
        </w:rPr>
        <w:t>نسان ولا يُنظر إليه إلا من زاوية استثماره</w:t>
      </w:r>
      <w:r w:rsidRPr="00495629">
        <w:rPr>
          <w:rFonts w:asciiTheme="minorBidi" w:hAnsiTheme="minorBidi" w:hint="cs"/>
          <w:sz w:val="28"/>
          <w:szCs w:val="28"/>
          <w:rtl/>
          <w:lang w:bidi="ar-MA"/>
        </w:rPr>
        <w:t xml:space="preserve">، ليصير </w:t>
      </w:r>
      <w:r w:rsidRPr="00495629">
        <w:rPr>
          <w:rFonts w:asciiTheme="minorBidi" w:hAnsiTheme="minorBidi"/>
          <w:sz w:val="28"/>
          <w:szCs w:val="28"/>
          <w:rtl/>
          <w:lang w:bidi="ar-MA"/>
        </w:rPr>
        <w:t>موضوع</w:t>
      </w:r>
      <w:r w:rsidRPr="00495629">
        <w:rPr>
          <w:rFonts w:asciiTheme="minorBidi" w:hAnsiTheme="minorBidi" w:hint="cs"/>
          <w:sz w:val="28"/>
          <w:szCs w:val="28"/>
          <w:rtl/>
          <w:lang w:bidi="ar-MA"/>
        </w:rPr>
        <w:t>ا</w:t>
      </w:r>
      <w:r w:rsidRPr="00495629">
        <w:rPr>
          <w:rFonts w:asciiTheme="minorBidi" w:hAnsiTheme="minorBidi"/>
          <w:sz w:val="28"/>
          <w:szCs w:val="28"/>
          <w:rtl/>
          <w:lang w:bidi="ar-MA"/>
        </w:rPr>
        <w:t xml:space="preserve"> للسيطرة التقنية ورصيد</w:t>
      </w:r>
      <w:r w:rsidRPr="00495629">
        <w:rPr>
          <w:rFonts w:asciiTheme="minorBidi" w:hAnsiTheme="minorBidi" w:hint="cs"/>
          <w:sz w:val="28"/>
          <w:szCs w:val="28"/>
          <w:rtl/>
          <w:lang w:bidi="ar-MA"/>
        </w:rPr>
        <w:t>ا</w:t>
      </w:r>
      <w:r w:rsidRPr="00495629">
        <w:rPr>
          <w:rFonts w:asciiTheme="minorBidi" w:hAnsiTheme="minorBidi"/>
          <w:sz w:val="28"/>
          <w:szCs w:val="28"/>
          <w:rtl/>
          <w:lang w:bidi="ar-MA"/>
        </w:rPr>
        <w:t xml:space="preserve"> من الطاقة. وهكذا فالميتافيزيقا تبلغ شكلها الأقصى في ماهية التقنية الحديثة، وهذه ليست ممكنة إلا لأن الميتافيزيقا ظهرت منذ بدايتها كسؤال عن الكائن فقط وليس عن الكون</w:t>
      </w:r>
      <w:r w:rsidR="00E81A23">
        <w:rPr>
          <w:rFonts w:asciiTheme="minorBidi" w:hAnsiTheme="minorBidi" w:hint="cs"/>
          <w:sz w:val="28"/>
          <w:szCs w:val="28"/>
          <w:rtl/>
          <w:lang w:bidi="ar-MA"/>
        </w:rPr>
        <w:t xml:space="preserve"> </w:t>
      </w:r>
      <w:r w:rsidR="00E81A23">
        <w:rPr>
          <w:rFonts w:asciiTheme="minorBidi" w:hAnsiTheme="minorBidi" w:hint="cs"/>
          <w:sz w:val="28"/>
          <w:szCs w:val="28"/>
          <w:rtl/>
          <w:lang w:bidi="ar-MA"/>
        </w:rPr>
        <w:t>(هايدجر، تخطي الميتافيزيقا،2003</w:t>
      </w:r>
      <w:r w:rsidR="00E81A23">
        <w:rPr>
          <w:rFonts w:asciiTheme="minorBidi" w:hAnsiTheme="minorBidi" w:hint="cs"/>
          <w:sz w:val="28"/>
          <w:szCs w:val="28"/>
          <w:rtl/>
          <w:lang w:bidi="ar-MA"/>
        </w:rPr>
        <w:t>).</w:t>
      </w:r>
      <w:r w:rsidRPr="00495629">
        <w:rPr>
          <w:rFonts w:asciiTheme="minorBidi" w:hAnsiTheme="minorBidi"/>
          <w:sz w:val="28"/>
          <w:szCs w:val="28"/>
          <w:rtl/>
          <w:lang w:bidi="ar-MA"/>
        </w:rPr>
        <w:t xml:space="preserve"> من هنا دعوة هايدجر للعودة إلى أساس الميتافيزيقا والذي جعلها تصل إلى ما وصلت إليه الآن. والتفكير في حقيقة الكون يحدث عبر التمعن في </w:t>
      </w:r>
      <w:proofErr w:type="spellStart"/>
      <w:r w:rsidRPr="00495629">
        <w:rPr>
          <w:rFonts w:asciiTheme="minorBidi" w:hAnsiTheme="minorBidi"/>
          <w:sz w:val="28"/>
          <w:szCs w:val="28"/>
          <w:rtl/>
          <w:lang w:bidi="ar-MA"/>
        </w:rPr>
        <w:t>لامفكر</w:t>
      </w:r>
      <w:proofErr w:type="spellEnd"/>
      <w:r w:rsidRPr="00495629">
        <w:rPr>
          <w:rFonts w:asciiTheme="minorBidi" w:hAnsiTheme="minorBidi"/>
          <w:sz w:val="28"/>
          <w:szCs w:val="28"/>
          <w:rtl/>
          <w:lang w:bidi="ar-MA"/>
        </w:rPr>
        <w:t xml:space="preserve"> الميتافيزيقا وليس بالابتعاد عنها، لذلك علينا العودة إلى ذلك البدء الذي يحمل تفكير الميتافيزيقا والذي يجب الآن استعادته في بدء آخر. في نهاية الميتافيزيقا يصبح غياب الكون صريحا </w:t>
      </w:r>
      <w:r w:rsidRPr="00495629">
        <w:rPr>
          <w:rFonts w:asciiTheme="minorBidi" w:hAnsiTheme="minorBidi" w:hint="cs"/>
          <w:sz w:val="28"/>
          <w:szCs w:val="28"/>
          <w:rtl/>
          <w:lang w:bidi="ar-MA"/>
        </w:rPr>
        <w:t>و</w:t>
      </w:r>
      <w:r w:rsidRPr="00495629">
        <w:rPr>
          <w:rFonts w:asciiTheme="minorBidi" w:hAnsiTheme="minorBidi"/>
          <w:sz w:val="28"/>
          <w:szCs w:val="28"/>
          <w:rtl/>
          <w:lang w:bidi="ar-MA"/>
        </w:rPr>
        <w:t>يمكن</w:t>
      </w:r>
      <w:r w:rsidRPr="00495629">
        <w:rPr>
          <w:rFonts w:asciiTheme="minorBidi" w:hAnsiTheme="minorBidi" w:hint="cs"/>
          <w:sz w:val="28"/>
          <w:szCs w:val="28"/>
          <w:rtl/>
          <w:lang w:bidi="ar-MA"/>
        </w:rPr>
        <w:t xml:space="preserve"> في ظل ذلك</w:t>
      </w:r>
      <w:r w:rsidRPr="00495629">
        <w:rPr>
          <w:rFonts w:asciiTheme="minorBidi" w:hAnsiTheme="minorBidi"/>
          <w:sz w:val="28"/>
          <w:szCs w:val="28"/>
          <w:rtl/>
          <w:lang w:bidi="ar-MA"/>
        </w:rPr>
        <w:t xml:space="preserve"> أن يصبح نسيان الكون تجربة جديدة للكون. لذلك يقول هايدجر: مع نهاية الميتافيزيقا لا يكون التفكير قد بلغ هو أيضا نهايته، بل يكون في طور العبور إلى بدء آخر</w:t>
      </w:r>
      <w:r w:rsidR="00E81A23">
        <w:rPr>
          <w:rFonts w:asciiTheme="minorBidi" w:hAnsiTheme="minorBidi" w:hint="cs"/>
          <w:sz w:val="28"/>
          <w:szCs w:val="28"/>
          <w:rtl/>
          <w:lang w:bidi="ar-MA"/>
        </w:rPr>
        <w:t xml:space="preserve"> </w:t>
      </w:r>
      <w:r w:rsidR="00E81A23">
        <w:rPr>
          <w:rFonts w:asciiTheme="minorBidi" w:hAnsiTheme="minorBidi" w:hint="cs"/>
          <w:sz w:val="28"/>
          <w:szCs w:val="28"/>
          <w:rtl/>
          <w:lang w:bidi="ar-MA"/>
        </w:rPr>
        <w:t>(هايدجر، تخطي الميتافيزيقا،2003</w:t>
      </w:r>
      <w:r w:rsidR="00E81A23">
        <w:rPr>
          <w:rFonts w:asciiTheme="minorBidi" w:hAnsiTheme="minorBidi" w:hint="cs"/>
          <w:sz w:val="28"/>
          <w:szCs w:val="28"/>
          <w:rtl/>
          <w:lang w:bidi="ar-MA"/>
        </w:rPr>
        <w:t>).</w:t>
      </w:r>
    </w:p>
    <w:p w14:paraId="0B14A2E2" w14:textId="77777777" w:rsidR="007311D2" w:rsidRPr="00495629" w:rsidRDefault="007311D2" w:rsidP="007311D2">
      <w:pPr>
        <w:bidi/>
        <w:spacing w:line="360" w:lineRule="auto"/>
        <w:jc w:val="both"/>
        <w:rPr>
          <w:rFonts w:asciiTheme="minorBidi" w:hAnsiTheme="minorBidi"/>
          <w:sz w:val="28"/>
          <w:szCs w:val="28"/>
          <w:rtl/>
          <w:lang w:bidi="ar-MA"/>
        </w:rPr>
      </w:pPr>
    </w:p>
    <w:p w14:paraId="508F58CF" w14:textId="1F8C8C58" w:rsidR="00F53403" w:rsidRPr="00495629" w:rsidRDefault="00F53403" w:rsidP="00495629">
      <w:pPr>
        <w:bidi/>
        <w:spacing w:line="360" w:lineRule="auto"/>
        <w:jc w:val="both"/>
        <w:rPr>
          <w:rFonts w:asciiTheme="minorBidi" w:hAnsiTheme="minorBidi"/>
          <w:b/>
          <w:bCs/>
          <w:sz w:val="28"/>
          <w:szCs w:val="28"/>
          <w:lang w:bidi="ar-MA"/>
        </w:rPr>
      </w:pPr>
      <w:r w:rsidRPr="00495629">
        <w:rPr>
          <w:rFonts w:asciiTheme="minorBidi" w:hAnsiTheme="minorBidi" w:hint="cs"/>
          <w:sz w:val="28"/>
          <w:szCs w:val="28"/>
          <w:rtl/>
          <w:lang w:bidi="ar-MA"/>
        </w:rPr>
        <w:lastRenderedPageBreak/>
        <w:t xml:space="preserve">  </w:t>
      </w:r>
      <w:r w:rsidR="007311D2">
        <w:rPr>
          <w:rFonts w:asciiTheme="minorBidi" w:hAnsiTheme="minorBidi" w:hint="cs"/>
          <w:b/>
          <w:bCs/>
          <w:sz w:val="28"/>
          <w:szCs w:val="28"/>
          <w:rtl/>
          <w:lang w:bidi="ar-MA"/>
        </w:rPr>
        <w:t>خلاصات البحث ونتائجه:</w:t>
      </w:r>
    </w:p>
    <w:p w14:paraId="6704B89E" w14:textId="7F7036B6" w:rsidR="005652C8" w:rsidRPr="00495629" w:rsidRDefault="00D65C7B" w:rsidP="00495629">
      <w:pPr>
        <w:bidi/>
        <w:spacing w:line="360" w:lineRule="auto"/>
        <w:jc w:val="both"/>
        <w:rPr>
          <w:rFonts w:asciiTheme="minorBidi" w:hAnsiTheme="minorBidi"/>
          <w:sz w:val="28"/>
          <w:szCs w:val="28"/>
          <w:rtl/>
          <w:lang w:bidi="ar-MA"/>
        </w:rPr>
      </w:pPr>
      <w:r>
        <w:rPr>
          <w:rFonts w:asciiTheme="minorBidi" w:hAnsiTheme="minorBidi" w:hint="cs"/>
          <w:sz w:val="28"/>
          <w:szCs w:val="28"/>
          <w:rtl/>
          <w:lang w:bidi="ar-MA"/>
        </w:rPr>
        <w:t>بيّن تقويض هايدجر</w:t>
      </w:r>
      <w:r w:rsidR="00F53403" w:rsidRPr="00495629">
        <w:rPr>
          <w:rFonts w:asciiTheme="minorBidi" w:hAnsiTheme="minorBidi"/>
          <w:sz w:val="28"/>
          <w:szCs w:val="28"/>
          <w:rtl/>
          <w:lang w:bidi="ar-MA"/>
        </w:rPr>
        <w:t xml:space="preserve"> للميتافيزيقا أن هذه الأخيرة لم تقطع مع سؤال الكون، بل فقط عندما صاغت السؤال إجرائيا واتخذ صورة "كون الكائن ما هو؟" أضحي اهتمامها متمركزا حول الكائن وعاشت بذلك التباسا شكل لغزا طيلة عصور الميتافيزيقا؛ يتعلق الأمر بالفرق الأنطولوجي بين الكون والكائن وسقط سؤال الكون في النسيان. ولما تمركز اهتمامها حول الكائن فهمت التفكير على أنه مجموعة من العمليات الإجرائية الصورية التي تهدف إلى حصر وحدّ وقياس الكائن. ونتيجة لذلك بدأ الاهتمام بمسألة المنهج وطرق توجيه الفكر يتزايد بشكل ملحوظ حتى شكل في الفلسفة الحديثة أمّ المسائل الفكرية. وهكذا سيركز التفلسف على الفكر في بعده التقني ليكون هاجسه هو التحكم في شيئية الشيء وإنسانية ال</w:t>
      </w:r>
      <w:r w:rsidR="00F53403" w:rsidRPr="00495629">
        <w:rPr>
          <w:rFonts w:asciiTheme="minorBidi" w:hAnsiTheme="minorBidi" w:hint="cs"/>
          <w:sz w:val="28"/>
          <w:szCs w:val="28"/>
          <w:rtl/>
          <w:lang w:bidi="ar-MA"/>
        </w:rPr>
        <w:t>إ</w:t>
      </w:r>
      <w:r w:rsidR="00F53403" w:rsidRPr="00495629">
        <w:rPr>
          <w:rFonts w:asciiTheme="minorBidi" w:hAnsiTheme="minorBidi"/>
          <w:sz w:val="28"/>
          <w:szCs w:val="28"/>
          <w:rtl/>
          <w:lang w:bidi="ar-MA"/>
        </w:rPr>
        <w:t>نسان، وهو الأمر الذي وصل تمامه بسيادة التقنية في العصر الحديث. وكان كل ذلك يتم بالموازاة بل وبسبب تعميق نسيان الكون الذي بدأ منذ أفلاطون. لذلك يجد هايدجر أن مظاهر ال</w:t>
      </w:r>
      <w:r w:rsidR="00F53403" w:rsidRPr="00495629">
        <w:rPr>
          <w:rFonts w:asciiTheme="minorBidi" w:hAnsiTheme="minorBidi" w:hint="cs"/>
          <w:sz w:val="28"/>
          <w:szCs w:val="28"/>
          <w:rtl/>
          <w:lang w:bidi="ar-MA"/>
        </w:rPr>
        <w:t>أ</w:t>
      </w:r>
      <w:r w:rsidR="00F53403" w:rsidRPr="00495629">
        <w:rPr>
          <w:rFonts w:asciiTheme="minorBidi" w:hAnsiTheme="minorBidi"/>
          <w:sz w:val="28"/>
          <w:szCs w:val="28"/>
          <w:rtl/>
          <w:lang w:bidi="ar-MA"/>
        </w:rPr>
        <w:t xml:space="preserve">زمة التي مست الفكر الغربي تجد جذورها في ذاك النسيان، من هنا كانت الحاجة إلى تقويض الميتافيزيقا باعتبارها </w:t>
      </w:r>
      <w:r w:rsidR="00F53403" w:rsidRPr="00495629">
        <w:rPr>
          <w:rFonts w:asciiTheme="minorBidi" w:hAnsiTheme="minorBidi" w:hint="cs"/>
          <w:sz w:val="28"/>
          <w:szCs w:val="28"/>
          <w:rtl/>
          <w:lang w:bidi="ar-MA"/>
        </w:rPr>
        <w:t>تمثل</w:t>
      </w:r>
      <w:r w:rsidR="00F53403" w:rsidRPr="00495629">
        <w:rPr>
          <w:rFonts w:asciiTheme="minorBidi" w:hAnsiTheme="minorBidi"/>
          <w:sz w:val="28"/>
          <w:szCs w:val="28"/>
          <w:rtl/>
          <w:lang w:bidi="ar-MA"/>
        </w:rPr>
        <w:t xml:space="preserve"> تاريخ نسيان الكون. </w:t>
      </w:r>
    </w:p>
    <w:p w14:paraId="40FAF3BC" w14:textId="77777777" w:rsidR="00880FA9" w:rsidRPr="00495629" w:rsidRDefault="00880FA9" w:rsidP="00495629">
      <w:pPr>
        <w:bidi/>
        <w:jc w:val="both"/>
        <w:rPr>
          <w:rFonts w:asciiTheme="minorBidi" w:hAnsiTheme="minorBidi"/>
          <w:sz w:val="28"/>
          <w:szCs w:val="28"/>
          <w:rtl/>
          <w:lang w:bidi="ar-MA"/>
        </w:rPr>
      </w:pPr>
    </w:p>
    <w:p w14:paraId="261F36F8" w14:textId="168C85EA" w:rsidR="00880FA9" w:rsidRPr="00495629" w:rsidRDefault="00880FA9" w:rsidP="00495629">
      <w:pPr>
        <w:tabs>
          <w:tab w:val="left" w:pos="957"/>
        </w:tabs>
        <w:bidi/>
        <w:jc w:val="both"/>
        <w:rPr>
          <w:rFonts w:asciiTheme="minorBidi" w:hAnsiTheme="minorBidi"/>
          <w:sz w:val="28"/>
          <w:szCs w:val="28"/>
          <w:rtl/>
          <w:lang w:bidi="ar-MA"/>
        </w:rPr>
      </w:pPr>
      <w:r w:rsidRPr="00495629">
        <w:rPr>
          <w:rFonts w:asciiTheme="minorBidi" w:hAnsiTheme="minorBidi"/>
          <w:sz w:val="28"/>
          <w:szCs w:val="28"/>
          <w:rtl/>
          <w:lang w:bidi="ar-MA"/>
        </w:rPr>
        <w:tab/>
      </w:r>
    </w:p>
    <w:p w14:paraId="3F3F716B" w14:textId="77777777" w:rsidR="00880FA9" w:rsidRPr="00495629" w:rsidRDefault="00880FA9" w:rsidP="00495629">
      <w:pPr>
        <w:tabs>
          <w:tab w:val="left" w:pos="957"/>
        </w:tabs>
        <w:bidi/>
        <w:jc w:val="both"/>
        <w:rPr>
          <w:rFonts w:asciiTheme="minorBidi" w:hAnsiTheme="minorBidi"/>
          <w:sz w:val="28"/>
          <w:szCs w:val="28"/>
          <w:rtl/>
          <w:lang w:bidi="ar-MA"/>
        </w:rPr>
      </w:pPr>
    </w:p>
    <w:p w14:paraId="0CB107D1" w14:textId="77777777" w:rsidR="00880FA9" w:rsidRPr="00495629" w:rsidRDefault="00880FA9" w:rsidP="00495629">
      <w:pPr>
        <w:tabs>
          <w:tab w:val="left" w:pos="957"/>
        </w:tabs>
        <w:bidi/>
        <w:jc w:val="both"/>
        <w:rPr>
          <w:rFonts w:asciiTheme="minorBidi" w:hAnsiTheme="minorBidi"/>
          <w:sz w:val="28"/>
          <w:szCs w:val="28"/>
          <w:rtl/>
          <w:lang w:bidi="ar-MA"/>
        </w:rPr>
      </w:pPr>
    </w:p>
    <w:p w14:paraId="67FE2EB0" w14:textId="77777777" w:rsidR="00880FA9" w:rsidRPr="00495629" w:rsidRDefault="00880FA9" w:rsidP="00495629">
      <w:pPr>
        <w:tabs>
          <w:tab w:val="left" w:pos="957"/>
        </w:tabs>
        <w:bidi/>
        <w:jc w:val="both"/>
        <w:rPr>
          <w:rFonts w:asciiTheme="minorBidi" w:hAnsiTheme="minorBidi"/>
          <w:sz w:val="28"/>
          <w:szCs w:val="28"/>
          <w:rtl/>
          <w:lang w:bidi="ar-MA"/>
        </w:rPr>
      </w:pPr>
    </w:p>
    <w:p w14:paraId="6DC9DB8C" w14:textId="77777777" w:rsidR="00880FA9" w:rsidRPr="00495629" w:rsidRDefault="00880FA9" w:rsidP="00495629">
      <w:pPr>
        <w:tabs>
          <w:tab w:val="left" w:pos="957"/>
        </w:tabs>
        <w:bidi/>
        <w:jc w:val="both"/>
        <w:rPr>
          <w:rFonts w:asciiTheme="minorBidi" w:hAnsiTheme="minorBidi"/>
          <w:sz w:val="28"/>
          <w:szCs w:val="28"/>
          <w:rtl/>
          <w:lang w:bidi="ar-MA"/>
        </w:rPr>
      </w:pPr>
    </w:p>
    <w:p w14:paraId="1C51CD8D" w14:textId="77777777" w:rsidR="00880FA9" w:rsidRPr="00495629" w:rsidRDefault="00880FA9" w:rsidP="00495629">
      <w:pPr>
        <w:tabs>
          <w:tab w:val="left" w:pos="957"/>
        </w:tabs>
        <w:bidi/>
        <w:jc w:val="both"/>
        <w:rPr>
          <w:rFonts w:asciiTheme="minorBidi" w:hAnsiTheme="minorBidi"/>
          <w:sz w:val="28"/>
          <w:szCs w:val="28"/>
          <w:rtl/>
          <w:lang w:bidi="ar-MA"/>
        </w:rPr>
      </w:pPr>
    </w:p>
    <w:p w14:paraId="1187C62A" w14:textId="77777777" w:rsidR="00880FA9" w:rsidRPr="00495629" w:rsidRDefault="00880FA9" w:rsidP="00495629">
      <w:pPr>
        <w:tabs>
          <w:tab w:val="left" w:pos="957"/>
        </w:tabs>
        <w:bidi/>
        <w:jc w:val="both"/>
        <w:rPr>
          <w:rFonts w:asciiTheme="minorBidi" w:hAnsiTheme="minorBidi"/>
          <w:sz w:val="28"/>
          <w:szCs w:val="28"/>
          <w:rtl/>
          <w:lang w:bidi="ar-MA"/>
        </w:rPr>
      </w:pPr>
    </w:p>
    <w:p w14:paraId="000F9D01" w14:textId="77777777" w:rsidR="00880FA9" w:rsidRPr="00495629" w:rsidRDefault="00880FA9" w:rsidP="00495629">
      <w:pPr>
        <w:tabs>
          <w:tab w:val="left" w:pos="957"/>
        </w:tabs>
        <w:bidi/>
        <w:jc w:val="both"/>
        <w:rPr>
          <w:rFonts w:asciiTheme="minorBidi" w:hAnsiTheme="minorBidi"/>
          <w:sz w:val="28"/>
          <w:szCs w:val="28"/>
          <w:rtl/>
          <w:lang w:bidi="ar-MA"/>
        </w:rPr>
      </w:pPr>
    </w:p>
    <w:p w14:paraId="0CCBE8B2" w14:textId="77777777" w:rsidR="00880FA9" w:rsidRPr="00495629" w:rsidRDefault="00880FA9" w:rsidP="00495629">
      <w:pPr>
        <w:tabs>
          <w:tab w:val="left" w:pos="957"/>
        </w:tabs>
        <w:bidi/>
        <w:jc w:val="both"/>
        <w:rPr>
          <w:rFonts w:asciiTheme="minorBidi" w:hAnsiTheme="minorBidi"/>
          <w:sz w:val="28"/>
          <w:szCs w:val="28"/>
          <w:rtl/>
          <w:lang w:bidi="ar-MA"/>
        </w:rPr>
      </w:pPr>
    </w:p>
    <w:p w14:paraId="0179A24D" w14:textId="77777777" w:rsidR="00880FA9" w:rsidRPr="00495629" w:rsidRDefault="00880FA9" w:rsidP="00495629">
      <w:pPr>
        <w:tabs>
          <w:tab w:val="left" w:pos="957"/>
        </w:tabs>
        <w:bidi/>
        <w:jc w:val="both"/>
        <w:rPr>
          <w:rFonts w:asciiTheme="minorBidi" w:hAnsiTheme="minorBidi"/>
          <w:sz w:val="28"/>
          <w:szCs w:val="28"/>
          <w:rtl/>
          <w:lang w:bidi="ar-MA"/>
        </w:rPr>
      </w:pPr>
    </w:p>
    <w:p w14:paraId="611F90E9" w14:textId="77777777" w:rsidR="00880FA9" w:rsidRPr="00495629" w:rsidRDefault="00880FA9" w:rsidP="00495629">
      <w:pPr>
        <w:tabs>
          <w:tab w:val="left" w:pos="957"/>
        </w:tabs>
        <w:bidi/>
        <w:jc w:val="both"/>
        <w:rPr>
          <w:rFonts w:asciiTheme="minorBidi" w:hAnsiTheme="minorBidi"/>
          <w:sz w:val="28"/>
          <w:szCs w:val="28"/>
          <w:rtl/>
          <w:lang w:bidi="ar-MA"/>
        </w:rPr>
      </w:pPr>
    </w:p>
    <w:p w14:paraId="15E6C9F0" w14:textId="77777777" w:rsidR="00880FA9" w:rsidRPr="00495629" w:rsidRDefault="00880FA9" w:rsidP="00495629">
      <w:pPr>
        <w:tabs>
          <w:tab w:val="left" w:pos="957"/>
        </w:tabs>
        <w:bidi/>
        <w:jc w:val="both"/>
        <w:rPr>
          <w:rFonts w:asciiTheme="minorBidi" w:hAnsiTheme="minorBidi"/>
          <w:sz w:val="28"/>
          <w:szCs w:val="28"/>
          <w:rtl/>
          <w:lang w:bidi="ar-MA"/>
        </w:rPr>
      </w:pPr>
    </w:p>
    <w:p w14:paraId="43B0FB83" w14:textId="77777777" w:rsidR="00880FA9" w:rsidRPr="00495629" w:rsidRDefault="00880FA9" w:rsidP="00495629">
      <w:pPr>
        <w:tabs>
          <w:tab w:val="left" w:pos="957"/>
        </w:tabs>
        <w:bidi/>
        <w:jc w:val="both"/>
        <w:rPr>
          <w:rFonts w:asciiTheme="minorBidi" w:hAnsiTheme="minorBidi"/>
          <w:sz w:val="28"/>
          <w:szCs w:val="28"/>
          <w:rtl/>
          <w:lang w:bidi="ar-MA"/>
        </w:rPr>
      </w:pPr>
    </w:p>
    <w:p w14:paraId="5C5910AA" w14:textId="77777777" w:rsidR="00880FA9" w:rsidRPr="00495629" w:rsidRDefault="00880FA9" w:rsidP="00495629">
      <w:pPr>
        <w:tabs>
          <w:tab w:val="left" w:pos="957"/>
        </w:tabs>
        <w:bidi/>
        <w:jc w:val="both"/>
        <w:rPr>
          <w:rFonts w:asciiTheme="minorBidi" w:hAnsiTheme="minorBidi"/>
          <w:sz w:val="28"/>
          <w:szCs w:val="28"/>
          <w:rtl/>
          <w:lang w:bidi="ar-MA"/>
        </w:rPr>
      </w:pPr>
    </w:p>
    <w:p w14:paraId="5596D26E" w14:textId="77777777" w:rsidR="00880FA9" w:rsidRPr="00495629" w:rsidRDefault="00880FA9" w:rsidP="00495629">
      <w:pPr>
        <w:tabs>
          <w:tab w:val="left" w:pos="957"/>
        </w:tabs>
        <w:bidi/>
        <w:jc w:val="both"/>
        <w:rPr>
          <w:rFonts w:asciiTheme="minorBidi" w:hAnsiTheme="minorBidi"/>
          <w:sz w:val="28"/>
          <w:szCs w:val="28"/>
          <w:rtl/>
          <w:lang w:bidi="ar-MA"/>
        </w:rPr>
      </w:pPr>
    </w:p>
    <w:p w14:paraId="09DACDAA" w14:textId="77777777" w:rsidR="00880FA9" w:rsidRPr="00495629" w:rsidRDefault="00880FA9" w:rsidP="00495629">
      <w:pPr>
        <w:tabs>
          <w:tab w:val="left" w:pos="957"/>
        </w:tabs>
        <w:bidi/>
        <w:jc w:val="both"/>
        <w:rPr>
          <w:rFonts w:asciiTheme="minorBidi" w:hAnsiTheme="minorBidi"/>
          <w:sz w:val="28"/>
          <w:szCs w:val="28"/>
          <w:rtl/>
          <w:lang w:bidi="ar-MA"/>
        </w:rPr>
      </w:pPr>
    </w:p>
    <w:p w14:paraId="3F9E662A" w14:textId="6FE20425" w:rsidR="00880FA9" w:rsidRPr="00495629" w:rsidRDefault="00880FA9" w:rsidP="00495629">
      <w:pPr>
        <w:tabs>
          <w:tab w:val="left" w:pos="957"/>
        </w:tabs>
        <w:bidi/>
        <w:jc w:val="both"/>
        <w:rPr>
          <w:rFonts w:asciiTheme="minorBidi" w:hAnsiTheme="minorBidi"/>
          <w:b/>
          <w:bCs/>
          <w:sz w:val="28"/>
          <w:szCs w:val="28"/>
          <w:rtl/>
          <w:lang w:bidi="ar-MA"/>
        </w:rPr>
      </w:pPr>
      <w:bookmarkStart w:id="2" w:name="_Hlk146799093"/>
      <w:r w:rsidRPr="00495629">
        <w:rPr>
          <w:rFonts w:asciiTheme="minorBidi" w:hAnsiTheme="minorBidi" w:hint="cs"/>
          <w:b/>
          <w:bCs/>
          <w:sz w:val="28"/>
          <w:szCs w:val="28"/>
          <w:rtl/>
          <w:lang w:bidi="ar-MA"/>
        </w:rPr>
        <w:t xml:space="preserve">المصادر والمراجع: </w:t>
      </w:r>
    </w:p>
    <w:p w14:paraId="57CE92F0" w14:textId="42B76DDE" w:rsidR="00880FA9" w:rsidRPr="00495629" w:rsidRDefault="00880FA9" w:rsidP="00495629">
      <w:pPr>
        <w:pStyle w:val="Paragraphedeliste"/>
        <w:numPr>
          <w:ilvl w:val="0"/>
          <w:numId w:val="8"/>
        </w:numPr>
        <w:bidi/>
        <w:jc w:val="both"/>
        <w:rPr>
          <w:sz w:val="28"/>
          <w:szCs w:val="28"/>
          <w:rtl/>
          <w:lang w:bidi="ar-MA"/>
        </w:rPr>
      </w:pPr>
      <w:proofErr w:type="gramStart"/>
      <w:r w:rsidRPr="00495629">
        <w:rPr>
          <w:rFonts w:hint="cs"/>
          <w:sz w:val="28"/>
          <w:szCs w:val="28"/>
          <w:rtl/>
          <w:lang w:bidi="ar-MA"/>
        </w:rPr>
        <w:t>أفلاطون،</w:t>
      </w:r>
      <w:r w:rsidR="005677F0">
        <w:rPr>
          <w:rFonts w:hint="cs"/>
          <w:sz w:val="28"/>
          <w:szCs w:val="28"/>
          <w:rtl/>
          <w:lang w:bidi="ar-MA"/>
        </w:rPr>
        <w:t>(</w:t>
      </w:r>
      <w:proofErr w:type="gramEnd"/>
      <w:r w:rsidR="005677F0">
        <w:rPr>
          <w:rFonts w:hint="cs"/>
          <w:sz w:val="28"/>
          <w:szCs w:val="28"/>
          <w:rtl/>
          <w:lang w:bidi="ar-MA"/>
        </w:rPr>
        <w:t>2016).</w:t>
      </w:r>
      <w:r w:rsidRPr="00495629">
        <w:rPr>
          <w:rFonts w:hint="cs"/>
          <w:sz w:val="28"/>
          <w:szCs w:val="28"/>
          <w:rtl/>
          <w:lang w:bidi="ar-MA"/>
        </w:rPr>
        <w:t xml:space="preserve"> </w:t>
      </w:r>
      <w:r w:rsidRPr="005677F0">
        <w:rPr>
          <w:rFonts w:hint="cs"/>
          <w:i/>
          <w:iCs/>
          <w:sz w:val="28"/>
          <w:szCs w:val="28"/>
          <w:rtl/>
          <w:lang w:bidi="ar-MA"/>
        </w:rPr>
        <w:t>الجمهورية</w:t>
      </w:r>
      <w:r w:rsidRPr="00495629">
        <w:rPr>
          <w:rFonts w:hint="cs"/>
          <w:sz w:val="28"/>
          <w:szCs w:val="28"/>
          <w:rtl/>
          <w:lang w:bidi="ar-MA"/>
        </w:rPr>
        <w:t>، ترجمة أحمد لطفي السيد،</w:t>
      </w:r>
      <w:r w:rsidR="008001A9" w:rsidRPr="008001A9">
        <w:rPr>
          <w:rFonts w:hint="cs"/>
          <w:sz w:val="28"/>
          <w:szCs w:val="28"/>
          <w:rtl/>
          <w:lang w:bidi="ar-MA"/>
        </w:rPr>
        <w:t xml:space="preserve"> </w:t>
      </w:r>
      <w:r w:rsidR="008001A9" w:rsidRPr="00495629">
        <w:rPr>
          <w:rFonts w:hint="cs"/>
          <w:sz w:val="28"/>
          <w:szCs w:val="28"/>
          <w:rtl/>
          <w:lang w:bidi="ar-MA"/>
        </w:rPr>
        <w:t>الطبعة الأولى</w:t>
      </w:r>
      <w:r w:rsidR="008001A9">
        <w:rPr>
          <w:rFonts w:hint="cs"/>
          <w:sz w:val="28"/>
          <w:szCs w:val="28"/>
          <w:rtl/>
          <w:lang w:bidi="ar-MA"/>
        </w:rPr>
        <w:t>،</w:t>
      </w:r>
      <w:r w:rsidRPr="00495629">
        <w:rPr>
          <w:rFonts w:hint="cs"/>
          <w:sz w:val="28"/>
          <w:szCs w:val="28"/>
          <w:rtl/>
          <w:lang w:bidi="ar-MA"/>
        </w:rPr>
        <w:t xml:space="preserve"> فاروس للنشر والتوزيع</w:t>
      </w:r>
      <w:r w:rsidR="008001A9">
        <w:rPr>
          <w:rFonts w:hint="cs"/>
          <w:sz w:val="28"/>
          <w:szCs w:val="28"/>
          <w:rtl/>
          <w:lang w:bidi="ar-MA"/>
        </w:rPr>
        <w:t>.</w:t>
      </w:r>
      <w:r w:rsidRPr="00495629">
        <w:rPr>
          <w:rFonts w:hint="cs"/>
          <w:sz w:val="28"/>
          <w:szCs w:val="28"/>
          <w:rtl/>
          <w:lang w:bidi="ar-MA"/>
        </w:rPr>
        <w:t xml:space="preserve"> </w:t>
      </w:r>
    </w:p>
    <w:p w14:paraId="2AE7ED29" w14:textId="2DAD0AEF" w:rsidR="00880FA9" w:rsidRPr="00495629" w:rsidRDefault="00880FA9" w:rsidP="00495629">
      <w:pPr>
        <w:pStyle w:val="Notedebasdepage"/>
        <w:numPr>
          <w:ilvl w:val="0"/>
          <w:numId w:val="8"/>
        </w:numPr>
        <w:bidi/>
        <w:jc w:val="both"/>
        <w:rPr>
          <w:sz w:val="28"/>
          <w:szCs w:val="28"/>
          <w:lang w:bidi="ar-MA"/>
        </w:rPr>
      </w:pPr>
      <w:proofErr w:type="spellStart"/>
      <w:r w:rsidRPr="00495629">
        <w:rPr>
          <w:rFonts w:hint="cs"/>
          <w:sz w:val="28"/>
          <w:szCs w:val="28"/>
          <w:rtl/>
        </w:rPr>
        <w:t>كانط</w:t>
      </w:r>
      <w:r w:rsidR="008001A9">
        <w:rPr>
          <w:rFonts w:hint="cs"/>
          <w:sz w:val="28"/>
          <w:szCs w:val="28"/>
          <w:rtl/>
        </w:rPr>
        <w:t>.إ</w:t>
      </w:r>
      <w:proofErr w:type="spellEnd"/>
      <w:r w:rsidR="008001A9">
        <w:rPr>
          <w:rFonts w:hint="cs"/>
          <w:sz w:val="28"/>
          <w:szCs w:val="28"/>
          <w:rtl/>
        </w:rPr>
        <w:t>.(1968).</w:t>
      </w:r>
      <w:r w:rsidRPr="00495629">
        <w:rPr>
          <w:rFonts w:hint="cs"/>
          <w:sz w:val="28"/>
          <w:szCs w:val="28"/>
          <w:rtl/>
        </w:rPr>
        <w:t xml:space="preserve"> </w:t>
      </w:r>
      <w:r w:rsidRPr="008001A9">
        <w:rPr>
          <w:rFonts w:hint="cs"/>
          <w:i/>
          <w:iCs/>
          <w:sz w:val="28"/>
          <w:szCs w:val="28"/>
          <w:rtl/>
        </w:rPr>
        <w:t>مقدمة لكل ميتافيزيقا يمكن أن تصير علما</w:t>
      </w:r>
      <w:r w:rsidRPr="00495629">
        <w:rPr>
          <w:rFonts w:hint="cs"/>
          <w:sz w:val="28"/>
          <w:szCs w:val="28"/>
          <w:rtl/>
        </w:rPr>
        <w:t>، ترجمة نازلي إسماعيل حسين، دار الكتاب العربي للطباعة والنشر، القاهرة</w:t>
      </w:r>
      <w:r w:rsidR="008001A9">
        <w:rPr>
          <w:rFonts w:hint="cs"/>
          <w:sz w:val="28"/>
          <w:szCs w:val="28"/>
          <w:rtl/>
        </w:rPr>
        <w:t>.</w:t>
      </w:r>
      <w:r w:rsidRPr="00495629">
        <w:rPr>
          <w:rFonts w:hint="cs"/>
          <w:sz w:val="28"/>
          <w:szCs w:val="28"/>
          <w:rtl/>
        </w:rPr>
        <w:t xml:space="preserve"> </w:t>
      </w:r>
    </w:p>
    <w:p w14:paraId="1E820DEC" w14:textId="67166D57" w:rsidR="00880FA9" w:rsidRPr="00495629" w:rsidRDefault="00880FA9" w:rsidP="00495629">
      <w:pPr>
        <w:pStyle w:val="Paragraphedeliste"/>
        <w:numPr>
          <w:ilvl w:val="0"/>
          <w:numId w:val="7"/>
        </w:numPr>
        <w:bidi/>
        <w:jc w:val="both"/>
        <w:rPr>
          <w:rFonts w:asciiTheme="minorBidi" w:hAnsiTheme="minorBidi"/>
          <w:sz w:val="28"/>
          <w:szCs w:val="28"/>
          <w:lang w:bidi="ar-MA"/>
        </w:rPr>
      </w:pPr>
      <w:r w:rsidRPr="00495629">
        <w:rPr>
          <w:rFonts w:hint="cs"/>
          <w:sz w:val="28"/>
          <w:szCs w:val="28"/>
          <w:rtl/>
          <w:lang w:bidi="ar-MA"/>
        </w:rPr>
        <w:t>كانط</w:t>
      </w:r>
      <w:r w:rsidR="008001A9">
        <w:rPr>
          <w:rFonts w:hint="cs"/>
          <w:sz w:val="28"/>
          <w:szCs w:val="28"/>
          <w:rtl/>
          <w:lang w:bidi="ar-MA"/>
        </w:rPr>
        <w:t xml:space="preserve">، إ. (د.ت). </w:t>
      </w:r>
      <w:r w:rsidRPr="00495629">
        <w:rPr>
          <w:rFonts w:hint="cs"/>
          <w:sz w:val="28"/>
          <w:szCs w:val="28"/>
          <w:rtl/>
          <w:lang w:bidi="ar-MA"/>
        </w:rPr>
        <w:t xml:space="preserve"> </w:t>
      </w:r>
      <w:r w:rsidRPr="008001A9">
        <w:rPr>
          <w:rFonts w:hint="cs"/>
          <w:i/>
          <w:iCs/>
          <w:sz w:val="28"/>
          <w:szCs w:val="28"/>
          <w:rtl/>
          <w:lang w:bidi="ar-MA"/>
        </w:rPr>
        <w:t>نقد العقل المحض</w:t>
      </w:r>
      <w:r w:rsidRPr="00495629">
        <w:rPr>
          <w:rFonts w:hint="cs"/>
          <w:sz w:val="28"/>
          <w:szCs w:val="28"/>
          <w:rtl/>
          <w:lang w:bidi="ar-MA"/>
        </w:rPr>
        <w:t xml:space="preserve">، ترجمة موسى وهبة، </w:t>
      </w:r>
      <w:r w:rsidRPr="00495629">
        <w:rPr>
          <w:rFonts w:asciiTheme="minorBidi" w:hAnsiTheme="minorBidi"/>
          <w:sz w:val="28"/>
          <w:szCs w:val="28"/>
          <w:rtl/>
          <w:lang w:bidi="ar-MA"/>
        </w:rPr>
        <w:t>مركز الإنماء القومي، لبنان</w:t>
      </w:r>
      <w:r w:rsidR="008001A9">
        <w:rPr>
          <w:rFonts w:asciiTheme="minorBidi" w:hAnsiTheme="minorBidi" w:hint="cs"/>
          <w:sz w:val="28"/>
          <w:szCs w:val="28"/>
          <w:rtl/>
          <w:lang w:bidi="ar-MA"/>
        </w:rPr>
        <w:t>.</w:t>
      </w:r>
    </w:p>
    <w:p w14:paraId="7E5CC9E8" w14:textId="344FE7B9" w:rsidR="00880FA9" w:rsidRPr="00495629" w:rsidRDefault="00880FA9" w:rsidP="00495629">
      <w:pPr>
        <w:pStyle w:val="Notedebasdepage"/>
        <w:numPr>
          <w:ilvl w:val="0"/>
          <w:numId w:val="8"/>
        </w:numPr>
        <w:bidi/>
        <w:jc w:val="both"/>
        <w:rPr>
          <w:sz w:val="28"/>
          <w:szCs w:val="28"/>
          <w:rtl/>
        </w:rPr>
      </w:pPr>
      <w:r w:rsidRPr="00495629">
        <w:rPr>
          <w:rFonts w:hint="cs"/>
          <w:sz w:val="28"/>
          <w:szCs w:val="28"/>
          <w:rtl/>
        </w:rPr>
        <w:t>هيوم،</w:t>
      </w:r>
      <w:r w:rsidR="008001A9">
        <w:rPr>
          <w:rFonts w:hint="cs"/>
          <w:sz w:val="28"/>
          <w:szCs w:val="28"/>
          <w:rtl/>
        </w:rPr>
        <w:t xml:space="preserve"> د. (2008).</w:t>
      </w:r>
      <w:r w:rsidRPr="00495629">
        <w:rPr>
          <w:rFonts w:hint="cs"/>
          <w:sz w:val="28"/>
          <w:szCs w:val="28"/>
          <w:rtl/>
        </w:rPr>
        <w:t xml:space="preserve"> </w:t>
      </w:r>
      <w:r w:rsidRPr="008001A9">
        <w:rPr>
          <w:rFonts w:hint="cs"/>
          <w:i/>
          <w:iCs/>
          <w:sz w:val="28"/>
          <w:szCs w:val="28"/>
          <w:rtl/>
        </w:rPr>
        <w:t>مبحث في الفاهمة البشرية</w:t>
      </w:r>
      <w:r w:rsidRPr="00495629">
        <w:rPr>
          <w:rFonts w:hint="cs"/>
          <w:sz w:val="28"/>
          <w:szCs w:val="28"/>
          <w:rtl/>
        </w:rPr>
        <w:t>، ترجمة موسى وهبة،</w:t>
      </w:r>
      <w:r w:rsidR="008001A9" w:rsidRPr="008001A9">
        <w:rPr>
          <w:rFonts w:hint="cs"/>
          <w:sz w:val="28"/>
          <w:szCs w:val="28"/>
          <w:rtl/>
        </w:rPr>
        <w:t xml:space="preserve"> </w:t>
      </w:r>
      <w:r w:rsidR="008001A9" w:rsidRPr="00495629">
        <w:rPr>
          <w:rFonts w:hint="cs"/>
          <w:sz w:val="28"/>
          <w:szCs w:val="28"/>
          <w:rtl/>
        </w:rPr>
        <w:t>الطبعة الأولى</w:t>
      </w:r>
      <w:r w:rsidR="008001A9">
        <w:rPr>
          <w:rFonts w:hint="cs"/>
          <w:sz w:val="28"/>
          <w:szCs w:val="28"/>
          <w:rtl/>
        </w:rPr>
        <w:t>،</w:t>
      </w:r>
      <w:r w:rsidRPr="00495629">
        <w:rPr>
          <w:rFonts w:hint="cs"/>
          <w:sz w:val="28"/>
          <w:szCs w:val="28"/>
          <w:rtl/>
        </w:rPr>
        <w:t xml:space="preserve"> دار الفارابي، بيروت، </w:t>
      </w:r>
    </w:p>
    <w:p w14:paraId="48BACBCE" w14:textId="3F305A77" w:rsidR="00880FA9" w:rsidRPr="00495629" w:rsidRDefault="00880FA9" w:rsidP="00495629">
      <w:pPr>
        <w:pStyle w:val="Paragraphedeliste"/>
        <w:numPr>
          <w:ilvl w:val="0"/>
          <w:numId w:val="8"/>
        </w:numPr>
        <w:bidi/>
        <w:jc w:val="both"/>
        <w:rPr>
          <w:sz w:val="28"/>
          <w:szCs w:val="28"/>
        </w:rPr>
      </w:pPr>
      <w:r w:rsidRPr="00495629">
        <w:rPr>
          <w:rFonts w:hint="cs"/>
          <w:sz w:val="28"/>
          <w:szCs w:val="28"/>
          <w:rtl/>
        </w:rPr>
        <w:t>ديكارت،</w:t>
      </w:r>
      <w:r w:rsidR="008001A9">
        <w:rPr>
          <w:rFonts w:hint="cs"/>
          <w:sz w:val="28"/>
          <w:szCs w:val="28"/>
          <w:rtl/>
        </w:rPr>
        <w:t xml:space="preserve"> </w:t>
      </w:r>
      <w:proofErr w:type="gramStart"/>
      <w:r w:rsidR="008001A9">
        <w:rPr>
          <w:rFonts w:hint="cs"/>
          <w:sz w:val="28"/>
          <w:szCs w:val="28"/>
          <w:rtl/>
        </w:rPr>
        <w:t>ر،(</w:t>
      </w:r>
      <w:proofErr w:type="gramEnd"/>
      <w:r w:rsidR="008001A9">
        <w:rPr>
          <w:rFonts w:hint="cs"/>
          <w:sz w:val="28"/>
          <w:szCs w:val="28"/>
          <w:rtl/>
        </w:rPr>
        <w:t>2009).</w:t>
      </w:r>
      <w:r w:rsidRPr="00495629">
        <w:rPr>
          <w:rFonts w:hint="cs"/>
          <w:sz w:val="28"/>
          <w:szCs w:val="28"/>
          <w:rtl/>
        </w:rPr>
        <w:t xml:space="preserve"> </w:t>
      </w:r>
      <w:r w:rsidRPr="008001A9">
        <w:rPr>
          <w:rFonts w:ascii="Arial" w:hAnsi="Arial" w:cs="Arial"/>
          <w:i/>
          <w:iCs/>
          <w:sz w:val="28"/>
          <w:szCs w:val="28"/>
          <w:rtl/>
        </w:rPr>
        <w:t>تأملات ميتافيز</w:t>
      </w:r>
      <w:r w:rsidRPr="008001A9">
        <w:rPr>
          <w:rFonts w:ascii="Arial" w:hAnsi="Arial" w:cs="Arial" w:hint="cs"/>
          <w:i/>
          <w:iCs/>
          <w:sz w:val="28"/>
          <w:szCs w:val="28"/>
          <w:rtl/>
        </w:rPr>
        <w:t>ي</w:t>
      </w:r>
      <w:r w:rsidRPr="008001A9">
        <w:rPr>
          <w:rFonts w:ascii="Arial" w:hAnsi="Arial" w:cs="Arial"/>
          <w:i/>
          <w:iCs/>
          <w:sz w:val="28"/>
          <w:szCs w:val="28"/>
          <w:rtl/>
        </w:rPr>
        <w:t>قية في الفلسفة الأولى</w:t>
      </w:r>
      <w:r w:rsidRPr="00495629">
        <w:rPr>
          <w:rFonts w:ascii="Arial" w:hAnsi="Arial" w:cs="Arial"/>
          <w:sz w:val="28"/>
          <w:szCs w:val="28"/>
          <w:rtl/>
        </w:rPr>
        <w:t>،</w:t>
      </w:r>
      <w:r w:rsidRPr="00495629">
        <w:rPr>
          <w:rFonts w:ascii="Arial" w:hAnsi="Arial" w:cs="Arial" w:hint="cs"/>
          <w:sz w:val="28"/>
          <w:szCs w:val="28"/>
          <w:rtl/>
        </w:rPr>
        <w:t xml:space="preserve"> </w:t>
      </w:r>
      <w:r w:rsidRPr="00495629">
        <w:rPr>
          <w:rFonts w:ascii="Arial" w:hAnsi="Arial" w:cs="Arial"/>
          <w:sz w:val="28"/>
          <w:szCs w:val="28"/>
          <w:rtl/>
        </w:rPr>
        <w:t>ترجمة كمال الحاج يوسف، سراس للنشر،</w:t>
      </w:r>
      <w:r w:rsidR="008001A9">
        <w:rPr>
          <w:rFonts w:ascii="Arial" w:hAnsi="Arial" w:cs="Arial" w:hint="cs"/>
          <w:sz w:val="28"/>
          <w:szCs w:val="28"/>
          <w:rtl/>
        </w:rPr>
        <w:t xml:space="preserve"> تونس.</w:t>
      </w:r>
      <w:r w:rsidRPr="00495629">
        <w:rPr>
          <w:rFonts w:ascii="Arial" w:hAnsi="Arial" w:cs="Arial"/>
          <w:sz w:val="28"/>
          <w:szCs w:val="28"/>
          <w:rtl/>
        </w:rPr>
        <w:t xml:space="preserve"> </w:t>
      </w:r>
    </w:p>
    <w:p w14:paraId="412987DC" w14:textId="3B983EBB" w:rsidR="00880FA9" w:rsidRPr="00495629" w:rsidRDefault="00880FA9" w:rsidP="00495629">
      <w:pPr>
        <w:pStyle w:val="Paragraphedeliste"/>
        <w:numPr>
          <w:ilvl w:val="0"/>
          <w:numId w:val="8"/>
        </w:numPr>
        <w:bidi/>
        <w:jc w:val="both"/>
        <w:rPr>
          <w:sz w:val="28"/>
          <w:szCs w:val="28"/>
          <w:rtl/>
          <w:lang w:bidi="ar-MA"/>
        </w:rPr>
      </w:pPr>
      <w:r w:rsidRPr="00495629">
        <w:rPr>
          <w:rFonts w:hint="cs"/>
          <w:sz w:val="28"/>
          <w:szCs w:val="28"/>
          <w:rtl/>
          <w:lang w:bidi="ar-MA"/>
        </w:rPr>
        <w:t>هايدجر،</w:t>
      </w:r>
      <w:r w:rsidR="008001A9">
        <w:rPr>
          <w:rFonts w:hint="cs"/>
          <w:sz w:val="28"/>
          <w:szCs w:val="28"/>
          <w:rtl/>
          <w:lang w:bidi="ar-MA"/>
        </w:rPr>
        <w:t xml:space="preserve"> م. (2018).</w:t>
      </w:r>
      <w:r w:rsidRPr="00495629">
        <w:rPr>
          <w:rFonts w:hint="cs"/>
          <w:sz w:val="28"/>
          <w:szCs w:val="28"/>
          <w:rtl/>
          <w:lang w:bidi="ar-MA"/>
        </w:rPr>
        <w:t xml:space="preserve"> </w:t>
      </w:r>
      <w:r w:rsidRPr="008001A9">
        <w:rPr>
          <w:rFonts w:hint="cs"/>
          <w:i/>
          <w:iCs/>
          <w:sz w:val="28"/>
          <w:szCs w:val="28"/>
          <w:rtl/>
          <w:lang w:bidi="ar-MA"/>
        </w:rPr>
        <w:t>الأسئلة الأساسية للفلسفة مشكلات مختارة من المنطق</w:t>
      </w:r>
      <w:r w:rsidRPr="00495629">
        <w:rPr>
          <w:rFonts w:hint="cs"/>
          <w:sz w:val="28"/>
          <w:szCs w:val="28"/>
          <w:rtl/>
          <w:lang w:bidi="ar-MA"/>
        </w:rPr>
        <w:t xml:space="preserve">، ترجمة إسماعيل المصدق، مراجعة مشير عون، </w:t>
      </w:r>
      <w:r w:rsidR="008001A9" w:rsidRPr="00495629">
        <w:rPr>
          <w:rFonts w:hint="cs"/>
          <w:sz w:val="28"/>
          <w:szCs w:val="28"/>
          <w:rtl/>
          <w:lang w:bidi="ar-MA"/>
        </w:rPr>
        <w:t>الطبعة الأولى</w:t>
      </w:r>
      <w:r w:rsidR="008001A9">
        <w:rPr>
          <w:rFonts w:hint="cs"/>
          <w:sz w:val="28"/>
          <w:szCs w:val="28"/>
          <w:rtl/>
          <w:lang w:bidi="ar-MA"/>
        </w:rPr>
        <w:t xml:space="preserve">، </w:t>
      </w:r>
      <w:r w:rsidRPr="00495629">
        <w:rPr>
          <w:rFonts w:hint="cs"/>
          <w:sz w:val="28"/>
          <w:szCs w:val="28"/>
          <w:rtl/>
          <w:lang w:bidi="ar-MA"/>
        </w:rPr>
        <w:t>دار الكتاب الجديد المتحدة</w:t>
      </w:r>
      <w:r w:rsidR="008001A9">
        <w:rPr>
          <w:rFonts w:hint="cs"/>
          <w:sz w:val="28"/>
          <w:szCs w:val="28"/>
          <w:rtl/>
          <w:lang w:bidi="ar-MA"/>
        </w:rPr>
        <w:t>، بيروت.</w:t>
      </w:r>
    </w:p>
    <w:p w14:paraId="714DDD95" w14:textId="17B30233" w:rsidR="00880FA9" w:rsidRPr="00495629" w:rsidRDefault="00880FA9" w:rsidP="00495629">
      <w:pPr>
        <w:pStyle w:val="Paragraphedeliste"/>
        <w:numPr>
          <w:ilvl w:val="0"/>
          <w:numId w:val="8"/>
        </w:numPr>
        <w:bidi/>
        <w:jc w:val="both"/>
        <w:rPr>
          <w:rFonts w:asciiTheme="minorBidi" w:hAnsiTheme="minorBidi"/>
          <w:color w:val="000000"/>
          <w:sz w:val="28"/>
          <w:szCs w:val="28"/>
          <w:shd w:val="clear" w:color="auto" w:fill="FFFFFF"/>
          <w:rtl/>
        </w:rPr>
      </w:pPr>
      <w:proofErr w:type="spellStart"/>
      <w:proofErr w:type="gramStart"/>
      <w:r w:rsidRPr="00495629">
        <w:rPr>
          <w:rFonts w:asciiTheme="minorBidi" w:hAnsiTheme="minorBidi" w:hint="cs"/>
          <w:color w:val="000000"/>
          <w:sz w:val="28"/>
          <w:szCs w:val="28"/>
          <w:shd w:val="clear" w:color="auto" w:fill="FFFFFF"/>
          <w:rtl/>
        </w:rPr>
        <w:t>هايدجر،</w:t>
      </w:r>
      <w:r w:rsidR="008001A9">
        <w:rPr>
          <w:rFonts w:asciiTheme="minorBidi" w:hAnsiTheme="minorBidi" w:hint="cs"/>
          <w:color w:val="000000"/>
          <w:sz w:val="28"/>
          <w:szCs w:val="28"/>
          <w:shd w:val="clear" w:color="auto" w:fill="FFFFFF"/>
          <w:rtl/>
        </w:rPr>
        <w:t>م</w:t>
      </w:r>
      <w:proofErr w:type="spellEnd"/>
      <w:r w:rsidR="008001A9">
        <w:rPr>
          <w:rFonts w:asciiTheme="minorBidi" w:hAnsiTheme="minorBidi" w:hint="cs"/>
          <w:color w:val="000000"/>
          <w:sz w:val="28"/>
          <w:szCs w:val="28"/>
          <w:shd w:val="clear" w:color="auto" w:fill="FFFFFF"/>
          <w:rtl/>
        </w:rPr>
        <w:t>.</w:t>
      </w:r>
      <w:proofErr w:type="gramEnd"/>
      <w:r w:rsidR="008001A9">
        <w:rPr>
          <w:rFonts w:asciiTheme="minorBidi" w:hAnsiTheme="minorBidi" w:hint="cs"/>
          <w:color w:val="000000"/>
          <w:sz w:val="28"/>
          <w:szCs w:val="28"/>
          <w:shd w:val="clear" w:color="auto" w:fill="FFFFFF"/>
          <w:rtl/>
        </w:rPr>
        <w:t xml:space="preserve"> (2012).</w:t>
      </w:r>
      <w:r w:rsidRPr="00495629">
        <w:rPr>
          <w:rFonts w:asciiTheme="minorBidi" w:hAnsiTheme="minorBidi" w:hint="cs"/>
          <w:color w:val="000000"/>
          <w:sz w:val="28"/>
          <w:szCs w:val="28"/>
          <w:shd w:val="clear" w:color="auto" w:fill="FFFFFF"/>
          <w:rtl/>
        </w:rPr>
        <w:t xml:space="preserve"> </w:t>
      </w:r>
      <w:r w:rsidRPr="008001A9">
        <w:rPr>
          <w:rFonts w:asciiTheme="minorBidi" w:hAnsiTheme="minorBidi" w:hint="cs"/>
          <w:i/>
          <w:iCs/>
          <w:color w:val="000000"/>
          <w:sz w:val="28"/>
          <w:szCs w:val="28"/>
          <w:shd w:val="clear" w:color="auto" w:fill="FFFFFF"/>
          <w:rtl/>
        </w:rPr>
        <w:t xml:space="preserve">السؤال عن الشيء حول نظرية المبادئ </w:t>
      </w:r>
      <w:proofErr w:type="spellStart"/>
      <w:r w:rsidRPr="008001A9">
        <w:rPr>
          <w:rFonts w:asciiTheme="minorBidi" w:hAnsiTheme="minorBidi" w:hint="cs"/>
          <w:i/>
          <w:iCs/>
          <w:color w:val="000000"/>
          <w:sz w:val="28"/>
          <w:szCs w:val="28"/>
          <w:shd w:val="clear" w:color="auto" w:fill="FFFFFF"/>
          <w:rtl/>
        </w:rPr>
        <w:t>الترسندنتالية</w:t>
      </w:r>
      <w:proofErr w:type="spellEnd"/>
      <w:r w:rsidRPr="008001A9">
        <w:rPr>
          <w:rFonts w:asciiTheme="minorBidi" w:hAnsiTheme="minorBidi" w:hint="cs"/>
          <w:i/>
          <w:iCs/>
          <w:color w:val="000000"/>
          <w:sz w:val="28"/>
          <w:szCs w:val="28"/>
          <w:shd w:val="clear" w:color="auto" w:fill="FFFFFF"/>
          <w:rtl/>
        </w:rPr>
        <w:t xml:space="preserve"> عند كانط</w:t>
      </w:r>
      <w:r w:rsidRPr="00495629">
        <w:rPr>
          <w:rFonts w:asciiTheme="minorBidi" w:hAnsiTheme="minorBidi" w:hint="cs"/>
          <w:color w:val="000000"/>
          <w:sz w:val="28"/>
          <w:szCs w:val="28"/>
          <w:shd w:val="clear" w:color="auto" w:fill="FFFFFF"/>
          <w:rtl/>
        </w:rPr>
        <w:t>،</w:t>
      </w:r>
      <w:r w:rsidR="008001A9">
        <w:rPr>
          <w:rFonts w:asciiTheme="minorBidi" w:hAnsiTheme="minorBidi" w:hint="cs"/>
          <w:color w:val="000000"/>
          <w:sz w:val="28"/>
          <w:szCs w:val="28"/>
          <w:shd w:val="clear" w:color="auto" w:fill="FFFFFF"/>
          <w:rtl/>
        </w:rPr>
        <w:t xml:space="preserve"> الطبعة الأولى،</w:t>
      </w:r>
      <w:r w:rsidRPr="00495629">
        <w:rPr>
          <w:rFonts w:asciiTheme="minorBidi" w:hAnsiTheme="minorBidi" w:hint="cs"/>
          <w:color w:val="000000"/>
          <w:sz w:val="28"/>
          <w:szCs w:val="28"/>
          <w:shd w:val="clear" w:color="auto" w:fill="FFFFFF"/>
          <w:rtl/>
        </w:rPr>
        <w:t xml:space="preserve"> المنظمة العربية للترجمة، بيروت</w:t>
      </w:r>
      <w:r w:rsidR="008001A9">
        <w:rPr>
          <w:rFonts w:asciiTheme="minorBidi" w:hAnsiTheme="minorBidi" w:hint="cs"/>
          <w:color w:val="000000"/>
          <w:sz w:val="28"/>
          <w:szCs w:val="28"/>
          <w:shd w:val="clear" w:color="auto" w:fill="FFFFFF"/>
          <w:rtl/>
        </w:rPr>
        <w:t>.</w:t>
      </w:r>
      <w:r w:rsidRPr="00495629">
        <w:rPr>
          <w:rFonts w:asciiTheme="minorBidi" w:hAnsiTheme="minorBidi" w:hint="cs"/>
          <w:color w:val="000000"/>
          <w:sz w:val="28"/>
          <w:szCs w:val="28"/>
          <w:shd w:val="clear" w:color="auto" w:fill="FFFFFF"/>
          <w:rtl/>
        </w:rPr>
        <w:t xml:space="preserve"> </w:t>
      </w:r>
    </w:p>
    <w:p w14:paraId="533A9517" w14:textId="4AF4BF56" w:rsidR="00880FA9" w:rsidRPr="00495629" w:rsidRDefault="00880FA9" w:rsidP="00495629">
      <w:pPr>
        <w:pStyle w:val="Paragraphedeliste"/>
        <w:numPr>
          <w:ilvl w:val="0"/>
          <w:numId w:val="8"/>
        </w:numPr>
        <w:bidi/>
        <w:jc w:val="both"/>
        <w:rPr>
          <w:sz w:val="28"/>
          <w:szCs w:val="28"/>
          <w:rtl/>
          <w:lang w:bidi="ar-MA"/>
        </w:rPr>
      </w:pPr>
      <w:proofErr w:type="spellStart"/>
      <w:proofErr w:type="gramStart"/>
      <w:r w:rsidRPr="00495629">
        <w:rPr>
          <w:rFonts w:hint="cs"/>
          <w:sz w:val="28"/>
          <w:szCs w:val="28"/>
          <w:rtl/>
          <w:lang w:bidi="ar-MA"/>
        </w:rPr>
        <w:t>هايدجر،</w:t>
      </w:r>
      <w:r w:rsidR="008001A9">
        <w:rPr>
          <w:rFonts w:hint="cs"/>
          <w:sz w:val="28"/>
          <w:szCs w:val="28"/>
          <w:rtl/>
          <w:lang w:bidi="ar-MA"/>
        </w:rPr>
        <w:t>م</w:t>
      </w:r>
      <w:proofErr w:type="spellEnd"/>
      <w:r w:rsidR="008001A9">
        <w:rPr>
          <w:rFonts w:hint="cs"/>
          <w:sz w:val="28"/>
          <w:szCs w:val="28"/>
          <w:rtl/>
          <w:lang w:bidi="ar-MA"/>
        </w:rPr>
        <w:t>.</w:t>
      </w:r>
      <w:proofErr w:type="gramEnd"/>
      <w:r w:rsidR="008001A9">
        <w:rPr>
          <w:rFonts w:hint="cs"/>
          <w:sz w:val="28"/>
          <w:szCs w:val="28"/>
          <w:rtl/>
          <w:lang w:bidi="ar-MA"/>
        </w:rPr>
        <w:t xml:space="preserve"> (2003).</w:t>
      </w:r>
      <w:r w:rsidRPr="00495629">
        <w:rPr>
          <w:rFonts w:hint="cs"/>
          <w:sz w:val="28"/>
          <w:szCs w:val="28"/>
          <w:rtl/>
          <w:lang w:bidi="ar-MA"/>
        </w:rPr>
        <w:t xml:space="preserve"> </w:t>
      </w:r>
      <w:r w:rsidRPr="008001A9">
        <w:rPr>
          <w:rFonts w:hint="cs"/>
          <w:i/>
          <w:iCs/>
          <w:sz w:val="28"/>
          <w:szCs w:val="28"/>
          <w:rtl/>
          <w:lang w:bidi="ar-MA"/>
        </w:rPr>
        <w:t>تخطي الميتافيزيقا</w:t>
      </w:r>
      <w:r w:rsidRPr="00495629">
        <w:rPr>
          <w:rFonts w:hint="cs"/>
          <w:sz w:val="28"/>
          <w:szCs w:val="28"/>
          <w:rtl/>
          <w:lang w:bidi="ar-MA"/>
        </w:rPr>
        <w:t>، ترجمة إسماعيل المصدق، في: كتابات أساسية الجزء الثاني،</w:t>
      </w:r>
      <w:r w:rsidR="008001A9">
        <w:rPr>
          <w:rFonts w:hint="cs"/>
          <w:sz w:val="28"/>
          <w:szCs w:val="28"/>
          <w:rtl/>
          <w:lang w:bidi="ar-MA"/>
        </w:rPr>
        <w:t xml:space="preserve"> </w:t>
      </w:r>
      <w:r w:rsidR="008001A9" w:rsidRPr="00495629">
        <w:rPr>
          <w:rFonts w:hint="cs"/>
          <w:sz w:val="28"/>
          <w:szCs w:val="28"/>
          <w:rtl/>
          <w:lang w:bidi="ar-MA"/>
        </w:rPr>
        <w:t>الطبعة الأولى</w:t>
      </w:r>
      <w:r w:rsidR="008001A9">
        <w:rPr>
          <w:rFonts w:hint="cs"/>
          <w:sz w:val="28"/>
          <w:szCs w:val="28"/>
          <w:rtl/>
          <w:lang w:bidi="ar-MA"/>
        </w:rPr>
        <w:t>،</w:t>
      </w:r>
      <w:r w:rsidRPr="00495629">
        <w:rPr>
          <w:rFonts w:hint="cs"/>
          <w:sz w:val="28"/>
          <w:szCs w:val="28"/>
          <w:rtl/>
          <w:lang w:bidi="ar-MA"/>
        </w:rPr>
        <w:t xml:space="preserve"> المجلس الأعلى للثقافة</w:t>
      </w:r>
      <w:r w:rsidR="008001A9">
        <w:rPr>
          <w:rFonts w:hint="cs"/>
          <w:sz w:val="28"/>
          <w:szCs w:val="28"/>
          <w:rtl/>
          <w:lang w:bidi="ar-MA"/>
        </w:rPr>
        <w:t>.</w:t>
      </w:r>
    </w:p>
    <w:p w14:paraId="097665DB" w14:textId="18023955" w:rsidR="00880FA9" w:rsidRPr="00495629" w:rsidRDefault="00880FA9" w:rsidP="00495629">
      <w:pPr>
        <w:pStyle w:val="Paragraphedeliste"/>
        <w:numPr>
          <w:ilvl w:val="0"/>
          <w:numId w:val="8"/>
        </w:numPr>
        <w:bidi/>
        <w:jc w:val="both"/>
        <w:rPr>
          <w:sz w:val="28"/>
          <w:szCs w:val="28"/>
          <w:rtl/>
          <w:lang w:bidi="ar-MA"/>
        </w:rPr>
      </w:pPr>
      <w:proofErr w:type="spellStart"/>
      <w:proofErr w:type="gramStart"/>
      <w:r w:rsidRPr="00495629">
        <w:rPr>
          <w:rFonts w:hint="cs"/>
          <w:sz w:val="28"/>
          <w:szCs w:val="28"/>
          <w:rtl/>
          <w:lang w:bidi="ar-MA"/>
        </w:rPr>
        <w:t>هايدجر،</w:t>
      </w:r>
      <w:r w:rsidR="008001A9">
        <w:rPr>
          <w:rFonts w:hint="cs"/>
          <w:sz w:val="28"/>
          <w:szCs w:val="28"/>
          <w:rtl/>
          <w:lang w:bidi="ar-MA"/>
        </w:rPr>
        <w:t>م</w:t>
      </w:r>
      <w:proofErr w:type="spellEnd"/>
      <w:r w:rsidR="008001A9">
        <w:rPr>
          <w:rFonts w:hint="cs"/>
          <w:sz w:val="28"/>
          <w:szCs w:val="28"/>
          <w:rtl/>
          <w:lang w:bidi="ar-MA"/>
        </w:rPr>
        <w:t>.</w:t>
      </w:r>
      <w:proofErr w:type="gramEnd"/>
      <w:r w:rsidR="008001A9">
        <w:rPr>
          <w:rFonts w:hint="cs"/>
          <w:sz w:val="28"/>
          <w:szCs w:val="28"/>
          <w:rtl/>
          <w:lang w:bidi="ar-MA"/>
        </w:rPr>
        <w:t xml:space="preserve"> (</w:t>
      </w:r>
      <w:proofErr w:type="spellStart"/>
      <w:r w:rsidR="008001A9">
        <w:rPr>
          <w:rFonts w:hint="cs"/>
          <w:sz w:val="28"/>
          <w:szCs w:val="28"/>
          <w:rtl/>
          <w:lang w:bidi="ar-MA"/>
        </w:rPr>
        <w:t>ب.ت</w:t>
      </w:r>
      <w:proofErr w:type="spellEnd"/>
      <w:r w:rsidR="008001A9">
        <w:rPr>
          <w:rFonts w:hint="cs"/>
          <w:sz w:val="28"/>
          <w:szCs w:val="28"/>
          <w:rtl/>
          <w:lang w:bidi="ar-MA"/>
        </w:rPr>
        <w:t>).</w:t>
      </w:r>
      <w:r w:rsidRPr="00495629">
        <w:rPr>
          <w:rFonts w:hint="cs"/>
          <w:sz w:val="28"/>
          <w:szCs w:val="28"/>
          <w:rtl/>
          <w:lang w:bidi="ar-MA"/>
        </w:rPr>
        <w:t xml:space="preserve"> </w:t>
      </w:r>
      <w:r w:rsidRPr="008001A9">
        <w:rPr>
          <w:rFonts w:hint="cs"/>
          <w:i/>
          <w:iCs/>
          <w:sz w:val="28"/>
          <w:szCs w:val="28"/>
          <w:rtl/>
          <w:lang w:bidi="ar-MA"/>
        </w:rPr>
        <w:t>مبدأ العلة</w:t>
      </w:r>
      <w:r w:rsidRPr="00495629">
        <w:rPr>
          <w:rFonts w:hint="cs"/>
          <w:sz w:val="28"/>
          <w:szCs w:val="28"/>
          <w:rtl/>
          <w:lang w:bidi="ar-MA"/>
        </w:rPr>
        <w:t>، ترجمة ناظر جاهل،</w:t>
      </w:r>
      <w:r w:rsidR="008001A9">
        <w:rPr>
          <w:rFonts w:hint="cs"/>
          <w:sz w:val="28"/>
          <w:szCs w:val="28"/>
          <w:rtl/>
          <w:lang w:bidi="ar-MA"/>
        </w:rPr>
        <w:t xml:space="preserve"> الطبعة الأولى،</w:t>
      </w:r>
      <w:r w:rsidRPr="00495629">
        <w:rPr>
          <w:rFonts w:hint="cs"/>
          <w:sz w:val="28"/>
          <w:szCs w:val="28"/>
          <w:rtl/>
          <w:lang w:bidi="ar-MA"/>
        </w:rPr>
        <w:t xml:space="preserve"> المؤسسة الجامعية للدراسات والنشر والتوزيع</w:t>
      </w:r>
      <w:r w:rsidR="008001A9">
        <w:rPr>
          <w:rFonts w:hint="cs"/>
          <w:sz w:val="28"/>
          <w:szCs w:val="28"/>
          <w:rtl/>
          <w:lang w:bidi="ar-MA"/>
        </w:rPr>
        <w:t>.</w:t>
      </w:r>
    </w:p>
    <w:p w14:paraId="1E2E3583" w14:textId="1E0239CD" w:rsidR="00880FA9" w:rsidRPr="00495629" w:rsidRDefault="00880FA9" w:rsidP="00495629">
      <w:pPr>
        <w:pStyle w:val="Paragraphedeliste"/>
        <w:numPr>
          <w:ilvl w:val="0"/>
          <w:numId w:val="8"/>
        </w:numPr>
        <w:bidi/>
        <w:jc w:val="both"/>
        <w:rPr>
          <w:sz w:val="28"/>
          <w:szCs w:val="28"/>
          <w:rtl/>
          <w:lang w:bidi="ar-MA"/>
        </w:rPr>
      </w:pPr>
      <w:r w:rsidRPr="00495629">
        <w:rPr>
          <w:rFonts w:hint="cs"/>
          <w:sz w:val="28"/>
          <w:szCs w:val="28"/>
          <w:rtl/>
          <w:lang w:bidi="ar-MA"/>
        </w:rPr>
        <w:t>هايدجر</w:t>
      </w:r>
      <w:r w:rsidR="008001A9">
        <w:rPr>
          <w:rFonts w:hint="cs"/>
          <w:sz w:val="28"/>
          <w:szCs w:val="28"/>
          <w:rtl/>
          <w:lang w:bidi="ar-MA"/>
        </w:rPr>
        <w:t>، م.</w:t>
      </w:r>
      <w:r w:rsidR="008E394A">
        <w:rPr>
          <w:rFonts w:hint="cs"/>
          <w:sz w:val="28"/>
          <w:szCs w:val="28"/>
          <w:rtl/>
          <w:lang w:bidi="ar-MA"/>
        </w:rPr>
        <w:t xml:space="preserve"> (</w:t>
      </w:r>
      <w:proofErr w:type="spellStart"/>
      <w:r w:rsidR="008E394A">
        <w:rPr>
          <w:rFonts w:hint="cs"/>
          <w:sz w:val="28"/>
          <w:szCs w:val="28"/>
          <w:rtl/>
          <w:lang w:bidi="ar-MA"/>
        </w:rPr>
        <w:t>ب.ت</w:t>
      </w:r>
      <w:proofErr w:type="spellEnd"/>
      <w:r w:rsidR="008E394A">
        <w:rPr>
          <w:rFonts w:hint="cs"/>
          <w:sz w:val="28"/>
          <w:szCs w:val="28"/>
          <w:rtl/>
          <w:lang w:bidi="ar-MA"/>
        </w:rPr>
        <w:t>).</w:t>
      </w:r>
      <w:r w:rsidRPr="00495629">
        <w:rPr>
          <w:rFonts w:hint="cs"/>
          <w:sz w:val="28"/>
          <w:szCs w:val="28"/>
          <w:rtl/>
          <w:lang w:bidi="ar-MA"/>
        </w:rPr>
        <w:t xml:space="preserve"> </w:t>
      </w:r>
      <w:r w:rsidRPr="008E394A">
        <w:rPr>
          <w:rFonts w:hint="cs"/>
          <w:i/>
          <w:iCs/>
          <w:sz w:val="28"/>
          <w:szCs w:val="28"/>
          <w:rtl/>
          <w:lang w:bidi="ar-MA"/>
        </w:rPr>
        <w:t>نداء الحقيقة</w:t>
      </w:r>
      <w:r w:rsidRPr="00495629">
        <w:rPr>
          <w:rFonts w:hint="cs"/>
          <w:sz w:val="28"/>
          <w:szCs w:val="28"/>
          <w:rtl/>
          <w:lang w:bidi="ar-MA"/>
        </w:rPr>
        <w:t xml:space="preserve"> (ماهية الحقيقة- نظرية أفلاطون عن الحقيقة- أليثيا: </w:t>
      </w:r>
      <w:proofErr w:type="spellStart"/>
      <w:r w:rsidRPr="00495629">
        <w:rPr>
          <w:rFonts w:hint="cs"/>
          <w:sz w:val="28"/>
          <w:szCs w:val="28"/>
          <w:rtl/>
          <w:lang w:bidi="ar-MA"/>
        </w:rPr>
        <w:t>هيرقليطس</w:t>
      </w:r>
      <w:proofErr w:type="spellEnd"/>
      <w:r w:rsidRPr="00495629">
        <w:rPr>
          <w:rFonts w:hint="cs"/>
          <w:sz w:val="28"/>
          <w:szCs w:val="28"/>
          <w:rtl/>
          <w:lang w:bidi="ar-MA"/>
        </w:rPr>
        <w:t>، الشذرة السادسة عشرة)، ترجمة عبد الغفار مكاوي،</w:t>
      </w:r>
      <w:r w:rsidR="008E394A">
        <w:rPr>
          <w:rFonts w:hint="cs"/>
          <w:sz w:val="28"/>
          <w:szCs w:val="28"/>
          <w:rtl/>
          <w:lang w:bidi="ar-MA"/>
        </w:rPr>
        <w:t xml:space="preserve"> الطبعة الأولى،</w:t>
      </w:r>
      <w:r w:rsidRPr="00495629">
        <w:rPr>
          <w:rFonts w:hint="cs"/>
          <w:sz w:val="28"/>
          <w:szCs w:val="28"/>
          <w:rtl/>
          <w:lang w:bidi="ar-MA"/>
        </w:rPr>
        <w:t xml:space="preserve"> دار الثقافة للطباعة والنشر، القاهرة</w:t>
      </w:r>
      <w:r w:rsidR="008E394A">
        <w:rPr>
          <w:rFonts w:hint="cs"/>
          <w:sz w:val="28"/>
          <w:szCs w:val="28"/>
          <w:rtl/>
          <w:lang w:bidi="ar-MA"/>
        </w:rPr>
        <w:t>.</w:t>
      </w:r>
    </w:p>
    <w:p w14:paraId="6DC7A9D8" w14:textId="68626BE3" w:rsidR="00880FA9" w:rsidRPr="00495629" w:rsidRDefault="00880FA9" w:rsidP="00495629">
      <w:pPr>
        <w:pStyle w:val="Paragraphedeliste"/>
        <w:numPr>
          <w:ilvl w:val="0"/>
          <w:numId w:val="8"/>
        </w:numPr>
        <w:bidi/>
        <w:jc w:val="both"/>
        <w:rPr>
          <w:rFonts w:asciiTheme="minorBidi" w:hAnsiTheme="minorBidi"/>
          <w:sz w:val="28"/>
          <w:szCs w:val="28"/>
          <w:lang w:bidi="ar-MA"/>
        </w:rPr>
      </w:pPr>
      <w:r w:rsidRPr="00495629">
        <w:rPr>
          <w:rFonts w:asciiTheme="minorBidi" w:eastAsia="Times New Roman" w:hAnsiTheme="minorBidi"/>
          <w:sz w:val="28"/>
          <w:szCs w:val="28"/>
          <w:rtl/>
          <w:lang w:eastAsia="fr-FR" w:bidi="ar-MA"/>
        </w:rPr>
        <w:t>الشيخ،</w:t>
      </w:r>
      <w:r w:rsidR="008E394A">
        <w:rPr>
          <w:rFonts w:asciiTheme="minorBidi" w:eastAsia="Times New Roman" w:hAnsiTheme="minorBidi" w:hint="cs"/>
          <w:sz w:val="28"/>
          <w:szCs w:val="28"/>
          <w:rtl/>
          <w:lang w:eastAsia="fr-FR" w:bidi="ar-MA"/>
        </w:rPr>
        <w:t xml:space="preserve"> م. (2008).</w:t>
      </w:r>
      <w:r w:rsidRPr="00495629">
        <w:rPr>
          <w:rFonts w:asciiTheme="minorBidi" w:eastAsia="Times New Roman" w:hAnsiTheme="minorBidi"/>
          <w:sz w:val="28"/>
          <w:szCs w:val="28"/>
          <w:rtl/>
          <w:lang w:eastAsia="fr-FR" w:bidi="ar-MA"/>
        </w:rPr>
        <w:t xml:space="preserve"> </w:t>
      </w:r>
      <w:r w:rsidRPr="008E394A">
        <w:rPr>
          <w:rFonts w:asciiTheme="minorBidi" w:eastAsia="Times New Roman" w:hAnsiTheme="minorBidi"/>
          <w:i/>
          <w:iCs/>
          <w:sz w:val="28"/>
          <w:szCs w:val="28"/>
          <w:rtl/>
          <w:lang w:eastAsia="fr-FR" w:bidi="ar-MA"/>
        </w:rPr>
        <w:t>نقد الحداثة في فكر هايدجر</w:t>
      </w:r>
      <w:r w:rsidRPr="00495629">
        <w:rPr>
          <w:rFonts w:asciiTheme="minorBidi" w:eastAsia="Times New Roman" w:hAnsiTheme="minorBidi"/>
          <w:sz w:val="28"/>
          <w:szCs w:val="28"/>
          <w:rtl/>
          <w:lang w:eastAsia="fr-FR" w:bidi="ar-MA"/>
        </w:rPr>
        <w:t>،</w:t>
      </w:r>
      <w:r w:rsidR="008E394A">
        <w:rPr>
          <w:rFonts w:asciiTheme="minorBidi" w:eastAsia="Times New Roman" w:hAnsiTheme="minorBidi" w:hint="cs"/>
          <w:sz w:val="28"/>
          <w:szCs w:val="28"/>
          <w:rtl/>
          <w:lang w:eastAsia="fr-FR" w:bidi="ar-MA"/>
        </w:rPr>
        <w:t xml:space="preserve"> الطبعة الأولى،</w:t>
      </w:r>
      <w:r w:rsidRPr="00495629">
        <w:rPr>
          <w:rFonts w:asciiTheme="minorBidi" w:hAnsiTheme="minorBidi"/>
          <w:sz w:val="28"/>
          <w:szCs w:val="28"/>
          <w:rtl/>
          <w:lang w:bidi="ar-MA"/>
        </w:rPr>
        <w:t xml:space="preserve"> الشبكة العربية للأبحاث والنشر، بيروت</w:t>
      </w:r>
      <w:r w:rsidR="008E394A">
        <w:rPr>
          <w:rFonts w:asciiTheme="minorBidi" w:hAnsiTheme="minorBidi" w:hint="cs"/>
          <w:sz w:val="28"/>
          <w:szCs w:val="28"/>
          <w:rtl/>
          <w:lang w:bidi="ar-MA"/>
        </w:rPr>
        <w:t>.</w:t>
      </w:r>
    </w:p>
    <w:p w14:paraId="1FCBB9B5" w14:textId="0EEE8AF0" w:rsidR="00880FA9" w:rsidRPr="00495629" w:rsidRDefault="00880FA9" w:rsidP="00495629">
      <w:pPr>
        <w:pStyle w:val="Paragraphedeliste"/>
        <w:numPr>
          <w:ilvl w:val="0"/>
          <w:numId w:val="8"/>
        </w:numPr>
        <w:bidi/>
        <w:jc w:val="both"/>
        <w:rPr>
          <w:sz w:val="28"/>
          <w:szCs w:val="28"/>
          <w:lang w:bidi="ar-MA"/>
        </w:rPr>
      </w:pPr>
      <w:proofErr w:type="spellStart"/>
      <w:r w:rsidRPr="00495629">
        <w:rPr>
          <w:rFonts w:hint="cs"/>
          <w:sz w:val="28"/>
          <w:szCs w:val="28"/>
          <w:rtl/>
          <w:lang w:bidi="ar-MA"/>
        </w:rPr>
        <w:t>الطواع</w:t>
      </w:r>
      <w:proofErr w:type="spellEnd"/>
      <w:r w:rsidRPr="00495629">
        <w:rPr>
          <w:rFonts w:hint="cs"/>
          <w:sz w:val="28"/>
          <w:szCs w:val="28"/>
          <w:rtl/>
          <w:lang w:bidi="ar-MA"/>
        </w:rPr>
        <w:t>،</w:t>
      </w:r>
      <w:r w:rsidR="008E394A">
        <w:rPr>
          <w:rFonts w:hint="cs"/>
          <w:sz w:val="28"/>
          <w:szCs w:val="28"/>
          <w:rtl/>
          <w:lang w:bidi="ar-MA"/>
        </w:rPr>
        <w:t xml:space="preserve"> م. (2002).</w:t>
      </w:r>
      <w:r w:rsidRPr="00495629">
        <w:rPr>
          <w:rFonts w:hint="cs"/>
          <w:sz w:val="28"/>
          <w:szCs w:val="28"/>
          <w:rtl/>
          <w:lang w:bidi="ar-MA"/>
        </w:rPr>
        <w:t xml:space="preserve"> </w:t>
      </w:r>
      <w:r w:rsidRPr="008E394A">
        <w:rPr>
          <w:rFonts w:hint="cs"/>
          <w:i/>
          <w:iCs/>
          <w:sz w:val="28"/>
          <w:szCs w:val="28"/>
          <w:rtl/>
          <w:lang w:bidi="ar-MA"/>
        </w:rPr>
        <w:t>هايدجر والميتافيزيقا مقاربة تربة التأويل التقني للفكر</w:t>
      </w:r>
      <w:r w:rsidRPr="00495629">
        <w:rPr>
          <w:rFonts w:hint="cs"/>
          <w:sz w:val="28"/>
          <w:szCs w:val="28"/>
          <w:rtl/>
          <w:lang w:bidi="ar-MA"/>
        </w:rPr>
        <w:t>، أفريقيا الشرق</w:t>
      </w:r>
      <w:r w:rsidR="008E394A">
        <w:rPr>
          <w:rFonts w:hint="cs"/>
          <w:sz w:val="28"/>
          <w:szCs w:val="28"/>
          <w:rtl/>
          <w:lang w:bidi="ar-MA"/>
        </w:rPr>
        <w:t>.</w:t>
      </w:r>
    </w:p>
    <w:p w14:paraId="65A02081" w14:textId="662D4DA8" w:rsidR="00880FA9" w:rsidRPr="00495629" w:rsidRDefault="00880FA9" w:rsidP="00495629">
      <w:pPr>
        <w:pStyle w:val="Paragraphedeliste"/>
        <w:numPr>
          <w:ilvl w:val="0"/>
          <w:numId w:val="8"/>
        </w:numPr>
        <w:bidi/>
        <w:jc w:val="both"/>
        <w:rPr>
          <w:sz w:val="28"/>
          <w:szCs w:val="28"/>
        </w:rPr>
      </w:pPr>
      <w:r w:rsidRPr="00495629">
        <w:rPr>
          <w:rFonts w:hint="cs"/>
          <w:sz w:val="28"/>
          <w:szCs w:val="28"/>
          <w:rtl/>
        </w:rPr>
        <w:t xml:space="preserve"> هشام</w:t>
      </w:r>
      <w:r w:rsidR="008E394A">
        <w:rPr>
          <w:rFonts w:hint="cs"/>
          <w:sz w:val="28"/>
          <w:szCs w:val="28"/>
          <w:rtl/>
        </w:rPr>
        <w:t>، م. (2001).</w:t>
      </w:r>
      <w:r w:rsidRPr="00495629">
        <w:rPr>
          <w:rFonts w:hint="cs"/>
          <w:sz w:val="28"/>
          <w:szCs w:val="28"/>
          <w:rtl/>
        </w:rPr>
        <w:t xml:space="preserve"> </w:t>
      </w:r>
      <w:r w:rsidRPr="008E394A">
        <w:rPr>
          <w:rFonts w:hint="cs"/>
          <w:i/>
          <w:iCs/>
          <w:sz w:val="28"/>
          <w:szCs w:val="28"/>
          <w:rtl/>
        </w:rPr>
        <w:t>في النظرية الفلسفية للمعرفة، أفلاطون ديكارت كانط</w:t>
      </w:r>
      <w:r w:rsidRPr="00495629">
        <w:rPr>
          <w:rFonts w:hint="cs"/>
          <w:sz w:val="28"/>
          <w:szCs w:val="28"/>
          <w:rtl/>
        </w:rPr>
        <w:t>،</w:t>
      </w:r>
      <w:r w:rsidR="008E394A">
        <w:rPr>
          <w:rFonts w:hint="cs"/>
          <w:sz w:val="28"/>
          <w:szCs w:val="28"/>
          <w:rtl/>
        </w:rPr>
        <w:t xml:space="preserve"> الطبعة الأولى،</w:t>
      </w:r>
      <w:r w:rsidRPr="00495629">
        <w:rPr>
          <w:rFonts w:hint="cs"/>
          <w:sz w:val="28"/>
          <w:szCs w:val="28"/>
          <w:rtl/>
        </w:rPr>
        <w:t xml:space="preserve"> أفريقيا الشرق</w:t>
      </w:r>
      <w:r w:rsidR="008E394A">
        <w:rPr>
          <w:rFonts w:hint="cs"/>
          <w:sz w:val="28"/>
          <w:szCs w:val="28"/>
          <w:rtl/>
        </w:rPr>
        <w:t>.</w:t>
      </w:r>
    </w:p>
    <w:p w14:paraId="22B196C6" w14:textId="77777777" w:rsidR="00880FA9" w:rsidRPr="00495629" w:rsidRDefault="00880FA9" w:rsidP="00495629">
      <w:pPr>
        <w:tabs>
          <w:tab w:val="left" w:pos="2370"/>
          <w:tab w:val="left" w:pos="2487"/>
        </w:tabs>
        <w:bidi/>
        <w:jc w:val="both"/>
        <w:rPr>
          <w:sz w:val="28"/>
          <w:szCs w:val="28"/>
        </w:rPr>
      </w:pPr>
    </w:p>
    <w:p w14:paraId="11F1FE74" w14:textId="1FD6B2AE" w:rsidR="00880FA9" w:rsidRPr="00495629" w:rsidRDefault="00880FA9" w:rsidP="00495629">
      <w:pPr>
        <w:pStyle w:val="Paragraphedeliste"/>
        <w:numPr>
          <w:ilvl w:val="0"/>
          <w:numId w:val="7"/>
        </w:numPr>
        <w:jc w:val="both"/>
        <w:rPr>
          <w:rFonts w:cstheme="minorHAnsi"/>
          <w:sz w:val="28"/>
          <w:szCs w:val="28"/>
        </w:rPr>
      </w:pPr>
      <w:proofErr w:type="spellStart"/>
      <w:proofErr w:type="gramStart"/>
      <w:r w:rsidRPr="00495629">
        <w:rPr>
          <w:rFonts w:cstheme="minorHAnsi"/>
          <w:sz w:val="28"/>
          <w:szCs w:val="28"/>
        </w:rPr>
        <w:t>Nietzsche,</w:t>
      </w:r>
      <w:r w:rsidR="008E394A">
        <w:rPr>
          <w:rFonts w:cstheme="minorHAnsi"/>
          <w:sz w:val="28"/>
          <w:szCs w:val="28"/>
        </w:rPr>
        <w:t>F</w:t>
      </w:r>
      <w:proofErr w:type="spellEnd"/>
      <w:r w:rsidR="008E394A">
        <w:rPr>
          <w:rFonts w:cstheme="minorHAnsi"/>
          <w:sz w:val="28"/>
          <w:szCs w:val="28"/>
        </w:rPr>
        <w:t>.</w:t>
      </w:r>
      <w:proofErr w:type="gramEnd"/>
      <w:r w:rsidR="008E394A">
        <w:rPr>
          <w:rFonts w:cstheme="minorHAnsi"/>
          <w:sz w:val="28"/>
          <w:szCs w:val="28"/>
        </w:rPr>
        <w:t>(1997).</w:t>
      </w:r>
      <w:r w:rsidRPr="00495629">
        <w:rPr>
          <w:rFonts w:cstheme="minorHAnsi"/>
          <w:sz w:val="28"/>
          <w:szCs w:val="28"/>
        </w:rPr>
        <w:t xml:space="preserve"> </w:t>
      </w:r>
      <w:proofErr w:type="gramStart"/>
      <w:r w:rsidRPr="008E394A">
        <w:rPr>
          <w:rFonts w:cstheme="minorHAnsi"/>
          <w:i/>
          <w:iCs/>
          <w:sz w:val="28"/>
          <w:szCs w:val="28"/>
        </w:rPr>
        <w:t>le</w:t>
      </w:r>
      <w:proofErr w:type="gramEnd"/>
      <w:r w:rsidRPr="008E394A">
        <w:rPr>
          <w:rFonts w:cstheme="minorHAnsi"/>
          <w:i/>
          <w:iCs/>
          <w:sz w:val="28"/>
          <w:szCs w:val="28"/>
        </w:rPr>
        <w:t xml:space="preserve"> nihilisme européen</w:t>
      </w:r>
      <w:r w:rsidRPr="00495629">
        <w:rPr>
          <w:rFonts w:cstheme="minorHAnsi"/>
          <w:sz w:val="28"/>
          <w:szCs w:val="28"/>
        </w:rPr>
        <w:t>, traduit par Angèle Kremer-</w:t>
      </w:r>
      <w:proofErr w:type="spellStart"/>
      <w:r w:rsidRPr="00495629">
        <w:rPr>
          <w:rFonts w:cstheme="minorHAnsi"/>
          <w:sz w:val="28"/>
          <w:szCs w:val="28"/>
        </w:rPr>
        <w:t>Marietti</w:t>
      </w:r>
      <w:proofErr w:type="spellEnd"/>
      <w:r w:rsidRPr="00495629">
        <w:rPr>
          <w:rFonts w:cstheme="minorHAnsi"/>
          <w:sz w:val="28"/>
          <w:szCs w:val="28"/>
        </w:rPr>
        <w:t xml:space="preserve">, édition </w:t>
      </w:r>
      <w:proofErr w:type="spellStart"/>
      <w:r w:rsidRPr="00495629">
        <w:rPr>
          <w:rFonts w:cstheme="minorHAnsi"/>
          <w:sz w:val="28"/>
          <w:szCs w:val="28"/>
        </w:rPr>
        <w:t>Kimé</w:t>
      </w:r>
      <w:proofErr w:type="spellEnd"/>
      <w:r w:rsidRPr="00495629">
        <w:rPr>
          <w:rFonts w:cstheme="minorHAnsi"/>
          <w:sz w:val="28"/>
          <w:szCs w:val="28"/>
        </w:rPr>
        <w:t>, paris</w:t>
      </w:r>
      <w:r w:rsidR="008E394A">
        <w:rPr>
          <w:rFonts w:cstheme="minorHAnsi"/>
          <w:sz w:val="28"/>
          <w:szCs w:val="28"/>
        </w:rPr>
        <w:t>.</w:t>
      </w:r>
    </w:p>
    <w:p w14:paraId="0BBB576D" w14:textId="32E63289" w:rsidR="00880FA9" w:rsidRPr="00495629" w:rsidRDefault="00880FA9" w:rsidP="00495629">
      <w:pPr>
        <w:pStyle w:val="Paragraphedeliste"/>
        <w:numPr>
          <w:ilvl w:val="0"/>
          <w:numId w:val="7"/>
        </w:numPr>
        <w:jc w:val="both"/>
        <w:rPr>
          <w:rFonts w:asciiTheme="minorBidi" w:hAnsiTheme="minorBidi"/>
          <w:sz w:val="28"/>
          <w:szCs w:val="28"/>
          <w:lang w:bidi="ar-MA"/>
        </w:rPr>
      </w:pPr>
      <w:r w:rsidRPr="00495629">
        <w:rPr>
          <w:sz w:val="28"/>
          <w:szCs w:val="28"/>
          <w:lang w:bidi="ar-MA"/>
        </w:rPr>
        <w:t>Heidegger,</w:t>
      </w:r>
      <w:r w:rsidRPr="00495629">
        <w:rPr>
          <w:rFonts w:hint="cs"/>
          <w:sz w:val="28"/>
          <w:szCs w:val="28"/>
          <w:rtl/>
          <w:lang w:val="en-US" w:bidi="ar-MA"/>
        </w:rPr>
        <w:t xml:space="preserve"> </w:t>
      </w:r>
      <w:r w:rsidR="008E394A">
        <w:rPr>
          <w:sz w:val="28"/>
          <w:szCs w:val="28"/>
          <w:lang w:bidi="ar-MA"/>
        </w:rPr>
        <w:t>M.</w:t>
      </w:r>
      <w:r w:rsidRPr="00495629">
        <w:rPr>
          <w:rFonts w:asciiTheme="minorBidi" w:hAnsiTheme="minorBidi"/>
          <w:sz w:val="28"/>
          <w:szCs w:val="28"/>
          <w:lang w:bidi="ar-MA"/>
        </w:rPr>
        <w:t xml:space="preserve"> </w:t>
      </w:r>
      <w:r w:rsidRPr="008E394A">
        <w:rPr>
          <w:rFonts w:asciiTheme="minorBidi" w:hAnsiTheme="minorBidi"/>
          <w:i/>
          <w:iCs/>
          <w:sz w:val="28"/>
          <w:szCs w:val="28"/>
          <w:lang w:bidi="ar-MA"/>
        </w:rPr>
        <w:t>être et temps</w:t>
      </w:r>
      <w:r w:rsidRPr="00495629">
        <w:rPr>
          <w:rFonts w:asciiTheme="minorBidi" w:hAnsiTheme="minorBidi"/>
          <w:sz w:val="28"/>
          <w:szCs w:val="28"/>
          <w:lang w:bidi="ar-MA"/>
        </w:rPr>
        <w:t>, traduit par Emmanuel Martineau, édition numérique hors-commerce</w:t>
      </w:r>
      <w:r w:rsidR="008E394A">
        <w:rPr>
          <w:rFonts w:asciiTheme="minorBidi" w:hAnsiTheme="minorBidi"/>
          <w:sz w:val="28"/>
          <w:szCs w:val="28"/>
          <w:lang w:bidi="ar-MA"/>
        </w:rPr>
        <w:t>.</w:t>
      </w:r>
    </w:p>
    <w:p w14:paraId="2D159550" w14:textId="502426CD" w:rsidR="00880FA9" w:rsidRPr="00495629" w:rsidRDefault="00880FA9" w:rsidP="00495629">
      <w:pPr>
        <w:pStyle w:val="Paragraphedeliste"/>
        <w:numPr>
          <w:ilvl w:val="0"/>
          <w:numId w:val="7"/>
        </w:numPr>
        <w:jc w:val="both"/>
        <w:rPr>
          <w:sz w:val="28"/>
          <w:szCs w:val="28"/>
          <w:rtl/>
          <w:lang w:bidi="ar-MA"/>
        </w:rPr>
      </w:pPr>
      <w:proofErr w:type="spellStart"/>
      <w:proofErr w:type="gramStart"/>
      <w:r w:rsidRPr="00495629">
        <w:rPr>
          <w:sz w:val="28"/>
          <w:szCs w:val="28"/>
          <w:lang w:bidi="ar-MA"/>
        </w:rPr>
        <w:t>Heidegger,</w:t>
      </w:r>
      <w:r w:rsidR="008E394A">
        <w:rPr>
          <w:sz w:val="28"/>
          <w:szCs w:val="28"/>
          <w:lang w:bidi="ar-MA"/>
        </w:rPr>
        <w:t>M</w:t>
      </w:r>
      <w:proofErr w:type="spellEnd"/>
      <w:r w:rsidR="008E394A">
        <w:rPr>
          <w:sz w:val="28"/>
          <w:szCs w:val="28"/>
          <w:lang w:bidi="ar-MA"/>
        </w:rPr>
        <w:t>.</w:t>
      </w:r>
      <w:proofErr w:type="gramEnd"/>
      <w:r w:rsidR="008E394A">
        <w:rPr>
          <w:sz w:val="28"/>
          <w:szCs w:val="28"/>
          <w:lang w:bidi="ar-MA"/>
        </w:rPr>
        <w:t xml:space="preserve"> (1982).</w:t>
      </w:r>
      <w:r w:rsidRPr="00495629">
        <w:rPr>
          <w:sz w:val="28"/>
          <w:szCs w:val="28"/>
          <w:lang w:bidi="ar-MA"/>
        </w:rPr>
        <w:t xml:space="preserve"> </w:t>
      </w:r>
      <w:proofErr w:type="gramStart"/>
      <w:r w:rsidRPr="008E394A">
        <w:rPr>
          <w:i/>
          <w:iCs/>
          <w:sz w:val="28"/>
          <w:szCs w:val="28"/>
          <w:lang w:bidi="ar-MA"/>
        </w:rPr>
        <w:t>interprétation</w:t>
      </w:r>
      <w:proofErr w:type="gramEnd"/>
      <w:r w:rsidRPr="008E394A">
        <w:rPr>
          <w:i/>
          <w:iCs/>
          <w:sz w:val="28"/>
          <w:szCs w:val="28"/>
          <w:lang w:bidi="ar-MA"/>
        </w:rPr>
        <w:t xml:space="preserve"> phénoménologique de la « critique de la raison pure » de </w:t>
      </w:r>
      <w:proofErr w:type="spellStart"/>
      <w:r w:rsidRPr="008E394A">
        <w:rPr>
          <w:i/>
          <w:iCs/>
          <w:sz w:val="28"/>
          <w:szCs w:val="28"/>
          <w:lang w:bidi="ar-MA"/>
        </w:rPr>
        <w:t>kant</w:t>
      </w:r>
      <w:proofErr w:type="spellEnd"/>
      <w:r w:rsidRPr="00495629">
        <w:rPr>
          <w:sz w:val="28"/>
          <w:szCs w:val="28"/>
          <w:lang w:bidi="ar-MA"/>
        </w:rPr>
        <w:t>, traduit Emmanuel Martineau, Gallimard</w:t>
      </w:r>
      <w:r w:rsidR="008E394A">
        <w:rPr>
          <w:sz w:val="28"/>
          <w:szCs w:val="28"/>
          <w:lang w:bidi="ar-MA"/>
        </w:rPr>
        <w:t>.</w:t>
      </w:r>
    </w:p>
    <w:p w14:paraId="300DF80D" w14:textId="7BA620B1" w:rsidR="00880FA9" w:rsidRPr="00495629" w:rsidRDefault="00880FA9" w:rsidP="00495629">
      <w:pPr>
        <w:pStyle w:val="Paragraphedeliste"/>
        <w:numPr>
          <w:ilvl w:val="0"/>
          <w:numId w:val="7"/>
        </w:numPr>
        <w:jc w:val="both"/>
        <w:rPr>
          <w:rFonts w:cstheme="minorHAnsi"/>
          <w:sz w:val="28"/>
          <w:szCs w:val="28"/>
          <w:lang w:bidi="ar-MA"/>
        </w:rPr>
      </w:pPr>
      <w:proofErr w:type="spellStart"/>
      <w:proofErr w:type="gramStart"/>
      <w:r w:rsidRPr="00495629">
        <w:rPr>
          <w:sz w:val="28"/>
          <w:szCs w:val="28"/>
          <w:lang w:bidi="ar-MA"/>
        </w:rPr>
        <w:t>Heidegger,</w:t>
      </w:r>
      <w:r w:rsidR="008E394A" w:rsidRPr="008E394A">
        <w:rPr>
          <w:sz w:val="28"/>
          <w:szCs w:val="28"/>
          <w:lang w:bidi="ar-MA"/>
        </w:rPr>
        <w:t>M</w:t>
      </w:r>
      <w:proofErr w:type="spellEnd"/>
      <w:r w:rsidR="008E394A">
        <w:rPr>
          <w:sz w:val="28"/>
          <w:szCs w:val="28"/>
          <w:lang w:bidi="ar-MA"/>
        </w:rPr>
        <w:t>.</w:t>
      </w:r>
      <w:proofErr w:type="gramEnd"/>
      <w:r w:rsidR="008E394A">
        <w:rPr>
          <w:sz w:val="28"/>
          <w:szCs w:val="28"/>
          <w:lang w:bidi="ar-MA"/>
        </w:rPr>
        <w:t xml:space="preserve"> (1981).</w:t>
      </w:r>
      <w:r w:rsidRPr="00495629">
        <w:rPr>
          <w:sz w:val="28"/>
          <w:szCs w:val="28"/>
          <w:lang w:bidi="ar-MA"/>
        </w:rPr>
        <w:t xml:space="preserve"> </w:t>
      </w:r>
      <w:r w:rsidRPr="008E394A">
        <w:rPr>
          <w:i/>
          <w:iCs/>
          <w:sz w:val="28"/>
          <w:szCs w:val="28"/>
          <w:lang w:bidi="ar-MA"/>
        </w:rPr>
        <w:t>Kant et le problème de la métaphysique</w:t>
      </w:r>
      <w:r w:rsidRPr="00495629">
        <w:rPr>
          <w:sz w:val="28"/>
          <w:szCs w:val="28"/>
          <w:lang w:bidi="ar-MA"/>
        </w:rPr>
        <w:t xml:space="preserve">, </w:t>
      </w:r>
      <w:r w:rsidRPr="00495629">
        <w:rPr>
          <w:rFonts w:cstheme="minorHAnsi"/>
          <w:sz w:val="28"/>
          <w:szCs w:val="28"/>
          <w:lang w:bidi="ar-MA"/>
        </w:rPr>
        <w:t xml:space="preserve">traduit par Alphonse </w:t>
      </w:r>
      <w:proofErr w:type="spellStart"/>
      <w:r w:rsidRPr="00495629">
        <w:rPr>
          <w:rFonts w:cstheme="minorHAnsi"/>
          <w:sz w:val="28"/>
          <w:szCs w:val="28"/>
          <w:lang w:bidi="ar-MA"/>
        </w:rPr>
        <w:t>Waelhens</w:t>
      </w:r>
      <w:proofErr w:type="spellEnd"/>
      <w:r w:rsidRPr="00495629">
        <w:rPr>
          <w:rFonts w:cstheme="minorHAnsi"/>
          <w:sz w:val="28"/>
          <w:szCs w:val="28"/>
          <w:lang w:bidi="ar-MA"/>
        </w:rPr>
        <w:t xml:space="preserve"> et Walter </w:t>
      </w:r>
      <w:proofErr w:type="spellStart"/>
      <w:r w:rsidRPr="00495629">
        <w:rPr>
          <w:rFonts w:cstheme="minorHAnsi"/>
          <w:sz w:val="28"/>
          <w:szCs w:val="28"/>
          <w:lang w:bidi="ar-MA"/>
        </w:rPr>
        <w:t>Biemel</w:t>
      </w:r>
      <w:proofErr w:type="spellEnd"/>
      <w:r w:rsidRPr="00495629">
        <w:rPr>
          <w:rFonts w:cstheme="minorHAnsi"/>
          <w:sz w:val="28"/>
          <w:szCs w:val="28"/>
          <w:lang w:bidi="ar-MA"/>
        </w:rPr>
        <w:t>, Gallimard</w:t>
      </w:r>
      <w:r w:rsidR="008E394A">
        <w:rPr>
          <w:rFonts w:cstheme="minorHAnsi"/>
          <w:sz w:val="28"/>
          <w:szCs w:val="28"/>
          <w:lang w:bidi="ar-MA"/>
        </w:rPr>
        <w:t>.</w:t>
      </w:r>
    </w:p>
    <w:p w14:paraId="4FDC2BCD" w14:textId="5F084C57" w:rsidR="008E394A" w:rsidRDefault="00880FA9" w:rsidP="00495629">
      <w:pPr>
        <w:pStyle w:val="Paragraphedeliste"/>
        <w:numPr>
          <w:ilvl w:val="0"/>
          <w:numId w:val="7"/>
        </w:numPr>
        <w:jc w:val="both"/>
        <w:rPr>
          <w:sz w:val="28"/>
          <w:szCs w:val="28"/>
          <w:lang w:bidi="ar-MA"/>
        </w:rPr>
      </w:pPr>
      <w:r w:rsidRPr="008E394A">
        <w:rPr>
          <w:sz w:val="28"/>
          <w:szCs w:val="28"/>
          <w:lang w:bidi="ar-MA"/>
        </w:rPr>
        <w:lastRenderedPageBreak/>
        <w:t>Heidegger,</w:t>
      </w:r>
      <w:r w:rsidR="008E394A" w:rsidRPr="008E394A">
        <w:rPr>
          <w:sz w:val="28"/>
          <w:szCs w:val="28"/>
          <w:lang w:bidi="ar-MA"/>
        </w:rPr>
        <w:t xml:space="preserve"> </w:t>
      </w:r>
      <w:r w:rsidR="008E394A" w:rsidRPr="008E394A">
        <w:rPr>
          <w:sz w:val="28"/>
          <w:szCs w:val="28"/>
          <w:lang w:val="en-US" w:bidi="ar-MA"/>
        </w:rPr>
        <w:t xml:space="preserve">M. </w:t>
      </w:r>
      <w:proofErr w:type="gramStart"/>
      <w:r w:rsidR="008E394A" w:rsidRPr="008E394A">
        <w:rPr>
          <w:sz w:val="28"/>
          <w:szCs w:val="28"/>
          <w:lang w:val="en-US" w:bidi="ar-MA"/>
        </w:rPr>
        <w:t>( 1971</w:t>
      </w:r>
      <w:proofErr w:type="gramEnd"/>
      <w:r w:rsidR="008E394A" w:rsidRPr="008E394A">
        <w:rPr>
          <w:sz w:val="28"/>
          <w:szCs w:val="28"/>
          <w:lang w:val="en-US" w:bidi="ar-MA"/>
        </w:rPr>
        <w:t>).</w:t>
      </w:r>
      <w:r w:rsidRPr="008E394A">
        <w:rPr>
          <w:sz w:val="28"/>
          <w:szCs w:val="28"/>
          <w:lang w:bidi="ar-MA"/>
        </w:rPr>
        <w:t xml:space="preserve"> </w:t>
      </w:r>
      <w:r w:rsidRPr="008E394A">
        <w:rPr>
          <w:i/>
          <w:iCs/>
          <w:sz w:val="28"/>
          <w:szCs w:val="28"/>
          <w:lang w:bidi="ar-MA"/>
        </w:rPr>
        <w:t>Nietzsche</w:t>
      </w:r>
      <w:r w:rsidRPr="008E394A">
        <w:rPr>
          <w:rFonts w:hint="cs"/>
          <w:i/>
          <w:iCs/>
          <w:sz w:val="28"/>
          <w:szCs w:val="28"/>
          <w:rtl/>
          <w:lang w:val="en-US" w:bidi="ar-MA"/>
        </w:rPr>
        <w:t xml:space="preserve"> </w:t>
      </w:r>
      <w:r w:rsidRPr="008E394A">
        <w:rPr>
          <w:i/>
          <w:iCs/>
          <w:sz w:val="28"/>
          <w:szCs w:val="28"/>
          <w:lang w:bidi="ar-MA"/>
        </w:rPr>
        <w:t>tome 2</w:t>
      </w:r>
      <w:r w:rsidRPr="008E394A">
        <w:rPr>
          <w:sz w:val="28"/>
          <w:szCs w:val="28"/>
          <w:lang w:bidi="ar-MA"/>
        </w:rPr>
        <w:t>,</w:t>
      </w:r>
      <w:r w:rsidRPr="008E394A">
        <w:rPr>
          <w:rFonts w:hint="cs"/>
          <w:sz w:val="28"/>
          <w:szCs w:val="28"/>
          <w:rtl/>
          <w:lang w:val="en-US" w:bidi="ar-MA"/>
        </w:rPr>
        <w:t xml:space="preserve"> </w:t>
      </w:r>
      <w:r w:rsidRPr="008E394A">
        <w:rPr>
          <w:sz w:val="28"/>
          <w:szCs w:val="28"/>
          <w:lang w:bidi="ar-MA"/>
        </w:rPr>
        <w:t xml:space="preserve">traduit </w:t>
      </w:r>
      <w:r w:rsidRPr="008E394A">
        <w:rPr>
          <w:rStyle w:val="prefix"/>
          <w:rFonts w:cstheme="minorHAnsi"/>
          <w:sz w:val="28"/>
          <w:szCs w:val="28"/>
          <w:shd w:val="clear" w:color="auto" w:fill="FFFFFF"/>
        </w:rPr>
        <w:t>par </w:t>
      </w:r>
      <w:hyperlink r:id="rId9" w:history="1">
        <w:r w:rsidRPr="008E394A">
          <w:rPr>
            <w:rStyle w:val="Lienhypertexte"/>
            <w:rFonts w:cstheme="minorHAnsi"/>
            <w:color w:val="auto"/>
            <w:sz w:val="28"/>
            <w:szCs w:val="28"/>
            <w:u w:val="none"/>
            <w:shd w:val="clear" w:color="auto" w:fill="FFFFFF"/>
          </w:rPr>
          <w:t>Pierre Klossowski</w:t>
        </w:r>
      </w:hyperlink>
      <w:r w:rsidRPr="008E394A">
        <w:rPr>
          <w:rStyle w:val="collectivework"/>
          <w:rFonts w:cstheme="minorHAnsi"/>
          <w:sz w:val="28"/>
          <w:szCs w:val="28"/>
          <w:shd w:val="clear" w:color="auto" w:fill="FFFFFF"/>
        </w:rPr>
        <w:t>, Gallimard</w:t>
      </w:r>
      <w:r w:rsidR="008E394A">
        <w:rPr>
          <w:sz w:val="28"/>
          <w:szCs w:val="28"/>
          <w:lang w:bidi="ar-MA"/>
        </w:rPr>
        <w:t>.</w:t>
      </w:r>
    </w:p>
    <w:p w14:paraId="62AB1196" w14:textId="12218246" w:rsidR="00880FA9" w:rsidRPr="008E394A" w:rsidRDefault="00880FA9" w:rsidP="008E394A">
      <w:pPr>
        <w:pStyle w:val="Paragraphedeliste"/>
        <w:numPr>
          <w:ilvl w:val="0"/>
          <w:numId w:val="7"/>
        </w:numPr>
        <w:jc w:val="both"/>
        <w:rPr>
          <w:sz w:val="28"/>
          <w:szCs w:val="28"/>
          <w:lang w:bidi="ar-MA"/>
        </w:rPr>
      </w:pPr>
      <w:proofErr w:type="spellStart"/>
      <w:proofErr w:type="gramStart"/>
      <w:r w:rsidRPr="008E394A">
        <w:rPr>
          <w:sz w:val="28"/>
          <w:szCs w:val="28"/>
          <w:lang w:bidi="ar-MA"/>
        </w:rPr>
        <w:t>Heidegger</w:t>
      </w:r>
      <w:r w:rsidR="008E394A">
        <w:rPr>
          <w:sz w:val="28"/>
          <w:szCs w:val="28"/>
          <w:lang w:bidi="ar-MA"/>
        </w:rPr>
        <w:t>,M</w:t>
      </w:r>
      <w:proofErr w:type="spellEnd"/>
      <w:r w:rsidR="008E394A">
        <w:rPr>
          <w:sz w:val="28"/>
          <w:szCs w:val="28"/>
          <w:lang w:bidi="ar-MA"/>
        </w:rPr>
        <w:t>.</w:t>
      </w:r>
      <w:proofErr w:type="gramEnd"/>
      <w:r w:rsidR="008E394A">
        <w:rPr>
          <w:sz w:val="28"/>
          <w:szCs w:val="28"/>
          <w:lang w:bidi="ar-MA"/>
        </w:rPr>
        <w:t xml:space="preserve"> (1971).</w:t>
      </w:r>
      <w:r w:rsidRPr="008E394A">
        <w:rPr>
          <w:sz w:val="28"/>
          <w:szCs w:val="28"/>
          <w:lang w:bidi="ar-MA"/>
        </w:rPr>
        <w:t xml:space="preserve"> </w:t>
      </w:r>
      <w:r w:rsidRPr="008E394A">
        <w:rPr>
          <w:i/>
          <w:iCs/>
          <w:sz w:val="28"/>
          <w:szCs w:val="28"/>
          <w:lang w:bidi="ar-MA"/>
        </w:rPr>
        <w:t>Nietzsche tome 2</w:t>
      </w:r>
      <w:r w:rsidRPr="008E394A">
        <w:rPr>
          <w:sz w:val="28"/>
          <w:szCs w:val="28"/>
          <w:lang w:bidi="ar-MA"/>
        </w:rPr>
        <w:t xml:space="preserve">, traduit </w:t>
      </w:r>
      <w:r w:rsidRPr="008E394A">
        <w:rPr>
          <w:rStyle w:val="prefix"/>
          <w:rFonts w:cstheme="minorHAnsi"/>
          <w:sz w:val="28"/>
          <w:szCs w:val="28"/>
          <w:shd w:val="clear" w:color="auto" w:fill="FFFFFF"/>
        </w:rPr>
        <w:t>par </w:t>
      </w:r>
      <w:hyperlink r:id="rId10" w:history="1">
        <w:r w:rsidRPr="008E394A">
          <w:rPr>
            <w:rStyle w:val="Lienhypertexte"/>
            <w:rFonts w:cstheme="minorHAnsi"/>
            <w:color w:val="auto"/>
            <w:sz w:val="28"/>
            <w:szCs w:val="28"/>
            <w:u w:val="none"/>
            <w:shd w:val="clear" w:color="auto" w:fill="FFFFFF"/>
          </w:rPr>
          <w:t>Pierre Klossowski</w:t>
        </w:r>
      </w:hyperlink>
      <w:r w:rsidRPr="008E394A">
        <w:rPr>
          <w:rStyle w:val="collectivework"/>
          <w:rFonts w:cstheme="minorHAnsi"/>
          <w:sz w:val="28"/>
          <w:szCs w:val="28"/>
          <w:shd w:val="clear" w:color="auto" w:fill="FFFFFF"/>
        </w:rPr>
        <w:t>, Gallimard</w:t>
      </w:r>
      <w:bookmarkEnd w:id="2"/>
      <w:r w:rsidR="008E394A">
        <w:rPr>
          <w:sz w:val="28"/>
          <w:szCs w:val="28"/>
          <w:lang w:bidi="ar-MA"/>
        </w:rPr>
        <w:t>.</w:t>
      </w:r>
    </w:p>
    <w:sectPr w:rsidR="00880FA9" w:rsidRPr="008E394A">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32638" w14:textId="77777777" w:rsidR="00975ACB" w:rsidRDefault="00975ACB" w:rsidP="00F53403">
      <w:pPr>
        <w:spacing w:after="0" w:line="240" w:lineRule="auto"/>
      </w:pPr>
      <w:r>
        <w:separator/>
      </w:r>
    </w:p>
  </w:endnote>
  <w:endnote w:type="continuationSeparator" w:id="0">
    <w:p w14:paraId="3936EB0A" w14:textId="77777777" w:rsidR="00975ACB" w:rsidRDefault="00975ACB" w:rsidP="00F53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8661904"/>
      <w:docPartObj>
        <w:docPartGallery w:val="Page Numbers (Bottom of Page)"/>
        <w:docPartUnique/>
      </w:docPartObj>
    </w:sdtPr>
    <w:sdtContent>
      <w:p w14:paraId="1144DB4E" w14:textId="742C50AF" w:rsidR="00D053C2" w:rsidRDefault="00D053C2">
        <w:pPr>
          <w:pStyle w:val="Pieddepage"/>
          <w:jc w:val="center"/>
        </w:pPr>
        <w:r>
          <w:fldChar w:fldCharType="begin"/>
        </w:r>
        <w:r>
          <w:instrText>PAGE   \* MERGEFORMAT</w:instrText>
        </w:r>
        <w:r>
          <w:fldChar w:fldCharType="separate"/>
        </w:r>
        <w:r>
          <w:t>2</w:t>
        </w:r>
        <w:r>
          <w:fldChar w:fldCharType="end"/>
        </w:r>
      </w:p>
    </w:sdtContent>
  </w:sdt>
  <w:p w14:paraId="471A560B" w14:textId="77777777" w:rsidR="00D053C2" w:rsidRDefault="00D053C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AB81A" w14:textId="77777777" w:rsidR="00975ACB" w:rsidRDefault="00975ACB" w:rsidP="00F53403">
      <w:pPr>
        <w:spacing w:after="0" w:line="240" w:lineRule="auto"/>
      </w:pPr>
      <w:r>
        <w:separator/>
      </w:r>
    </w:p>
  </w:footnote>
  <w:footnote w:type="continuationSeparator" w:id="0">
    <w:p w14:paraId="1552D424" w14:textId="77777777" w:rsidR="00975ACB" w:rsidRDefault="00975ACB" w:rsidP="00F53403">
      <w:pPr>
        <w:spacing w:after="0" w:line="240" w:lineRule="auto"/>
      </w:pPr>
      <w:r>
        <w:continuationSeparator/>
      </w:r>
    </w:p>
  </w:footnote>
  <w:footnote w:id="1">
    <w:p w14:paraId="0C6DF5F4" w14:textId="719BD0E6" w:rsidR="007F4B89" w:rsidRDefault="007F4B89" w:rsidP="007F4B89">
      <w:pPr>
        <w:bidi/>
        <w:rPr>
          <w:rtl/>
          <w:lang w:bidi="ar-MA"/>
        </w:rPr>
      </w:pPr>
      <w:r>
        <w:rPr>
          <w:rStyle w:val="Appelnotedebasdep"/>
        </w:rPr>
        <w:footnoteRef/>
      </w:r>
      <w:r>
        <w:t xml:space="preserve"> </w:t>
      </w:r>
      <w:r>
        <w:rPr>
          <w:rFonts w:hint="cs"/>
          <w:rtl/>
          <w:lang w:bidi="ar-MA"/>
        </w:rPr>
        <w:t xml:space="preserve">يترجم فتحي </w:t>
      </w:r>
      <w:proofErr w:type="spellStart"/>
      <w:r>
        <w:rPr>
          <w:rFonts w:hint="cs"/>
          <w:rtl/>
          <w:lang w:bidi="ar-MA"/>
        </w:rPr>
        <w:t>المسكيني</w:t>
      </w:r>
      <w:proofErr w:type="spellEnd"/>
      <w:r>
        <w:rPr>
          <w:rFonts w:hint="cs"/>
          <w:rtl/>
          <w:lang w:bidi="ar-MA"/>
        </w:rPr>
        <w:t xml:space="preserve"> </w:t>
      </w:r>
      <w:proofErr w:type="gramStart"/>
      <w:r>
        <w:rPr>
          <w:lang w:bidi="ar-MA"/>
        </w:rPr>
        <w:t xml:space="preserve">être </w:t>
      </w:r>
      <w:r>
        <w:rPr>
          <w:rFonts w:hint="cs"/>
          <w:rtl/>
          <w:lang w:bidi="ar-MA"/>
        </w:rPr>
        <w:t xml:space="preserve"> ب</w:t>
      </w:r>
      <w:proofErr w:type="gramEnd"/>
      <w:r>
        <w:rPr>
          <w:rFonts w:hint="cs"/>
          <w:rtl/>
          <w:lang w:bidi="ar-MA"/>
        </w:rPr>
        <w:t xml:space="preserve">"الكينونة"، ويترجمه الأستاذ إسماعيل المصدق ب"الكون"، ويترجمه آخرون ب"الوجود". يقول إسماعيل المصدق وهو بصدد تبرير اختياره: يبدو لي أن الفعل العربي "كان" هو الفعل المناسب لترجمة </w:t>
      </w:r>
      <w:r>
        <w:rPr>
          <w:lang w:bidi="ar-MA"/>
        </w:rPr>
        <w:t>sein</w:t>
      </w:r>
      <w:r>
        <w:rPr>
          <w:rFonts w:hint="cs"/>
          <w:rtl/>
          <w:lang w:bidi="ar-MA"/>
        </w:rPr>
        <w:t xml:space="preserve">، مع أن حضوره في اللغة العربية أقل منه في اللغة الألمانية. وذلك لأن الرابطة بين الموضوع والمحمول غالبا ما تكون مضمرة، إلا أن فعل "كان" قد يؤدي كذلك دور المحمول نفسه. لنستمع إلى هذا المقطع من قصيدة "الطلاسم" </w:t>
      </w:r>
      <w:proofErr w:type="spellStart"/>
      <w:r>
        <w:rPr>
          <w:rFonts w:hint="cs"/>
          <w:rtl/>
          <w:lang w:bidi="ar-MA"/>
        </w:rPr>
        <w:t>لإيليا</w:t>
      </w:r>
      <w:proofErr w:type="spellEnd"/>
      <w:r>
        <w:rPr>
          <w:rFonts w:hint="cs"/>
          <w:rtl/>
          <w:lang w:bidi="ar-MA"/>
        </w:rPr>
        <w:t xml:space="preserve"> أبي ماضي: </w:t>
      </w:r>
    </w:p>
    <w:p w14:paraId="718144E4" w14:textId="77777777" w:rsidR="007F4B89" w:rsidRDefault="007F4B89" w:rsidP="007F4B89">
      <w:pPr>
        <w:bidi/>
        <w:rPr>
          <w:rtl/>
          <w:lang w:bidi="ar-MA"/>
        </w:rPr>
      </w:pPr>
      <w:r>
        <w:rPr>
          <w:rFonts w:hint="cs"/>
          <w:rtl/>
          <w:lang w:bidi="ar-MA"/>
        </w:rPr>
        <w:t>ليت شعري وأنا في عالم الغيب الأمين</w:t>
      </w:r>
    </w:p>
    <w:p w14:paraId="073CC1F6" w14:textId="77777777" w:rsidR="007F4B89" w:rsidRDefault="007F4B89" w:rsidP="007F4B89">
      <w:pPr>
        <w:bidi/>
        <w:rPr>
          <w:rtl/>
          <w:lang w:bidi="ar-MA"/>
        </w:rPr>
      </w:pPr>
      <w:r>
        <w:rPr>
          <w:rFonts w:hint="cs"/>
          <w:rtl/>
          <w:lang w:bidi="ar-MA"/>
        </w:rPr>
        <w:t xml:space="preserve">أتراني </w:t>
      </w:r>
      <w:r w:rsidRPr="00D1417D">
        <w:rPr>
          <w:rFonts w:hint="cs"/>
          <w:b/>
          <w:bCs/>
          <w:rtl/>
          <w:lang w:bidi="ar-MA"/>
        </w:rPr>
        <w:t>كنت</w:t>
      </w:r>
      <w:r>
        <w:rPr>
          <w:rFonts w:hint="cs"/>
          <w:rtl/>
          <w:lang w:bidi="ar-MA"/>
        </w:rPr>
        <w:t xml:space="preserve"> أدري أنني فيه دفين</w:t>
      </w:r>
    </w:p>
    <w:p w14:paraId="40E9B9D5" w14:textId="77777777" w:rsidR="007F4B89" w:rsidRDefault="007F4B89" w:rsidP="007F4B89">
      <w:pPr>
        <w:bidi/>
        <w:rPr>
          <w:rtl/>
          <w:lang w:bidi="ar-MA"/>
        </w:rPr>
      </w:pPr>
      <w:r>
        <w:rPr>
          <w:rFonts w:hint="cs"/>
          <w:rtl/>
          <w:lang w:bidi="ar-MA"/>
        </w:rPr>
        <w:t xml:space="preserve">وبأنني سوف أبدو وبأنني </w:t>
      </w:r>
      <w:r w:rsidRPr="00D1417D">
        <w:rPr>
          <w:rFonts w:hint="cs"/>
          <w:b/>
          <w:bCs/>
          <w:rtl/>
          <w:lang w:bidi="ar-MA"/>
        </w:rPr>
        <w:t>سأكون</w:t>
      </w:r>
    </w:p>
    <w:p w14:paraId="618AF472" w14:textId="77777777" w:rsidR="007F4B89" w:rsidRDefault="007F4B89" w:rsidP="007F4B89">
      <w:pPr>
        <w:bidi/>
        <w:rPr>
          <w:rtl/>
          <w:lang w:bidi="ar-MA"/>
        </w:rPr>
      </w:pPr>
      <w:r>
        <w:rPr>
          <w:rFonts w:hint="cs"/>
          <w:rtl/>
          <w:lang w:bidi="ar-MA"/>
        </w:rPr>
        <w:t xml:space="preserve">ففي البيت الشعري الأخير يرد بمعنى المحمول الذي يعني أن شيئا ما موجودا فعليا أو متحقق، وبلغة هايدجر قائم: وبأنني سوف أبدو وبأنني </w:t>
      </w:r>
      <w:r w:rsidRPr="00D1417D">
        <w:rPr>
          <w:rFonts w:hint="cs"/>
          <w:b/>
          <w:bCs/>
          <w:rtl/>
          <w:lang w:bidi="ar-MA"/>
        </w:rPr>
        <w:t>سأكون</w:t>
      </w:r>
      <w:r>
        <w:rPr>
          <w:rFonts w:hint="cs"/>
          <w:rtl/>
          <w:lang w:bidi="ar-MA"/>
        </w:rPr>
        <w:t xml:space="preserve">. </w:t>
      </w:r>
    </w:p>
    <w:p w14:paraId="2AD0B1FA" w14:textId="77777777" w:rsidR="007F4B89" w:rsidRDefault="007F4B89" w:rsidP="007F4B89">
      <w:pPr>
        <w:bidi/>
        <w:rPr>
          <w:rtl/>
          <w:lang w:bidi="ar-MA"/>
        </w:rPr>
      </w:pPr>
      <w:r>
        <w:rPr>
          <w:rFonts w:hint="cs"/>
          <w:rtl/>
          <w:lang w:bidi="ar-MA"/>
        </w:rPr>
        <w:t xml:space="preserve">كان يكون كونا، والذي يكون نطلق عليه لفظ الكائن </w:t>
      </w:r>
      <w:proofErr w:type="gramStart"/>
      <w:r>
        <w:rPr>
          <w:lang w:bidi="ar-MA"/>
        </w:rPr>
        <w:t xml:space="preserve">étant </w:t>
      </w:r>
      <w:r>
        <w:rPr>
          <w:rFonts w:hint="cs"/>
          <w:rtl/>
          <w:lang w:bidi="ar-MA"/>
        </w:rPr>
        <w:t>.</w:t>
      </w:r>
      <w:proofErr w:type="gramEnd"/>
      <w:r>
        <w:rPr>
          <w:rFonts w:hint="cs"/>
          <w:rtl/>
          <w:lang w:bidi="ar-MA"/>
        </w:rPr>
        <w:t xml:space="preserve"> </w:t>
      </w:r>
    </w:p>
    <w:p w14:paraId="23488143" w14:textId="1707876F" w:rsidR="007F4B89" w:rsidRDefault="007F4B89" w:rsidP="007F4B89">
      <w:pPr>
        <w:bidi/>
        <w:rPr>
          <w:rtl/>
          <w:lang w:bidi="ar-MA"/>
        </w:rPr>
      </w:pPr>
      <w:r>
        <w:rPr>
          <w:rFonts w:hint="cs"/>
          <w:rtl/>
          <w:lang w:bidi="ar-MA"/>
        </w:rPr>
        <w:t>هذا الغنى الدلالي الذي يحمله فعل "كان"</w:t>
      </w:r>
      <w:r>
        <w:rPr>
          <w:lang w:bidi="ar-MA"/>
        </w:rPr>
        <w:t xml:space="preserve"> </w:t>
      </w:r>
      <w:r>
        <w:rPr>
          <w:rFonts w:hint="cs"/>
          <w:rtl/>
          <w:lang w:bidi="ar-MA"/>
        </w:rPr>
        <w:t xml:space="preserve">هو الذي </w:t>
      </w:r>
      <w:r w:rsidR="007E5DAD">
        <w:rPr>
          <w:rFonts w:hint="cs"/>
          <w:rtl/>
          <w:lang w:bidi="ar-MA"/>
        </w:rPr>
        <w:t>يدفع الباحث</w:t>
      </w:r>
      <w:r>
        <w:rPr>
          <w:rFonts w:hint="cs"/>
          <w:rtl/>
          <w:lang w:bidi="ar-MA"/>
        </w:rPr>
        <w:t xml:space="preserve"> إلى اختيار "الكون" كترجمة ل </w:t>
      </w:r>
      <w:r>
        <w:rPr>
          <w:lang w:bidi="ar-MA"/>
        </w:rPr>
        <w:t xml:space="preserve">sein </w:t>
      </w:r>
      <w:r>
        <w:rPr>
          <w:rFonts w:hint="cs"/>
          <w:rtl/>
          <w:lang w:bidi="ar-MA"/>
        </w:rPr>
        <w:t xml:space="preserve">  الألمانية و </w:t>
      </w:r>
      <w:proofErr w:type="gramStart"/>
      <w:r>
        <w:rPr>
          <w:lang w:bidi="ar-MA"/>
        </w:rPr>
        <w:t xml:space="preserve">être </w:t>
      </w:r>
      <w:r>
        <w:rPr>
          <w:rFonts w:hint="cs"/>
          <w:rtl/>
          <w:lang w:bidi="ar-MA"/>
        </w:rPr>
        <w:t xml:space="preserve"> الفرنسية</w:t>
      </w:r>
      <w:proofErr w:type="gramEnd"/>
      <w:r>
        <w:rPr>
          <w:rFonts w:hint="cs"/>
          <w:rtl/>
          <w:lang w:bidi="ar-MA"/>
        </w:rPr>
        <w:t xml:space="preserve">. </w:t>
      </w:r>
    </w:p>
    <w:p w14:paraId="2F93BF15" w14:textId="5B6E3DC4" w:rsidR="007F4B89" w:rsidRPr="00595685" w:rsidRDefault="009D19CD" w:rsidP="007F4B89">
      <w:pPr>
        <w:pStyle w:val="Notedebasdepage"/>
        <w:bidi/>
        <w:rPr>
          <w:rtl/>
          <w:lang w:bidi="ar-MA"/>
        </w:rPr>
      </w:pPr>
      <w:r>
        <w:rPr>
          <w:rFonts w:hint="cs"/>
          <w:rtl/>
          <w:lang w:bidi="ar-MA"/>
        </w:rPr>
        <w:t>(</w:t>
      </w:r>
      <w:r w:rsidR="007F4B89">
        <w:rPr>
          <w:rFonts w:hint="cs"/>
          <w:rtl/>
          <w:lang w:bidi="ar-MA"/>
        </w:rPr>
        <w:t>هايدجر، الأسئلة الأساسية للفلسفة مشكلات مختارة من المنطق</w:t>
      </w:r>
      <w:r>
        <w:rPr>
          <w:rFonts w:hint="cs"/>
          <w:rtl/>
          <w:lang w:bidi="ar-MA"/>
        </w:rPr>
        <w:t xml:space="preserve"> ،</w:t>
      </w:r>
      <w:proofErr w:type="gramStart"/>
      <w:r>
        <w:rPr>
          <w:rFonts w:hint="cs"/>
          <w:rtl/>
          <w:lang w:bidi="ar-MA"/>
        </w:rPr>
        <w:t>2018</w:t>
      </w:r>
      <w:r w:rsidR="007F4B89">
        <w:rPr>
          <w:rFonts w:hint="cs"/>
          <w:rtl/>
          <w:lang w:bidi="ar-MA"/>
        </w:rPr>
        <w:t xml:space="preserve"> </w:t>
      </w:r>
      <w:r>
        <w:rPr>
          <w:rFonts w:hint="cs"/>
          <w:rtl/>
          <w:lang w:bidi="ar-MA"/>
        </w:rPr>
        <w:t>)</w:t>
      </w:r>
      <w:proofErr w:type="gramEnd"/>
      <w:r>
        <w:rPr>
          <w:rFonts w:hint="cs"/>
          <w:rtl/>
          <w:lang w:bidi="ar-MA"/>
        </w:rPr>
        <w:t>.</w:t>
      </w:r>
    </w:p>
    <w:p w14:paraId="4E3020E1" w14:textId="4977B61B" w:rsidR="007F4B89" w:rsidRPr="007F4B89" w:rsidRDefault="007F4B89" w:rsidP="007F4B89">
      <w:pPr>
        <w:pStyle w:val="Notedebasdepage"/>
        <w:bidi/>
        <w:rPr>
          <w:rtl/>
          <w:lang w:bidi="ar-MA"/>
        </w:rPr>
      </w:pPr>
    </w:p>
  </w:footnote>
  <w:footnote w:id="2">
    <w:p w14:paraId="44E96010" w14:textId="29F3D0C2" w:rsidR="00F53403" w:rsidRDefault="00F53403" w:rsidP="00F53403">
      <w:pPr>
        <w:pStyle w:val="Notedebasdepage"/>
        <w:bidi/>
        <w:jc w:val="both"/>
        <w:rPr>
          <w:rtl/>
          <w:lang w:bidi="ar-MA"/>
        </w:rPr>
      </w:pPr>
      <w:r>
        <w:rPr>
          <w:rStyle w:val="Appelnotedebasdep"/>
        </w:rPr>
        <w:footnoteRef/>
      </w:r>
      <w:r>
        <w:t xml:space="preserve"> </w:t>
      </w:r>
      <w:r>
        <w:rPr>
          <w:rFonts w:hint="cs"/>
          <w:rtl/>
          <w:lang w:bidi="ar-MA"/>
        </w:rPr>
        <w:t xml:space="preserve">  إن توقف هايدجر عند مسألة الحقيقة وجعلها منطلقا لبيان التحول الذي عرفه الفكر الاغريقي يبين إلى أي حد ترتبط الحقيقة بمسألة الكون، ولعل هايدجر نفسه صرح في بداية الفقرة 44 من "الكون والزمان" بأن "الفلسفة منذ القدم قد جمعت الحقيقة مع الكون." لذلك </w:t>
      </w:r>
      <w:r w:rsidR="007311D2">
        <w:rPr>
          <w:rFonts w:hint="cs"/>
          <w:rtl/>
          <w:lang w:bidi="ar-MA"/>
        </w:rPr>
        <w:t xml:space="preserve">يعمل </w:t>
      </w:r>
      <w:r>
        <w:rPr>
          <w:rFonts w:hint="cs"/>
          <w:rtl/>
          <w:lang w:bidi="ar-MA"/>
        </w:rPr>
        <w:t xml:space="preserve">هايدجر في هذه الفقرة يعمل على تقويض تاريخ مفهوم الحقيقة لبيان معناها الأصيل الذي تم تحريفه </w:t>
      </w:r>
      <w:proofErr w:type="spellStart"/>
      <w:r>
        <w:rPr>
          <w:rFonts w:hint="cs"/>
          <w:rtl/>
          <w:lang w:bidi="ar-MA"/>
        </w:rPr>
        <w:t>وتقنيعه</w:t>
      </w:r>
      <w:proofErr w:type="spellEnd"/>
      <w:r>
        <w:rPr>
          <w:rFonts w:hint="cs"/>
          <w:rtl/>
          <w:lang w:bidi="ar-MA"/>
        </w:rPr>
        <w:t xml:space="preserve"> بتأويلات كثيرة. وهذا يؤكد مسألة أخرى </w:t>
      </w:r>
      <w:r w:rsidR="007311D2">
        <w:rPr>
          <w:rFonts w:hint="cs"/>
          <w:rtl/>
          <w:lang w:bidi="ar-MA"/>
        </w:rPr>
        <w:t>و</w:t>
      </w:r>
      <w:r>
        <w:rPr>
          <w:rFonts w:hint="cs"/>
          <w:rtl/>
          <w:lang w:bidi="ar-MA"/>
        </w:rPr>
        <w:t>هي أن التقويض عند هايدجر كان ملازما له ويُشغله متى دعت الضرورة المنهجية إلى ذلك.</w:t>
      </w:r>
    </w:p>
  </w:footnote>
  <w:footnote w:id="3">
    <w:p w14:paraId="3D1804C4" w14:textId="77777777" w:rsidR="00F53403" w:rsidRPr="008453F9" w:rsidRDefault="00F53403" w:rsidP="00F53403">
      <w:pPr>
        <w:bidi/>
        <w:spacing w:line="240" w:lineRule="auto"/>
        <w:jc w:val="both"/>
        <w:rPr>
          <w:rFonts w:asciiTheme="minorBidi" w:eastAsia="Times New Roman" w:hAnsiTheme="minorBidi"/>
          <w:sz w:val="20"/>
          <w:szCs w:val="20"/>
          <w:rtl/>
          <w:lang w:eastAsia="fr-FR" w:bidi="ar-MA"/>
        </w:rPr>
      </w:pPr>
      <w:r>
        <w:rPr>
          <w:rStyle w:val="Appelnotedebasdep"/>
        </w:rPr>
        <w:footnoteRef/>
      </w:r>
      <w:r>
        <w:t xml:space="preserve"> </w:t>
      </w:r>
      <w:r>
        <w:rPr>
          <w:rFonts w:hint="cs"/>
          <w:rtl/>
          <w:lang w:bidi="ar-MA"/>
        </w:rPr>
        <w:t xml:space="preserve"> </w:t>
      </w:r>
      <w:r w:rsidRPr="008453F9">
        <w:rPr>
          <w:rFonts w:asciiTheme="minorBidi" w:eastAsia="Times New Roman" w:hAnsiTheme="minorBidi"/>
          <w:sz w:val="20"/>
          <w:szCs w:val="20"/>
          <w:rtl/>
          <w:lang w:eastAsia="fr-FR" w:bidi="ar-MA"/>
        </w:rPr>
        <w:t xml:space="preserve">يعتبر ديكارت معلمة لتأريخ بداية الفلسفة الحديثة. وغالبا ما ينظر إلى الفلسفة الحديثة على </w:t>
      </w:r>
      <w:proofErr w:type="gramStart"/>
      <w:r w:rsidRPr="008453F9">
        <w:rPr>
          <w:rFonts w:asciiTheme="minorBidi" w:eastAsia="Times New Roman" w:hAnsiTheme="minorBidi"/>
          <w:sz w:val="20"/>
          <w:szCs w:val="20"/>
          <w:rtl/>
          <w:lang w:eastAsia="fr-FR" w:bidi="ar-MA"/>
        </w:rPr>
        <w:t>أنها  "</w:t>
      </w:r>
      <w:proofErr w:type="gramEnd"/>
      <w:r w:rsidRPr="008453F9">
        <w:rPr>
          <w:rFonts w:asciiTheme="minorBidi" w:eastAsia="Times New Roman" w:hAnsiTheme="minorBidi"/>
          <w:sz w:val="20"/>
          <w:szCs w:val="20"/>
          <w:rtl/>
          <w:lang w:eastAsia="fr-FR" w:bidi="ar-MA"/>
        </w:rPr>
        <w:t xml:space="preserve">بدء مطلق" و"ثورة جذرية" و "قطيعة مطلقة" مع الماضي، وأن ديكارت نقطة </w:t>
      </w:r>
      <w:proofErr w:type="spellStart"/>
      <w:r w:rsidRPr="008453F9">
        <w:rPr>
          <w:rFonts w:asciiTheme="minorBidi" w:eastAsia="Times New Roman" w:hAnsiTheme="minorBidi"/>
          <w:sz w:val="20"/>
          <w:szCs w:val="20"/>
          <w:rtl/>
          <w:lang w:eastAsia="fr-FR" w:bidi="ar-MA"/>
        </w:rPr>
        <w:t>اللاعودة</w:t>
      </w:r>
      <w:proofErr w:type="spellEnd"/>
      <w:r w:rsidRPr="008453F9">
        <w:rPr>
          <w:rFonts w:asciiTheme="minorBidi" w:eastAsia="Times New Roman" w:hAnsiTheme="minorBidi"/>
          <w:sz w:val="20"/>
          <w:szCs w:val="20"/>
          <w:rtl/>
          <w:lang w:eastAsia="fr-FR" w:bidi="ar-MA"/>
        </w:rPr>
        <w:t xml:space="preserve"> . لكن هايدجر يختلف مع هذه التقديرات وينبه إلى أوجه </w:t>
      </w:r>
      <w:proofErr w:type="spellStart"/>
      <w:r w:rsidRPr="008453F9">
        <w:rPr>
          <w:rFonts w:asciiTheme="minorBidi" w:eastAsia="Times New Roman" w:hAnsiTheme="minorBidi"/>
          <w:sz w:val="20"/>
          <w:szCs w:val="20"/>
          <w:rtl/>
          <w:lang w:eastAsia="fr-FR" w:bidi="ar-MA"/>
        </w:rPr>
        <w:t>التعالق</w:t>
      </w:r>
      <w:proofErr w:type="spellEnd"/>
      <w:r w:rsidRPr="008453F9">
        <w:rPr>
          <w:rFonts w:asciiTheme="minorBidi" w:eastAsia="Times New Roman" w:hAnsiTheme="minorBidi"/>
          <w:sz w:val="20"/>
          <w:szCs w:val="20"/>
          <w:rtl/>
          <w:lang w:eastAsia="fr-FR" w:bidi="ar-MA"/>
        </w:rPr>
        <w:t xml:space="preserve"> بين الفكر الحديث وفكر العصور الوسطى</w:t>
      </w:r>
      <w:r>
        <w:rPr>
          <w:rFonts w:asciiTheme="minorBidi" w:eastAsia="Times New Roman" w:hAnsiTheme="minorBidi" w:hint="cs"/>
          <w:sz w:val="20"/>
          <w:szCs w:val="20"/>
          <w:rtl/>
          <w:lang w:eastAsia="fr-FR" w:bidi="ar-MA"/>
        </w:rPr>
        <w:t xml:space="preserve">. إن ديكارت بتعبير هايدجر تابع </w:t>
      </w:r>
      <w:proofErr w:type="spellStart"/>
      <w:r>
        <w:rPr>
          <w:rFonts w:asciiTheme="minorBidi" w:eastAsia="Times New Roman" w:hAnsiTheme="minorBidi" w:hint="cs"/>
          <w:sz w:val="20"/>
          <w:szCs w:val="20"/>
          <w:rtl/>
          <w:lang w:eastAsia="fr-FR" w:bidi="ar-MA"/>
        </w:rPr>
        <w:t>للسكولائية</w:t>
      </w:r>
      <w:proofErr w:type="spellEnd"/>
      <w:r>
        <w:rPr>
          <w:rFonts w:asciiTheme="minorBidi" w:eastAsia="Times New Roman" w:hAnsiTheme="minorBidi" w:hint="cs"/>
          <w:sz w:val="20"/>
          <w:szCs w:val="20"/>
          <w:rtl/>
          <w:lang w:eastAsia="fr-FR" w:bidi="ar-MA"/>
        </w:rPr>
        <w:t xml:space="preserve"> الوسيطة ويستعمل مصطلحاتها. </w:t>
      </w:r>
      <w:r w:rsidRPr="008453F9">
        <w:rPr>
          <w:rFonts w:asciiTheme="minorBidi" w:eastAsia="Times New Roman" w:hAnsiTheme="minorBidi"/>
          <w:sz w:val="20"/>
          <w:szCs w:val="20"/>
          <w:rtl/>
          <w:lang w:eastAsia="fr-FR" w:bidi="ar-MA"/>
        </w:rPr>
        <w:t xml:space="preserve"> ذلك أنه لئن رأى أن الفلسفة الحديثة خالفت فل</w:t>
      </w:r>
      <w:r>
        <w:rPr>
          <w:rFonts w:asciiTheme="minorBidi" w:eastAsia="Times New Roman" w:hAnsiTheme="minorBidi"/>
          <w:sz w:val="20"/>
          <w:szCs w:val="20"/>
          <w:rtl/>
          <w:lang w:eastAsia="fr-FR" w:bidi="ar-MA"/>
        </w:rPr>
        <w:t xml:space="preserve">سفة العصور الوسطى، وذلك من حيث </w:t>
      </w:r>
      <w:r w:rsidRPr="008453F9">
        <w:rPr>
          <w:rFonts w:asciiTheme="minorBidi" w:eastAsia="Times New Roman" w:hAnsiTheme="minorBidi"/>
          <w:sz w:val="20"/>
          <w:szCs w:val="20"/>
          <w:rtl/>
          <w:lang w:eastAsia="fr-FR" w:bidi="ar-MA"/>
        </w:rPr>
        <w:t xml:space="preserve">قدرتها المنهجية وجرأتها على السؤال، فإنه حذر من مخاطر ما اعتبره سعي النزعة </w:t>
      </w:r>
      <w:proofErr w:type="spellStart"/>
      <w:r w:rsidRPr="008453F9">
        <w:rPr>
          <w:rFonts w:asciiTheme="minorBidi" w:eastAsia="Times New Roman" w:hAnsiTheme="minorBidi"/>
          <w:sz w:val="20"/>
          <w:szCs w:val="20"/>
          <w:rtl/>
          <w:lang w:eastAsia="fr-FR" w:bidi="ar-MA"/>
        </w:rPr>
        <w:t>الكانطية</w:t>
      </w:r>
      <w:proofErr w:type="spellEnd"/>
      <w:r w:rsidRPr="008453F9">
        <w:rPr>
          <w:rFonts w:asciiTheme="minorBidi" w:eastAsia="Times New Roman" w:hAnsiTheme="minorBidi"/>
          <w:sz w:val="20"/>
          <w:szCs w:val="20"/>
          <w:rtl/>
          <w:lang w:eastAsia="fr-FR" w:bidi="ar-MA"/>
        </w:rPr>
        <w:t xml:space="preserve"> الجديدة إلى إعادة بناء تاريخ الفلسفة، وذلك بادعاء أن عهدا فلسفيا فائق الجدة بدأ مع ديكارت، وأنه بين هذا الفيلسوف وسلفه أفلاطون لم توجد فلسفة، وإنما العماء. والحال أن مفاهيم ديكارت الأساسية، إن </w:t>
      </w:r>
      <w:r>
        <w:rPr>
          <w:rFonts w:asciiTheme="minorBidi" w:eastAsia="Times New Roman" w:hAnsiTheme="minorBidi" w:hint="cs"/>
          <w:sz w:val="20"/>
          <w:szCs w:val="20"/>
          <w:rtl/>
          <w:lang w:eastAsia="fr-FR" w:bidi="ar-MA"/>
        </w:rPr>
        <w:t xml:space="preserve">تفحصناها </w:t>
      </w:r>
      <w:r w:rsidRPr="008453F9">
        <w:rPr>
          <w:rFonts w:asciiTheme="minorBidi" w:eastAsia="Times New Roman" w:hAnsiTheme="minorBidi"/>
          <w:sz w:val="20"/>
          <w:szCs w:val="20"/>
          <w:rtl/>
          <w:lang w:eastAsia="fr-FR" w:bidi="ar-MA"/>
        </w:rPr>
        <w:t>وجد</w:t>
      </w:r>
      <w:r>
        <w:rPr>
          <w:rFonts w:asciiTheme="minorBidi" w:eastAsia="Times New Roman" w:hAnsiTheme="minorBidi" w:hint="cs"/>
          <w:sz w:val="20"/>
          <w:szCs w:val="20"/>
          <w:rtl/>
          <w:lang w:eastAsia="fr-FR" w:bidi="ar-MA"/>
        </w:rPr>
        <w:t>نا</w:t>
      </w:r>
      <w:r w:rsidRPr="008453F9">
        <w:rPr>
          <w:rFonts w:asciiTheme="minorBidi" w:eastAsia="Times New Roman" w:hAnsiTheme="minorBidi"/>
          <w:sz w:val="20"/>
          <w:szCs w:val="20"/>
          <w:rtl/>
          <w:lang w:eastAsia="fr-FR" w:bidi="ar-MA"/>
        </w:rPr>
        <w:t xml:space="preserve"> أنها مأخوذة عن العصور الوسطى</w:t>
      </w:r>
      <w:r>
        <w:rPr>
          <w:rFonts w:asciiTheme="minorBidi" w:eastAsia="Times New Roman" w:hAnsiTheme="minorBidi" w:hint="cs"/>
          <w:sz w:val="20"/>
          <w:szCs w:val="20"/>
          <w:rtl/>
          <w:lang w:eastAsia="fr-FR" w:bidi="ar-MA"/>
        </w:rPr>
        <w:t xml:space="preserve"> </w:t>
      </w:r>
      <w:r w:rsidRPr="008453F9">
        <w:rPr>
          <w:rFonts w:asciiTheme="minorBidi" w:eastAsia="Times New Roman" w:hAnsiTheme="minorBidi"/>
          <w:sz w:val="20"/>
          <w:szCs w:val="20"/>
          <w:rtl/>
          <w:lang w:eastAsia="fr-FR" w:bidi="ar-MA"/>
        </w:rPr>
        <w:t>وأنها على الرغم من كل مظاهر جدتها بقيت راسخة القدم</w:t>
      </w:r>
      <w:r>
        <w:rPr>
          <w:rFonts w:asciiTheme="minorBidi" w:eastAsia="Times New Roman" w:hAnsiTheme="minorBidi"/>
          <w:sz w:val="20"/>
          <w:szCs w:val="20"/>
          <w:rtl/>
          <w:lang w:eastAsia="fr-FR" w:bidi="ar-MA"/>
        </w:rPr>
        <w:t xml:space="preserve"> في التراث منوطة به إليه مشدودة</w:t>
      </w:r>
      <w:r>
        <w:rPr>
          <w:rFonts w:asciiTheme="minorBidi" w:eastAsia="Times New Roman" w:hAnsiTheme="minorBidi" w:hint="cs"/>
          <w:sz w:val="20"/>
          <w:szCs w:val="20"/>
          <w:rtl/>
          <w:lang w:eastAsia="fr-FR" w:bidi="ar-MA"/>
        </w:rPr>
        <w:t>.</w:t>
      </w:r>
    </w:p>
    <w:p w14:paraId="6B6E1EE4" w14:textId="0A698A6F" w:rsidR="00F53403" w:rsidRPr="00832BF2" w:rsidRDefault="00F53403" w:rsidP="00832BF2">
      <w:pPr>
        <w:bidi/>
        <w:spacing w:line="240" w:lineRule="auto"/>
        <w:jc w:val="both"/>
        <w:rPr>
          <w:rFonts w:asciiTheme="minorBidi" w:eastAsia="Times New Roman" w:hAnsiTheme="minorBidi"/>
          <w:sz w:val="20"/>
          <w:szCs w:val="20"/>
          <w:lang w:eastAsia="fr-FR" w:bidi="ar-MA"/>
        </w:rPr>
      </w:pPr>
      <w:r w:rsidRPr="00992F39">
        <w:rPr>
          <w:rFonts w:asciiTheme="minorBidi" w:eastAsia="Times New Roman" w:hAnsiTheme="minorBidi"/>
          <w:rtl/>
          <w:lang w:eastAsia="fr-FR" w:bidi="ar-MA"/>
        </w:rPr>
        <w:t>وبالجملة إن تبعية الأنطولوجيا الحديثة</w:t>
      </w:r>
      <w:r w:rsidRPr="008453F9">
        <w:rPr>
          <w:rFonts w:asciiTheme="minorBidi" w:eastAsia="Times New Roman" w:hAnsiTheme="minorBidi"/>
          <w:rtl/>
          <w:lang w:eastAsia="fr-FR" w:bidi="ar-MA"/>
        </w:rPr>
        <w:t xml:space="preserve"> </w:t>
      </w:r>
      <w:r w:rsidRPr="008453F9">
        <w:rPr>
          <w:rFonts w:asciiTheme="minorBidi" w:eastAsia="Times New Roman" w:hAnsiTheme="minorBidi"/>
          <w:sz w:val="20"/>
          <w:szCs w:val="20"/>
          <w:rtl/>
          <w:lang w:eastAsia="fr-FR" w:bidi="ar-MA"/>
        </w:rPr>
        <w:t xml:space="preserve">الناشئة لميتافيزيقا </w:t>
      </w:r>
      <w:r>
        <w:rPr>
          <w:rFonts w:asciiTheme="minorBidi" w:eastAsia="Times New Roman" w:hAnsiTheme="minorBidi"/>
          <w:sz w:val="20"/>
          <w:szCs w:val="20"/>
          <w:rtl/>
          <w:lang w:eastAsia="fr-FR" w:bidi="ar-MA"/>
        </w:rPr>
        <w:t xml:space="preserve">العصور الوسطى مسألة ثابتة، وفي </w:t>
      </w:r>
      <w:r w:rsidRPr="008453F9">
        <w:rPr>
          <w:rFonts w:asciiTheme="minorBidi" w:eastAsia="Times New Roman" w:hAnsiTheme="minorBidi"/>
          <w:sz w:val="20"/>
          <w:szCs w:val="20"/>
          <w:rtl/>
          <w:lang w:eastAsia="fr-FR" w:bidi="ar-MA"/>
        </w:rPr>
        <w:t xml:space="preserve">القطيعة" المزعومة بين بدء الفلسفة الحديثة والفلسفة القديمة تظل آثار الميتافيزيقا </w:t>
      </w:r>
      <w:proofErr w:type="spellStart"/>
      <w:r w:rsidRPr="008453F9">
        <w:rPr>
          <w:rFonts w:asciiTheme="minorBidi" w:eastAsia="Times New Roman" w:hAnsiTheme="minorBidi"/>
          <w:sz w:val="20"/>
          <w:szCs w:val="20"/>
          <w:rtl/>
          <w:lang w:eastAsia="fr-FR" w:bidi="ar-MA"/>
        </w:rPr>
        <w:t>الوسطوية</w:t>
      </w:r>
      <w:proofErr w:type="spellEnd"/>
      <w:r w:rsidRPr="008453F9">
        <w:rPr>
          <w:rFonts w:asciiTheme="minorBidi" w:eastAsia="Times New Roman" w:hAnsiTheme="minorBidi"/>
          <w:sz w:val="20"/>
          <w:szCs w:val="20"/>
          <w:rtl/>
          <w:lang w:eastAsia="fr-FR" w:bidi="ar-MA"/>
        </w:rPr>
        <w:t xml:space="preserve"> بادية. بيد أنه لئن لم يحدث في الميتافيزيقا مع ديكارت تطور مباشر وجديد في مضمون المسائل الأنطولوجية، فإنه حدث ف</w:t>
      </w:r>
      <w:r>
        <w:rPr>
          <w:rFonts w:asciiTheme="minorBidi" w:eastAsia="Times New Roman" w:hAnsiTheme="minorBidi"/>
          <w:sz w:val="20"/>
          <w:szCs w:val="20"/>
          <w:rtl/>
          <w:lang w:eastAsia="fr-FR" w:bidi="ar-MA"/>
        </w:rPr>
        <w:t>يها تزحزح</w:t>
      </w:r>
      <w:r>
        <w:rPr>
          <w:rFonts w:asciiTheme="minorBidi" w:eastAsia="Times New Roman" w:hAnsiTheme="minorBidi" w:hint="cs"/>
          <w:sz w:val="20"/>
          <w:szCs w:val="20"/>
          <w:rtl/>
          <w:lang w:eastAsia="fr-FR" w:bidi="ar-MA"/>
        </w:rPr>
        <w:t xml:space="preserve">، </w:t>
      </w:r>
      <w:r w:rsidRPr="008453F9">
        <w:rPr>
          <w:rFonts w:asciiTheme="minorBidi" w:eastAsia="Times New Roman" w:hAnsiTheme="minorBidi"/>
          <w:sz w:val="20"/>
          <w:szCs w:val="20"/>
          <w:rtl/>
          <w:lang w:eastAsia="fr-FR" w:bidi="ar-MA"/>
        </w:rPr>
        <w:t xml:space="preserve">بحيث تمت إدارة المسائل والأنظار على "الأنا" </w:t>
      </w:r>
      <w:r w:rsidRPr="008453F9">
        <w:rPr>
          <w:rFonts w:asciiTheme="minorBidi" w:eastAsia="Times New Roman" w:hAnsiTheme="minorBidi"/>
          <w:sz w:val="20"/>
          <w:szCs w:val="20"/>
          <w:lang w:eastAsia="fr-FR" w:bidi="ar-MA"/>
        </w:rPr>
        <w:t>(l’ego)</w:t>
      </w:r>
      <w:r>
        <w:rPr>
          <w:rFonts w:asciiTheme="minorBidi" w:eastAsia="Times New Roman" w:hAnsiTheme="minorBidi"/>
          <w:sz w:val="20"/>
          <w:szCs w:val="20"/>
          <w:rtl/>
          <w:lang w:eastAsia="fr-FR" w:bidi="ar-MA"/>
        </w:rPr>
        <w:t xml:space="preserve"> و"الوعي" و"الذات".</w:t>
      </w:r>
      <w:r>
        <w:rPr>
          <w:rFonts w:asciiTheme="minorBidi" w:eastAsia="Times New Roman" w:hAnsiTheme="minorBidi" w:hint="cs"/>
          <w:sz w:val="20"/>
          <w:szCs w:val="20"/>
          <w:rtl/>
          <w:lang w:eastAsia="fr-FR" w:bidi="ar-MA"/>
        </w:rPr>
        <w:t xml:space="preserve"> </w:t>
      </w:r>
      <w:bookmarkStart w:id="0" w:name="_Hlk146654072"/>
      <w:r w:rsidR="00832BF2">
        <w:rPr>
          <w:rFonts w:asciiTheme="minorBidi" w:eastAsia="Times New Roman" w:hAnsiTheme="minorBidi" w:hint="cs"/>
          <w:sz w:val="20"/>
          <w:szCs w:val="20"/>
          <w:rtl/>
          <w:lang w:eastAsia="fr-FR" w:bidi="ar-MA"/>
        </w:rPr>
        <w:t xml:space="preserve"> (</w:t>
      </w:r>
      <w:r w:rsidRPr="00832BF2">
        <w:rPr>
          <w:rFonts w:asciiTheme="minorBidi" w:eastAsia="Times New Roman" w:hAnsiTheme="minorBidi" w:hint="cs"/>
          <w:rtl/>
          <w:lang w:eastAsia="fr-FR" w:bidi="ar-MA"/>
        </w:rPr>
        <w:t>محمد</w:t>
      </w:r>
      <w:r w:rsidRPr="00832BF2">
        <w:rPr>
          <w:rFonts w:asciiTheme="minorBidi" w:eastAsia="Times New Roman" w:hAnsiTheme="minorBidi"/>
          <w:rtl/>
          <w:lang w:eastAsia="fr-FR" w:bidi="ar-MA"/>
        </w:rPr>
        <w:t xml:space="preserve"> الشيخ، نقد الحداثة في فكر هايدجر،</w:t>
      </w:r>
      <w:r w:rsidR="00C85764" w:rsidRPr="00832BF2">
        <w:rPr>
          <w:rFonts w:asciiTheme="minorBidi" w:hAnsiTheme="minorBidi"/>
          <w:rtl/>
          <w:lang w:bidi="ar-MA"/>
        </w:rPr>
        <w:t xml:space="preserve"> </w:t>
      </w:r>
      <w:r w:rsidR="00832BF2" w:rsidRPr="00832BF2">
        <w:rPr>
          <w:rFonts w:asciiTheme="minorBidi" w:hAnsiTheme="minorBidi"/>
          <w:rtl/>
          <w:lang w:bidi="ar-MA"/>
        </w:rPr>
        <w:t>2008</w:t>
      </w:r>
      <w:r w:rsidR="00832BF2">
        <w:rPr>
          <w:rFonts w:asciiTheme="minorBidi" w:hAnsiTheme="minorBidi" w:hint="cs"/>
          <w:rtl/>
          <w:lang w:bidi="ar-MA"/>
        </w:rPr>
        <w:t>).</w:t>
      </w:r>
      <w:r w:rsidR="00C85764" w:rsidRPr="00832BF2">
        <w:rPr>
          <w:rFonts w:asciiTheme="minorBidi" w:hAnsiTheme="minorBidi"/>
          <w:rtl/>
          <w:lang w:bidi="ar-MA"/>
        </w:rPr>
        <w:t xml:space="preserve"> </w:t>
      </w:r>
      <w:bookmarkEnd w:id="0"/>
    </w:p>
    <w:p w14:paraId="7AA40989" w14:textId="3639EFE9" w:rsidR="00F53403" w:rsidRPr="0045159E" w:rsidRDefault="00F53403" w:rsidP="00832BF2">
      <w:pPr>
        <w:pStyle w:val="Paragraphedeliste"/>
        <w:bidi/>
        <w:spacing w:line="240" w:lineRule="auto"/>
        <w:jc w:val="both"/>
        <w:rPr>
          <w:rFonts w:asciiTheme="minorBidi" w:eastAsia="Times New Roman" w:hAnsiTheme="minorBidi"/>
          <w:sz w:val="20"/>
          <w:szCs w:val="20"/>
          <w:rtl/>
          <w:lang w:eastAsia="fr-FR" w:bidi="ar-MA"/>
        </w:rPr>
      </w:pPr>
    </w:p>
  </w:footnote>
  <w:footnote w:id="4">
    <w:p w14:paraId="7FDBE315" w14:textId="77777777" w:rsidR="00F53403" w:rsidRPr="00854FD8" w:rsidRDefault="00F53403" w:rsidP="00F53403">
      <w:pPr>
        <w:pStyle w:val="Notedebasdepage"/>
        <w:bidi/>
        <w:jc w:val="both"/>
        <w:rPr>
          <w:rFonts w:asciiTheme="minorBidi" w:hAnsiTheme="minorBidi"/>
          <w:color w:val="000000"/>
          <w:sz w:val="22"/>
          <w:szCs w:val="22"/>
          <w:shd w:val="clear" w:color="auto" w:fill="FFFFFF"/>
          <w:rtl/>
        </w:rPr>
      </w:pPr>
      <w:r>
        <w:rPr>
          <w:rStyle w:val="Appelnotedebasdep"/>
        </w:rPr>
        <w:footnoteRef/>
      </w:r>
      <w:r>
        <w:t xml:space="preserve"> </w:t>
      </w:r>
      <w:r>
        <w:rPr>
          <w:rFonts w:hint="cs"/>
          <w:rtl/>
        </w:rPr>
        <w:t xml:space="preserve"> </w:t>
      </w:r>
      <w:r w:rsidRPr="00854FD8">
        <w:rPr>
          <w:rFonts w:asciiTheme="minorBidi" w:hAnsiTheme="minorBidi" w:hint="cs"/>
          <w:color w:val="000000"/>
          <w:sz w:val="22"/>
          <w:szCs w:val="22"/>
          <w:shd w:val="clear" w:color="auto" w:fill="FFFFFF"/>
          <w:rtl/>
        </w:rPr>
        <w:t xml:space="preserve">"إذا ألقينا نظرة على محاضرات هايدجر الأولى في جامعة </w:t>
      </w:r>
      <w:proofErr w:type="spellStart"/>
      <w:r w:rsidRPr="00854FD8">
        <w:rPr>
          <w:rFonts w:asciiTheme="minorBidi" w:hAnsiTheme="minorBidi" w:hint="cs"/>
          <w:color w:val="000000"/>
          <w:sz w:val="22"/>
          <w:szCs w:val="22"/>
          <w:shd w:val="clear" w:color="auto" w:fill="FFFFFF"/>
          <w:rtl/>
        </w:rPr>
        <w:t>فرايبورغ</w:t>
      </w:r>
      <w:proofErr w:type="spellEnd"/>
      <w:r w:rsidRPr="00854FD8">
        <w:rPr>
          <w:rFonts w:asciiTheme="minorBidi" w:hAnsiTheme="minorBidi" w:hint="cs"/>
          <w:color w:val="000000"/>
          <w:sz w:val="22"/>
          <w:szCs w:val="22"/>
          <w:shd w:val="clear" w:color="auto" w:fill="FFFFFF"/>
          <w:rtl/>
        </w:rPr>
        <w:t xml:space="preserve"> حيث اشتغل من سنة 1918 إلى 1923 أستاذا مساعدا </w:t>
      </w:r>
      <w:proofErr w:type="spellStart"/>
      <w:r w:rsidRPr="00854FD8">
        <w:rPr>
          <w:rFonts w:asciiTheme="minorBidi" w:hAnsiTheme="minorBidi" w:hint="cs"/>
          <w:color w:val="000000"/>
          <w:sz w:val="22"/>
          <w:szCs w:val="22"/>
          <w:shd w:val="clear" w:color="auto" w:fill="FFFFFF"/>
          <w:rtl/>
        </w:rPr>
        <w:t>لهوسرل</w:t>
      </w:r>
      <w:proofErr w:type="spellEnd"/>
      <w:r w:rsidRPr="00854FD8">
        <w:rPr>
          <w:rFonts w:asciiTheme="minorBidi" w:hAnsiTheme="minorBidi" w:hint="cs"/>
          <w:color w:val="000000"/>
          <w:sz w:val="22"/>
          <w:szCs w:val="22"/>
          <w:shd w:val="clear" w:color="auto" w:fill="FFFFFF"/>
          <w:rtl/>
        </w:rPr>
        <w:t xml:space="preserve">...فإننا لا نجد أثرا لأي حوار مع كانط، بل لا نجد حتى فقرات مخصصة لكانط. إن اهتمامه كان آنذاك منصبا على مفكرين مثل أرسطو، القديس بولس، دلتاي، </w:t>
      </w:r>
      <w:proofErr w:type="spellStart"/>
      <w:r w:rsidRPr="00854FD8">
        <w:rPr>
          <w:rFonts w:asciiTheme="minorBidi" w:hAnsiTheme="minorBidi" w:hint="cs"/>
          <w:color w:val="000000"/>
          <w:sz w:val="22"/>
          <w:szCs w:val="22"/>
          <w:shd w:val="clear" w:color="auto" w:fill="FFFFFF"/>
          <w:rtl/>
        </w:rPr>
        <w:t>هوسرل</w:t>
      </w:r>
      <w:proofErr w:type="spellEnd"/>
      <w:r w:rsidRPr="00854FD8">
        <w:rPr>
          <w:rFonts w:asciiTheme="minorBidi" w:hAnsiTheme="minorBidi" w:hint="cs"/>
          <w:color w:val="000000"/>
          <w:sz w:val="22"/>
          <w:szCs w:val="22"/>
          <w:shd w:val="clear" w:color="auto" w:fill="FFFFFF"/>
          <w:rtl/>
        </w:rPr>
        <w:t>. لكن هايدجر سيبدي اهتماما متزايدا بكانط خلال الفترة التي قضاها كأستاذ في جامعة ماربورغ. تمتد هذه الفترة من سنة 1923 إلى 1928</w:t>
      </w:r>
    </w:p>
    <w:p w14:paraId="31A3A72C" w14:textId="44D14E76" w:rsidR="00F53403" w:rsidRPr="00854FD8" w:rsidRDefault="00F53403" w:rsidP="00F53403">
      <w:pPr>
        <w:pStyle w:val="Notedebasdepage"/>
        <w:bidi/>
        <w:jc w:val="both"/>
        <w:rPr>
          <w:rFonts w:asciiTheme="minorBidi" w:hAnsiTheme="minorBidi"/>
          <w:color w:val="000000"/>
          <w:sz w:val="22"/>
          <w:szCs w:val="22"/>
          <w:shd w:val="clear" w:color="auto" w:fill="FFFFFF"/>
          <w:rtl/>
        </w:rPr>
      </w:pPr>
      <w:r w:rsidRPr="00854FD8">
        <w:rPr>
          <w:rFonts w:asciiTheme="minorBidi" w:hAnsiTheme="minorBidi" w:hint="cs"/>
          <w:color w:val="000000"/>
          <w:sz w:val="22"/>
          <w:szCs w:val="22"/>
          <w:shd w:val="clear" w:color="auto" w:fill="FFFFFF"/>
          <w:rtl/>
        </w:rPr>
        <w:t xml:space="preserve">يبدو أن المحاضرة الأولى التي احتل فيها كانط مكانة مهمة هي محاضرة دورة الشتاء 1925-1926، </w:t>
      </w:r>
      <w:proofErr w:type="gramStart"/>
      <w:r w:rsidRPr="00854FD8">
        <w:rPr>
          <w:rFonts w:asciiTheme="minorBidi" w:hAnsiTheme="minorBidi" w:hint="cs"/>
          <w:color w:val="000000"/>
          <w:sz w:val="22"/>
          <w:szCs w:val="22"/>
          <w:shd w:val="clear" w:color="auto" w:fill="FFFFFF"/>
          <w:rtl/>
        </w:rPr>
        <w:t>إذ  يتضح</w:t>
      </w:r>
      <w:proofErr w:type="gramEnd"/>
      <w:r w:rsidRPr="00854FD8">
        <w:rPr>
          <w:rFonts w:asciiTheme="minorBidi" w:hAnsiTheme="minorBidi" w:hint="cs"/>
          <w:color w:val="000000"/>
          <w:sz w:val="22"/>
          <w:szCs w:val="22"/>
          <w:shd w:val="clear" w:color="auto" w:fill="FFFFFF"/>
          <w:rtl/>
        </w:rPr>
        <w:t xml:space="preserve"> عند متابعة هذه المحاضرة أن هايدجر انتقل  على نحو مفاجئ إلى بسط أفكار كانط، خارجا بذلك عن مخطط المحاضرة كما فصله في الفقرة 5 منها، وظل يتابع أفكار كانط التي لها علاقة بتصوره للزمان إلى نهاية الدورة. وفي محاضرة دورة الصيف 1927 المنشورة تحت عنوان: "المشاكل الأساسية </w:t>
      </w:r>
      <w:proofErr w:type="spellStart"/>
      <w:r w:rsidRPr="00854FD8">
        <w:rPr>
          <w:rFonts w:asciiTheme="minorBidi" w:hAnsiTheme="minorBidi" w:hint="cs"/>
          <w:color w:val="000000"/>
          <w:sz w:val="22"/>
          <w:szCs w:val="22"/>
          <w:shd w:val="clear" w:color="auto" w:fill="FFFFFF"/>
          <w:rtl/>
        </w:rPr>
        <w:t>للفينومينولوجيا</w:t>
      </w:r>
      <w:proofErr w:type="spellEnd"/>
      <w:r w:rsidRPr="00854FD8">
        <w:rPr>
          <w:rFonts w:asciiTheme="minorBidi" w:hAnsiTheme="minorBidi" w:hint="cs"/>
          <w:color w:val="000000"/>
          <w:sz w:val="22"/>
          <w:szCs w:val="22"/>
          <w:shd w:val="clear" w:color="auto" w:fill="FFFFFF"/>
          <w:rtl/>
        </w:rPr>
        <w:t xml:space="preserve">" سيخصص منذ بداية المحاضرة حيزا مهما لعرض وتأويل أطروحة كانط حول الكون. هذا الاهتمام سيتوج بتخصيص محاضرة دورة الشتاء 1927-1928 بكاملها لكانط. ستنشر هذه المحاضرة تحت عنوان: "تأويل </w:t>
      </w:r>
      <w:proofErr w:type="spellStart"/>
      <w:r w:rsidRPr="00854FD8">
        <w:rPr>
          <w:rFonts w:asciiTheme="minorBidi" w:hAnsiTheme="minorBidi" w:hint="cs"/>
          <w:color w:val="000000"/>
          <w:sz w:val="22"/>
          <w:szCs w:val="22"/>
          <w:shd w:val="clear" w:color="auto" w:fill="FFFFFF"/>
          <w:rtl/>
        </w:rPr>
        <w:t>فينومينولوجي</w:t>
      </w:r>
      <w:proofErr w:type="spellEnd"/>
      <w:r w:rsidRPr="00854FD8">
        <w:rPr>
          <w:rFonts w:asciiTheme="minorBidi" w:hAnsiTheme="minorBidi" w:hint="cs"/>
          <w:color w:val="000000"/>
          <w:sz w:val="22"/>
          <w:szCs w:val="22"/>
          <w:shd w:val="clear" w:color="auto" w:fill="FFFFFF"/>
          <w:rtl/>
        </w:rPr>
        <w:t xml:space="preserve"> لنقد العقل المحض لكانط." وحتى بعد مغادرته </w:t>
      </w:r>
      <w:proofErr w:type="gramStart"/>
      <w:r w:rsidRPr="00854FD8">
        <w:rPr>
          <w:rFonts w:asciiTheme="minorBidi" w:hAnsiTheme="minorBidi" w:hint="cs"/>
          <w:color w:val="000000"/>
          <w:sz w:val="22"/>
          <w:szCs w:val="22"/>
          <w:shd w:val="clear" w:color="auto" w:fill="FFFFFF"/>
          <w:rtl/>
        </w:rPr>
        <w:t>سنة  1928</w:t>
      </w:r>
      <w:proofErr w:type="gramEnd"/>
      <w:r w:rsidRPr="00854FD8">
        <w:rPr>
          <w:rFonts w:asciiTheme="minorBidi" w:hAnsiTheme="minorBidi" w:hint="cs"/>
          <w:color w:val="000000"/>
          <w:sz w:val="22"/>
          <w:szCs w:val="22"/>
          <w:shd w:val="clear" w:color="auto" w:fill="FFFFFF"/>
          <w:rtl/>
        </w:rPr>
        <w:t xml:space="preserve"> ماربورغ عائدا إلى </w:t>
      </w:r>
      <w:proofErr w:type="spellStart"/>
      <w:r w:rsidRPr="00854FD8">
        <w:rPr>
          <w:rFonts w:asciiTheme="minorBidi" w:hAnsiTheme="minorBidi" w:hint="cs"/>
          <w:color w:val="000000"/>
          <w:sz w:val="22"/>
          <w:szCs w:val="22"/>
          <w:shd w:val="clear" w:color="auto" w:fill="FFFFFF"/>
          <w:rtl/>
        </w:rPr>
        <w:t>فاريبورغ</w:t>
      </w:r>
      <w:proofErr w:type="spellEnd"/>
      <w:r w:rsidRPr="00854FD8">
        <w:rPr>
          <w:rFonts w:asciiTheme="minorBidi" w:hAnsiTheme="minorBidi" w:hint="cs"/>
          <w:color w:val="000000"/>
          <w:sz w:val="22"/>
          <w:szCs w:val="22"/>
          <w:shd w:val="clear" w:color="auto" w:fill="FFFFFF"/>
          <w:rtl/>
        </w:rPr>
        <w:t xml:space="preserve">  ليشغل منصب الاستاذية خلفا لأستاذه </w:t>
      </w:r>
      <w:proofErr w:type="spellStart"/>
      <w:r w:rsidRPr="00854FD8">
        <w:rPr>
          <w:rFonts w:asciiTheme="minorBidi" w:hAnsiTheme="minorBidi" w:hint="cs"/>
          <w:color w:val="000000"/>
          <w:sz w:val="22"/>
          <w:szCs w:val="22"/>
          <w:shd w:val="clear" w:color="auto" w:fill="FFFFFF"/>
          <w:rtl/>
        </w:rPr>
        <w:t>هوسرل</w:t>
      </w:r>
      <w:proofErr w:type="spellEnd"/>
      <w:r w:rsidRPr="00854FD8">
        <w:rPr>
          <w:rFonts w:asciiTheme="minorBidi" w:hAnsiTheme="minorBidi" w:hint="cs"/>
          <w:color w:val="000000"/>
          <w:sz w:val="22"/>
          <w:szCs w:val="22"/>
          <w:shd w:val="clear" w:color="auto" w:fill="FFFFFF"/>
          <w:rtl/>
        </w:rPr>
        <w:t>، فإن حواره مع كانط لم يتوقف إذ أصدر سنة 1929 كتاب: "كانط ومشكلة الميتافيزيقا"، وسيخصص في محاضرة دورة الصيف 1930 التي نشرت تحت عنوان: "في ماهية الحرية البشرية مدخل إلى الفلسفة"،</w:t>
      </w:r>
      <w:r>
        <w:rPr>
          <w:rFonts w:asciiTheme="minorBidi" w:hAnsiTheme="minorBidi" w:hint="cs"/>
          <w:color w:val="000000"/>
          <w:sz w:val="22"/>
          <w:szCs w:val="22"/>
          <w:shd w:val="clear" w:color="auto" w:fill="FFFFFF"/>
          <w:rtl/>
        </w:rPr>
        <w:t xml:space="preserve"> </w:t>
      </w:r>
      <w:r w:rsidRPr="00854FD8">
        <w:rPr>
          <w:rFonts w:asciiTheme="minorBidi" w:hAnsiTheme="minorBidi" w:hint="cs"/>
          <w:color w:val="000000"/>
          <w:sz w:val="22"/>
          <w:szCs w:val="22"/>
          <w:shd w:val="clear" w:color="auto" w:fill="FFFFFF"/>
          <w:rtl/>
        </w:rPr>
        <w:t xml:space="preserve">الجزء الأكبر لكانط. وفي دورة الشتاء 1935-1936سيخصص هايدجر محاضرته التي نشرها سنة 1962 تحت عنوان: "السؤال عن الشيء: حول نظرية المبادئ </w:t>
      </w:r>
      <w:proofErr w:type="spellStart"/>
      <w:r w:rsidRPr="00854FD8">
        <w:rPr>
          <w:rFonts w:asciiTheme="minorBidi" w:hAnsiTheme="minorBidi" w:hint="cs"/>
          <w:color w:val="000000"/>
          <w:sz w:val="22"/>
          <w:szCs w:val="22"/>
          <w:shd w:val="clear" w:color="auto" w:fill="FFFFFF"/>
          <w:rtl/>
        </w:rPr>
        <w:t>الترسندنتالية</w:t>
      </w:r>
      <w:proofErr w:type="spellEnd"/>
      <w:r w:rsidRPr="00854FD8">
        <w:rPr>
          <w:rFonts w:asciiTheme="minorBidi" w:hAnsiTheme="minorBidi" w:hint="cs"/>
          <w:color w:val="000000"/>
          <w:sz w:val="22"/>
          <w:szCs w:val="22"/>
          <w:shd w:val="clear" w:color="auto" w:fill="FFFFFF"/>
          <w:rtl/>
        </w:rPr>
        <w:t xml:space="preserve"> عند كانط." وفي سنة 1961 ألقى محاضرة </w:t>
      </w:r>
      <w:proofErr w:type="gramStart"/>
      <w:r w:rsidRPr="00854FD8">
        <w:rPr>
          <w:rFonts w:asciiTheme="minorBidi" w:hAnsiTheme="minorBidi" w:hint="cs"/>
          <w:color w:val="000000"/>
          <w:sz w:val="22"/>
          <w:szCs w:val="22"/>
          <w:shd w:val="clear" w:color="auto" w:fill="FFFFFF"/>
          <w:rtl/>
        </w:rPr>
        <w:t>نشرها  تحت</w:t>
      </w:r>
      <w:proofErr w:type="gramEnd"/>
      <w:r w:rsidRPr="00854FD8">
        <w:rPr>
          <w:rFonts w:asciiTheme="minorBidi" w:hAnsiTheme="minorBidi" w:hint="cs"/>
          <w:color w:val="000000"/>
          <w:sz w:val="22"/>
          <w:szCs w:val="22"/>
          <w:shd w:val="clear" w:color="auto" w:fill="FFFFFF"/>
          <w:rtl/>
        </w:rPr>
        <w:t xml:space="preserve"> عنوان: "نظرية كانط حول الكون". فضلا عن ذلك فإن كثيرا من كتابات هايدجر ومحاضراته تعرضت وإن بشكل أقل تفصيلا إلى كانط: مثلا كتابه عن نيتشه، "تخطي الميتافيزيقا"، "مبدأ العلة</w:t>
      </w:r>
      <w:proofErr w:type="gramStart"/>
      <w:r w:rsidRPr="00854FD8">
        <w:rPr>
          <w:rFonts w:asciiTheme="minorBidi" w:hAnsiTheme="minorBidi" w:hint="cs"/>
          <w:color w:val="000000"/>
          <w:sz w:val="22"/>
          <w:szCs w:val="22"/>
          <w:shd w:val="clear" w:color="auto" w:fill="FFFFFF"/>
          <w:rtl/>
        </w:rPr>
        <w:t>"  وغيرها</w:t>
      </w:r>
      <w:proofErr w:type="gramEnd"/>
      <w:r w:rsidRPr="00854FD8">
        <w:rPr>
          <w:rFonts w:asciiTheme="minorBidi" w:hAnsiTheme="minorBidi" w:hint="cs"/>
          <w:color w:val="000000"/>
          <w:sz w:val="22"/>
          <w:szCs w:val="22"/>
          <w:shd w:val="clear" w:color="auto" w:fill="FFFFFF"/>
          <w:rtl/>
        </w:rPr>
        <w:t xml:space="preserve">."   </w:t>
      </w:r>
      <w:bookmarkStart w:id="1" w:name="_Hlk146654603"/>
      <w:r w:rsidR="007311D2">
        <w:rPr>
          <w:rFonts w:asciiTheme="minorBidi" w:hAnsiTheme="minorBidi" w:hint="cs"/>
          <w:color w:val="000000"/>
          <w:sz w:val="22"/>
          <w:szCs w:val="22"/>
          <w:shd w:val="clear" w:color="auto" w:fill="FFFFFF"/>
          <w:rtl/>
        </w:rPr>
        <w:t>(</w:t>
      </w:r>
      <w:r w:rsidRPr="00854FD8">
        <w:rPr>
          <w:rFonts w:asciiTheme="minorBidi" w:hAnsiTheme="minorBidi" w:hint="cs"/>
          <w:color w:val="000000"/>
          <w:sz w:val="22"/>
          <w:szCs w:val="22"/>
          <w:shd w:val="clear" w:color="auto" w:fill="FFFFFF"/>
          <w:rtl/>
        </w:rPr>
        <w:t xml:space="preserve">هايدجر، السؤال عن </w:t>
      </w:r>
      <w:proofErr w:type="gramStart"/>
      <w:r w:rsidRPr="00854FD8">
        <w:rPr>
          <w:rFonts w:asciiTheme="minorBidi" w:hAnsiTheme="minorBidi" w:hint="cs"/>
          <w:color w:val="000000"/>
          <w:sz w:val="22"/>
          <w:szCs w:val="22"/>
          <w:shd w:val="clear" w:color="auto" w:fill="FFFFFF"/>
          <w:rtl/>
        </w:rPr>
        <w:t>الشيء</w:t>
      </w:r>
      <w:r w:rsidR="00682C7C">
        <w:rPr>
          <w:rFonts w:asciiTheme="minorBidi" w:hAnsiTheme="minorBidi" w:hint="cs"/>
          <w:color w:val="000000"/>
          <w:sz w:val="22"/>
          <w:szCs w:val="22"/>
          <w:shd w:val="clear" w:color="auto" w:fill="FFFFFF"/>
          <w:rtl/>
        </w:rPr>
        <w:t xml:space="preserve">، </w:t>
      </w:r>
      <w:r w:rsidRPr="00854FD8">
        <w:rPr>
          <w:rFonts w:asciiTheme="minorBidi" w:hAnsiTheme="minorBidi" w:hint="cs"/>
          <w:color w:val="000000"/>
          <w:sz w:val="22"/>
          <w:szCs w:val="22"/>
          <w:shd w:val="clear" w:color="auto" w:fill="FFFFFF"/>
          <w:rtl/>
        </w:rPr>
        <w:t xml:space="preserve"> 2012</w:t>
      </w:r>
      <w:bookmarkEnd w:id="1"/>
      <w:proofErr w:type="gramEnd"/>
      <w:r w:rsidR="00682C7C">
        <w:rPr>
          <w:rFonts w:asciiTheme="minorBidi" w:hAnsiTheme="minorBidi" w:hint="cs"/>
          <w:color w:val="000000"/>
          <w:sz w:val="22"/>
          <w:szCs w:val="22"/>
          <w:shd w:val="clear" w:color="auto" w:fill="FFFFFF"/>
          <w:rtl/>
        </w:rPr>
        <w:t xml:space="preserve">، </w:t>
      </w:r>
      <w:proofErr w:type="spellStart"/>
      <w:r w:rsidRPr="00854FD8">
        <w:rPr>
          <w:rFonts w:asciiTheme="minorBidi" w:hAnsiTheme="minorBidi" w:hint="cs"/>
          <w:color w:val="000000"/>
          <w:sz w:val="22"/>
          <w:szCs w:val="22"/>
          <w:shd w:val="clear" w:color="auto" w:fill="FFFFFF"/>
          <w:rtl/>
        </w:rPr>
        <w:t>ص</w:t>
      </w:r>
      <w:r w:rsidR="007311D2">
        <w:rPr>
          <w:rFonts w:asciiTheme="minorBidi" w:hAnsiTheme="minorBidi" w:hint="cs"/>
          <w:color w:val="000000"/>
          <w:sz w:val="22"/>
          <w:szCs w:val="22"/>
          <w:shd w:val="clear" w:color="auto" w:fill="FFFFFF"/>
          <w:rtl/>
        </w:rPr>
        <w:t>ص</w:t>
      </w:r>
      <w:proofErr w:type="spellEnd"/>
      <w:r w:rsidRPr="00854FD8">
        <w:rPr>
          <w:rFonts w:asciiTheme="minorBidi" w:hAnsiTheme="minorBidi" w:hint="cs"/>
          <w:color w:val="000000"/>
          <w:sz w:val="22"/>
          <w:szCs w:val="22"/>
          <w:shd w:val="clear" w:color="auto" w:fill="FFFFFF"/>
          <w:rtl/>
        </w:rPr>
        <w:t xml:space="preserve"> 8-9-10</w:t>
      </w:r>
      <w:r w:rsidR="00682C7C">
        <w:rPr>
          <w:rFonts w:asciiTheme="minorBidi" w:hAnsiTheme="minorBidi" w:hint="cs"/>
          <w:color w:val="000000"/>
          <w:sz w:val="22"/>
          <w:szCs w:val="22"/>
          <w:shd w:val="clear" w:color="auto" w:fill="FFFFFF"/>
          <w:rtl/>
        </w:rPr>
        <w:t>)</w:t>
      </w:r>
    </w:p>
  </w:footnote>
  <w:footnote w:id="5">
    <w:p w14:paraId="6E511747" w14:textId="2CBBE7B3" w:rsidR="00F53403" w:rsidRPr="006C4816" w:rsidRDefault="00F53403" w:rsidP="00F53403">
      <w:pPr>
        <w:pStyle w:val="Notedebasdepage"/>
        <w:bidi/>
        <w:jc w:val="both"/>
        <w:rPr>
          <w:rtl/>
          <w:lang w:bidi="ar-MA"/>
        </w:rPr>
      </w:pPr>
      <w:r w:rsidRPr="00854FD8">
        <w:rPr>
          <w:rStyle w:val="Appelnotedebasdep"/>
          <w:sz w:val="22"/>
          <w:szCs w:val="22"/>
        </w:rPr>
        <w:footnoteRef/>
      </w:r>
      <w:r w:rsidRPr="00854FD8">
        <w:rPr>
          <w:sz w:val="22"/>
          <w:szCs w:val="22"/>
        </w:rPr>
        <w:t xml:space="preserve"> </w:t>
      </w:r>
      <w:r w:rsidRPr="00854FD8">
        <w:rPr>
          <w:rFonts w:hint="cs"/>
          <w:sz w:val="22"/>
          <w:szCs w:val="22"/>
          <w:rtl/>
          <w:lang w:bidi="ar-MA"/>
        </w:rPr>
        <w:t xml:space="preserve">  يقول محمد الشيخ واصفا مكانة كانط عند هايدجر: " إذ ما فتئ هايدجر "يمدح" كانط وفكره. فهو "المفكر العظيم" بين عظماء الفكر. وهو المتربع على "قمة الفكر الأوربي الحديث" وهو عنده: "أول وآخر فيلسوف ذي أسلوب عظيم منذ أفلاطون وأرسطو". وهو أول من تنبه إلى أهمية البعد الزمني في الظواهر. وأثنى عليه بوصفه أول من استشكل أمر الميتافيزيقا وأول من تنبه إلى تناهي </w:t>
      </w:r>
      <w:proofErr w:type="spellStart"/>
      <w:r w:rsidRPr="00854FD8">
        <w:rPr>
          <w:rFonts w:hint="cs"/>
          <w:sz w:val="22"/>
          <w:szCs w:val="22"/>
          <w:rtl/>
          <w:lang w:bidi="ar-MA"/>
        </w:rPr>
        <w:t>الدازين</w:t>
      </w:r>
      <w:proofErr w:type="spellEnd"/>
      <w:r w:rsidRPr="00854FD8">
        <w:rPr>
          <w:rFonts w:hint="cs"/>
          <w:sz w:val="22"/>
          <w:szCs w:val="22"/>
          <w:rtl/>
          <w:lang w:bidi="ar-MA"/>
        </w:rPr>
        <w:t>، فكانت نباهته هذه حقا "حدثا أساسيا عرفته الميتافيزيقا".</w:t>
      </w:r>
      <w:r w:rsidR="007311D2">
        <w:rPr>
          <w:rFonts w:hint="cs"/>
          <w:sz w:val="22"/>
          <w:szCs w:val="22"/>
          <w:rtl/>
          <w:lang w:bidi="ar-MA"/>
        </w:rPr>
        <w:t xml:space="preserve"> </w:t>
      </w:r>
      <w:proofErr w:type="gramStart"/>
      <w:r w:rsidR="00682C7C">
        <w:rPr>
          <w:rFonts w:hint="cs"/>
          <w:sz w:val="22"/>
          <w:szCs w:val="22"/>
          <w:rtl/>
          <w:lang w:bidi="ar-MA"/>
        </w:rPr>
        <w:t>(</w:t>
      </w:r>
      <w:proofErr w:type="gramEnd"/>
      <w:r w:rsidRPr="00854FD8">
        <w:rPr>
          <w:rFonts w:hint="cs"/>
          <w:sz w:val="22"/>
          <w:szCs w:val="22"/>
          <w:rtl/>
          <w:lang w:bidi="ar-MA"/>
        </w:rPr>
        <w:t xml:space="preserve"> الشيخ، نقد الحداثة في فكر هايدجر،</w:t>
      </w:r>
      <w:r w:rsidR="00682C7C">
        <w:rPr>
          <w:rFonts w:hint="cs"/>
          <w:sz w:val="22"/>
          <w:szCs w:val="22"/>
          <w:rtl/>
          <w:lang w:bidi="ar-MA"/>
        </w:rPr>
        <w:t xml:space="preserve"> 2008،</w:t>
      </w:r>
      <w:r w:rsidRPr="00854FD8">
        <w:rPr>
          <w:rFonts w:hint="cs"/>
          <w:sz w:val="22"/>
          <w:szCs w:val="22"/>
          <w:rtl/>
          <w:lang w:bidi="ar-MA"/>
        </w:rPr>
        <w:t xml:space="preserve"> ص 399-400</w:t>
      </w:r>
      <w:r w:rsidR="00682C7C">
        <w:rPr>
          <w:rFonts w:hint="cs"/>
          <w:sz w:val="22"/>
          <w:szCs w:val="22"/>
          <w:rtl/>
          <w:lang w:bidi="ar-MA"/>
        </w:rPr>
        <w:t>).</w:t>
      </w:r>
    </w:p>
  </w:footnote>
  <w:footnote w:id="6">
    <w:p w14:paraId="095351E2" w14:textId="269E6AE3" w:rsidR="00F53403" w:rsidRPr="008065F6" w:rsidRDefault="00F53403" w:rsidP="00F53403">
      <w:pPr>
        <w:pStyle w:val="Notedebasdepage"/>
        <w:bidi/>
        <w:jc w:val="both"/>
        <w:rPr>
          <w:rtl/>
          <w:lang w:bidi="ar-MA"/>
        </w:rPr>
      </w:pPr>
      <w:r>
        <w:rPr>
          <w:rStyle w:val="Appelnotedebasdep"/>
        </w:rPr>
        <w:footnoteRef/>
      </w:r>
      <w:r>
        <w:t xml:space="preserve"> </w:t>
      </w:r>
      <w:r>
        <w:rPr>
          <w:rFonts w:hint="cs"/>
          <w:rtl/>
          <w:lang w:bidi="ar-MA"/>
        </w:rPr>
        <w:t xml:space="preserve"> يختلف هايدجر اختلافا جذريا مع القراءة التي قدمتها </w:t>
      </w:r>
      <w:proofErr w:type="spellStart"/>
      <w:r>
        <w:rPr>
          <w:rFonts w:hint="cs"/>
          <w:rtl/>
          <w:lang w:bidi="ar-MA"/>
        </w:rPr>
        <w:t>الكانطية</w:t>
      </w:r>
      <w:proofErr w:type="spellEnd"/>
      <w:r>
        <w:rPr>
          <w:rFonts w:hint="cs"/>
          <w:rtl/>
          <w:lang w:bidi="ar-MA"/>
        </w:rPr>
        <w:t xml:space="preserve"> الجديدة لكانط، لكن رغم ذلك فهو يعترف ببعض محاسن هذه الحركة ويجمل مزاياها </w:t>
      </w:r>
      <w:proofErr w:type="gramStart"/>
      <w:r>
        <w:rPr>
          <w:rFonts w:hint="cs"/>
          <w:rtl/>
          <w:lang w:bidi="ar-MA"/>
        </w:rPr>
        <w:t>في :</w:t>
      </w:r>
      <w:proofErr w:type="gramEnd"/>
      <w:r>
        <w:rPr>
          <w:rFonts w:hint="cs"/>
          <w:rtl/>
          <w:lang w:bidi="ar-MA"/>
        </w:rPr>
        <w:t xml:space="preserve"> 1. حماية الوضعية من الانزلاق التام إلى عبادة الوقائع.2. بواسطة تأويل ومعالجة كتابات كانط تم التعريف بفلسفة كانط ذاتها. 3. تم على ضوء فلسفة كانط رفع البحث العام في تاريخ الفلسفة، وبخاصة الفلسفة القديمة، إلى مستوى أعلى من حيث كيفية طرح السؤال. هايدجر، السؤال عن الشي</w:t>
      </w:r>
      <w:r w:rsidR="0027505E">
        <w:rPr>
          <w:rFonts w:hint="cs"/>
          <w:rtl/>
          <w:lang w:bidi="ar-MA"/>
        </w:rPr>
        <w:t>ء، 2012).</w:t>
      </w:r>
    </w:p>
  </w:footnote>
  <w:footnote w:id="7">
    <w:p w14:paraId="23C3BB24" w14:textId="1E26910C" w:rsidR="00F53403" w:rsidRDefault="00F53403" w:rsidP="008B59AE">
      <w:pPr>
        <w:pStyle w:val="Notedebasdepage"/>
        <w:bidi/>
        <w:jc w:val="both"/>
        <w:rPr>
          <w:rtl/>
          <w:lang w:bidi="ar-MA"/>
        </w:rPr>
      </w:pPr>
      <w:r>
        <w:rPr>
          <w:rStyle w:val="Appelnotedebasdep"/>
        </w:rPr>
        <w:footnoteRef/>
      </w:r>
      <w:r>
        <w:t xml:space="preserve"> </w:t>
      </w:r>
      <w:r>
        <w:rPr>
          <w:rFonts w:hint="cs"/>
          <w:rtl/>
          <w:lang w:bidi="ar-MA"/>
        </w:rPr>
        <w:t xml:space="preserve"> يقول هايدجر: " إن غياب الأهداف وبالضبط غيابها الأساسي في إرادة الإرادة </w:t>
      </w:r>
      <w:proofErr w:type="spellStart"/>
      <w:r>
        <w:rPr>
          <w:rFonts w:hint="cs"/>
          <w:rtl/>
          <w:lang w:bidi="ar-MA"/>
        </w:rPr>
        <w:t>اللامشروطة</w:t>
      </w:r>
      <w:proofErr w:type="spellEnd"/>
      <w:r>
        <w:rPr>
          <w:rFonts w:hint="cs"/>
          <w:rtl/>
          <w:lang w:bidi="ar-MA"/>
        </w:rPr>
        <w:t xml:space="preserve"> هو اكتمال لماهية الإرادة التي أعلنت عن ذاتها في مفهوم كانط للعقل العملي كإرادة خالصة."  </w:t>
      </w:r>
      <w:r w:rsidR="008B59AE">
        <w:rPr>
          <w:rFonts w:hint="cs"/>
          <w:rtl/>
          <w:lang w:bidi="ar-MA"/>
        </w:rPr>
        <w:t xml:space="preserve">(هايدجر، تخطي الميتافيزيقا، 2003، ص. 128). </w:t>
      </w:r>
    </w:p>
    <w:p w14:paraId="26EF23E1" w14:textId="77777777" w:rsidR="00F53403" w:rsidRDefault="00F53403" w:rsidP="00F53403">
      <w:pPr>
        <w:pStyle w:val="Notedebasdepage"/>
        <w:bidi/>
        <w:jc w:val="both"/>
        <w:rPr>
          <w:rtl/>
          <w:lang w:bidi="ar-MA"/>
        </w:rPr>
      </w:pPr>
      <w:r>
        <w:rPr>
          <w:rFonts w:hint="cs"/>
          <w:rtl/>
          <w:lang w:bidi="ar-MA"/>
        </w:rPr>
        <w:t xml:space="preserve">يحاول هايدجر بهذا القول </w:t>
      </w:r>
      <w:proofErr w:type="gramStart"/>
      <w:r>
        <w:rPr>
          <w:rFonts w:hint="cs"/>
          <w:rtl/>
          <w:lang w:bidi="ar-MA"/>
        </w:rPr>
        <w:t>أن</w:t>
      </w:r>
      <w:proofErr w:type="gramEnd"/>
      <w:r>
        <w:rPr>
          <w:rFonts w:hint="cs"/>
          <w:rtl/>
          <w:lang w:bidi="ar-MA"/>
        </w:rPr>
        <w:t xml:space="preserve"> يبين أن مفهوم الإرادة الخالصة عند كانط يمهد لمفهوم إرادة القوة عند نيتشه، التي ليست في حقيقتها سوى إرادة الإرادة بما تتضمنه من غياب لأهداف معطاة مسبقا. ونظرا لأن الإرادة عند كانط لا تتحدد بأهداف معطاة مسبقا ونظرا لأنها تستمد القانون من تشريعها الذاتي، فإن هايدجر يرى أن كانط يمهد لفكرة إرادة القوة التي لا تريد في الحقيقة إلا ذاتها والتي تنكشف إذن بوصفها إرادة الإرادة. </w:t>
      </w:r>
    </w:p>
  </w:footnote>
  <w:footnote w:id="8">
    <w:p w14:paraId="4A892D60" w14:textId="7D35FF35" w:rsidR="00F53403" w:rsidRDefault="00F53403" w:rsidP="00F53403">
      <w:pPr>
        <w:pStyle w:val="Notedebasdepage"/>
        <w:bidi/>
        <w:rPr>
          <w:rtl/>
          <w:lang w:bidi="ar-MA"/>
        </w:rPr>
      </w:pPr>
      <w:r>
        <w:rPr>
          <w:rStyle w:val="Appelnotedebasdep"/>
        </w:rPr>
        <w:footnoteRef/>
      </w:r>
      <w:r>
        <w:t xml:space="preserve"> </w:t>
      </w:r>
      <w:r>
        <w:rPr>
          <w:rFonts w:hint="cs"/>
          <w:rtl/>
          <w:lang w:bidi="ar-MA"/>
        </w:rPr>
        <w:t xml:space="preserve"> يوظف هايدجر في الفقرة الثامنة من محاضرة "تخطي الميتافيزيقا" مفهوم </w:t>
      </w:r>
      <w:proofErr w:type="spellStart"/>
      <w:r>
        <w:rPr>
          <w:rFonts w:hint="cs"/>
          <w:rtl/>
          <w:lang w:bidi="ar-MA"/>
        </w:rPr>
        <w:t>اللاماهية</w:t>
      </w:r>
      <w:proofErr w:type="spellEnd"/>
      <w:r>
        <w:rPr>
          <w:rFonts w:hint="cs"/>
          <w:rtl/>
          <w:lang w:bidi="ar-MA"/>
        </w:rPr>
        <w:t xml:space="preserve"> حيث يقول: "إن انتشار السيطرة </w:t>
      </w:r>
      <w:proofErr w:type="spellStart"/>
      <w:r>
        <w:rPr>
          <w:rFonts w:hint="cs"/>
          <w:rtl/>
          <w:lang w:bidi="ar-MA"/>
        </w:rPr>
        <w:t>اللامشروطة</w:t>
      </w:r>
      <w:proofErr w:type="spellEnd"/>
      <w:r>
        <w:rPr>
          <w:rFonts w:hint="cs"/>
          <w:rtl/>
          <w:lang w:bidi="ar-MA"/>
        </w:rPr>
        <w:t xml:space="preserve"> للميتافيزيقا ما زال في بدايته </w:t>
      </w:r>
      <w:proofErr w:type="spellStart"/>
      <w:r>
        <w:rPr>
          <w:rFonts w:hint="cs"/>
          <w:rtl/>
          <w:lang w:bidi="ar-MA"/>
        </w:rPr>
        <w:t>اللاماهية</w:t>
      </w:r>
      <w:proofErr w:type="spellEnd"/>
      <w:r>
        <w:rPr>
          <w:rFonts w:hint="cs"/>
          <w:rtl/>
          <w:lang w:bidi="ar-MA"/>
        </w:rPr>
        <w:t xml:space="preserve"> التي توازيها وتسلم لها ماهيتها وترسخها فيها."  </w:t>
      </w:r>
      <w:r w:rsidR="008B59AE">
        <w:rPr>
          <w:rFonts w:hint="cs"/>
          <w:rtl/>
          <w:lang w:bidi="ar-MA"/>
        </w:rPr>
        <w:t>(</w:t>
      </w:r>
      <w:r>
        <w:rPr>
          <w:rFonts w:hint="cs"/>
          <w:rtl/>
          <w:lang w:bidi="ar-MA"/>
        </w:rPr>
        <w:t xml:space="preserve">هايدجر، تخطي الميتافيزيقا، </w:t>
      </w:r>
      <w:r w:rsidR="008B59AE">
        <w:rPr>
          <w:rFonts w:hint="cs"/>
          <w:rtl/>
          <w:lang w:bidi="ar-MA"/>
        </w:rPr>
        <w:t xml:space="preserve">2003، </w:t>
      </w:r>
      <w:r>
        <w:rPr>
          <w:rFonts w:hint="cs"/>
          <w:rtl/>
          <w:lang w:bidi="ar-MA"/>
        </w:rPr>
        <w:t>ص</w:t>
      </w:r>
      <w:r w:rsidR="008B59AE">
        <w:rPr>
          <w:rFonts w:hint="cs"/>
          <w:rtl/>
          <w:lang w:bidi="ar-MA"/>
        </w:rPr>
        <w:t>.</w:t>
      </w:r>
      <w:r>
        <w:rPr>
          <w:rFonts w:hint="cs"/>
          <w:rtl/>
          <w:lang w:bidi="ar-MA"/>
        </w:rPr>
        <w:t xml:space="preserve"> </w:t>
      </w:r>
      <w:proofErr w:type="gramStart"/>
      <w:r>
        <w:rPr>
          <w:rFonts w:hint="cs"/>
          <w:rtl/>
          <w:lang w:bidi="ar-MA"/>
        </w:rPr>
        <w:t xml:space="preserve">118 </w:t>
      </w:r>
      <w:r w:rsidR="008B59AE">
        <w:rPr>
          <w:rFonts w:hint="cs"/>
          <w:rtl/>
          <w:lang w:bidi="ar-MA"/>
        </w:rPr>
        <w:t>)</w:t>
      </w:r>
      <w:proofErr w:type="gramEnd"/>
      <w:r w:rsidR="008B59AE">
        <w:rPr>
          <w:rFonts w:hint="cs"/>
          <w:rtl/>
          <w:lang w:bidi="ar-MA"/>
        </w:rPr>
        <w:t>.</w:t>
      </w:r>
    </w:p>
    <w:p w14:paraId="0B9E8F46" w14:textId="77777777" w:rsidR="00F53403" w:rsidRPr="000A4D63" w:rsidRDefault="00F53403" w:rsidP="00F53403">
      <w:pPr>
        <w:pStyle w:val="Notedebasdepage"/>
        <w:bidi/>
        <w:rPr>
          <w:rtl/>
          <w:lang w:bidi="ar-MA"/>
        </w:rPr>
      </w:pPr>
      <w:r>
        <w:rPr>
          <w:rFonts w:hint="cs"/>
          <w:rtl/>
          <w:lang w:bidi="ar-MA"/>
        </w:rPr>
        <w:t xml:space="preserve">وتشير </w:t>
      </w:r>
      <w:proofErr w:type="spellStart"/>
      <w:r>
        <w:rPr>
          <w:rFonts w:hint="cs"/>
          <w:rtl/>
          <w:lang w:bidi="ar-MA"/>
        </w:rPr>
        <w:t>اللاماهية</w:t>
      </w:r>
      <w:proofErr w:type="spellEnd"/>
      <w:r>
        <w:rPr>
          <w:rFonts w:hint="cs"/>
          <w:rtl/>
          <w:lang w:bidi="ar-MA"/>
        </w:rPr>
        <w:t xml:space="preserve"> في هذا السياق إلى الشكل السيء والرديء للميتافيزيقا. في ميتافيزيقا نيتشه تبلغ الميتافيزيقا </w:t>
      </w:r>
      <w:proofErr w:type="spellStart"/>
      <w:r>
        <w:rPr>
          <w:rFonts w:hint="cs"/>
          <w:rtl/>
          <w:lang w:bidi="ar-MA"/>
        </w:rPr>
        <w:t>لاماهيتها</w:t>
      </w:r>
      <w:proofErr w:type="spellEnd"/>
      <w:r>
        <w:rPr>
          <w:rFonts w:hint="cs"/>
          <w:rtl/>
          <w:lang w:bidi="ar-MA"/>
        </w:rPr>
        <w:t xml:space="preserve"> القصوى أي شكلها الأسوأ. إذا كانت الميتافيزيقا هي حقيقة الكائن، فإن الكائن يفقد في ميتافيزيقا إرادة القوة كل حقيقة، إذ لا يبقى له كيان أو ماهية تخصه ولا ينظر إليه إلا من زاوية إرادة القوة كوسيلة لكي ينفذ أمرها.</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5C4"/>
    <w:multiLevelType w:val="hybridMultilevel"/>
    <w:tmpl w:val="F988623E"/>
    <w:lvl w:ilvl="0" w:tplc="040C000F">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4DA7906"/>
    <w:multiLevelType w:val="hybridMultilevel"/>
    <w:tmpl w:val="84AE9464"/>
    <w:lvl w:ilvl="0" w:tplc="D0A4D8D8">
      <w:start w:val="1"/>
      <w:numFmt w:val="decimal"/>
      <w:lvlText w:val="%1."/>
      <w:lvlJc w:val="left"/>
      <w:pPr>
        <w:ind w:left="1080" w:hanging="360"/>
      </w:pPr>
      <w:rPr>
        <w:rFonts w:asciiTheme="minorHAnsi" w:hAnsiTheme="minorHAnsi" w:cstheme="minorBidi" w:hint="default"/>
        <w:color w:val="auto"/>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2D6B2431"/>
    <w:multiLevelType w:val="hybridMultilevel"/>
    <w:tmpl w:val="2A2E98A0"/>
    <w:lvl w:ilvl="0" w:tplc="D1BE155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CFB3574"/>
    <w:multiLevelType w:val="hybridMultilevel"/>
    <w:tmpl w:val="07D244B6"/>
    <w:lvl w:ilvl="0" w:tplc="3B7A25EA">
      <w:start w:val="1"/>
      <w:numFmt w:val="decimal"/>
      <w:lvlText w:val="%1."/>
      <w:lvlJc w:val="left"/>
      <w:pPr>
        <w:ind w:left="720" w:hanging="360"/>
      </w:pPr>
      <w:rPr>
        <w:rFonts w:eastAsia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3402E9B"/>
    <w:multiLevelType w:val="hybridMultilevel"/>
    <w:tmpl w:val="6A666B76"/>
    <w:lvl w:ilvl="0" w:tplc="0770955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A9C763F"/>
    <w:multiLevelType w:val="hybridMultilevel"/>
    <w:tmpl w:val="810C4374"/>
    <w:lvl w:ilvl="0" w:tplc="623E6CC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B400DC9"/>
    <w:multiLevelType w:val="hybridMultilevel"/>
    <w:tmpl w:val="7A4E8AC8"/>
    <w:lvl w:ilvl="0" w:tplc="BE1270E4">
      <w:start w:val="1"/>
      <w:numFmt w:val="decimal"/>
      <w:lvlText w:val="%1."/>
      <w:lvlJc w:val="left"/>
      <w:pPr>
        <w:ind w:left="720" w:hanging="360"/>
      </w:pPr>
      <w:rPr>
        <w:rFonts w:hint="default"/>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35D1685"/>
    <w:multiLevelType w:val="hybridMultilevel"/>
    <w:tmpl w:val="BB4E50C4"/>
    <w:lvl w:ilvl="0" w:tplc="04C4574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28445061">
    <w:abstractNumId w:val="4"/>
  </w:num>
  <w:num w:numId="2" w16cid:durableId="1560290501">
    <w:abstractNumId w:val="7"/>
  </w:num>
  <w:num w:numId="3" w16cid:durableId="1675836106">
    <w:abstractNumId w:val="3"/>
  </w:num>
  <w:num w:numId="4" w16cid:durableId="471601657">
    <w:abstractNumId w:val="0"/>
  </w:num>
  <w:num w:numId="5" w16cid:durableId="162283839">
    <w:abstractNumId w:val="6"/>
  </w:num>
  <w:num w:numId="6" w16cid:durableId="2080595847">
    <w:abstractNumId w:val="1"/>
  </w:num>
  <w:num w:numId="7" w16cid:durableId="1267151695">
    <w:abstractNumId w:val="5"/>
  </w:num>
  <w:num w:numId="8" w16cid:durableId="5116513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403"/>
    <w:rsid w:val="000E6DB2"/>
    <w:rsid w:val="000F78D1"/>
    <w:rsid w:val="002227DC"/>
    <w:rsid w:val="0027505E"/>
    <w:rsid w:val="00294D58"/>
    <w:rsid w:val="00301630"/>
    <w:rsid w:val="003E4408"/>
    <w:rsid w:val="00443BBF"/>
    <w:rsid w:val="00484314"/>
    <w:rsid w:val="00495629"/>
    <w:rsid w:val="005652C8"/>
    <w:rsid w:val="005677F0"/>
    <w:rsid w:val="005910D3"/>
    <w:rsid w:val="00591EE5"/>
    <w:rsid w:val="005B5571"/>
    <w:rsid w:val="005E67B0"/>
    <w:rsid w:val="00630253"/>
    <w:rsid w:val="00652CF6"/>
    <w:rsid w:val="00682C7C"/>
    <w:rsid w:val="0072398F"/>
    <w:rsid w:val="007311D2"/>
    <w:rsid w:val="00750252"/>
    <w:rsid w:val="007906DE"/>
    <w:rsid w:val="007E5DAD"/>
    <w:rsid w:val="007E6EE8"/>
    <w:rsid w:val="007F4B89"/>
    <w:rsid w:val="008001A9"/>
    <w:rsid w:val="00820312"/>
    <w:rsid w:val="008235A7"/>
    <w:rsid w:val="00832BF2"/>
    <w:rsid w:val="00843BF8"/>
    <w:rsid w:val="00880FA9"/>
    <w:rsid w:val="008B59AE"/>
    <w:rsid w:val="008E394A"/>
    <w:rsid w:val="0092748E"/>
    <w:rsid w:val="00950AEB"/>
    <w:rsid w:val="00975ACB"/>
    <w:rsid w:val="009D19CD"/>
    <w:rsid w:val="009E05C9"/>
    <w:rsid w:val="00A367E2"/>
    <w:rsid w:val="00A36F5B"/>
    <w:rsid w:val="00AD2ACC"/>
    <w:rsid w:val="00BF5C7F"/>
    <w:rsid w:val="00C24813"/>
    <w:rsid w:val="00C85764"/>
    <w:rsid w:val="00D053C2"/>
    <w:rsid w:val="00D174B5"/>
    <w:rsid w:val="00D277BB"/>
    <w:rsid w:val="00D65C7B"/>
    <w:rsid w:val="00DA1835"/>
    <w:rsid w:val="00E10A9D"/>
    <w:rsid w:val="00E26E46"/>
    <w:rsid w:val="00E81A23"/>
    <w:rsid w:val="00E965EB"/>
    <w:rsid w:val="00F35523"/>
    <w:rsid w:val="00F53403"/>
    <w:rsid w:val="00F95D2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F04CA"/>
  <w15:chartTrackingRefBased/>
  <w15:docId w15:val="{2B736DF7-416A-4920-874C-1E490C80C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03"/>
    <w:rPr>
      <w:kern w:val="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unhideWhenUsed/>
    <w:rsid w:val="00F53403"/>
    <w:pPr>
      <w:spacing w:after="0" w:line="240" w:lineRule="auto"/>
    </w:pPr>
    <w:rPr>
      <w:sz w:val="20"/>
      <w:szCs w:val="20"/>
    </w:rPr>
  </w:style>
  <w:style w:type="character" w:customStyle="1" w:styleId="NotedebasdepageCar">
    <w:name w:val="Note de bas de page Car"/>
    <w:basedOn w:val="Policepardfaut"/>
    <w:link w:val="Notedebasdepage"/>
    <w:uiPriority w:val="99"/>
    <w:rsid w:val="00F53403"/>
    <w:rPr>
      <w:kern w:val="0"/>
      <w:sz w:val="20"/>
      <w:szCs w:val="20"/>
      <w14:ligatures w14:val="none"/>
    </w:rPr>
  </w:style>
  <w:style w:type="character" w:styleId="Appelnotedebasdep">
    <w:name w:val="footnote reference"/>
    <w:basedOn w:val="Policepardfaut"/>
    <w:uiPriority w:val="99"/>
    <w:semiHidden/>
    <w:unhideWhenUsed/>
    <w:rsid w:val="00F53403"/>
    <w:rPr>
      <w:vertAlign w:val="superscript"/>
    </w:rPr>
  </w:style>
  <w:style w:type="paragraph" w:styleId="Paragraphedeliste">
    <w:name w:val="List Paragraph"/>
    <w:basedOn w:val="Normal"/>
    <w:uiPriority w:val="34"/>
    <w:qFormat/>
    <w:rsid w:val="00F53403"/>
    <w:pPr>
      <w:ind w:left="720"/>
      <w:contextualSpacing/>
    </w:pPr>
  </w:style>
  <w:style w:type="character" w:styleId="Lienhypertexte">
    <w:name w:val="Hyperlink"/>
    <w:basedOn w:val="Policepardfaut"/>
    <w:uiPriority w:val="99"/>
    <w:semiHidden/>
    <w:unhideWhenUsed/>
    <w:rsid w:val="00F53403"/>
    <w:rPr>
      <w:color w:val="0000FF"/>
      <w:u w:val="single"/>
    </w:rPr>
  </w:style>
  <w:style w:type="paragraph" w:customStyle="1" w:styleId="arttextmain">
    <w:name w:val="arttextmain"/>
    <w:basedOn w:val="Normal"/>
    <w:rsid w:val="00F5340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refix">
    <w:name w:val="prefix"/>
    <w:basedOn w:val="Policepardfaut"/>
    <w:rsid w:val="00F53403"/>
  </w:style>
  <w:style w:type="character" w:customStyle="1" w:styleId="collectivework">
    <w:name w:val="collective_work"/>
    <w:basedOn w:val="Policepardfaut"/>
    <w:rsid w:val="00F53403"/>
  </w:style>
  <w:style w:type="paragraph" w:styleId="En-tte">
    <w:name w:val="header"/>
    <w:basedOn w:val="Normal"/>
    <w:link w:val="En-tteCar"/>
    <w:uiPriority w:val="99"/>
    <w:unhideWhenUsed/>
    <w:rsid w:val="00D053C2"/>
    <w:pPr>
      <w:tabs>
        <w:tab w:val="center" w:pos="4536"/>
        <w:tab w:val="right" w:pos="9072"/>
      </w:tabs>
      <w:spacing w:after="0" w:line="240" w:lineRule="auto"/>
    </w:pPr>
  </w:style>
  <w:style w:type="character" w:customStyle="1" w:styleId="En-tteCar">
    <w:name w:val="En-tête Car"/>
    <w:basedOn w:val="Policepardfaut"/>
    <w:link w:val="En-tte"/>
    <w:uiPriority w:val="99"/>
    <w:rsid w:val="00D053C2"/>
    <w:rPr>
      <w:kern w:val="0"/>
      <w14:ligatures w14:val="none"/>
    </w:rPr>
  </w:style>
  <w:style w:type="paragraph" w:styleId="Pieddepage">
    <w:name w:val="footer"/>
    <w:basedOn w:val="Normal"/>
    <w:link w:val="PieddepageCar"/>
    <w:uiPriority w:val="99"/>
    <w:unhideWhenUsed/>
    <w:rsid w:val="00D053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53C2"/>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hmmadchebli@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gallimard.fr/searchinternet/advanced?all_authors_id=1395&amp;SearchAction=OK" TargetMode="External"/><Relationship Id="rId4" Type="http://schemas.openxmlformats.org/officeDocument/2006/relationships/settings" Target="settings.xml"/><Relationship Id="rId9" Type="http://schemas.openxmlformats.org/officeDocument/2006/relationships/hyperlink" Target="http://www.gallimard.fr/searchinternet/advanced?all_authors_id=1395&amp;SearchAction=OK"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7E35E-403E-4F40-807A-EB97D7503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20</Pages>
  <Words>6243</Words>
  <Characters>34338</Characters>
  <Application>Microsoft Office Word</Application>
  <DocSecurity>0</DocSecurity>
  <Lines>286</Lines>
  <Paragraphs>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ahmmadchebli@gmail.com</dc:creator>
  <cp:keywords/>
  <dc:description/>
  <cp:lastModifiedBy>ahmmadchebli@gmail.com</cp:lastModifiedBy>
  <cp:revision>23</cp:revision>
  <dcterms:created xsi:type="dcterms:W3CDTF">2023-09-15T17:13:00Z</dcterms:created>
  <dcterms:modified xsi:type="dcterms:W3CDTF">2023-09-29T11:15:00Z</dcterms:modified>
</cp:coreProperties>
</file>