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65D" w:rsidRPr="00F87CF3" w:rsidRDefault="0063465D" w:rsidP="002F15C8">
      <w:pPr>
        <w:bidi/>
        <w:spacing w:line="360" w:lineRule="auto"/>
        <w:jc w:val="both"/>
        <w:rPr>
          <w:noProof/>
          <w:rtl/>
        </w:rPr>
      </w:pPr>
      <w:r w:rsidRPr="00F87CF3">
        <w:rPr>
          <w:rFonts w:hint="cs"/>
          <w:noProof/>
          <w:rtl/>
        </w:rPr>
        <mc:AlternateContent>
          <mc:Choice Requires="wps">
            <w:drawing>
              <wp:anchor distT="0" distB="0" distL="114300" distR="114300" simplePos="0" relativeHeight="251660288" behindDoc="0" locked="0" layoutInCell="1" allowOverlap="1" wp14:anchorId="6F8ACCE1" wp14:editId="3AE2C39B">
                <wp:simplePos x="0" y="0"/>
                <wp:positionH relativeFrom="column">
                  <wp:posOffset>-311150</wp:posOffset>
                </wp:positionH>
                <wp:positionV relativeFrom="paragraph">
                  <wp:posOffset>367665</wp:posOffset>
                </wp:positionV>
                <wp:extent cx="2641600" cy="774700"/>
                <wp:effectExtent l="0" t="0" r="6350" b="6350"/>
                <wp:wrapNone/>
                <wp:docPr id="36" name="Text Box 36"/>
                <wp:cNvGraphicFramePr/>
                <a:graphic xmlns:a="http://schemas.openxmlformats.org/drawingml/2006/main">
                  <a:graphicData uri="http://schemas.microsoft.com/office/word/2010/wordprocessingShape">
                    <wps:wsp>
                      <wps:cNvSpPr txBox="1"/>
                      <wps:spPr>
                        <a:xfrm>
                          <a:off x="0" y="0"/>
                          <a:ext cx="2641600" cy="774700"/>
                        </a:xfrm>
                        <a:prstGeom prst="rect">
                          <a:avLst/>
                        </a:prstGeom>
                        <a:solidFill>
                          <a:schemeClr val="lt1"/>
                        </a:solidFill>
                        <a:ln w="6350">
                          <a:noFill/>
                        </a:ln>
                      </wps:spPr>
                      <wps:txbx>
                        <w:txbxContent>
                          <w:p w:rsidR="003032B2" w:rsidRDefault="003032B2" w:rsidP="0063465D">
                            <w:pPr>
                              <w:rPr>
                                <w:rtl/>
                              </w:rPr>
                            </w:pPr>
                            <w:r w:rsidRPr="0031357A">
                              <w:t>United Arab Emirates</w:t>
                            </w:r>
                          </w:p>
                          <w:p w:rsidR="003032B2" w:rsidRDefault="003032B2" w:rsidP="0063465D">
                            <w:r w:rsidRPr="0031357A">
                              <w:t xml:space="preserve">Emirate of Sharjah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F8ACCE1" id="_x0000_t202" coordsize="21600,21600" o:spt="202" path="m,l,21600r21600,l21600,xe">
                <v:stroke joinstyle="miter"/>
                <v:path gradientshapeok="t" o:connecttype="rect"/>
              </v:shapetype>
              <v:shape id="Text Box 36" o:spid="_x0000_s1026" type="#_x0000_t202" style="position:absolute;left:0;text-align:left;margin-left:-24.5pt;margin-top:28.95pt;width:208pt;height:6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" fillcolor="white [3201]" stroked="f" strokeweight=".5pt">
                <v:textbox>
                  <w:txbxContent>
                    <w:p w:rsidR="003032B2" w:rsidRDefault="003032B2" w:rsidP="0063465D">
                      <w:pPr>
                        <w:rPr>
                          <w:rtl/>
                        </w:rPr>
                      </w:pPr>
                      <w:r w:rsidRPr="0031357A">
                        <w:t>United Arab Emirates</w:t>
                      </w:r>
                    </w:p>
                    <w:p w:rsidR="003032B2" w:rsidRDefault="003032B2" w:rsidP="0063465D">
                      <w:r w:rsidRPr="0031357A">
                        <w:t xml:space="preserve">Emirate of Sharjah </w:t>
                      </w:r>
                    </w:p>
                  </w:txbxContent>
                </v:textbox>
              </v:shape>
            </w:pict>
          </mc:Fallback>
        </mc:AlternateContent>
      </w:r>
      <w:r w:rsidRPr="00F87CF3">
        <w:rPr>
          <w:rFonts w:hint="cs"/>
          <w:noProof/>
          <w:rtl/>
        </w:rPr>
        <mc:AlternateContent>
          <mc:Choice Requires="wps">
            <w:drawing>
              <wp:anchor distT="0" distB="0" distL="114300" distR="114300" simplePos="0" relativeHeight="251659264" behindDoc="0" locked="0" layoutInCell="1" allowOverlap="1" wp14:anchorId="2876F27E" wp14:editId="764195CD">
                <wp:simplePos x="0" y="0"/>
                <wp:positionH relativeFrom="column">
                  <wp:posOffset>4527550</wp:posOffset>
                </wp:positionH>
                <wp:positionV relativeFrom="paragraph">
                  <wp:posOffset>304800</wp:posOffset>
                </wp:positionV>
                <wp:extent cx="1727200" cy="1181100"/>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1727200" cy="1181100"/>
                        </a:xfrm>
                        <a:prstGeom prst="rect">
                          <a:avLst/>
                        </a:prstGeom>
                        <a:solidFill>
                          <a:schemeClr val="lt1"/>
                        </a:solidFill>
                        <a:ln w="6350">
                          <a:noFill/>
                        </a:ln>
                      </wps:spPr>
                      <wps:txbx>
                        <w:txbxContent>
                          <w:p w:rsidR="003032B2" w:rsidRDefault="003032B2" w:rsidP="0063465D">
                            <w:pPr>
                              <w:jc w:val="right"/>
                              <w:rPr>
                                <w:rtl/>
                              </w:rPr>
                            </w:pPr>
                            <w:r>
                              <w:rPr>
                                <w:rFonts w:hint="cs"/>
                                <w:rtl/>
                              </w:rPr>
                              <w:t xml:space="preserve">دولة الإمارات العربية المتحدة </w:t>
                            </w:r>
                          </w:p>
                          <w:p w:rsidR="003032B2" w:rsidRDefault="003032B2" w:rsidP="0063465D">
                            <w:pPr>
                              <w:jc w:val="right"/>
                              <w:rPr>
                                <w:rtl/>
                              </w:rPr>
                            </w:pPr>
                            <w:r w:rsidRPr="0031357A">
                              <w:rPr>
                                <w:rFonts w:cs="Arial"/>
                                <w:rtl/>
                              </w:rPr>
                              <w:t xml:space="preserve">إمارة الشارقة </w:t>
                            </w:r>
                          </w:p>
                          <w:p w:rsidR="003032B2" w:rsidRDefault="003032B2" w:rsidP="0063465D">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6F27E" id="Text Box 7" o:spid="_x0000_s1027" type="#_x0000_t202" style="position:absolute;left:0;text-align:left;margin-left:356.5pt;margin-top:24pt;width:136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" fillcolor="white [3201]" stroked="f" strokeweight=".5pt">
                <v:textbox>
                  <w:txbxContent>
                    <w:p w:rsidR="003032B2" w:rsidRDefault="003032B2" w:rsidP="0063465D">
                      <w:pPr>
                        <w:jc w:val="right"/>
                        <w:rPr>
                          <w:rtl/>
                        </w:rPr>
                      </w:pPr>
                      <w:r>
                        <w:rPr>
                          <w:rFonts w:hint="cs"/>
                          <w:rtl/>
                        </w:rPr>
                        <w:t xml:space="preserve">دولة الإمارات العربية المتحدة </w:t>
                      </w:r>
                    </w:p>
                    <w:p w:rsidR="003032B2" w:rsidRDefault="003032B2" w:rsidP="0063465D">
                      <w:pPr>
                        <w:jc w:val="right"/>
                        <w:rPr>
                          <w:rtl/>
                        </w:rPr>
                      </w:pPr>
                      <w:r w:rsidRPr="0031357A">
                        <w:rPr>
                          <w:rFonts w:cs="Arial"/>
                          <w:rtl/>
                        </w:rPr>
                        <w:t xml:space="preserve">إمارة الشارقة </w:t>
                      </w:r>
                    </w:p>
                    <w:p w:rsidR="003032B2" w:rsidRDefault="003032B2" w:rsidP="0063465D">
                      <w:pPr>
                        <w:jc w:val="right"/>
                      </w:pPr>
                    </w:p>
                  </w:txbxContent>
                </v:textbox>
              </v:shape>
            </w:pict>
          </mc:Fallback>
        </mc:AlternateContent>
      </w:r>
      <w:bookmarkStart w:id="0" w:name="_Hlk151785438"/>
      <w:bookmarkEnd w:id="0"/>
      <w:r w:rsidRPr="00F87CF3">
        <w:rPr>
          <w:rFonts w:hint="cs"/>
          <w:noProof/>
          <w:rtl/>
        </w:rPr>
        <mc:AlternateContent>
          <mc:Choice Requires="wps">
            <w:drawing>
              <wp:anchor distT="0" distB="0" distL="114300" distR="114300" simplePos="0" relativeHeight="251661312" behindDoc="0" locked="0" layoutInCell="1" allowOverlap="1" wp14:anchorId="37DA48D9" wp14:editId="4C2982C6">
                <wp:simplePos x="0" y="0"/>
                <wp:positionH relativeFrom="column">
                  <wp:posOffset>1308100</wp:posOffset>
                </wp:positionH>
                <wp:positionV relativeFrom="paragraph">
                  <wp:posOffset>-279400</wp:posOffset>
                </wp:positionV>
                <wp:extent cx="927100" cy="1478915"/>
                <wp:effectExtent l="0" t="0" r="6350" b="6985"/>
                <wp:wrapNone/>
                <wp:docPr id="38" name="Text Box 38"/>
                <wp:cNvGraphicFramePr/>
                <a:graphic xmlns:a="http://schemas.openxmlformats.org/drawingml/2006/main">
                  <a:graphicData uri="http://schemas.microsoft.com/office/word/2010/wordprocessingShape">
                    <wps:wsp>
                      <wps:cNvSpPr txBox="1"/>
                      <wps:spPr>
                        <a:xfrm>
                          <a:off x="0" y="0"/>
                          <a:ext cx="927100" cy="1478915"/>
                        </a:xfrm>
                        <a:prstGeom prst="rect">
                          <a:avLst/>
                        </a:prstGeom>
                        <a:solidFill>
                          <a:schemeClr val="lt1"/>
                        </a:solidFill>
                        <a:ln w="6350">
                          <a:noFill/>
                        </a:ln>
                      </wps:spPr>
                      <wps:txbx>
                        <w:txbxContent>
                          <w:p w:rsidR="003032B2" w:rsidRDefault="003032B2" w:rsidP="0063465D">
                            <w:pPr>
                              <w:rPr>
                                <w:rtl/>
                              </w:rPr>
                            </w:pPr>
                          </w:p>
                          <w:p w:rsidR="003032B2" w:rsidRDefault="003032B2" w:rsidP="0063465D">
                            <w:pPr>
                              <w:rPr>
                                <w:noProof/>
                                <w:rtl/>
                              </w:rPr>
                            </w:pPr>
                          </w:p>
                          <w:p w:rsidR="003032B2" w:rsidRDefault="003032B2" w:rsidP="006346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A48D9" id="Text Box 38" o:spid="_x0000_s1028" type="#_x0000_t202" style="position:absolute;left:0;text-align:left;margin-left:103pt;margin-top:-22pt;width:73pt;height:11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" fillcolor="white [3201]" stroked="f" strokeweight=".5pt">
                <v:textbox>
                  <w:txbxContent>
                    <w:p w:rsidR="003032B2" w:rsidRDefault="003032B2" w:rsidP="0063465D">
                      <w:pPr>
                        <w:rPr>
                          <w:rtl/>
                        </w:rPr>
                      </w:pPr>
                    </w:p>
                    <w:p w:rsidR="003032B2" w:rsidRDefault="003032B2" w:rsidP="0063465D">
                      <w:pPr>
                        <w:rPr>
                          <w:noProof/>
                          <w:rtl/>
                        </w:rPr>
                      </w:pPr>
                    </w:p>
                    <w:p w:rsidR="003032B2" w:rsidRDefault="003032B2" w:rsidP="0063465D"/>
                  </w:txbxContent>
                </v:textbox>
              </v:shape>
            </w:pict>
          </mc:Fallback>
        </mc:AlternateContent>
      </w:r>
      <w:r w:rsidRPr="00F87CF3">
        <w:rPr>
          <w:rFonts w:hint="cs"/>
          <w:rtl/>
        </w:rPr>
        <w:t xml:space="preserve">                                                                      </w:t>
      </w:r>
    </w:p>
    <w:p w:rsidR="0063465D" w:rsidRPr="00F87CF3" w:rsidRDefault="0063465D" w:rsidP="002F15C8">
      <w:pPr>
        <w:bidi/>
        <w:spacing w:line="360" w:lineRule="auto"/>
        <w:jc w:val="both"/>
      </w:pPr>
      <w:r w:rsidRPr="00F87CF3">
        <w:rPr>
          <w:rFonts w:hint="cs"/>
          <w:noProof/>
          <w:rtl/>
        </w:rPr>
        <w:t xml:space="preserve">                                              </w:t>
      </w:r>
      <w:r>
        <w:rPr>
          <w:rFonts w:hint="cs"/>
          <w:noProof/>
          <w:rtl/>
        </w:rPr>
        <w:t xml:space="preserve">           </w:t>
      </w:r>
      <w:r w:rsidRPr="00F87CF3">
        <w:rPr>
          <w:rFonts w:hint="cs"/>
          <w:noProof/>
          <w:rtl/>
        </w:rPr>
        <w:t xml:space="preserve">           </w:t>
      </w:r>
      <w:r w:rsidRPr="00F87CF3">
        <w:rPr>
          <w:rFonts w:hint="cs"/>
          <w:noProof/>
          <w:rtl/>
        </w:rPr>
        <w:drawing>
          <wp:inline distT="0" distB="0" distL="0" distR="0" wp14:anchorId="7116E80D" wp14:editId="16D13B9A">
            <wp:extent cx="514350" cy="856615"/>
            <wp:effectExtent l="19050" t="19050" r="1905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59072683_367249f03a[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1904" cy="919159"/>
                    </a:xfrm>
                    <a:prstGeom prst="rect">
                      <a:avLst/>
                    </a:prstGeom>
                    <a:ln>
                      <a:solidFill>
                        <a:prstClr val="black"/>
                      </a:solidFill>
                    </a:ln>
                  </pic:spPr>
                </pic:pic>
              </a:graphicData>
            </a:graphic>
          </wp:inline>
        </w:drawing>
      </w:r>
      <w:r w:rsidRPr="00F87CF3">
        <w:rPr>
          <w:rFonts w:hint="cs"/>
          <w:noProof/>
          <w:rtl/>
        </w:rPr>
        <w:t xml:space="preserve">                                                  </w:t>
      </w:r>
    </w:p>
    <w:p w:rsidR="0063465D" w:rsidRPr="00F87CF3" w:rsidRDefault="0063465D" w:rsidP="002F15C8">
      <w:pPr>
        <w:bidi/>
        <w:spacing w:line="360" w:lineRule="auto"/>
        <w:jc w:val="both"/>
        <w:rPr>
          <w:rtl/>
        </w:rPr>
      </w:pPr>
    </w:p>
    <w:p w:rsidR="0063465D" w:rsidRPr="00F87CF3" w:rsidRDefault="0063465D" w:rsidP="002F15C8">
      <w:pPr>
        <w:bidi/>
        <w:spacing w:line="360" w:lineRule="auto"/>
        <w:jc w:val="both"/>
        <w:rPr>
          <w:rtl/>
        </w:rPr>
      </w:pPr>
    </w:p>
    <w:p w:rsidR="0063465D" w:rsidRPr="00F87CF3" w:rsidRDefault="0063465D" w:rsidP="002F15C8">
      <w:pPr>
        <w:bidi/>
        <w:spacing w:line="360" w:lineRule="auto"/>
        <w:jc w:val="both"/>
        <w:rPr>
          <w:rtl/>
        </w:rPr>
      </w:pPr>
    </w:p>
    <w:p w:rsidR="00D40AAF" w:rsidRPr="00A7717E" w:rsidRDefault="00E730E9" w:rsidP="00D40AAF">
      <w:pPr>
        <w:bidi/>
        <w:spacing w:line="360" w:lineRule="auto"/>
        <w:jc w:val="center"/>
        <w:rPr>
          <w:sz w:val="32"/>
          <w:szCs w:val="32"/>
          <w:rtl/>
        </w:rPr>
      </w:pPr>
      <w:r>
        <w:br/>
      </w:r>
      <w:r w:rsidR="00D40AAF" w:rsidRPr="00A7717E">
        <w:rPr>
          <w:sz w:val="32"/>
          <w:szCs w:val="32"/>
        </w:rPr>
        <w:br/>
      </w:r>
      <w:r w:rsidR="00D40AAF" w:rsidRPr="00A7717E">
        <w:rPr>
          <w:sz w:val="32"/>
          <w:szCs w:val="32"/>
          <w:rtl/>
        </w:rPr>
        <w:t xml:space="preserve">مقاربة لدراسة دور ووظيفة مراكز مصادر التعلم وعلاقتها بمفهوم التنمية المستدامة، </w:t>
      </w:r>
      <w:r w:rsidR="00D40AAF" w:rsidRPr="00A7717E">
        <w:rPr>
          <w:rFonts w:hint="cs"/>
          <w:sz w:val="32"/>
          <w:szCs w:val="32"/>
          <w:rtl/>
        </w:rPr>
        <w:t>و</w:t>
      </w:r>
      <w:r w:rsidR="00D40AAF" w:rsidRPr="00A7717E">
        <w:rPr>
          <w:sz w:val="32"/>
          <w:szCs w:val="32"/>
          <w:rtl/>
        </w:rPr>
        <w:t>واقعها في ضوء الأنظمة والسياسات التعليمية الوطنية في دولة الإمارات العربية المتح</w:t>
      </w:r>
      <w:r w:rsidR="00D40AAF" w:rsidRPr="00A7717E">
        <w:rPr>
          <w:rFonts w:hint="cs"/>
          <w:sz w:val="32"/>
          <w:szCs w:val="32"/>
          <w:rtl/>
        </w:rPr>
        <w:t>دة</w:t>
      </w:r>
    </w:p>
    <w:p w:rsidR="0063465D" w:rsidRPr="00F87CF3" w:rsidRDefault="0063465D" w:rsidP="00D40AAF">
      <w:pPr>
        <w:bidi/>
        <w:spacing w:line="360" w:lineRule="auto"/>
        <w:jc w:val="center"/>
        <w:rPr>
          <w:sz w:val="32"/>
          <w:szCs w:val="32"/>
          <w:rtl/>
        </w:rPr>
      </w:pPr>
      <w:r w:rsidRPr="00F87CF3">
        <w:rPr>
          <w:rFonts w:hint="cs"/>
          <w:sz w:val="32"/>
          <w:szCs w:val="32"/>
          <w:rtl/>
        </w:rPr>
        <w:t>ورقـــــــة بحــــــــــــــــثية</w:t>
      </w:r>
    </w:p>
    <w:p w:rsidR="0063465D" w:rsidRPr="00F87CF3" w:rsidRDefault="0063465D" w:rsidP="002F15C8">
      <w:pPr>
        <w:bidi/>
        <w:spacing w:line="360" w:lineRule="auto"/>
        <w:jc w:val="center"/>
        <w:rPr>
          <w:sz w:val="32"/>
          <w:szCs w:val="32"/>
          <w:rtl/>
        </w:rPr>
      </w:pPr>
      <w:r w:rsidRPr="00F87CF3">
        <w:rPr>
          <w:rFonts w:hint="cs"/>
          <w:sz w:val="32"/>
          <w:szCs w:val="32"/>
          <w:rtl/>
        </w:rPr>
        <w:t>2022-2023</w:t>
      </w:r>
    </w:p>
    <w:p w:rsidR="0063465D" w:rsidRPr="00F87CF3" w:rsidRDefault="0063465D" w:rsidP="002F15C8">
      <w:pPr>
        <w:bidi/>
        <w:spacing w:line="360" w:lineRule="auto"/>
        <w:jc w:val="center"/>
        <w:rPr>
          <w:sz w:val="32"/>
          <w:szCs w:val="32"/>
          <w:rtl/>
        </w:rPr>
      </w:pPr>
      <w:r w:rsidRPr="00F87CF3">
        <w:rPr>
          <w:rFonts w:hint="cs"/>
          <w:sz w:val="32"/>
          <w:szCs w:val="32"/>
          <w:rtl/>
        </w:rPr>
        <w:t>د.رانيا أحمد رشيد شاهين</w:t>
      </w:r>
    </w:p>
    <w:p w:rsidR="0063465D" w:rsidRPr="00F87CF3" w:rsidRDefault="0063465D" w:rsidP="002F15C8">
      <w:pPr>
        <w:bidi/>
        <w:spacing w:line="360" w:lineRule="auto"/>
        <w:jc w:val="center"/>
        <w:rPr>
          <w:sz w:val="32"/>
          <w:szCs w:val="32"/>
          <w:rtl/>
        </w:rPr>
      </w:pPr>
      <w:r w:rsidRPr="00F87CF3">
        <w:rPr>
          <w:rFonts w:hint="cs"/>
          <w:sz w:val="32"/>
          <w:szCs w:val="32"/>
          <w:rtl/>
        </w:rPr>
        <w:t>عضوة في الهيئة التدريسية لقسم الدراسـات الإماراتية والعــــربية</w:t>
      </w:r>
    </w:p>
    <w:p w:rsidR="0063465D" w:rsidRPr="00F87CF3" w:rsidRDefault="0063465D" w:rsidP="002F15C8">
      <w:pPr>
        <w:bidi/>
        <w:spacing w:line="360" w:lineRule="auto"/>
        <w:jc w:val="center"/>
        <w:rPr>
          <w:sz w:val="32"/>
          <w:szCs w:val="32"/>
          <w:rtl/>
        </w:rPr>
      </w:pPr>
      <w:r w:rsidRPr="00F87CF3">
        <w:rPr>
          <w:rFonts w:hint="cs"/>
          <w:sz w:val="32"/>
          <w:szCs w:val="32"/>
          <w:rtl/>
        </w:rPr>
        <w:t xml:space="preserve">كلية التقنية العليا </w:t>
      </w:r>
      <w:r w:rsidRPr="00F87CF3">
        <w:rPr>
          <w:sz w:val="32"/>
          <w:szCs w:val="32"/>
          <w:rtl/>
        </w:rPr>
        <w:t>–</w:t>
      </w:r>
      <w:r w:rsidRPr="00F87CF3">
        <w:rPr>
          <w:rFonts w:hint="cs"/>
          <w:sz w:val="32"/>
          <w:szCs w:val="32"/>
          <w:rtl/>
        </w:rPr>
        <w:t xml:space="preserve"> الشارقة</w:t>
      </w:r>
    </w:p>
    <w:p w:rsidR="0063465D" w:rsidRDefault="003032B2" w:rsidP="002F15C8">
      <w:pPr>
        <w:bidi/>
        <w:spacing w:line="360" w:lineRule="auto"/>
        <w:jc w:val="center"/>
        <w:rPr>
          <w:rStyle w:val="Hyperlink"/>
          <w:sz w:val="32"/>
          <w:szCs w:val="32"/>
          <w:rtl/>
        </w:rPr>
      </w:pPr>
      <w:hyperlink r:id="rId9" w:history="1">
        <w:r w:rsidR="0063465D" w:rsidRPr="00F87CF3">
          <w:rPr>
            <w:rStyle w:val="Hyperlink"/>
            <w:sz w:val="32"/>
            <w:szCs w:val="32"/>
          </w:rPr>
          <w:t>rshaeen@hct.ac.ae</w:t>
        </w:r>
      </w:hyperlink>
    </w:p>
    <w:p w:rsidR="0063465D" w:rsidRDefault="0063465D" w:rsidP="002F15C8">
      <w:pPr>
        <w:bidi/>
        <w:spacing w:line="360" w:lineRule="auto"/>
        <w:jc w:val="center"/>
        <w:rPr>
          <w:rStyle w:val="Hyperlink"/>
          <w:sz w:val="32"/>
          <w:szCs w:val="32"/>
          <w:rtl/>
        </w:rPr>
      </w:pPr>
    </w:p>
    <w:p w:rsidR="00F8393E" w:rsidRDefault="00F8393E" w:rsidP="002F15C8">
      <w:pPr>
        <w:spacing w:line="360" w:lineRule="auto"/>
        <w:rPr>
          <w:rtl/>
        </w:rPr>
      </w:pPr>
    </w:p>
    <w:p w:rsidR="007D50D4" w:rsidRDefault="007D50D4" w:rsidP="002F15C8">
      <w:pPr>
        <w:spacing w:line="360" w:lineRule="auto"/>
        <w:rPr>
          <w:rtl/>
        </w:rPr>
      </w:pPr>
    </w:p>
    <w:p w:rsidR="007D50D4" w:rsidRDefault="007D50D4" w:rsidP="002F15C8">
      <w:pPr>
        <w:spacing w:line="360" w:lineRule="auto"/>
        <w:rPr>
          <w:rtl/>
        </w:rPr>
      </w:pPr>
    </w:p>
    <w:p w:rsidR="007D50D4" w:rsidRDefault="007D50D4" w:rsidP="002F15C8">
      <w:pPr>
        <w:bidi/>
        <w:spacing w:line="360" w:lineRule="auto"/>
        <w:rPr>
          <w:sz w:val="28"/>
          <w:szCs w:val="28"/>
          <w:rtl/>
        </w:rPr>
      </w:pPr>
      <w:r w:rsidRPr="007D50D4">
        <w:rPr>
          <w:rFonts w:hint="cs"/>
          <w:sz w:val="28"/>
          <w:szCs w:val="28"/>
          <w:rtl/>
        </w:rPr>
        <w:lastRenderedPageBreak/>
        <w:t>ملخص الدراسة باللغة العربية:</w:t>
      </w:r>
    </w:p>
    <w:p w:rsidR="0085213D" w:rsidRDefault="0085213D" w:rsidP="0085213D">
      <w:pPr>
        <w:bidi/>
        <w:spacing w:line="360" w:lineRule="auto"/>
        <w:rPr>
          <w:sz w:val="28"/>
          <w:szCs w:val="28"/>
          <w:rtl/>
        </w:rPr>
      </w:pPr>
      <w:r w:rsidRPr="0085213D">
        <w:rPr>
          <w:sz w:val="28"/>
          <w:szCs w:val="28"/>
          <w:rtl/>
        </w:rPr>
        <w:t>تمثل الدراسة تحليلاً لأدوار ووظائف مراكز مصادر التعلم، وتسلط الضوء على الارتباط الحيوي بين هذه المراكز ومفهوم التنمية المستدامة</w:t>
      </w:r>
      <w:r>
        <w:rPr>
          <w:rFonts w:hint="cs"/>
          <w:sz w:val="28"/>
          <w:szCs w:val="28"/>
          <w:rtl/>
        </w:rPr>
        <w:t>،</w:t>
      </w:r>
      <w:r w:rsidRPr="0085213D">
        <w:rPr>
          <w:sz w:val="28"/>
          <w:szCs w:val="28"/>
          <w:rtl/>
        </w:rPr>
        <w:t xml:space="preserve"> وتهدف الدراسة إلى تقديم </w:t>
      </w:r>
      <w:r>
        <w:rPr>
          <w:rFonts w:hint="cs"/>
          <w:sz w:val="28"/>
          <w:szCs w:val="28"/>
          <w:rtl/>
        </w:rPr>
        <w:t>تصور حول</w:t>
      </w:r>
      <w:r w:rsidRPr="0085213D">
        <w:rPr>
          <w:sz w:val="28"/>
          <w:szCs w:val="28"/>
          <w:rtl/>
        </w:rPr>
        <w:t xml:space="preserve"> واقع مراكز مصادر التعلم في ضوء الأنظمة والسياسات التعليمية الوطنية في دولة الإمارات العربية المتحد</w:t>
      </w:r>
      <w:r>
        <w:rPr>
          <w:rFonts w:hint="cs"/>
          <w:sz w:val="28"/>
          <w:szCs w:val="28"/>
          <w:rtl/>
        </w:rPr>
        <w:t xml:space="preserve">ة. فقد أظهرت الدراسة </w:t>
      </w:r>
      <w:r w:rsidRPr="0085213D">
        <w:rPr>
          <w:sz w:val="28"/>
          <w:szCs w:val="28"/>
          <w:rtl/>
        </w:rPr>
        <w:t>العلاقة الوثيقة بين مراكز مصادر التعلم ومفهوم التنمية المستدامة، حيث تسهم هذه المراكز في استمرارية نقل واستيعاب المعرفة والعلم</w:t>
      </w:r>
      <w:r>
        <w:rPr>
          <w:rFonts w:hint="cs"/>
          <w:sz w:val="28"/>
          <w:szCs w:val="28"/>
          <w:rtl/>
        </w:rPr>
        <w:t xml:space="preserve">، على الرغم من ذلك، </w:t>
      </w:r>
      <w:r w:rsidRPr="0085213D">
        <w:rPr>
          <w:sz w:val="28"/>
          <w:szCs w:val="28"/>
          <w:rtl/>
        </w:rPr>
        <w:t>أشارت الدراسة إلى وجود بعض الهفوات أو التحديات التي تعيق النظام من العمل</w:t>
      </w:r>
      <w:r>
        <w:rPr>
          <w:rFonts w:hint="cs"/>
          <w:sz w:val="28"/>
          <w:szCs w:val="28"/>
          <w:rtl/>
        </w:rPr>
        <w:t xml:space="preserve"> بكفاءة. </w:t>
      </w:r>
      <w:r>
        <w:br/>
      </w:r>
      <w:r w:rsidRPr="0085213D">
        <w:rPr>
          <w:sz w:val="28"/>
          <w:szCs w:val="28"/>
          <w:rtl/>
        </w:rPr>
        <w:t xml:space="preserve">تم </w:t>
      </w:r>
      <w:r>
        <w:rPr>
          <w:rFonts w:hint="cs"/>
          <w:sz w:val="28"/>
          <w:szCs w:val="28"/>
          <w:rtl/>
        </w:rPr>
        <w:t>توظيف</w:t>
      </w:r>
      <w:r w:rsidRPr="0085213D">
        <w:rPr>
          <w:sz w:val="28"/>
          <w:szCs w:val="28"/>
          <w:rtl/>
        </w:rPr>
        <w:t xml:space="preserve"> استبانة لاستطلاع آراء العامة والأفراد المعنيين في بيئة المكتبة، مما أسهم في فحص أدوار ووظائف ومهام أمناء المكتبة</w:t>
      </w:r>
      <w:r>
        <w:rPr>
          <w:rFonts w:hint="cs"/>
          <w:sz w:val="28"/>
          <w:szCs w:val="28"/>
          <w:rtl/>
        </w:rPr>
        <w:t xml:space="preserve">، </w:t>
      </w:r>
      <w:r w:rsidRPr="0085213D">
        <w:rPr>
          <w:sz w:val="28"/>
          <w:szCs w:val="28"/>
          <w:rtl/>
        </w:rPr>
        <w:t>كما قدمت الدراسة توصيات تشدد على أهمية توحيد آليات توظيف أمناء المكتبات، وتوجيههم بشكل كافٍ حتى يتمكنوا من أداء مهامهم وأدوارهم بشكل فعّال</w:t>
      </w:r>
      <w:r>
        <w:rPr>
          <w:rFonts w:hint="cs"/>
          <w:sz w:val="28"/>
          <w:szCs w:val="28"/>
          <w:rtl/>
        </w:rPr>
        <w:t>،</w:t>
      </w:r>
      <w:r w:rsidRPr="0085213D">
        <w:rPr>
          <w:sz w:val="28"/>
          <w:szCs w:val="28"/>
          <w:rtl/>
        </w:rPr>
        <w:t xml:space="preserve"> وأبرزت الدراسة ضرورة ربط المناهج التعليمية بالمؤهلات العملية الصحيحة بهدف التغلب على الأمية المعرفية في المجتم</w:t>
      </w:r>
      <w:r>
        <w:rPr>
          <w:rFonts w:hint="cs"/>
          <w:sz w:val="28"/>
          <w:szCs w:val="28"/>
          <w:rtl/>
        </w:rPr>
        <w:t>ع.</w:t>
      </w:r>
    </w:p>
    <w:p w:rsidR="0085213D" w:rsidRPr="0085213D" w:rsidRDefault="0085213D" w:rsidP="0085213D">
      <w:pPr>
        <w:bidi/>
        <w:spacing w:line="360" w:lineRule="auto"/>
        <w:rPr>
          <w:sz w:val="28"/>
          <w:szCs w:val="28"/>
          <w:rtl/>
        </w:rPr>
      </w:pPr>
      <w:r>
        <w:rPr>
          <w:rFonts w:hint="cs"/>
          <w:sz w:val="28"/>
          <w:szCs w:val="28"/>
          <w:rtl/>
        </w:rPr>
        <w:t xml:space="preserve">الكلمات المفتاحية: أدوار- مهام </w:t>
      </w:r>
      <w:r>
        <w:rPr>
          <w:sz w:val="28"/>
          <w:szCs w:val="28"/>
          <w:rtl/>
        </w:rPr>
        <w:t>–</w:t>
      </w:r>
      <w:r>
        <w:rPr>
          <w:rFonts w:hint="cs"/>
          <w:sz w:val="28"/>
          <w:szCs w:val="28"/>
          <w:rtl/>
        </w:rPr>
        <w:t xml:space="preserve"> وظائف </w:t>
      </w:r>
      <w:r>
        <w:rPr>
          <w:sz w:val="28"/>
          <w:szCs w:val="28"/>
          <w:rtl/>
        </w:rPr>
        <w:t>–</w:t>
      </w:r>
      <w:r>
        <w:rPr>
          <w:rFonts w:hint="cs"/>
          <w:sz w:val="28"/>
          <w:szCs w:val="28"/>
          <w:rtl/>
        </w:rPr>
        <w:t xml:space="preserve"> أمناء المكتبات </w:t>
      </w:r>
      <w:r>
        <w:rPr>
          <w:sz w:val="28"/>
          <w:szCs w:val="28"/>
          <w:rtl/>
        </w:rPr>
        <w:t>–</w:t>
      </w:r>
      <w:r>
        <w:rPr>
          <w:rFonts w:hint="cs"/>
          <w:sz w:val="28"/>
          <w:szCs w:val="28"/>
          <w:rtl/>
        </w:rPr>
        <w:t xml:space="preserve"> منظمة الإفلا. </w:t>
      </w:r>
    </w:p>
    <w:p w:rsidR="0085213D" w:rsidRDefault="0085213D" w:rsidP="0085213D">
      <w:pPr>
        <w:spacing w:line="360" w:lineRule="auto"/>
        <w:rPr>
          <w:sz w:val="28"/>
          <w:szCs w:val="28"/>
          <w:rtl/>
        </w:rPr>
      </w:pPr>
      <w:r w:rsidRPr="0085213D">
        <w:rPr>
          <w:sz w:val="28"/>
          <w:szCs w:val="28"/>
        </w:rPr>
        <w:t>Summary of the study in English</w:t>
      </w:r>
      <w:r>
        <w:rPr>
          <w:rFonts w:hint="cs"/>
          <w:sz w:val="28"/>
          <w:szCs w:val="28"/>
          <w:rtl/>
        </w:rPr>
        <w:t>:</w:t>
      </w:r>
    </w:p>
    <w:p w:rsidR="007D50D4" w:rsidRDefault="0085213D" w:rsidP="0085213D">
      <w:pPr>
        <w:spacing w:line="360" w:lineRule="auto"/>
        <w:rPr>
          <w:rFonts w:ascii="Segoe UI" w:hAnsi="Segoe UI" w:cs="Segoe UI"/>
          <w:color w:val="374151"/>
          <w:rtl/>
        </w:rPr>
      </w:pPr>
      <w:r>
        <w:rPr>
          <w:rFonts w:ascii="Segoe UI" w:hAnsi="Segoe UI" w:cs="Segoe UI"/>
          <w:color w:val="374151"/>
        </w:rPr>
        <w:t>The study represents an analysis of the roles and functions of learning resource centers, shedding light on the vital connection between these centers and the concept of sustainable development. The study aims to provide an overview of the reality of learning resource centers in the context of the national educational systems and policies in the United Arab Emirates. The study revealed a close relationship between learning resource centers and the concept of sustainable development, as these centers contribute to the continuity of knowledge transfer and assimilation. However, the study also pointed out some shortcomings or challenges that hinder the efficient functioning of the system.</w:t>
      </w:r>
    </w:p>
    <w:p w:rsidR="0085213D" w:rsidRDefault="0085213D" w:rsidP="0085213D">
      <w:pPr>
        <w:spacing w:line="360" w:lineRule="auto"/>
        <w:rPr>
          <w:rFonts w:ascii="Segoe UI" w:hAnsi="Segoe UI" w:cs="Segoe UI"/>
          <w:color w:val="374151"/>
          <w:rtl/>
        </w:rPr>
      </w:pPr>
      <w:r>
        <w:rPr>
          <w:rFonts w:ascii="Segoe UI" w:hAnsi="Segoe UI" w:cs="Segoe UI"/>
          <w:color w:val="374151"/>
        </w:rPr>
        <w:t xml:space="preserve">A survey was employed to gather public opinions and insights from individuals involved in the library environment, contributing to the examination of the roles and functions of library custodians. The study provided recommendations emphasizing the importance of standardizing the recruitment mechanisms for library custodians and adequately guiding them to effectively </w:t>
      </w:r>
      <w:r>
        <w:rPr>
          <w:rFonts w:ascii="Segoe UI" w:hAnsi="Segoe UI" w:cs="Segoe UI"/>
          <w:color w:val="374151"/>
        </w:rPr>
        <w:lastRenderedPageBreak/>
        <w:t>perform their tasks and roles. The study highlighted the necessity of aligning educational curricula with the correct practical qualifications to overcome knowledge illiteracy in society.</w:t>
      </w:r>
    </w:p>
    <w:p w:rsidR="0085213D" w:rsidRDefault="0085213D" w:rsidP="0085213D">
      <w:pPr>
        <w:spacing w:line="360" w:lineRule="auto"/>
        <w:rPr>
          <w:rFonts w:ascii="Segoe UI" w:hAnsi="Segoe UI" w:cs="Segoe UI"/>
          <w:color w:val="374151"/>
          <w:rtl/>
        </w:rPr>
      </w:pPr>
      <w:r>
        <w:rPr>
          <w:rFonts w:ascii="Segoe UI" w:hAnsi="Segoe UI" w:cs="Segoe UI"/>
          <w:color w:val="374151"/>
        </w:rPr>
        <w:t>Keywords</w:t>
      </w:r>
      <w:r>
        <w:rPr>
          <w:rFonts w:ascii="Segoe UI" w:hAnsi="Segoe UI" w:cs="Segoe UI" w:hint="cs"/>
          <w:color w:val="374151"/>
          <w:rtl/>
        </w:rPr>
        <w:t>:</w:t>
      </w:r>
      <w:r w:rsidRPr="0085213D">
        <w:rPr>
          <w:rFonts w:ascii="Segoe UI" w:hAnsi="Segoe UI" w:cs="Segoe UI"/>
          <w:color w:val="374151"/>
        </w:rPr>
        <w:t xml:space="preserve"> </w:t>
      </w:r>
      <w:r>
        <w:rPr>
          <w:rFonts w:ascii="Segoe UI" w:hAnsi="Segoe UI" w:cs="Segoe UI"/>
          <w:color w:val="374151"/>
        </w:rPr>
        <w:t>Roles - Tasks - Functions - Library Custodians - IFLA (International Federation of Library Associations and Institutions).</w:t>
      </w:r>
    </w:p>
    <w:p w:rsidR="0085213D" w:rsidRPr="0085213D" w:rsidRDefault="0085213D" w:rsidP="0085213D">
      <w:pPr>
        <w:pBdr>
          <w:bottom w:val="single" w:sz="6" w:space="1" w:color="auto"/>
        </w:pBdr>
        <w:spacing w:after="0" w:line="240" w:lineRule="auto"/>
        <w:rPr>
          <w:rFonts w:ascii="Arial" w:eastAsia="Times New Roman" w:hAnsi="Arial" w:cs="Arial"/>
          <w:vanish/>
          <w:sz w:val="16"/>
          <w:szCs w:val="16"/>
        </w:rPr>
      </w:pPr>
      <w:r w:rsidRPr="0085213D">
        <w:rPr>
          <w:rFonts w:ascii="Arial" w:eastAsia="Times New Roman" w:hAnsi="Arial" w:cs="Arial"/>
          <w:vanish/>
          <w:sz w:val="16"/>
          <w:szCs w:val="16"/>
        </w:rPr>
        <w:t>Top of Form</w:t>
      </w:r>
    </w:p>
    <w:p w:rsidR="0085213D" w:rsidRPr="0085213D" w:rsidRDefault="0085213D" w:rsidP="0085213D">
      <w:pPr>
        <w:spacing w:line="360" w:lineRule="auto"/>
        <w:rPr>
          <w:sz w:val="28"/>
          <w:szCs w:val="28"/>
          <w:rtl/>
        </w:rPr>
      </w:pPr>
    </w:p>
    <w:p w:rsidR="007D50D4" w:rsidRDefault="007D50D4" w:rsidP="0085213D">
      <w:pPr>
        <w:spacing w:line="360" w:lineRule="auto"/>
        <w:rPr>
          <w:sz w:val="28"/>
          <w:szCs w:val="28"/>
          <w:rtl/>
        </w:rPr>
      </w:pPr>
    </w:p>
    <w:p w:rsidR="007D50D4" w:rsidRDefault="007D50D4" w:rsidP="002F15C8">
      <w:pPr>
        <w:bidi/>
        <w:spacing w:line="360" w:lineRule="auto"/>
        <w:rPr>
          <w:sz w:val="28"/>
          <w:szCs w:val="28"/>
          <w:rtl/>
        </w:rPr>
      </w:pPr>
    </w:p>
    <w:p w:rsidR="007D50D4" w:rsidRDefault="007D50D4" w:rsidP="002F15C8">
      <w:pPr>
        <w:bidi/>
        <w:spacing w:line="360" w:lineRule="auto"/>
        <w:rPr>
          <w:sz w:val="28"/>
          <w:szCs w:val="28"/>
          <w:rtl/>
        </w:rPr>
      </w:pPr>
    </w:p>
    <w:p w:rsidR="00D3518F" w:rsidRDefault="00D3518F" w:rsidP="002F15C8">
      <w:pPr>
        <w:bidi/>
        <w:spacing w:line="360" w:lineRule="auto"/>
        <w:rPr>
          <w:sz w:val="28"/>
          <w:szCs w:val="28"/>
          <w:rtl/>
        </w:rPr>
      </w:pPr>
    </w:p>
    <w:p w:rsidR="00D3518F" w:rsidRDefault="00D3518F" w:rsidP="002F15C8">
      <w:pPr>
        <w:bidi/>
        <w:spacing w:line="360" w:lineRule="auto"/>
        <w:rPr>
          <w:sz w:val="28"/>
          <w:szCs w:val="28"/>
          <w:rtl/>
        </w:rPr>
      </w:pPr>
    </w:p>
    <w:p w:rsidR="00D3518F" w:rsidRDefault="00D3518F" w:rsidP="002F15C8">
      <w:pPr>
        <w:bidi/>
        <w:spacing w:line="360" w:lineRule="auto"/>
        <w:rPr>
          <w:sz w:val="28"/>
          <w:szCs w:val="28"/>
          <w:rtl/>
        </w:rPr>
      </w:pPr>
    </w:p>
    <w:p w:rsidR="00D3518F" w:rsidRDefault="00D3518F" w:rsidP="002F15C8">
      <w:pPr>
        <w:bidi/>
        <w:spacing w:line="360" w:lineRule="auto"/>
        <w:rPr>
          <w:sz w:val="28"/>
          <w:szCs w:val="28"/>
          <w:rtl/>
        </w:rPr>
      </w:pPr>
    </w:p>
    <w:p w:rsidR="00D3518F" w:rsidRDefault="00D3518F" w:rsidP="002F15C8">
      <w:pPr>
        <w:bidi/>
        <w:spacing w:line="360" w:lineRule="auto"/>
        <w:rPr>
          <w:sz w:val="28"/>
          <w:szCs w:val="28"/>
          <w:rtl/>
        </w:rPr>
      </w:pPr>
    </w:p>
    <w:p w:rsidR="00D3518F" w:rsidRDefault="00D3518F" w:rsidP="002F15C8">
      <w:pPr>
        <w:bidi/>
        <w:spacing w:line="360" w:lineRule="auto"/>
        <w:rPr>
          <w:sz w:val="28"/>
          <w:szCs w:val="28"/>
          <w:rtl/>
        </w:rPr>
      </w:pPr>
    </w:p>
    <w:p w:rsidR="00D3518F" w:rsidRDefault="00D3518F" w:rsidP="002F15C8">
      <w:pPr>
        <w:bidi/>
        <w:spacing w:line="360" w:lineRule="auto"/>
        <w:rPr>
          <w:sz w:val="28"/>
          <w:szCs w:val="28"/>
          <w:rtl/>
        </w:rPr>
      </w:pPr>
    </w:p>
    <w:p w:rsidR="00D3518F" w:rsidRDefault="00D3518F" w:rsidP="002F15C8">
      <w:pPr>
        <w:bidi/>
        <w:spacing w:line="360" w:lineRule="auto"/>
        <w:rPr>
          <w:sz w:val="28"/>
          <w:szCs w:val="28"/>
          <w:rtl/>
        </w:rPr>
      </w:pPr>
    </w:p>
    <w:p w:rsidR="00D3518F" w:rsidRDefault="00D3518F" w:rsidP="002F15C8">
      <w:pPr>
        <w:bidi/>
        <w:spacing w:line="360" w:lineRule="auto"/>
        <w:rPr>
          <w:sz w:val="28"/>
          <w:szCs w:val="28"/>
          <w:rtl/>
        </w:rPr>
      </w:pPr>
    </w:p>
    <w:p w:rsidR="00D3518F" w:rsidRDefault="00D3518F" w:rsidP="002F15C8">
      <w:pPr>
        <w:bidi/>
        <w:spacing w:line="360" w:lineRule="auto"/>
        <w:rPr>
          <w:sz w:val="28"/>
          <w:szCs w:val="28"/>
          <w:rtl/>
        </w:rPr>
      </w:pPr>
    </w:p>
    <w:p w:rsidR="00D3518F" w:rsidRDefault="00D3518F" w:rsidP="002F15C8">
      <w:pPr>
        <w:bidi/>
        <w:spacing w:line="360" w:lineRule="auto"/>
        <w:rPr>
          <w:sz w:val="28"/>
          <w:szCs w:val="28"/>
          <w:rtl/>
        </w:rPr>
      </w:pPr>
    </w:p>
    <w:p w:rsidR="00D3518F" w:rsidRDefault="00D3518F" w:rsidP="002F15C8">
      <w:pPr>
        <w:bidi/>
        <w:spacing w:line="360" w:lineRule="auto"/>
        <w:rPr>
          <w:sz w:val="28"/>
          <w:szCs w:val="28"/>
          <w:rtl/>
        </w:rPr>
      </w:pPr>
    </w:p>
    <w:p w:rsidR="00D3518F" w:rsidRDefault="00D3518F" w:rsidP="002F15C8">
      <w:pPr>
        <w:bidi/>
        <w:spacing w:line="360" w:lineRule="auto"/>
        <w:rPr>
          <w:sz w:val="28"/>
          <w:szCs w:val="28"/>
          <w:rtl/>
        </w:rPr>
      </w:pPr>
    </w:p>
    <w:p w:rsidR="00641145" w:rsidRPr="00F87CF3" w:rsidRDefault="00641145" w:rsidP="002F15C8">
      <w:pPr>
        <w:pStyle w:val="ListParagraph"/>
        <w:numPr>
          <w:ilvl w:val="0"/>
          <w:numId w:val="1"/>
        </w:numPr>
        <w:bidi/>
        <w:spacing w:line="360" w:lineRule="auto"/>
        <w:jc w:val="both"/>
        <w:rPr>
          <w:sz w:val="28"/>
          <w:szCs w:val="28"/>
          <w:u w:val="single"/>
        </w:rPr>
      </w:pPr>
      <w:r w:rsidRPr="00F87CF3">
        <w:rPr>
          <w:rFonts w:hint="cs"/>
          <w:sz w:val="28"/>
          <w:szCs w:val="28"/>
          <w:u w:val="single"/>
          <w:rtl/>
        </w:rPr>
        <w:lastRenderedPageBreak/>
        <w:t xml:space="preserve">التوطئة التمهيدية: </w:t>
      </w:r>
    </w:p>
    <w:p w:rsidR="00641145" w:rsidRPr="00F87CF3" w:rsidRDefault="00641145" w:rsidP="002F15C8">
      <w:pPr>
        <w:pStyle w:val="ListParagraph"/>
        <w:bidi/>
        <w:spacing w:line="360" w:lineRule="auto"/>
        <w:jc w:val="both"/>
        <w:rPr>
          <w:sz w:val="28"/>
          <w:szCs w:val="28"/>
        </w:rPr>
      </w:pPr>
      <w:r w:rsidRPr="00F87CF3">
        <w:rPr>
          <w:rFonts w:hint="cs"/>
          <w:sz w:val="28"/>
          <w:szCs w:val="28"/>
          <w:rtl/>
        </w:rPr>
        <w:t xml:space="preserve">الحمد لله رب العالمين، والصلاة والسلام على أشرف خلق الله سيّدنا محمد وعلى آله وصحبه وسلم تسليمًا كثيرًا ، أمّا بعد: </w:t>
      </w:r>
    </w:p>
    <w:p w:rsidR="00641145" w:rsidRDefault="00641145" w:rsidP="002F15C8">
      <w:pPr>
        <w:pStyle w:val="ListParagraph"/>
        <w:bidi/>
        <w:spacing w:line="360" w:lineRule="auto"/>
        <w:jc w:val="both"/>
        <w:rPr>
          <w:sz w:val="28"/>
          <w:szCs w:val="28"/>
          <w:rtl/>
        </w:rPr>
      </w:pPr>
      <w:r w:rsidRPr="00F87CF3">
        <w:rPr>
          <w:rFonts w:hint="cs"/>
          <w:sz w:val="28"/>
          <w:szCs w:val="28"/>
          <w:rtl/>
        </w:rPr>
        <w:t xml:space="preserve">فقد انماز العصر الحديث بطفرات معلوماتية أحدثت تطورات هائلة في شتى المجالات العلمية والعملية، جعلت من العلم والمعرفة </w:t>
      </w:r>
      <w:r w:rsidRPr="00641145">
        <w:rPr>
          <w:rFonts w:hint="cs"/>
          <w:sz w:val="28"/>
          <w:szCs w:val="28"/>
          <w:highlight w:val="yellow"/>
          <w:rtl/>
        </w:rPr>
        <w:t>سبيلًا</w:t>
      </w:r>
      <w:r w:rsidRPr="00F87CF3">
        <w:rPr>
          <w:rFonts w:hint="cs"/>
          <w:sz w:val="28"/>
          <w:szCs w:val="28"/>
          <w:rtl/>
        </w:rPr>
        <w:t xml:space="preserve"> لتطور الأمم والشعوب، فبات لزامًا أنْ تتسلح الدول بالعلوم المتباينة في جميع الفروع والمجالات؛ لنيل مراكز مرموقة بين العالم، ولا يتأتّى ذلك إلا باستدامة العلم والمعرفة</w:t>
      </w:r>
      <w:r w:rsidRPr="00641145">
        <w:rPr>
          <w:rFonts w:hint="cs"/>
          <w:sz w:val="28"/>
          <w:szCs w:val="28"/>
          <w:highlight w:val="yellow"/>
          <w:rtl/>
        </w:rPr>
        <w:t>،</w:t>
      </w:r>
      <w:r w:rsidRPr="00F87CF3">
        <w:rPr>
          <w:rFonts w:hint="cs"/>
          <w:sz w:val="28"/>
          <w:szCs w:val="28"/>
          <w:rtl/>
        </w:rPr>
        <w:t xml:space="preserve"> وبتوفير مصادر العلم الدائمة.</w:t>
      </w:r>
    </w:p>
    <w:p w:rsidR="00641145" w:rsidRPr="00F87CF3" w:rsidRDefault="00641145" w:rsidP="002F15C8">
      <w:pPr>
        <w:pStyle w:val="ListParagraph"/>
        <w:bidi/>
        <w:spacing w:line="360" w:lineRule="auto"/>
        <w:jc w:val="both"/>
        <w:rPr>
          <w:sz w:val="28"/>
          <w:szCs w:val="28"/>
          <w:rtl/>
        </w:rPr>
      </w:pPr>
      <w:r w:rsidRPr="00F87CF3">
        <w:rPr>
          <w:rFonts w:hint="cs"/>
          <w:sz w:val="28"/>
          <w:szCs w:val="28"/>
          <w:rtl/>
        </w:rPr>
        <w:t xml:space="preserve">لذا تعتبر المكتبات حلًا </w:t>
      </w:r>
      <w:r w:rsidRPr="00641145">
        <w:rPr>
          <w:rFonts w:hint="cs"/>
          <w:sz w:val="28"/>
          <w:szCs w:val="28"/>
          <w:highlight w:val="yellow"/>
          <w:rtl/>
        </w:rPr>
        <w:t>مضم</w:t>
      </w:r>
      <w:r>
        <w:rPr>
          <w:rFonts w:hint="cs"/>
          <w:sz w:val="28"/>
          <w:szCs w:val="28"/>
          <w:highlight w:val="yellow"/>
          <w:rtl/>
        </w:rPr>
        <w:t>ّ</w:t>
      </w:r>
      <w:r w:rsidRPr="00641145">
        <w:rPr>
          <w:rFonts w:hint="cs"/>
          <w:sz w:val="28"/>
          <w:szCs w:val="28"/>
          <w:highlight w:val="yellow"/>
          <w:rtl/>
        </w:rPr>
        <w:t>نًا ضمن</w:t>
      </w:r>
      <w:r w:rsidRPr="00F87CF3">
        <w:rPr>
          <w:rFonts w:hint="cs"/>
          <w:sz w:val="28"/>
          <w:szCs w:val="28"/>
          <w:rtl/>
        </w:rPr>
        <w:t xml:space="preserve"> قائمة الحلول التي تساعد في تنمية القدرات المعرفية وصقل مختلف المواهب. </w:t>
      </w:r>
    </w:p>
    <w:p w:rsidR="00641145" w:rsidRPr="00F87CF3" w:rsidRDefault="00641145" w:rsidP="002F15C8">
      <w:pPr>
        <w:pStyle w:val="ListParagraph"/>
        <w:bidi/>
        <w:spacing w:line="360" w:lineRule="auto"/>
        <w:jc w:val="both"/>
        <w:rPr>
          <w:sz w:val="28"/>
          <w:szCs w:val="28"/>
          <w:rtl/>
        </w:rPr>
      </w:pPr>
      <w:r w:rsidRPr="00F87CF3">
        <w:rPr>
          <w:rFonts w:hint="cs"/>
          <w:sz w:val="28"/>
          <w:szCs w:val="28"/>
          <w:rtl/>
        </w:rPr>
        <w:t xml:space="preserve">لذا </w:t>
      </w:r>
      <w:r w:rsidR="00D00B13" w:rsidRPr="00D00B13">
        <w:rPr>
          <w:rFonts w:hint="cs"/>
          <w:sz w:val="28"/>
          <w:szCs w:val="28"/>
          <w:highlight w:val="yellow"/>
          <w:rtl/>
        </w:rPr>
        <w:t>أنشأت</w:t>
      </w:r>
      <w:r w:rsidR="00D00B13">
        <w:rPr>
          <w:rFonts w:hint="cs"/>
          <w:sz w:val="28"/>
          <w:szCs w:val="28"/>
          <w:rtl/>
        </w:rPr>
        <w:t xml:space="preserve"> </w:t>
      </w:r>
      <w:r w:rsidRPr="00F87CF3">
        <w:rPr>
          <w:rFonts w:hint="cs"/>
          <w:sz w:val="28"/>
          <w:szCs w:val="28"/>
          <w:rtl/>
        </w:rPr>
        <w:t>دولة الإمارات مراكز مصادر التعلم (المكتبات)؛ لتوفير المعرفة التي لاتنضب، وحددت لها الملامح الكبرى والمهام والأدوار والوظائف المنوطة بها، لكنْ في خضم التسارع المعلوماتي والزخم المعرفي تداخلت المفاهيم والمصطلحات واختلطت، فلم تعد الأدوار والوظائف واضحة، مما أحدث خلطًا في فهم الغاية الحقيقة من إنشا</w:t>
      </w:r>
      <w:r w:rsidR="00D00B13">
        <w:rPr>
          <w:rFonts w:hint="cs"/>
          <w:sz w:val="28"/>
          <w:szCs w:val="28"/>
          <w:rtl/>
        </w:rPr>
        <w:t xml:space="preserve">ء </w:t>
      </w:r>
      <w:r w:rsidR="00D00B13" w:rsidRPr="00D00B13">
        <w:rPr>
          <w:rFonts w:hint="cs"/>
          <w:sz w:val="28"/>
          <w:szCs w:val="28"/>
          <w:highlight w:val="yellow"/>
          <w:rtl/>
        </w:rPr>
        <w:t>دُور المكتبات</w:t>
      </w:r>
      <w:r w:rsidRPr="00F87CF3">
        <w:rPr>
          <w:rFonts w:hint="cs"/>
          <w:sz w:val="28"/>
          <w:szCs w:val="28"/>
          <w:rtl/>
        </w:rPr>
        <w:t>.</w:t>
      </w:r>
    </w:p>
    <w:p w:rsidR="00932FD3" w:rsidRDefault="00641145" w:rsidP="002F15C8">
      <w:pPr>
        <w:pStyle w:val="ListParagraph"/>
        <w:bidi/>
        <w:spacing w:line="360" w:lineRule="auto"/>
        <w:jc w:val="both"/>
        <w:rPr>
          <w:sz w:val="28"/>
          <w:szCs w:val="28"/>
          <w:rtl/>
        </w:rPr>
      </w:pPr>
      <w:r w:rsidRPr="00F87CF3">
        <w:rPr>
          <w:rFonts w:hint="cs"/>
          <w:sz w:val="28"/>
          <w:szCs w:val="28"/>
          <w:rtl/>
        </w:rPr>
        <w:t xml:space="preserve">فقد كان المعتقد السائد أنّ </w:t>
      </w:r>
      <w:r w:rsidR="00D00B13" w:rsidRPr="00D00B13">
        <w:rPr>
          <w:rFonts w:hint="cs"/>
          <w:sz w:val="28"/>
          <w:szCs w:val="28"/>
          <w:highlight w:val="yellow"/>
          <w:rtl/>
        </w:rPr>
        <w:t>المكتبة</w:t>
      </w:r>
      <w:r w:rsidRPr="00F87CF3">
        <w:rPr>
          <w:rFonts w:hint="cs"/>
          <w:sz w:val="28"/>
          <w:szCs w:val="28"/>
          <w:rtl/>
        </w:rPr>
        <w:t xml:space="preserve">، هي </w:t>
      </w:r>
      <w:r w:rsidR="00D00B13">
        <w:rPr>
          <w:rFonts w:hint="cs"/>
          <w:sz w:val="28"/>
          <w:szCs w:val="28"/>
          <w:rtl/>
        </w:rPr>
        <w:t>المكان</w:t>
      </w:r>
      <w:r w:rsidRPr="00F87CF3">
        <w:rPr>
          <w:rFonts w:hint="cs"/>
          <w:sz w:val="28"/>
          <w:szCs w:val="28"/>
          <w:rtl/>
        </w:rPr>
        <w:t xml:space="preserve"> </w:t>
      </w:r>
      <w:r w:rsidR="00D00B13" w:rsidRPr="00D00B13">
        <w:rPr>
          <w:rFonts w:hint="cs"/>
          <w:sz w:val="28"/>
          <w:szCs w:val="28"/>
          <w:highlight w:val="yellow"/>
          <w:rtl/>
        </w:rPr>
        <w:t>الذي</w:t>
      </w:r>
      <w:r w:rsidRPr="00F87CF3">
        <w:rPr>
          <w:rFonts w:hint="cs"/>
          <w:sz w:val="28"/>
          <w:szCs w:val="28"/>
          <w:rtl/>
        </w:rPr>
        <w:t xml:space="preserve"> </w:t>
      </w:r>
      <w:r w:rsidR="00D00B13" w:rsidRPr="00D00B13">
        <w:rPr>
          <w:rFonts w:hint="cs"/>
          <w:sz w:val="28"/>
          <w:szCs w:val="28"/>
          <w:highlight w:val="yellow"/>
          <w:rtl/>
        </w:rPr>
        <w:t>يشغل</w:t>
      </w:r>
      <w:r w:rsidRPr="00F87CF3">
        <w:rPr>
          <w:rFonts w:hint="cs"/>
          <w:sz w:val="28"/>
          <w:szCs w:val="28"/>
          <w:rtl/>
        </w:rPr>
        <w:t xml:space="preserve"> غياب المعلم، لذا تنبه </w:t>
      </w:r>
      <w:r w:rsidR="00D00B13" w:rsidRPr="00D00B13">
        <w:rPr>
          <w:rFonts w:hint="cs"/>
          <w:sz w:val="28"/>
          <w:szCs w:val="28"/>
          <w:highlight w:val="yellow"/>
          <w:rtl/>
        </w:rPr>
        <w:t>أصحاب القرار</w:t>
      </w:r>
      <w:r w:rsidRPr="00F87CF3">
        <w:rPr>
          <w:rFonts w:hint="cs"/>
          <w:sz w:val="28"/>
          <w:szCs w:val="28"/>
          <w:rtl/>
        </w:rPr>
        <w:t xml:space="preserve"> إلى ضرورة تفعيل أدوار ومهام مراكز مصادر التعلم؛ لتكون شراكة بين طرفي العملية التعليمية التعلمية المساندة للمعرفة، والرابطة بين طرفيها(المعلم والطالب)، فما تحويه من مواد معرفية مختلفة ترتقي لتصل إلى مستوى الوسيلة التي تسهل عملية التعلم</w:t>
      </w:r>
      <w:sdt>
        <w:sdtPr>
          <w:rPr>
            <w:rFonts w:hint="cs"/>
            <w:sz w:val="28"/>
            <w:szCs w:val="28"/>
            <w:rtl/>
          </w:rPr>
          <w:id w:val="-2007270480"/>
          <w:citation/>
        </w:sdtPr>
        <w:sdtContent>
          <w:r w:rsidR="00D00B13">
            <w:rPr>
              <w:sz w:val="28"/>
              <w:szCs w:val="28"/>
              <w:rtl/>
            </w:rPr>
            <w:fldChar w:fldCharType="begin"/>
          </w:r>
          <w:r w:rsidR="00503892">
            <w:rPr>
              <w:sz w:val="28"/>
              <w:szCs w:val="28"/>
            </w:rPr>
            <w:instrText xml:space="preserve">CITATION </w:instrText>
          </w:r>
          <w:r w:rsidR="00503892">
            <w:rPr>
              <w:sz w:val="28"/>
              <w:szCs w:val="28"/>
              <w:rtl/>
            </w:rPr>
            <w:instrText>وآخ82</w:instrText>
          </w:r>
          <w:r w:rsidR="00503892">
            <w:rPr>
              <w:sz w:val="28"/>
              <w:szCs w:val="28"/>
            </w:rPr>
            <w:instrText xml:space="preserve"> \l 1025 </w:instrText>
          </w:r>
          <w:r w:rsidR="00D00B13">
            <w:rPr>
              <w:sz w:val="28"/>
              <w:szCs w:val="28"/>
              <w:rtl/>
            </w:rPr>
            <w:fldChar w:fldCharType="separate"/>
          </w:r>
          <w:r w:rsidR="00503892">
            <w:rPr>
              <w:noProof/>
              <w:sz w:val="28"/>
              <w:szCs w:val="28"/>
              <w:rtl/>
            </w:rPr>
            <w:t xml:space="preserve"> </w:t>
          </w:r>
          <w:r w:rsidR="00503892" w:rsidRPr="00503892">
            <w:rPr>
              <w:rFonts w:hint="cs"/>
              <w:noProof/>
              <w:sz w:val="28"/>
              <w:szCs w:val="28"/>
              <w:rtl/>
            </w:rPr>
            <w:t>(عيسى، 1982)</w:t>
          </w:r>
          <w:r w:rsidR="00D00B13">
            <w:rPr>
              <w:sz w:val="28"/>
              <w:szCs w:val="28"/>
              <w:rtl/>
            </w:rPr>
            <w:fldChar w:fldCharType="end"/>
          </w:r>
        </w:sdtContent>
      </w:sdt>
      <w:r w:rsidRPr="00F87CF3">
        <w:rPr>
          <w:rFonts w:hint="cs"/>
          <w:sz w:val="28"/>
          <w:szCs w:val="28"/>
          <w:rtl/>
        </w:rPr>
        <w:t xml:space="preserve">، فما تملكه مراكز مصادر التعلم من </w:t>
      </w:r>
      <w:r w:rsidR="000957F3" w:rsidRPr="000957F3">
        <w:rPr>
          <w:rFonts w:hint="cs"/>
          <w:sz w:val="28"/>
          <w:szCs w:val="28"/>
          <w:highlight w:val="yellow"/>
          <w:rtl/>
        </w:rPr>
        <w:t>مقومات</w:t>
      </w:r>
      <w:r w:rsidR="00932FD3">
        <w:rPr>
          <w:rFonts w:hint="cs"/>
          <w:sz w:val="28"/>
          <w:szCs w:val="28"/>
          <w:rtl/>
        </w:rPr>
        <w:t xml:space="preserve">، </w:t>
      </w:r>
      <w:r w:rsidR="000957F3" w:rsidRPr="000957F3">
        <w:rPr>
          <w:rFonts w:hint="cs"/>
          <w:sz w:val="28"/>
          <w:szCs w:val="28"/>
          <w:highlight w:val="yellow"/>
          <w:rtl/>
        </w:rPr>
        <w:t>يعد من مرتكزات</w:t>
      </w:r>
      <w:r w:rsidR="000957F3">
        <w:rPr>
          <w:rFonts w:hint="cs"/>
          <w:sz w:val="28"/>
          <w:szCs w:val="28"/>
          <w:rtl/>
        </w:rPr>
        <w:t xml:space="preserve"> </w:t>
      </w:r>
      <w:r w:rsidRPr="00F87CF3">
        <w:rPr>
          <w:rFonts w:hint="cs"/>
          <w:sz w:val="28"/>
          <w:szCs w:val="28"/>
          <w:rtl/>
        </w:rPr>
        <w:t>المعرفة المستدامة</w:t>
      </w:r>
      <w:r w:rsidR="00932FD3" w:rsidRPr="00932FD3">
        <w:rPr>
          <w:rFonts w:hint="cs"/>
          <w:sz w:val="28"/>
          <w:szCs w:val="28"/>
          <w:highlight w:val="yellow"/>
          <w:rtl/>
        </w:rPr>
        <w:t>؛ لأجل ذلك عُدت</w:t>
      </w:r>
      <w:r w:rsidR="00932FD3" w:rsidRPr="00F87CF3">
        <w:rPr>
          <w:rFonts w:hint="cs"/>
          <w:sz w:val="28"/>
          <w:szCs w:val="28"/>
          <w:rtl/>
        </w:rPr>
        <w:t xml:space="preserve"> بيئة مراكز مصادر التعلم(المكتبات)، من البيئات التي تمت العناية بها منذ القدم، فما </w:t>
      </w:r>
      <w:r w:rsidR="00932FD3" w:rsidRPr="00932FD3">
        <w:rPr>
          <w:rFonts w:hint="cs"/>
          <w:sz w:val="28"/>
          <w:szCs w:val="28"/>
          <w:highlight w:val="yellow"/>
          <w:rtl/>
        </w:rPr>
        <w:t>انمازت</w:t>
      </w:r>
      <w:r w:rsidR="00932FD3" w:rsidRPr="00F87CF3">
        <w:rPr>
          <w:rFonts w:hint="cs"/>
          <w:sz w:val="28"/>
          <w:szCs w:val="28"/>
          <w:rtl/>
        </w:rPr>
        <w:t xml:space="preserve"> به من أنشطة وأدوات</w:t>
      </w:r>
      <w:r w:rsidR="00932FD3">
        <w:rPr>
          <w:rFonts w:hint="cs"/>
          <w:sz w:val="28"/>
          <w:szCs w:val="28"/>
          <w:rtl/>
        </w:rPr>
        <w:t xml:space="preserve">، </w:t>
      </w:r>
      <w:r w:rsidR="00932FD3" w:rsidRPr="00932FD3">
        <w:rPr>
          <w:rFonts w:hint="cs"/>
          <w:sz w:val="28"/>
          <w:szCs w:val="28"/>
          <w:highlight w:val="yellow"/>
          <w:rtl/>
        </w:rPr>
        <w:t>من مثل:</w:t>
      </w:r>
      <w:r w:rsidR="00932FD3" w:rsidRPr="00F87CF3">
        <w:rPr>
          <w:rFonts w:hint="cs"/>
          <w:sz w:val="28"/>
          <w:szCs w:val="28"/>
          <w:rtl/>
        </w:rPr>
        <w:t xml:space="preserve"> أجهزة إسقاط ضوئية ومواد مدعمة، جعل منها بيئة محفّزة للعلم والمعرفة </w:t>
      </w:r>
      <w:r w:rsidR="00932FD3" w:rsidRPr="00932FD3">
        <w:rPr>
          <w:rFonts w:hint="cs"/>
          <w:sz w:val="28"/>
          <w:szCs w:val="28"/>
          <w:highlight w:val="yellow"/>
          <w:rtl/>
        </w:rPr>
        <w:t>مجبولة على حب</w:t>
      </w:r>
      <w:r w:rsidR="00932FD3">
        <w:rPr>
          <w:rFonts w:hint="cs"/>
          <w:sz w:val="28"/>
          <w:szCs w:val="28"/>
          <w:rtl/>
        </w:rPr>
        <w:t xml:space="preserve"> </w:t>
      </w:r>
      <w:r w:rsidR="00932FD3" w:rsidRPr="00F87CF3">
        <w:rPr>
          <w:rFonts w:hint="cs"/>
          <w:sz w:val="28"/>
          <w:szCs w:val="28"/>
          <w:rtl/>
        </w:rPr>
        <w:t>القراءة والتفكير العميق البنّاء</w:t>
      </w:r>
      <w:sdt>
        <w:sdtPr>
          <w:rPr>
            <w:rFonts w:hint="cs"/>
            <w:sz w:val="28"/>
            <w:szCs w:val="28"/>
            <w:rtl/>
          </w:rPr>
          <w:id w:val="1697962140"/>
          <w:citation/>
        </w:sdtPr>
        <w:sdtContent>
          <w:r w:rsidR="00741B26">
            <w:rPr>
              <w:sz w:val="28"/>
              <w:szCs w:val="28"/>
              <w:rtl/>
            </w:rPr>
            <w:fldChar w:fldCharType="begin"/>
          </w:r>
          <w:r w:rsidR="00741B26">
            <w:rPr>
              <w:sz w:val="28"/>
              <w:szCs w:val="28"/>
            </w:rPr>
            <w:instrText xml:space="preserve">CITATION </w:instrText>
          </w:r>
          <w:r w:rsidR="00741B26">
            <w:rPr>
              <w:sz w:val="28"/>
              <w:szCs w:val="28"/>
              <w:rtl/>
            </w:rPr>
            <w:instrText>وآخ82</w:instrText>
          </w:r>
          <w:r w:rsidR="00741B26">
            <w:rPr>
              <w:sz w:val="28"/>
              <w:szCs w:val="28"/>
            </w:rPr>
            <w:instrText xml:space="preserve"> \p 33 \l 1025 </w:instrText>
          </w:r>
          <w:r w:rsidR="00741B26">
            <w:rPr>
              <w:sz w:val="28"/>
              <w:szCs w:val="28"/>
              <w:rtl/>
            </w:rPr>
            <w:fldChar w:fldCharType="separate"/>
          </w:r>
          <w:r w:rsidR="00741B26">
            <w:rPr>
              <w:noProof/>
              <w:sz w:val="28"/>
              <w:szCs w:val="28"/>
              <w:rtl/>
            </w:rPr>
            <w:t xml:space="preserve"> </w:t>
          </w:r>
          <w:r w:rsidR="00741B26" w:rsidRPr="00741B26">
            <w:rPr>
              <w:rFonts w:hint="cs"/>
              <w:noProof/>
              <w:sz w:val="28"/>
              <w:szCs w:val="28"/>
              <w:rtl/>
            </w:rPr>
            <w:t>(عيسى، 1982، صفحة 33)</w:t>
          </w:r>
          <w:r w:rsidR="00741B26">
            <w:rPr>
              <w:sz w:val="28"/>
              <w:szCs w:val="28"/>
              <w:rtl/>
            </w:rPr>
            <w:fldChar w:fldCharType="end"/>
          </w:r>
        </w:sdtContent>
      </w:sdt>
      <w:r w:rsidR="00932FD3" w:rsidRPr="00F87CF3">
        <w:rPr>
          <w:rFonts w:hint="cs"/>
          <w:sz w:val="28"/>
          <w:szCs w:val="28"/>
          <w:rtl/>
        </w:rPr>
        <w:t xml:space="preserve">؛ بغية تعزيز العلم المستدام، فالاهتمام بمراكز مصادر التعلم واقع منذ القدم، ومستمر في الوقت الحالي ، فما </w:t>
      </w:r>
      <w:r w:rsidR="00741B26" w:rsidRPr="00741B26">
        <w:rPr>
          <w:rFonts w:hint="cs"/>
          <w:sz w:val="28"/>
          <w:szCs w:val="28"/>
          <w:highlight w:val="yellow"/>
          <w:rtl/>
        </w:rPr>
        <w:t>امتازت</w:t>
      </w:r>
      <w:r w:rsidR="00932FD3" w:rsidRPr="00F87CF3">
        <w:rPr>
          <w:rFonts w:hint="cs"/>
          <w:sz w:val="28"/>
          <w:szCs w:val="28"/>
          <w:rtl/>
        </w:rPr>
        <w:t xml:space="preserve"> به بيئة  مراكز مصادر التعلم القديمة جعلت منها بيئة حاضنة للمعرفة </w:t>
      </w:r>
      <w:r w:rsidR="00932FD3" w:rsidRPr="00741B26">
        <w:rPr>
          <w:rFonts w:hint="cs"/>
          <w:sz w:val="28"/>
          <w:szCs w:val="28"/>
          <w:highlight w:val="yellow"/>
          <w:rtl/>
        </w:rPr>
        <w:t>مكم</w:t>
      </w:r>
      <w:r w:rsidR="00741B26" w:rsidRPr="00741B26">
        <w:rPr>
          <w:rFonts w:hint="cs"/>
          <w:sz w:val="28"/>
          <w:szCs w:val="28"/>
          <w:highlight w:val="yellow"/>
          <w:rtl/>
        </w:rPr>
        <w:t>ّ</w:t>
      </w:r>
      <w:r w:rsidR="00932FD3" w:rsidRPr="00741B26">
        <w:rPr>
          <w:rFonts w:hint="cs"/>
          <w:sz w:val="28"/>
          <w:szCs w:val="28"/>
          <w:highlight w:val="yellow"/>
          <w:rtl/>
        </w:rPr>
        <w:t>لة</w:t>
      </w:r>
      <w:r w:rsidR="00932FD3" w:rsidRPr="00F87CF3">
        <w:rPr>
          <w:rFonts w:hint="cs"/>
          <w:sz w:val="28"/>
          <w:szCs w:val="28"/>
          <w:rtl/>
        </w:rPr>
        <w:t xml:space="preserve"> لبيئة مراكز مصادر التعلم الحديثة بحلتها الرقمية الجديدة. </w:t>
      </w:r>
    </w:p>
    <w:p w:rsidR="005670EB" w:rsidRPr="00F87CF3" w:rsidRDefault="005670EB" w:rsidP="002F15C8">
      <w:pPr>
        <w:pStyle w:val="ListParagraph"/>
        <w:bidi/>
        <w:spacing w:line="360" w:lineRule="auto"/>
        <w:jc w:val="both"/>
        <w:rPr>
          <w:sz w:val="28"/>
          <w:szCs w:val="28"/>
          <w:rtl/>
        </w:rPr>
      </w:pPr>
      <w:r>
        <w:rPr>
          <w:rFonts w:hint="cs"/>
          <w:sz w:val="28"/>
          <w:szCs w:val="28"/>
          <w:rtl/>
        </w:rPr>
        <w:t xml:space="preserve">من هنا، </w:t>
      </w:r>
      <w:r w:rsidRPr="00F87CF3">
        <w:rPr>
          <w:rFonts w:hint="cs"/>
          <w:sz w:val="28"/>
          <w:szCs w:val="28"/>
          <w:rtl/>
        </w:rPr>
        <w:t>جاءت الحاجة إلى بيان مدى فعالية أدوار ووظائف مراكز مصادر التعلم(المكتبات) الرقمية ونجاعة بيئاتها</w:t>
      </w:r>
      <w:r>
        <w:rPr>
          <w:rFonts w:hint="cs"/>
          <w:sz w:val="28"/>
          <w:szCs w:val="28"/>
          <w:rtl/>
        </w:rPr>
        <w:t xml:space="preserve">، </w:t>
      </w:r>
      <w:r w:rsidRPr="005670EB">
        <w:rPr>
          <w:rFonts w:hint="cs"/>
          <w:sz w:val="28"/>
          <w:szCs w:val="28"/>
          <w:highlight w:val="yellow"/>
          <w:rtl/>
        </w:rPr>
        <w:t>وعلاقتها بمفهوم المعرفة المستدامة وآلياتها</w:t>
      </w:r>
      <w:r>
        <w:rPr>
          <w:rFonts w:hint="cs"/>
          <w:sz w:val="28"/>
          <w:szCs w:val="28"/>
          <w:rtl/>
        </w:rPr>
        <w:t xml:space="preserve"> </w:t>
      </w:r>
      <w:r w:rsidRPr="00F87CF3">
        <w:rPr>
          <w:rFonts w:hint="cs"/>
          <w:sz w:val="28"/>
          <w:szCs w:val="28"/>
          <w:rtl/>
        </w:rPr>
        <w:t>الحديثة في عالم الرقمنة التكنولوجية المتسارعة.</w:t>
      </w:r>
    </w:p>
    <w:p w:rsidR="00FA1361" w:rsidRPr="00FA1361" w:rsidRDefault="00FA1361" w:rsidP="002F15C8">
      <w:pPr>
        <w:pStyle w:val="ListParagraph"/>
        <w:numPr>
          <w:ilvl w:val="0"/>
          <w:numId w:val="2"/>
        </w:numPr>
        <w:bidi/>
        <w:spacing w:line="360" w:lineRule="auto"/>
        <w:jc w:val="both"/>
        <w:rPr>
          <w:sz w:val="28"/>
          <w:szCs w:val="28"/>
          <w:highlight w:val="yellow"/>
          <w:u w:val="single"/>
          <w:rtl/>
        </w:rPr>
      </w:pPr>
      <w:r w:rsidRPr="00FA1361">
        <w:rPr>
          <w:rFonts w:hint="cs"/>
          <w:sz w:val="28"/>
          <w:szCs w:val="28"/>
          <w:highlight w:val="yellow"/>
          <w:u w:val="single"/>
          <w:rtl/>
        </w:rPr>
        <w:lastRenderedPageBreak/>
        <w:t xml:space="preserve">أهمية الدراسة: </w:t>
      </w:r>
    </w:p>
    <w:p w:rsidR="00FA1361" w:rsidRPr="00F87CF3" w:rsidRDefault="00FA1361" w:rsidP="002F15C8">
      <w:pPr>
        <w:pStyle w:val="ListParagraph"/>
        <w:numPr>
          <w:ilvl w:val="0"/>
          <w:numId w:val="1"/>
        </w:numPr>
        <w:bidi/>
        <w:spacing w:line="360" w:lineRule="auto"/>
        <w:jc w:val="both"/>
        <w:rPr>
          <w:sz w:val="28"/>
          <w:szCs w:val="28"/>
        </w:rPr>
      </w:pPr>
      <w:r w:rsidRPr="00F87CF3">
        <w:rPr>
          <w:rFonts w:hint="cs"/>
          <w:sz w:val="28"/>
          <w:szCs w:val="28"/>
          <w:rtl/>
        </w:rPr>
        <w:t xml:space="preserve">المستوى النظري : </w:t>
      </w:r>
      <w:r w:rsidRPr="00FA1361">
        <w:rPr>
          <w:rFonts w:hint="cs"/>
          <w:sz w:val="28"/>
          <w:szCs w:val="28"/>
          <w:highlight w:val="yellow"/>
          <w:rtl/>
        </w:rPr>
        <w:t>المساهمة</w:t>
      </w:r>
      <w:r w:rsidRPr="00F87CF3">
        <w:rPr>
          <w:rFonts w:hint="cs"/>
          <w:sz w:val="28"/>
          <w:szCs w:val="28"/>
          <w:rtl/>
        </w:rPr>
        <w:t xml:space="preserve"> في إثراء الجانب المعرفي المتعلق </w:t>
      </w:r>
      <w:r w:rsidRPr="00752B86">
        <w:rPr>
          <w:rFonts w:hint="cs"/>
          <w:sz w:val="28"/>
          <w:szCs w:val="28"/>
          <w:highlight w:val="yellow"/>
          <w:rtl/>
        </w:rPr>
        <w:t xml:space="preserve">بتحديد ضوابط وأدوار </w:t>
      </w:r>
      <w:r w:rsidR="00752B86" w:rsidRPr="00752B86">
        <w:rPr>
          <w:rFonts w:hint="cs"/>
          <w:sz w:val="28"/>
          <w:szCs w:val="28"/>
          <w:highlight w:val="yellow"/>
          <w:rtl/>
        </w:rPr>
        <w:t>و</w:t>
      </w:r>
      <w:r w:rsidRPr="00752B86">
        <w:rPr>
          <w:rFonts w:hint="cs"/>
          <w:sz w:val="28"/>
          <w:szCs w:val="28"/>
          <w:highlight w:val="yellow"/>
          <w:rtl/>
        </w:rPr>
        <w:t xml:space="preserve">وظائف </w:t>
      </w:r>
      <w:r w:rsidR="00752B86" w:rsidRPr="00752B86">
        <w:rPr>
          <w:rFonts w:hint="cs"/>
          <w:sz w:val="28"/>
          <w:szCs w:val="28"/>
          <w:highlight w:val="yellow"/>
          <w:rtl/>
        </w:rPr>
        <w:t>المكتبات</w:t>
      </w:r>
      <w:r w:rsidRPr="00F87CF3">
        <w:rPr>
          <w:rFonts w:hint="cs"/>
          <w:sz w:val="28"/>
          <w:szCs w:val="28"/>
          <w:rtl/>
        </w:rPr>
        <w:t xml:space="preserve">، فضلًا </w:t>
      </w:r>
      <w:r w:rsidRPr="00752B86">
        <w:rPr>
          <w:rFonts w:hint="cs"/>
          <w:sz w:val="28"/>
          <w:szCs w:val="28"/>
          <w:highlight w:val="yellow"/>
          <w:rtl/>
        </w:rPr>
        <w:t>عن ربطه</w:t>
      </w:r>
      <w:r w:rsidR="00752B86" w:rsidRPr="00752B86">
        <w:rPr>
          <w:rFonts w:hint="cs"/>
          <w:sz w:val="28"/>
          <w:szCs w:val="28"/>
          <w:highlight w:val="yellow"/>
          <w:rtl/>
        </w:rPr>
        <w:t xml:space="preserve"> بمفهوم الاستدامة المعرفية </w:t>
      </w:r>
      <w:r w:rsidRPr="00752B86">
        <w:rPr>
          <w:rFonts w:hint="cs"/>
          <w:sz w:val="28"/>
          <w:szCs w:val="28"/>
          <w:highlight w:val="yellow"/>
          <w:rtl/>
        </w:rPr>
        <w:t>والتشريعات التعليمية الوطنية</w:t>
      </w:r>
      <w:r w:rsidRPr="00F87CF3">
        <w:rPr>
          <w:rFonts w:hint="cs"/>
          <w:sz w:val="28"/>
          <w:szCs w:val="28"/>
          <w:rtl/>
        </w:rPr>
        <w:t xml:space="preserve">. </w:t>
      </w:r>
    </w:p>
    <w:p w:rsidR="00FA1361" w:rsidRPr="00F87CF3" w:rsidRDefault="00FA1361" w:rsidP="002F15C8">
      <w:pPr>
        <w:pStyle w:val="ListParagraph"/>
        <w:numPr>
          <w:ilvl w:val="0"/>
          <w:numId w:val="1"/>
        </w:numPr>
        <w:bidi/>
        <w:spacing w:line="360" w:lineRule="auto"/>
        <w:jc w:val="both"/>
        <w:rPr>
          <w:sz w:val="28"/>
          <w:szCs w:val="28"/>
          <w:rtl/>
        </w:rPr>
      </w:pPr>
      <w:r w:rsidRPr="00F87CF3">
        <w:rPr>
          <w:rFonts w:hint="cs"/>
          <w:sz w:val="28"/>
          <w:szCs w:val="28"/>
          <w:rtl/>
        </w:rPr>
        <w:t xml:space="preserve">المستوى التطبيقي : </w:t>
      </w:r>
      <w:r w:rsidRPr="00752B86">
        <w:rPr>
          <w:rFonts w:hint="cs"/>
          <w:sz w:val="28"/>
          <w:szCs w:val="28"/>
          <w:highlight w:val="yellow"/>
          <w:rtl/>
        </w:rPr>
        <w:t>تسل</w:t>
      </w:r>
      <w:r w:rsidR="00752B86" w:rsidRPr="00752B86">
        <w:rPr>
          <w:rFonts w:hint="cs"/>
          <w:sz w:val="28"/>
          <w:szCs w:val="28"/>
          <w:highlight w:val="yellow"/>
          <w:rtl/>
        </w:rPr>
        <w:t>ي</w:t>
      </w:r>
      <w:r w:rsidRPr="00752B86">
        <w:rPr>
          <w:rFonts w:hint="cs"/>
          <w:sz w:val="28"/>
          <w:szCs w:val="28"/>
          <w:highlight w:val="yellow"/>
          <w:rtl/>
        </w:rPr>
        <w:t>ط</w:t>
      </w:r>
      <w:r w:rsidRPr="00F87CF3">
        <w:rPr>
          <w:rFonts w:hint="cs"/>
          <w:sz w:val="28"/>
          <w:szCs w:val="28"/>
          <w:rtl/>
        </w:rPr>
        <w:t xml:space="preserve"> الضوء على الفروق الكائنة بين الأدوار والوظائف قبل الاستدامة وبعدها، ومدى ارتباطها بالسياسات التعليمية الوطنية.  </w:t>
      </w:r>
    </w:p>
    <w:p w:rsidR="00FA1361" w:rsidRPr="00752B86" w:rsidRDefault="00752B86" w:rsidP="002F15C8">
      <w:pPr>
        <w:pStyle w:val="ListParagraph"/>
        <w:numPr>
          <w:ilvl w:val="0"/>
          <w:numId w:val="2"/>
        </w:numPr>
        <w:bidi/>
        <w:spacing w:line="360" w:lineRule="auto"/>
        <w:jc w:val="both"/>
        <w:rPr>
          <w:sz w:val="28"/>
          <w:szCs w:val="28"/>
          <w:highlight w:val="yellow"/>
          <w:u w:val="single"/>
          <w:rtl/>
        </w:rPr>
      </w:pPr>
      <w:r w:rsidRPr="00752B86">
        <w:rPr>
          <w:rFonts w:hint="cs"/>
          <w:sz w:val="28"/>
          <w:szCs w:val="28"/>
          <w:highlight w:val="yellow"/>
          <w:u w:val="single"/>
          <w:rtl/>
        </w:rPr>
        <w:t xml:space="preserve">أهداف الدراسة: </w:t>
      </w:r>
    </w:p>
    <w:p w:rsidR="00FA1361" w:rsidRPr="00F87CF3" w:rsidRDefault="00FA1361" w:rsidP="002F15C8">
      <w:pPr>
        <w:pStyle w:val="ListParagraph"/>
        <w:numPr>
          <w:ilvl w:val="0"/>
          <w:numId w:val="1"/>
        </w:numPr>
        <w:bidi/>
        <w:spacing w:line="360" w:lineRule="auto"/>
        <w:jc w:val="both"/>
        <w:rPr>
          <w:sz w:val="28"/>
          <w:szCs w:val="28"/>
        </w:rPr>
      </w:pPr>
      <w:r w:rsidRPr="00F87CF3">
        <w:rPr>
          <w:rFonts w:hint="cs"/>
          <w:sz w:val="28"/>
          <w:szCs w:val="28"/>
          <w:rtl/>
        </w:rPr>
        <w:t xml:space="preserve">بيان الإجراءات الضابطة لأدوار ووظائف مراكز مصادر التعلم. </w:t>
      </w:r>
    </w:p>
    <w:p w:rsidR="00FA1361" w:rsidRPr="00F87CF3" w:rsidRDefault="00FA1361" w:rsidP="002F15C8">
      <w:pPr>
        <w:pStyle w:val="ListParagraph"/>
        <w:numPr>
          <w:ilvl w:val="0"/>
          <w:numId w:val="1"/>
        </w:numPr>
        <w:bidi/>
        <w:spacing w:line="360" w:lineRule="auto"/>
        <w:jc w:val="both"/>
        <w:rPr>
          <w:sz w:val="28"/>
          <w:szCs w:val="28"/>
        </w:rPr>
      </w:pPr>
      <w:r w:rsidRPr="00F87CF3">
        <w:rPr>
          <w:rFonts w:hint="cs"/>
          <w:sz w:val="28"/>
          <w:szCs w:val="28"/>
          <w:rtl/>
        </w:rPr>
        <w:t xml:space="preserve">التعرف على مدى انسجامية أدوار ووظائف مراكز مصادر التعلم مع الفكر الاستدامي والسياسات التعليمية الوطنية. </w:t>
      </w:r>
    </w:p>
    <w:p w:rsidR="00FA1361" w:rsidRPr="00752B86" w:rsidRDefault="00752B86" w:rsidP="002F15C8">
      <w:pPr>
        <w:pStyle w:val="ListParagraph"/>
        <w:numPr>
          <w:ilvl w:val="0"/>
          <w:numId w:val="2"/>
        </w:numPr>
        <w:bidi/>
        <w:spacing w:line="360" w:lineRule="auto"/>
        <w:jc w:val="both"/>
        <w:rPr>
          <w:sz w:val="28"/>
          <w:szCs w:val="28"/>
          <w:highlight w:val="yellow"/>
          <w:u w:val="single"/>
        </w:rPr>
      </w:pPr>
      <w:r w:rsidRPr="00752B86">
        <w:rPr>
          <w:rFonts w:hint="cs"/>
          <w:sz w:val="28"/>
          <w:szCs w:val="28"/>
          <w:highlight w:val="yellow"/>
          <w:u w:val="single"/>
          <w:rtl/>
        </w:rPr>
        <w:t xml:space="preserve">مصطلحات الدراسة: </w:t>
      </w:r>
    </w:p>
    <w:p w:rsidR="00FA1361" w:rsidRPr="00F87CF3" w:rsidRDefault="00FA1361" w:rsidP="002F15C8">
      <w:pPr>
        <w:pStyle w:val="ListParagraph"/>
        <w:bidi/>
        <w:spacing w:line="360" w:lineRule="auto"/>
        <w:jc w:val="both"/>
        <w:rPr>
          <w:sz w:val="28"/>
          <w:szCs w:val="28"/>
          <w:rtl/>
        </w:rPr>
      </w:pPr>
      <w:r w:rsidRPr="00F87CF3">
        <w:rPr>
          <w:rFonts w:hint="cs"/>
          <w:sz w:val="28"/>
          <w:szCs w:val="28"/>
          <w:rtl/>
        </w:rPr>
        <w:t>المقاربة :"</w:t>
      </w:r>
      <w:r w:rsidRPr="00F87CF3">
        <w:rPr>
          <w:sz w:val="28"/>
          <w:szCs w:val="28"/>
        </w:rPr>
        <w:t xml:space="preserve"> </w:t>
      </w:r>
      <w:r w:rsidRPr="00F87CF3">
        <w:rPr>
          <w:sz w:val="28"/>
          <w:szCs w:val="28"/>
          <w:rtl/>
        </w:rPr>
        <w:t>استراتيجية عامة أو أسلوب تحليلي ي</w:t>
      </w:r>
      <w:r w:rsidRPr="00F87CF3">
        <w:rPr>
          <w:rFonts w:hint="cs"/>
          <w:sz w:val="28"/>
          <w:szCs w:val="28"/>
          <w:rtl/>
        </w:rPr>
        <w:t>ُ</w:t>
      </w:r>
      <w:r w:rsidRPr="00F87CF3">
        <w:rPr>
          <w:sz w:val="28"/>
          <w:szCs w:val="28"/>
          <w:rtl/>
        </w:rPr>
        <w:t>ؤخذ كأساس عند دراسة و تحليل الظواهر</w:t>
      </w:r>
      <w:r w:rsidRPr="00F87CF3">
        <w:rPr>
          <w:rFonts w:hint="cs"/>
          <w:sz w:val="28"/>
          <w:szCs w:val="28"/>
          <w:rtl/>
        </w:rPr>
        <w:t>..."</w:t>
      </w:r>
      <w:sdt>
        <w:sdtPr>
          <w:rPr>
            <w:rFonts w:hint="cs"/>
            <w:sz w:val="28"/>
            <w:szCs w:val="28"/>
            <w:rtl/>
          </w:rPr>
          <w:id w:val="-308252035"/>
          <w:citation/>
        </w:sdtPr>
        <w:sdtContent>
          <w:r w:rsidR="00752B86">
            <w:rPr>
              <w:sz w:val="28"/>
              <w:szCs w:val="28"/>
              <w:rtl/>
            </w:rPr>
            <w:fldChar w:fldCharType="begin"/>
          </w:r>
          <w:r w:rsidR="00752B86">
            <w:rPr>
              <w:sz w:val="28"/>
              <w:szCs w:val="28"/>
            </w:rPr>
            <w:instrText xml:space="preserve">CITATION </w:instrText>
          </w:r>
          <w:r w:rsidR="00752B86">
            <w:rPr>
              <w:sz w:val="28"/>
              <w:szCs w:val="28"/>
              <w:rtl/>
            </w:rPr>
            <w:instrText>بنا17</w:instrText>
          </w:r>
          <w:r w:rsidR="00752B86">
            <w:rPr>
              <w:sz w:val="28"/>
              <w:szCs w:val="28"/>
            </w:rPr>
            <w:instrText xml:space="preserve"> \l 1025 </w:instrText>
          </w:r>
          <w:r w:rsidR="00752B86">
            <w:rPr>
              <w:sz w:val="28"/>
              <w:szCs w:val="28"/>
              <w:rtl/>
            </w:rPr>
            <w:fldChar w:fldCharType="separate"/>
          </w:r>
          <w:r w:rsidR="00752B86">
            <w:rPr>
              <w:noProof/>
              <w:sz w:val="28"/>
              <w:szCs w:val="28"/>
              <w:rtl/>
            </w:rPr>
            <w:t xml:space="preserve"> </w:t>
          </w:r>
          <w:r w:rsidR="00752B86" w:rsidRPr="00752B86">
            <w:rPr>
              <w:rFonts w:hint="cs"/>
              <w:noProof/>
              <w:sz w:val="28"/>
              <w:szCs w:val="28"/>
              <w:rtl/>
            </w:rPr>
            <w:t>(بنافي، 2017)</w:t>
          </w:r>
          <w:r w:rsidR="00752B86">
            <w:rPr>
              <w:sz w:val="28"/>
              <w:szCs w:val="28"/>
              <w:rtl/>
            </w:rPr>
            <w:fldChar w:fldCharType="end"/>
          </w:r>
        </w:sdtContent>
      </w:sdt>
      <w:r w:rsidRPr="00F87CF3">
        <w:rPr>
          <w:rFonts w:hint="cs"/>
          <w:sz w:val="28"/>
          <w:szCs w:val="28"/>
          <w:rtl/>
        </w:rPr>
        <w:t xml:space="preserve">. </w:t>
      </w:r>
    </w:p>
    <w:p w:rsidR="00FA1361" w:rsidRPr="00F87CF3" w:rsidRDefault="00FA1361" w:rsidP="002F15C8">
      <w:pPr>
        <w:pStyle w:val="ListParagraph"/>
        <w:bidi/>
        <w:spacing w:line="360" w:lineRule="auto"/>
        <w:jc w:val="both"/>
        <w:rPr>
          <w:sz w:val="28"/>
          <w:szCs w:val="28"/>
          <w:rtl/>
        </w:rPr>
      </w:pPr>
      <w:r w:rsidRPr="00F87CF3">
        <w:rPr>
          <w:rFonts w:hint="cs"/>
          <w:sz w:val="28"/>
          <w:szCs w:val="28"/>
          <w:rtl/>
        </w:rPr>
        <w:t xml:space="preserve">الدور : </w:t>
      </w:r>
      <w:r w:rsidRPr="00F87CF3">
        <w:rPr>
          <w:sz w:val="28"/>
          <w:szCs w:val="28"/>
          <w:rtl/>
        </w:rPr>
        <w:t>مهمَّة ووظيفة</w:t>
      </w:r>
      <w:sdt>
        <w:sdtPr>
          <w:rPr>
            <w:sz w:val="28"/>
            <w:szCs w:val="28"/>
            <w:rtl/>
          </w:rPr>
          <w:id w:val="1341425809"/>
          <w:citation/>
        </w:sdtPr>
        <w:sdtContent>
          <w:r w:rsidR="00752B86">
            <w:rPr>
              <w:sz w:val="28"/>
              <w:szCs w:val="28"/>
              <w:rtl/>
            </w:rPr>
            <w:fldChar w:fldCharType="begin"/>
          </w:r>
          <w:r w:rsidR="00752B86">
            <w:rPr>
              <w:sz w:val="28"/>
              <w:szCs w:val="28"/>
              <w:rtl/>
            </w:rPr>
            <w:instrText xml:space="preserve"> </w:instrText>
          </w:r>
          <w:r w:rsidR="00752B86">
            <w:rPr>
              <w:rFonts w:hint="cs"/>
              <w:sz w:val="28"/>
              <w:szCs w:val="28"/>
            </w:rPr>
            <w:instrText>CITATION</w:instrText>
          </w:r>
          <w:r w:rsidR="00752B86">
            <w:rPr>
              <w:rFonts w:hint="cs"/>
              <w:sz w:val="28"/>
              <w:szCs w:val="28"/>
              <w:rtl/>
            </w:rPr>
            <w:instrText xml:space="preserve"> </w:instrText>
          </w:r>
          <w:r w:rsidR="00752B86">
            <w:rPr>
              <w:rFonts w:hint="cs"/>
              <w:sz w:val="28"/>
              <w:szCs w:val="28"/>
            </w:rPr>
            <w:instrText>htt \l 1025</w:instrText>
          </w:r>
          <w:r w:rsidR="00752B86">
            <w:rPr>
              <w:sz w:val="28"/>
              <w:szCs w:val="28"/>
              <w:rtl/>
            </w:rPr>
            <w:instrText xml:space="preserve"> </w:instrText>
          </w:r>
          <w:r w:rsidR="00752B86">
            <w:rPr>
              <w:sz w:val="28"/>
              <w:szCs w:val="28"/>
              <w:rtl/>
            </w:rPr>
            <w:fldChar w:fldCharType="separate"/>
          </w:r>
          <w:r w:rsidR="00752B86">
            <w:rPr>
              <w:noProof/>
              <w:sz w:val="28"/>
              <w:szCs w:val="28"/>
              <w:rtl/>
            </w:rPr>
            <w:t xml:space="preserve"> </w:t>
          </w:r>
          <w:r w:rsidR="00752B86" w:rsidRPr="00752B86">
            <w:rPr>
              <w:rFonts w:hint="cs"/>
              <w:noProof/>
              <w:sz w:val="28"/>
              <w:szCs w:val="28"/>
              <w:rtl/>
            </w:rPr>
            <w:t>(</w:t>
          </w:r>
          <w:r w:rsidR="00752B86" w:rsidRPr="00752B86">
            <w:rPr>
              <w:rFonts w:hint="cs"/>
              <w:noProof/>
              <w:sz w:val="28"/>
              <w:szCs w:val="28"/>
            </w:rPr>
            <w:t>htt</w:t>
          </w:r>
          <w:r w:rsidR="00752B86" w:rsidRPr="00752B86">
            <w:rPr>
              <w:rFonts w:hint="cs"/>
              <w:noProof/>
              <w:sz w:val="28"/>
              <w:szCs w:val="28"/>
              <w:rtl/>
            </w:rPr>
            <w:t>)</w:t>
          </w:r>
          <w:r w:rsidR="00752B86">
            <w:rPr>
              <w:sz w:val="28"/>
              <w:szCs w:val="28"/>
              <w:rtl/>
            </w:rPr>
            <w:fldChar w:fldCharType="end"/>
          </w:r>
        </w:sdtContent>
      </w:sdt>
      <w:r w:rsidRPr="00F87CF3">
        <w:rPr>
          <w:rFonts w:hint="cs"/>
          <w:sz w:val="28"/>
          <w:szCs w:val="28"/>
          <w:rtl/>
        </w:rPr>
        <w:t xml:space="preserve">. </w:t>
      </w:r>
    </w:p>
    <w:p w:rsidR="00FA1361" w:rsidRPr="00F87CF3" w:rsidRDefault="00FA1361" w:rsidP="002F15C8">
      <w:pPr>
        <w:pStyle w:val="ListParagraph"/>
        <w:bidi/>
        <w:spacing w:line="360" w:lineRule="auto"/>
        <w:jc w:val="both"/>
        <w:rPr>
          <w:sz w:val="28"/>
          <w:szCs w:val="28"/>
          <w:rtl/>
        </w:rPr>
      </w:pPr>
      <w:r w:rsidRPr="00F87CF3">
        <w:rPr>
          <w:rFonts w:hint="cs"/>
          <w:sz w:val="28"/>
          <w:szCs w:val="28"/>
          <w:rtl/>
        </w:rPr>
        <w:t xml:space="preserve">الوظيفة : </w:t>
      </w:r>
      <w:r w:rsidRPr="00F87CF3">
        <w:rPr>
          <w:sz w:val="28"/>
          <w:szCs w:val="28"/>
          <w:rtl/>
        </w:rPr>
        <w:t>الاختصاصات</w:t>
      </w:r>
      <w:sdt>
        <w:sdtPr>
          <w:rPr>
            <w:sz w:val="28"/>
            <w:szCs w:val="28"/>
            <w:rtl/>
          </w:rPr>
          <w:id w:val="457535537"/>
          <w:citation/>
        </w:sdtPr>
        <w:sdtContent>
          <w:r w:rsidR="00752B86">
            <w:rPr>
              <w:sz w:val="28"/>
              <w:szCs w:val="28"/>
              <w:rtl/>
            </w:rPr>
            <w:fldChar w:fldCharType="begin"/>
          </w:r>
          <w:r w:rsidR="00752B86">
            <w:rPr>
              <w:sz w:val="28"/>
              <w:szCs w:val="28"/>
              <w:rtl/>
            </w:rPr>
            <w:instrText xml:space="preserve"> </w:instrText>
          </w:r>
          <w:r w:rsidR="00752B86">
            <w:rPr>
              <w:rFonts w:hint="cs"/>
              <w:sz w:val="28"/>
              <w:szCs w:val="28"/>
            </w:rPr>
            <w:instrText>CITATION</w:instrText>
          </w:r>
          <w:r w:rsidR="00752B86">
            <w:rPr>
              <w:rFonts w:hint="cs"/>
              <w:sz w:val="28"/>
              <w:szCs w:val="28"/>
              <w:rtl/>
            </w:rPr>
            <w:instrText xml:space="preserve"> </w:instrText>
          </w:r>
          <w:r w:rsidR="00752B86">
            <w:rPr>
              <w:rFonts w:hint="cs"/>
              <w:sz w:val="28"/>
              <w:szCs w:val="28"/>
            </w:rPr>
            <w:instrText>www \l 1025</w:instrText>
          </w:r>
          <w:r w:rsidR="00752B86">
            <w:rPr>
              <w:sz w:val="28"/>
              <w:szCs w:val="28"/>
              <w:rtl/>
            </w:rPr>
            <w:instrText xml:space="preserve"> </w:instrText>
          </w:r>
          <w:r w:rsidR="00752B86">
            <w:rPr>
              <w:sz w:val="28"/>
              <w:szCs w:val="28"/>
              <w:rtl/>
            </w:rPr>
            <w:fldChar w:fldCharType="separate"/>
          </w:r>
          <w:r w:rsidR="00752B86">
            <w:rPr>
              <w:noProof/>
              <w:sz w:val="28"/>
              <w:szCs w:val="28"/>
              <w:rtl/>
            </w:rPr>
            <w:t xml:space="preserve"> </w:t>
          </w:r>
          <w:r w:rsidR="00752B86" w:rsidRPr="00752B86">
            <w:rPr>
              <w:rFonts w:hint="cs"/>
              <w:noProof/>
              <w:sz w:val="28"/>
              <w:szCs w:val="28"/>
              <w:rtl/>
            </w:rPr>
            <w:t>(</w:t>
          </w:r>
          <w:r w:rsidR="00752B86" w:rsidRPr="00752B86">
            <w:rPr>
              <w:rFonts w:hint="cs"/>
              <w:noProof/>
              <w:sz w:val="28"/>
              <w:szCs w:val="28"/>
            </w:rPr>
            <w:t>www</w:t>
          </w:r>
          <w:r w:rsidR="00752B86" w:rsidRPr="00752B86">
            <w:rPr>
              <w:rFonts w:hint="cs"/>
              <w:noProof/>
              <w:sz w:val="28"/>
              <w:szCs w:val="28"/>
              <w:rtl/>
            </w:rPr>
            <w:t>)</w:t>
          </w:r>
          <w:r w:rsidR="00752B86">
            <w:rPr>
              <w:sz w:val="28"/>
              <w:szCs w:val="28"/>
              <w:rtl/>
            </w:rPr>
            <w:fldChar w:fldCharType="end"/>
          </w:r>
        </w:sdtContent>
      </w:sdt>
      <w:r w:rsidRPr="00F87CF3">
        <w:rPr>
          <w:rFonts w:hint="cs"/>
          <w:sz w:val="28"/>
          <w:szCs w:val="28"/>
          <w:rtl/>
        </w:rPr>
        <w:t xml:space="preserve">. </w:t>
      </w:r>
    </w:p>
    <w:p w:rsidR="00FA1361" w:rsidRPr="00F87CF3" w:rsidRDefault="00FA1361" w:rsidP="002F15C8">
      <w:pPr>
        <w:pStyle w:val="ListParagraph"/>
        <w:bidi/>
        <w:spacing w:line="360" w:lineRule="auto"/>
        <w:jc w:val="both"/>
        <w:rPr>
          <w:sz w:val="28"/>
          <w:szCs w:val="28"/>
          <w:rtl/>
        </w:rPr>
      </w:pPr>
      <w:r w:rsidRPr="00F87CF3">
        <w:rPr>
          <w:rFonts w:hint="cs"/>
          <w:sz w:val="28"/>
          <w:szCs w:val="28"/>
          <w:rtl/>
        </w:rPr>
        <w:t>مراكز مصادر التعلم : البيئة الموفّرة لمصادر المعلومات</w:t>
      </w:r>
      <w:sdt>
        <w:sdtPr>
          <w:rPr>
            <w:rFonts w:hint="cs"/>
            <w:sz w:val="28"/>
            <w:szCs w:val="28"/>
            <w:rtl/>
          </w:rPr>
          <w:id w:val="-2011832637"/>
          <w:citation/>
        </w:sdtPr>
        <w:sdtContent>
          <w:r w:rsidR="00752B86">
            <w:rPr>
              <w:sz w:val="28"/>
              <w:szCs w:val="28"/>
              <w:rtl/>
            </w:rPr>
            <w:fldChar w:fldCharType="begin"/>
          </w:r>
          <w:r w:rsidR="00752B86">
            <w:rPr>
              <w:sz w:val="28"/>
              <w:szCs w:val="28"/>
            </w:rPr>
            <w:instrText>CITATION</w:instrText>
          </w:r>
          <w:r w:rsidR="00752B86">
            <w:rPr>
              <w:sz w:val="28"/>
              <w:szCs w:val="28"/>
              <w:rtl/>
            </w:rPr>
            <w:instrText xml:space="preserve"> وآخ82 \</w:instrText>
          </w:r>
          <w:r w:rsidR="00752B86">
            <w:rPr>
              <w:sz w:val="28"/>
              <w:szCs w:val="28"/>
            </w:rPr>
            <w:instrText>p 30 \l 1025</w:instrText>
          </w:r>
          <w:r w:rsidR="00752B86">
            <w:rPr>
              <w:sz w:val="28"/>
              <w:szCs w:val="28"/>
              <w:rtl/>
            </w:rPr>
            <w:instrText xml:space="preserve"> </w:instrText>
          </w:r>
          <w:r w:rsidR="00752B86">
            <w:rPr>
              <w:sz w:val="28"/>
              <w:szCs w:val="28"/>
              <w:rtl/>
            </w:rPr>
            <w:fldChar w:fldCharType="separate"/>
          </w:r>
          <w:r w:rsidR="00752B86">
            <w:rPr>
              <w:noProof/>
              <w:sz w:val="28"/>
              <w:szCs w:val="28"/>
              <w:rtl/>
            </w:rPr>
            <w:t xml:space="preserve"> </w:t>
          </w:r>
          <w:r w:rsidR="00752B86" w:rsidRPr="00752B86">
            <w:rPr>
              <w:rFonts w:hint="cs"/>
              <w:noProof/>
              <w:sz w:val="28"/>
              <w:szCs w:val="28"/>
              <w:rtl/>
            </w:rPr>
            <w:t>(عيسى، 1982، صفحة 30)</w:t>
          </w:r>
          <w:r w:rsidR="00752B86">
            <w:rPr>
              <w:sz w:val="28"/>
              <w:szCs w:val="28"/>
              <w:rtl/>
            </w:rPr>
            <w:fldChar w:fldCharType="end"/>
          </w:r>
        </w:sdtContent>
      </w:sdt>
      <w:r w:rsidRPr="00F87CF3">
        <w:rPr>
          <w:rFonts w:hint="cs"/>
          <w:sz w:val="28"/>
          <w:szCs w:val="28"/>
          <w:rtl/>
        </w:rPr>
        <w:t>.</w:t>
      </w:r>
    </w:p>
    <w:p w:rsidR="00FA1361" w:rsidRPr="00F87CF3" w:rsidRDefault="00FA1361" w:rsidP="002F15C8">
      <w:pPr>
        <w:pStyle w:val="ListParagraph"/>
        <w:bidi/>
        <w:spacing w:line="360" w:lineRule="auto"/>
        <w:jc w:val="both"/>
        <w:rPr>
          <w:sz w:val="28"/>
          <w:szCs w:val="28"/>
          <w:rtl/>
        </w:rPr>
      </w:pPr>
      <w:r w:rsidRPr="00F87CF3">
        <w:rPr>
          <w:rFonts w:hint="cs"/>
          <w:sz w:val="28"/>
          <w:szCs w:val="28"/>
          <w:rtl/>
        </w:rPr>
        <w:t>الاستدامة : " الحفاظ على الفرص للأجيال القادمة"</w:t>
      </w:r>
      <w:sdt>
        <w:sdtPr>
          <w:rPr>
            <w:rFonts w:hint="cs"/>
            <w:sz w:val="28"/>
            <w:szCs w:val="28"/>
            <w:rtl/>
          </w:rPr>
          <w:id w:val="155113631"/>
          <w:citation/>
        </w:sdtPr>
        <w:sdtContent>
          <w:r w:rsidR="00752B86">
            <w:rPr>
              <w:sz w:val="28"/>
              <w:szCs w:val="28"/>
              <w:rtl/>
            </w:rPr>
            <w:fldChar w:fldCharType="begin"/>
          </w:r>
          <w:r w:rsidR="00752B86">
            <w:rPr>
              <w:sz w:val="28"/>
              <w:szCs w:val="28"/>
              <w:rtl/>
            </w:rPr>
            <w:instrText xml:space="preserve"> </w:instrText>
          </w:r>
          <w:r w:rsidR="00752B86">
            <w:rPr>
              <w:rFonts w:hint="cs"/>
              <w:sz w:val="28"/>
              <w:szCs w:val="28"/>
            </w:rPr>
            <w:instrText>CITATION</w:instrText>
          </w:r>
          <w:r w:rsidR="00752B86">
            <w:rPr>
              <w:rFonts w:hint="cs"/>
              <w:sz w:val="28"/>
              <w:szCs w:val="28"/>
              <w:rtl/>
            </w:rPr>
            <w:instrText xml:space="preserve"> عبد67 \</w:instrText>
          </w:r>
          <w:r w:rsidR="00752B86">
            <w:rPr>
              <w:rFonts w:hint="cs"/>
              <w:sz w:val="28"/>
              <w:szCs w:val="28"/>
            </w:rPr>
            <w:instrText>l 1025</w:instrText>
          </w:r>
          <w:r w:rsidR="00752B86">
            <w:rPr>
              <w:sz w:val="28"/>
              <w:szCs w:val="28"/>
              <w:rtl/>
            </w:rPr>
            <w:instrText xml:space="preserve"> </w:instrText>
          </w:r>
          <w:r w:rsidR="00752B86">
            <w:rPr>
              <w:sz w:val="28"/>
              <w:szCs w:val="28"/>
              <w:rtl/>
            </w:rPr>
            <w:fldChar w:fldCharType="separate"/>
          </w:r>
          <w:r w:rsidR="00752B86">
            <w:rPr>
              <w:noProof/>
              <w:sz w:val="28"/>
              <w:szCs w:val="28"/>
              <w:rtl/>
            </w:rPr>
            <w:t xml:space="preserve"> </w:t>
          </w:r>
          <w:r w:rsidR="00752B86" w:rsidRPr="00752B86">
            <w:rPr>
              <w:rFonts w:hint="cs"/>
              <w:noProof/>
              <w:sz w:val="28"/>
              <w:szCs w:val="28"/>
              <w:rtl/>
            </w:rPr>
            <w:t>(محمد، 2015- ع67)</w:t>
          </w:r>
          <w:r w:rsidR="00752B86">
            <w:rPr>
              <w:sz w:val="28"/>
              <w:szCs w:val="28"/>
              <w:rtl/>
            </w:rPr>
            <w:fldChar w:fldCharType="end"/>
          </w:r>
        </w:sdtContent>
      </w:sdt>
      <w:r w:rsidRPr="00F87CF3">
        <w:rPr>
          <w:rFonts w:hint="cs"/>
          <w:sz w:val="28"/>
          <w:szCs w:val="28"/>
          <w:rtl/>
        </w:rPr>
        <w:t>.</w:t>
      </w:r>
    </w:p>
    <w:p w:rsidR="00FA1361" w:rsidRDefault="00FA1361" w:rsidP="002F15C8">
      <w:pPr>
        <w:pStyle w:val="ListParagraph"/>
        <w:bidi/>
        <w:spacing w:line="360" w:lineRule="auto"/>
        <w:jc w:val="both"/>
        <w:rPr>
          <w:sz w:val="28"/>
          <w:szCs w:val="28"/>
          <w:rtl/>
        </w:rPr>
      </w:pPr>
      <w:r w:rsidRPr="00F87CF3">
        <w:rPr>
          <w:rFonts w:hint="cs"/>
          <w:sz w:val="28"/>
          <w:szCs w:val="28"/>
          <w:rtl/>
        </w:rPr>
        <w:t>الساسيات التعليمية الوطنية : " جزء من السياسة العامة للدولة، والتي تعبر عن الأهداف العامة لها...فإن التعليم ومراكز مصادر التعلم لها سياساتها الضرورية والمهمة لإدارة شؤون التعليم في شتى جوانبه"</w:t>
      </w:r>
      <w:sdt>
        <w:sdtPr>
          <w:rPr>
            <w:rFonts w:hint="cs"/>
            <w:sz w:val="28"/>
            <w:szCs w:val="28"/>
            <w:rtl/>
          </w:rPr>
          <w:id w:val="1304810162"/>
          <w:citation/>
        </w:sdtPr>
        <w:sdtContent>
          <w:r w:rsidR="00FA5239">
            <w:rPr>
              <w:sz w:val="28"/>
              <w:szCs w:val="28"/>
              <w:rtl/>
            </w:rPr>
            <w:fldChar w:fldCharType="begin"/>
          </w:r>
          <w:r w:rsidR="00FA5239">
            <w:rPr>
              <w:sz w:val="28"/>
              <w:szCs w:val="28"/>
              <w:rtl/>
            </w:rPr>
            <w:instrText xml:space="preserve"> </w:instrText>
          </w:r>
          <w:r w:rsidR="00FA5239">
            <w:rPr>
              <w:rFonts w:hint="cs"/>
              <w:sz w:val="28"/>
              <w:szCs w:val="28"/>
            </w:rPr>
            <w:instrText>CITATION</w:instrText>
          </w:r>
          <w:r w:rsidR="00FA5239">
            <w:rPr>
              <w:rFonts w:hint="cs"/>
              <w:sz w:val="28"/>
              <w:szCs w:val="28"/>
              <w:rtl/>
            </w:rPr>
            <w:instrText xml:space="preserve"> غنا27 \</w:instrText>
          </w:r>
          <w:r w:rsidR="00FA5239">
            <w:rPr>
              <w:rFonts w:hint="cs"/>
              <w:sz w:val="28"/>
              <w:szCs w:val="28"/>
            </w:rPr>
            <w:instrText>l 1025</w:instrText>
          </w:r>
          <w:r w:rsidR="00FA5239">
            <w:rPr>
              <w:sz w:val="28"/>
              <w:szCs w:val="28"/>
              <w:rtl/>
            </w:rPr>
            <w:instrText xml:space="preserve"> </w:instrText>
          </w:r>
          <w:r w:rsidR="00FA5239">
            <w:rPr>
              <w:sz w:val="28"/>
              <w:szCs w:val="28"/>
              <w:rtl/>
            </w:rPr>
            <w:fldChar w:fldCharType="separate"/>
          </w:r>
          <w:r w:rsidR="00FA5239">
            <w:rPr>
              <w:noProof/>
              <w:sz w:val="28"/>
              <w:szCs w:val="28"/>
              <w:rtl/>
            </w:rPr>
            <w:t xml:space="preserve"> </w:t>
          </w:r>
          <w:r w:rsidR="00FA5239" w:rsidRPr="00FA5239">
            <w:rPr>
              <w:rFonts w:hint="cs"/>
              <w:noProof/>
              <w:sz w:val="28"/>
              <w:szCs w:val="28"/>
              <w:rtl/>
            </w:rPr>
            <w:t>(غنايم، 2018- مج 1- ع127)</w:t>
          </w:r>
          <w:r w:rsidR="00FA5239">
            <w:rPr>
              <w:sz w:val="28"/>
              <w:szCs w:val="28"/>
              <w:rtl/>
            </w:rPr>
            <w:fldChar w:fldCharType="end"/>
          </w:r>
        </w:sdtContent>
      </w:sdt>
      <w:r w:rsidRPr="00F87CF3">
        <w:rPr>
          <w:rFonts w:hint="cs"/>
          <w:sz w:val="28"/>
          <w:szCs w:val="28"/>
          <w:rtl/>
        </w:rPr>
        <w:t>.</w:t>
      </w:r>
    </w:p>
    <w:p w:rsidR="002F15C8" w:rsidRPr="00A53CDE" w:rsidRDefault="00A53CDE" w:rsidP="002F15C8">
      <w:pPr>
        <w:pStyle w:val="ListParagraph"/>
        <w:numPr>
          <w:ilvl w:val="0"/>
          <w:numId w:val="2"/>
        </w:numPr>
        <w:bidi/>
        <w:spacing w:line="360" w:lineRule="auto"/>
        <w:jc w:val="both"/>
        <w:rPr>
          <w:sz w:val="28"/>
          <w:szCs w:val="28"/>
          <w:highlight w:val="yellow"/>
          <w:u w:val="single"/>
          <w:rtl/>
        </w:rPr>
      </w:pPr>
      <w:r w:rsidRPr="00A53CDE">
        <w:rPr>
          <w:rFonts w:hint="cs"/>
          <w:sz w:val="28"/>
          <w:szCs w:val="28"/>
          <w:highlight w:val="yellow"/>
          <w:u w:val="single"/>
          <w:rtl/>
        </w:rPr>
        <w:t xml:space="preserve">حدود الدراسة: </w:t>
      </w:r>
      <w:r w:rsidR="002F15C8" w:rsidRPr="00A53CDE">
        <w:rPr>
          <w:rFonts w:hint="cs"/>
          <w:sz w:val="28"/>
          <w:szCs w:val="28"/>
          <w:highlight w:val="yellow"/>
          <w:u w:val="single"/>
          <w:rtl/>
        </w:rPr>
        <w:t xml:space="preserve"> </w:t>
      </w:r>
    </w:p>
    <w:p w:rsidR="002F15C8" w:rsidRPr="00F87CF3" w:rsidRDefault="002F15C8" w:rsidP="002F15C8">
      <w:pPr>
        <w:pStyle w:val="ListParagraph"/>
        <w:numPr>
          <w:ilvl w:val="0"/>
          <w:numId w:val="1"/>
        </w:numPr>
        <w:bidi/>
        <w:spacing w:line="360" w:lineRule="auto"/>
        <w:jc w:val="both"/>
        <w:rPr>
          <w:sz w:val="28"/>
          <w:szCs w:val="28"/>
        </w:rPr>
      </w:pPr>
      <w:r w:rsidRPr="00F87CF3">
        <w:rPr>
          <w:rFonts w:hint="cs"/>
          <w:sz w:val="28"/>
          <w:szCs w:val="28"/>
          <w:rtl/>
        </w:rPr>
        <w:t xml:space="preserve">الحدود المكانية: </w:t>
      </w:r>
      <w:r w:rsidRPr="00A53CDE">
        <w:rPr>
          <w:rFonts w:hint="cs"/>
          <w:sz w:val="28"/>
          <w:szCs w:val="28"/>
          <w:highlight w:val="yellow"/>
          <w:rtl/>
        </w:rPr>
        <w:t xml:space="preserve">المكتبات </w:t>
      </w:r>
      <w:r w:rsidR="00A53CDE" w:rsidRPr="00A53CDE">
        <w:rPr>
          <w:rFonts w:hint="cs"/>
          <w:sz w:val="28"/>
          <w:szCs w:val="28"/>
          <w:highlight w:val="yellow"/>
          <w:rtl/>
        </w:rPr>
        <w:t>المدرسية والعامة</w:t>
      </w:r>
      <w:r w:rsidR="00A53CDE">
        <w:rPr>
          <w:rFonts w:hint="cs"/>
          <w:sz w:val="28"/>
          <w:szCs w:val="28"/>
          <w:rtl/>
        </w:rPr>
        <w:t xml:space="preserve"> </w:t>
      </w:r>
      <w:r w:rsidRPr="00F87CF3">
        <w:rPr>
          <w:rFonts w:hint="cs"/>
          <w:sz w:val="28"/>
          <w:szCs w:val="28"/>
          <w:rtl/>
        </w:rPr>
        <w:t xml:space="preserve">في دولة الإمارات العربية المتحدة. </w:t>
      </w:r>
    </w:p>
    <w:p w:rsidR="002F15C8" w:rsidRDefault="002F15C8" w:rsidP="002F15C8">
      <w:pPr>
        <w:pStyle w:val="ListParagraph"/>
        <w:numPr>
          <w:ilvl w:val="0"/>
          <w:numId w:val="1"/>
        </w:numPr>
        <w:bidi/>
        <w:spacing w:line="360" w:lineRule="auto"/>
        <w:jc w:val="both"/>
        <w:rPr>
          <w:sz w:val="28"/>
          <w:szCs w:val="28"/>
        </w:rPr>
      </w:pPr>
      <w:r w:rsidRPr="00F87CF3">
        <w:rPr>
          <w:rFonts w:hint="cs"/>
          <w:sz w:val="28"/>
          <w:szCs w:val="28"/>
          <w:rtl/>
        </w:rPr>
        <w:t xml:space="preserve">الحدود الموضوعية: التركيز على مدى نجاعة أدوار ووظائف مراكز مصادر التعلم وفعالية تطبيقها في مؤسسات الدولة، وارتباطها باستدامة العلم والمعرفة. </w:t>
      </w:r>
    </w:p>
    <w:p w:rsidR="00A53CDE" w:rsidRPr="00A53CDE" w:rsidRDefault="00A53CDE" w:rsidP="00A53CDE">
      <w:pPr>
        <w:pStyle w:val="ListParagraph"/>
        <w:bidi/>
        <w:spacing w:line="360" w:lineRule="auto"/>
        <w:jc w:val="both"/>
        <w:rPr>
          <w:sz w:val="28"/>
          <w:szCs w:val="28"/>
          <w:u w:val="single"/>
        </w:rPr>
      </w:pPr>
      <w:r w:rsidRPr="00A53CDE">
        <w:rPr>
          <w:rFonts w:hint="cs"/>
          <w:sz w:val="28"/>
          <w:szCs w:val="28"/>
          <w:highlight w:val="yellow"/>
          <w:u w:val="single"/>
          <w:rtl/>
        </w:rPr>
        <w:t>منهج الدراسة:</w:t>
      </w:r>
      <w:r w:rsidRPr="00A53CDE">
        <w:rPr>
          <w:rFonts w:hint="cs"/>
          <w:sz w:val="28"/>
          <w:szCs w:val="28"/>
          <w:u w:val="single"/>
          <w:rtl/>
        </w:rPr>
        <w:t xml:space="preserve"> </w:t>
      </w:r>
    </w:p>
    <w:p w:rsidR="002F15C8" w:rsidRPr="00F87CF3" w:rsidRDefault="002F15C8" w:rsidP="002F15C8">
      <w:pPr>
        <w:pStyle w:val="ListParagraph"/>
        <w:numPr>
          <w:ilvl w:val="0"/>
          <w:numId w:val="2"/>
        </w:numPr>
        <w:bidi/>
        <w:spacing w:line="360" w:lineRule="auto"/>
        <w:jc w:val="both"/>
        <w:rPr>
          <w:sz w:val="28"/>
          <w:szCs w:val="28"/>
        </w:rPr>
      </w:pPr>
      <w:r w:rsidRPr="00A53CDE">
        <w:rPr>
          <w:rFonts w:hint="cs"/>
          <w:sz w:val="28"/>
          <w:szCs w:val="28"/>
          <w:rtl/>
        </w:rPr>
        <w:lastRenderedPageBreak/>
        <w:t>اعتمدت الدراسة المنه</w:t>
      </w:r>
      <w:r w:rsidRPr="00A53CDE">
        <w:rPr>
          <w:rFonts w:hint="cs"/>
          <w:sz w:val="28"/>
          <w:szCs w:val="28"/>
          <w:u w:val="single"/>
          <w:rtl/>
        </w:rPr>
        <w:t xml:space="preserve">ج </w:t>
      </w:r>
      <w:r w:rsidRPr="00F87CF3">
        <w:rPr>
          <w:rFonts w:hint="cs"/>
          <w:sz w:val="28"/>
          <w:szCs w:val="28"/>
          <w:rtl/>
        </w:rPr>
        <w:t xml:space="preserve">الوصفي التحليلي؛ لمحاولة وصف الظاهرة وبيان أجزائها، وكانت </w:t>
      </w:r>
      <w:r w:rsidRPr="00A53CDE">
        <w:rPr>
          <w:rFonts w:hint="cs"/>
          <w:sz w:val="28"/>
          <w:szCs w:val="28"/>
          <w:rtl/>
        </w:rPr>
        <w:t>أداة الدراسة المعتمدة</w:t>
      </w:r>
      <w:r w:rsidR="00A53CDE" w:rsidRPr="00A53CDE">
        <w:rPr>
          <w:rFonts w:hint="cs"/>
          <w:sz w:val="28"/>
          <w:szCs w:val="28"/>
          <w:highlight w:val="yellow"/>
          <w:rtl/>
        </w:rPr>
        <w:t>،</w:t>
      </w:r>
      <w:r w:rsidR="00A53CDE">
        <w:rPr>
          <w:rFonts w:hint="cs"/>
          <w:sz w:val="28"/>
          <w:szCs w:val="28"/>
          <w:rtl/>
        </w:rPr>
        <w:t xml:space="preserve"> </w:t>
      </w:r>
      <w:r w:rsidRPr="00A53CDE">
        <w:rPr>
          <w:rFonts w:hint="cs"/>
          <w:sz w:val="28"/>
          <w:szCs w:val="28"/>
          <w:rtl/>
        </w:rPr>
        <w:t>استبانة وُزعت على نطاق مجتمعي</w:t>
      </w:r>
      <w:r w:rsidR="00A53CDE">
        <w:rPr>
          <w:rFonts w:hint="cs"/>
          <w:sz w:val="28"/>
          <w:szCs w:val="28"/>
          <w:rtl/>
        </w:rPr>
        <w:t xml:space="preserve">، </w:t>
      </w:r>
      <w:r w:rsidRPr="00A53CDE">
        <w:rPr>
          <w:rFonts w:hint="cs"/>
          <w:sz w:val="28"/>
          <w:szCs w:val="28"/>
          <w:rtl/>
        </w:rPr>
        <w:t xml:space="preserve">وتمت الاستفادة </w:t>
      </w:r>
      <w:r w:rsidRPr="00095198">
        <w:rPr>
          <w:rFonts w:hint="cs"/>
          <w:sz w:val="28"/>
          <w:szCs w:val="28"/>
          <w:highlight w:val="yellow"/>
          <w:rtl/>
        </w:rPr>
        <w:t>من نتائج</w:t>
      </w:r>
      <w:r w:rsidR="00A53CDE" w:rsidRPr="00095198">
        <w:rPr>
          <w:rFonts w:hint="cs"/>
          <w:sz w:val="28"/>
          <w:szCs w:val="28"/>
          <w:highlight w:val="yellow"/>
          <w:rtl/>
        </w:rPr>
        <w:t>ها الإحصائية</w:t>
      </w:r>
      <w:r w:rsidRPr="00A53CDE">
        <w:rPr>
          <w:rFonts w:hint="cs"/>
          <w:sz w:val="28"/>
          <w:szCs w:val="28"/>
          <w:rtl/>
        </w:rPr>
        <w:t>؛ لتوضيح نت</w:t>
      </w:r>
      <w:r w:rsidRPr="00F87CF3">
        <w:rPr>
          <w:rFonts w:hint="cs"/>
          <w:sz w:val="28"/>
          <w:szCs w:val="28"/>
          <w:rtl/>
        </w:rPr>
        <w:t xml:space="preserve">ائج الظاهرة.  </w:t>
      </w:r>
    </w:p>
    <w:p w:rsidR="00095198" w:rsidRPr="00095198" w:rsidRDefault="00095198" w:rsidP="00095198">
      <w:pPr>
        <w:bidi/>
        <w:spacing w:line="360" w:lineRule="auto"/>
        <w:ind w:left="720"/>
        <w:jc w:val="both"/>
        <w:rPr>
          <w:sz w:val="28"/>
          <w:szCs w:val="28"/>
          <w:u w:val="single"/>
        </w:rPr>
      </w:pPr>
      <w:r w:rsidRPr="00095198">
        <w:rPr>
          <w:rFonts w:hint="cs"/>
          <w:sz w:val="28"/>
          <w:szCs w:val="28"/>
          <w:highlight w:val="yellow"/>
          <w:u w:val="single"/>
          <w:rtl/>
        </w:rPr>
        <w:t>أسئلة الدراسة:</w:t>
      </w:r>
      <w:r w:rsidRPr="00095198">
        <w:rPr>
          <w:rFonts w:hint="cs"/>
          <w:sz w:val="28"/>
          <w:szCs w:val="28"/>
          <w:u w:val="single"/>
          <w:rtl/>
        </w:rPr>
        <w:t xml:space="preserve"> </w:t>
      </w:r>
    </w:p>
    <w:p w:rsidR="002F15C8" w:rsidRPr="00095198" w:rsidRDefault="002F15C8" w:rsidP="00095198">
      <w:pPr>
        <w:pStyle w:val="ListParagraph"/>
        <w:numPr>
          <w:ilvl w:val="0"/>
          <w:numId w:val="2"/>
        </w:numPr>
        <w:bidi/>
        <w:spacing w:line="360" w:lineRule="auto"/>
        <w:jc w:val="both"/>
        <w:rPr>
          <w:sz w:val="28"/>
          <w:szCs w:val="28"/>
          <w:rtl/>
        </w:rPr>
      </w:pPr>
      <w:r w:rsidRPr="00095198">
        <w:rPr>
          <w:rFonts w:hint="cs"/>
          <w:sz w:val="28"/>
          <w:szCs w:val="28"/>
          <w:rtl/>
        </w:rPr>
        <w:t xml:space="preserve">انطلقت الدراسة من أسئلة افتراضية، أسهمت في بناء </w:t>
      </w:r>
      <w:r w:rsidR="00095198">
        <w:rPr>
          <w:rFonts w:hint="cs"/>
          <w:sz w:val="28"/>
          <w:szCs w:val="28"/>
          <w:highlight w:val="yellow"/>
          <w:rtl/>
        </w:rPr>
        <w:t>أ</w:t>
      </w:r>
      <w:r w:rsidR="00095198" w:rsidRPr="00095198">
        <w:rPr>
          <w:rFonts w:hint="cs"/>
          <w:sz w:val="28"/>
          <w:szCs w:val="28"/>
          <w:highlight w:val="yellow"/>
          <w:rtl/>
        </w:rPr>
        <w:t>جزائها</w:t>
      </w:r>
      <w:r w:rsidRPr="00095198">
        <w:rPr>
          <w:rFonts w:hint="cs"/>
          <w:sz w:val="28"/>
          <w:szCs w:val="28"/>
          <w:rtl/>
        </w:rPr>
        <w:t xml:space="preserve">، فكانت </w:t>
      </w:r>
      <w:r w:rsidR="00095198" w:rsidRPr="00095198">
        <w:rPr>
          <w:rFonts w:hint="cs"/>
          <w:sz w:val="28"/>
          <w:szCs w:val="28"/>
          <w:highlight w:val="yellow"/>
          <w:rtl/>
        </w:rPr>
        <w:t>الفرضيات</w:t>
      </w:r>
      <w:r w:rsidR="00095198">
        <w:rPr>
          <w:rFonts w:hint="cs"/>
          <w:sz w:val="28"/>
          <w:szCs w:val="28"/>
          <w:rtl/>
        </w:rPr>
        <w:t>،</w:t>
      </w:r>
      <w:r w:rsidRPr="00095198">
        <w:rPr>
          <w:rFonts w:hint="cs"/>
          <w:sz w:val="28"/>
          <w:szCs w:val="28"/>
          <w:rtl/>
        </w:rPr>
        <w:t xml:space="preserve"> كالآتي: </w:t>
      </w:r>
    </w:p>
    <w:p w:rsidR="002F15C8" w:rsidRPr="00F87CF3" w:rsidRDefault="002F15C8" w:rsidP="002F15C8">
      <w:pPr>
        <w:pStyle w:val="ListParagraph"/>
        <w:numPr>
          <w:ilvl w:val="0"/>
          <w:numId w:val="1"/>
        </w:numPr>
        <w:bidi/>
        <w:spacing w:line="360" w:lineRule="auto"/>
        <w:jc w:val="both"/>
        <w:rPr>
          <w:sz w:val="28"/>
          <w:szCs w:val="28"/>
        </w:rPr>
      </w:pPr>
      <w:r w:rsidRPr="00F87CF3">
        <w:rPr>
          <w:rFonts w:hint="cs"/>
          <w:sz w:val="28"/>
          <w:szCs w:val="28"/>
          <w:rtl/>
        </w:rPr>
        <w:t>ما أدوار ووظائف مراكز مصادر التعلم؟</w:t>
      </w:r>
    </w:p>
    <w:p w:rsidR="002F15C8" w:rsidRPr="00F87CF3" w:rsidRDefault="002F15C8" w:rsidP="002F15C8">
      <w:pPr>
        <w:pStyle w:val="ListParagraph"/>
        <w:numPr>
          <w:ilvl w:val="0"/>
          <w:numId w:val="1"/>
        </w:numPr>
        <w:bidi/>
        <w:spacing w:line="360" w:lineRule="auto"/>
        <w:jc w:val="both"/>
        <w:rPr>
          <w:sz w:val="28"/>
          <w:szCs w:val="28"/>
        </w:rPr>
      </w:pPr>
      <w:r w:rsidRPr="00F87CF3">
        <w:rPr>
          <w:rFonts w:hint="cs"/>
          <w:sz w:val="28"/>
          <w:szCs w:val="28"/>
          <w:rtl/>
        </w:rPr>
        <w:t xml:space="preserve">ما العلاقة الكامنة بين تطبيق الأدوار والوظائف المكتبية وأثرها في تحقيق مبدأ الاستدامة؟ </w:t>
      </w:r>
    </w:p>
    <w:p w:rsidR="002F15C8" w:rsidRPr="00F87CF3" w:rsidRDefault="002F15C8" w:rsidP="002F15C8">
      <w:pPr>
        <w:pStyle w:val="ListParagraph"/>
        <w:numPr>
          <w:ilvl w:val="0"/>
          <w:numId w:val="1"/>
        </w:numPr>
        <w:bidi/>
        <w:spacing w:line="360" w:lineRule="auto"/>
        <w:jc w:val="both"/>
        <w:rPr>
          <w:sz w:val="28"/>
          <w:szCs w:val="28"/>
        </w:rPr>
      </w:pPr>
      <w:r w:rsidRPr="00F87CF3">
        <w:rPr>
          <w:rFonts w:hint="cs"/>
          <w:sz w:val="28"/>
          <w:szCs w:val="28"/>
          <w:rtl/>
        </w:rPr>
        <w:t>ما الأسباب الدافعة وراء ربط فعالية الأدوار و</w:t>
      </w:r>
      <w:r w:rsidR="00095198">
        <w:rPr>
          <w:rFonts w:hint="cs"/>
          <w:sz w:val="28"/>
          <w:szCs w:val="28"/>
          <w:rtl/>
        </w:rPr>
        <w:t>ال</w:t>
      </w:r>
      <w:r w:rsidRPr="00F87CF3">
        <w:rPr>
          <w:rFonts w:hint="cs"/>
          <w:sz w:val="28"/>
          <w:szCs w:val="28"/>
          <w:rtl/>
        </w:rPr>
        <w:t>وظائف بأهداف التنمية المستدامة؟</w:t>
      </w:r>
    </w:p>
    <w:p w:rsidR="002F15C8" w:rsidRDefault="00095198" w:rsidP="002F15C8">
      <w:pPr>
        <w:pStyle w:val="ListParagraph"/>
        <w:numPr>
          <w:ilvl w:val="0"/>
          <w:numId w:val="1"/>
        </w:numPr>
        <w:bidi/>
        <w:spacing w:line="360" w:lineRule="auto"/>
        <w:jc w:val="both"/>
        <w:rPr>
          <w:sz w:val="28"/>
          <w:szCs w:val="28"/>
        </w:rPr>
      </w:pPr>
      <w:r w:rsidRPr="00095198">
        <w:rPr>
          <w:rFonts w:hint="cs"/>
          <w:sz w:val="28"/>
          <w:szCs w:val="28"/>
          <w:highlight w:val="yellow"/>
          <w:rtl/>
        </w:rPr>
        <w:t>ما</w:t>
      </w:r>
      <w:r>
        <w:rPr>
          <w:rFonts w:hint="cs"/>
          <w:sz w:val="28"/>
          <w:szCs w:val="28"/>
          <w:rtl/>
        </w:rPr>
        <w:t xml:space="preserve"> </w:t>
      </w:r>
      <w:r w:rsidR="002F15C8" w:rsidRPr="00F87CF3">
        <w:rPr>
          <w:rFonts w:hint="cs"/>
          <w:sz w:val="28"/>
          <w:szCs w:val="28"/>
          <w:rtl/>
        </w:rPr>
        <w:t xml:space="preserve">المغزى من بيان أدوار ووظائف مراكز مصادر التعلم؟ </w:t>
      </w:r>
    </w:p>
    <w:p w:rsidR="00095198" w:rsidRPr="00095198" w:rsidRDefault="00095198" w:rsidP="00095198">
      <w:pPr>
        <w:bidi/>
        <w:spacing w:line="360" w:lineRule="auto"/>
        <w:ind w:left="360"/>
        <w:jc w:val="both"/>
        <w:rPr>
          <w:sz w:val="28"/>
          <w:szCs w:val="28"/>
          <w:u w:val="single"/>
          <w:rtl/>
        </w:rPr>
      </w:pPr>
      <w:r w:rsidRPr="00095198">
        <w:rPr>
          <w:rFonts w:hint="cs"/>
          <w:sz w:val="28"/>
          <w:szCs w:val="28"/>
          <w:highlight w:val="yellow"/>
          <w:u w:val="single"/>
          <w:rtl/>
        </w:rPr>
        <w:t>مشكلة الدراسة:</w:t>
      </w:r>
      <w:r w:rsidRPr="00095198">
        <w:rPr>
          <w:rFonts w:hint="cs"/>
          <w:sz w:val="28"/>
          <w:szCs w:val="28"/>
          <w:u w:val="single"/>
          <w:rtl/>
        </w:rPr>
        <w:t xml:space="preserve"> </w:t>
      </w:r>
    </w:p>
    <w:p w:rsidR="002F15C8" w:rsidRPr="00D55F91" w:rsidRDefault="002F15C8" w:rsidP="002F15C8">
      <w:pPr>
        <w:pStyle w:val="ListParagraph"/>
        <w:numPr>
          <w:ilvl w:val="0"/>
          <w:numId w:val="2"/>
        </w:numPr>
        <w:bidi/>
        <w:spacing w:line="360" w:lineRule="auto"/>
        <w:jc w:val="both"/>
        <w:rPr>
          <w:sz w:val="28"/>
          <w:szCs w:val="28"/>
        </w:rPr>
      </w:pPr>
      <w:r w:rsidRPr="00D55F91">
        <w:rPr>
          <w:rFonts w:hint="cs"/>
          <w:sz w:val="28"/>
          <w:szCs w:val="28"/>
          <w:rtl/>
        </w:rPr>
        <w:t xml:space="preserve">عكست الدراسة عددًا من الإشكالات التي أسهمت في تشكل ملامح الدراسة، وهي كالآتي: </w:t>
      </w:r>
    </w:p>
    <w:p w:rsidR="002F15C8" w:rsidRPr="00F87CF3" w:rsidRDefault="002F15C8" w:rsidP="002F15C8">
      <w:pPr>
        <w:pStyle w:val="ListParagraph"/>
        <w:numPr>
          <w:ilvl w:val="0"/>
          <w:numId w:val="1"/>
        </w:numPr>
        <w:bidi/>
        <w:spacing w:line="360" w:lineRule="auto"/>
        <w:jc w:val="both"/>
        <w:rPr>
          <w:sz w:val="28"/>
          <w:szCs w:val="28"/>
        </w:rPr>
      </w:pPr>
      <w:r w:rsidRPr="00F87CF3">
        <w:rPr>
          <w:rFonts w:hint="cs"/>
          <w:sz w:val="28"/>
          <w:szCs w:val="28"/>
          <w:rtl/>
        </w:rPr>
        <w:t xml:space="preserve">ما </w:t>
      </w:r>
      <w:r w:rsidR="00D10F01" w:rsidRPr="000C391E">
        <w:rPr>
          <w:rFonts w:hint="cs"/>
          <w:sz w:val="28"/>
          <w:szCs w:val="28"/>
          <w:highlight w:val="yellow"/>
          <w:rtl/>
        </w:rPr>
        <w:t>ال</w:t>
      </w:r>
      <w:r w:rsidRPr="000C391E">
        <w:rPr>
          <w:rFonts w:hint="cs"/>
          <w:sz w:val="28"/>
          <w:szCs w:val="28"/>
          <w:highlight w:val="yellow"/>
          <w:rtl/>
        </w:rPr>
        <w:t xml:space="preserve">نتائج </w:t>
      </w:r>
      <w:r w:rsidR="00D10F01" w:rsidRPr="000C391E">
        <w:rPr>
          <w:rFonts w:hint="cs"/>
          <w:sz w:val="28"/>
          <w:szCs w:val="28"/>
          <w:highlight w:val="yellow"/>
          <w:rtl/>
        </w:rPr>
        <w:t xml:space="preserve">المتوقعة من </w:t>
      </w:r>
      <w:r w:rsidRPr="000C391E">
        <w:rPr>
          <w:rFonts w:hint="cs"/>
          <w:sz w:val="28"/>
          <w:szCs w:val="28"/>
          <w:highlight w:val="yellow"/>
          <w:rtl/>
        </w:rPr>
        <w:t>عدم تطبيق</w:t>
      </w:r>
      <w:r w:rsidRPr="00F87CF3">
        <w:rPr>
          <w:rFonts w:hint="cs"/>
          <w:sz w:val="28"/>
          <w:szCs w:val="28"/>
          <w:rtl/>
        </w:rPr>
        <w:t xml:space="preserve"> أدوار ووظائف مراكز مصادر التعلم بالشكل الصحيح على أرض الواقع؟ </w:t>
      </w:r>
    </w:p>
    <w:p w:rsidR="002F15C8" w:rsidRPr="00F87CF3" w:rsidRDefault="002F15C8" w:rsidP="002F15C8">
      <w:pPr>
        <w:pStyle w:val="ListParagraph"/>
        <w:numPr>
          <w:ilvl w:val="0"/>
          <w:numId w:val="1"/>
        </w:numPr>
        <w:bidi/>
        <w:spacing w:line="360" w:lineRule="auto"/>
        <w:jc w:val="both"/>
        <w:rPr>
          <w:sz w:val="28"/>
          <w:szCs w:val="28"/>
          <w:u w:val="single"/>
        </w:rPr>
      </w:pPr>
      <w:r w:rsidRPr="00F87CF3">
        <w:rPr>
          <w:rFonts w:hint="cs"/>
          <w:sz w:val="28"/>
          <w:szCs w:val="28"/>
          <w:rtl/>
        </w:rPr>
        <w:t xml:space="preserve">كيف يمكن ضبط أدوار ووظائف مراكز مصادر التعلم </w:t>
      </w:r>
      <w:r w:rsidR="000C391E" w:rsidRPr="000C391E">
        <w:rPr>
          <w:rFonts w:hint="cs"/>
          <w:sz w:val="28"/>
          <w:szCs w:val="28"/>
          <w:highlight w:val="yellow"/>
          <w:rtl/>
        </w:rPr>
        <w:t>لمواكبة</w:t>
      </w:r>
      <w:r w:rsidRPr="00F87CF3">
        <w:rPr>
          <w:rFonts w:hint="cs"/>
          <w:sz w:val="28"/>
          <w:szCs w:val="28"/>
          <w:rtl/>
        </w:rPr>
        <w:t xml:space="preserve"> مفهوم الاستدامة</w:t>
      </w:r>
      <w:r w:rsidR="000C391E" w:rsidRPr="000C391E">
        <w:rPr>
          <w:rFonts w:hint="cs"/>
          <w:sz w:val="28"/>
          <w:szCs w:val="28"/>
          <w:highlight w:val="yellow"/>
          <w:rtl/>
        </w:rPr>
        <w:t>،</w:t>
      </w:r>
      <w:r w:rsidRPr="000C391E">
        <w:rPr>
          <w:rFonts w:hint="cs"/>
          <w:sz w:val="28"/>
          <w:szCs w:val="28"/>
          <w:highlight w:val="yellow"/>
          <w:rtl/>
        </w:rPr>
        <w:t xml:space="preserve"> وتحق</w:t>
      </w:r>
      <w:r w:rsidR="000C391E" w:rsidRPr="000C391E">
        <w:rPr>
          <w:rFonts w:hint="cs"/>
          <w:sz w:val="28"/>
          <w:szCs w:val="28"/>
          <w:highlight w:val="yellow"/>
          <w:rtl/>
        </w:rPr>
        <w:t>ي</w:t>
      </w:r>
      <w:r w:rsidRPr="000C391E">
        <w:rPr>
          <w:rFonts w:hint="cs"/>
          <w:sz w:val="28"/>
          <w:szCs w:val="28"/>
          <w:highlight w:val="yellow"/>
          <w:rtl/>
        </w:rPr>
        <w:t>ق</w:t>
      </w:r>
      <w:r w:rsidRPr="00F87CF3">
        <w:rPr>
          <w:rFonts w:hint="cs"/>
          <w:sz w:val="28"/>
          <w:szCs w:val="28"/>
          <w:rtl/>
        </w:rPr>
        <w:t xml:space="preserve"> استراتيجية الدولة؟</w:t>
      </w:r>
    </w:p>
    <w:p w:rsidR="002F15C8" w:rsidRPr="00F87CF3" w:rsidRDefault="002F15C8" w:rsidP="002F15C8">
      <w:pPr>
        <w:pStyle w:val="ListParagraph"/>
        <w:numPr>
          <w:ilvl w:val="0"/>
          <w:numId w:val="1"/>
        </w:numPr>
        <w:bidi/>
        <w:spacing w:line="360" w:lineRule="auto"/>
        <w:jc w:val="both"/>
        <w:rPr>
          <w:sz w:val="28"/>
          <w:szCs w:val="28"/>
          <w:u w:val="single"/>
        </w:rPr>
      </w:pPr>
      <w:r w:rsidRPr="00F87CF3">
        <w:rPr>
          <w:rFonts w:hint="cs"/>
          <w:sz w:val="28"/>
          <w:szCs w:val="28"/>
          <w:rtl/>
        </w:rPr>
        <w:t>ما مدى الترابط بين أدوار ووظائف مراكز مصادر التعلم</w:t>
      </w:r>
      <w:r w:rsidR="000C391E" w:rsidRPr="000C391E">
        <w:rPr>
          <w:rFonts w:hint="cs"/>
          <w:sz w:val="28"/>
          <w:szCs w:val="28"/>
          <w:highlight w:val="yellow"/>
          <w:rtl/>
        </w:rPr>
        <w:t>،</w:t>
      </w:r>
      <w:r w:rsidRPr="00F87CF3">
        <w:rPr>
          <w:rFonts w:hint="cs"/>
          <w:sz w:val="28"/>
          <w:szCs w:val="28"/>
          <w:rtl/>
        </w:rPr>
        <w:t xml:space="preserve"> وعلاقتهما بالتنمية المستدامة</w:t>
      </w:r>
      <w:r w:rsidR="000C391E" w:rsidRPr="000C391E">
        <w:rPr>
          <w:rFonts w:hint="cs"/>
          <w:sz w:val="28"/>
          <w:szCs w:val="28"/>
          <w:highlight w:val="yellow"/>
          <w:rtl/>
        </w:rPr>
        <w:t>،</w:t>
      </w:r>
      <w:r w:rsidRPr="00F87CF3">
        <w:rPr>
          <w:rFonts w:hint="cs"/>
          <w:sz w:val="28"/>
          <w:szCs w:val="28"/>
          <w:rtl/>
        </w:rPr>
        <w:t xml:space="preserve"> والسياسات التعليمية الوطنية في الدولة؟ </w:t>
      </w:r>
    </w:p>
    <w:p w:rsidR="00A646BE" w:rsidRDefault="00A646BE" w:rsidP="002F15C8">
      <w:pPr>
        <w:pStyle w:val="ListParagraph"/>
        <w:bidi/>
        <w:spacing w:line="360" w:lineRule="auto"/>
        <w:jc w:val="both"/>
        <w:rPr>
          <w:sz w:val="28"/>
          <w:szCs w:val="28"/>
          <w:highlight w:val="yellow"/>
          <w:u w:val="single"/>
          <w:rtl/>
        </w:rPr>
      </w:pPr>
      <w:r w:rsidRPr="00A646BE">
        <w:rPr>
          <w:rFonts w:hint="cs"/>
          <w:sz w:val="28"/>
          <w:szCs w:val="28"/>
          <w:highlight w:val="yellow"/>
          <w:u w:val="single"/>
          <w:rtl/>
        </w:rPr>
        <w:t>الدراسات السابقة:</w:t>
      </w:r>
    </w:p>
    <w:p w:rsidR="00A646BE" w:rsidRPr="00A646BE" w:rsidRDefault="00A646BE" w:rsidP="00A646BE">
      <w:pPr>
        <w:bidi/>
        <w:spacing w:line="360" w:lineRule="auto"/>
        <w:jc w:val="both"/>
        <w:rPr>
          <w:sz w:val="28"/>
          <w:szCs w:val="28"/>
        </w:rPr>
      </w:pPr>
      <w:r w:rsidRPr="00A646BE">
        <w:rPr>
          <w:rFonts w:hint="cs"/>
          <w:sz w:val="28"/>
          <w:szCs w:val="28"/>
          <w:highlight w:val="yellow"/>
          <w:rtl/>
        </w:rPr>
        <w:t>سُبِقت الدراسة بعدد من الدراسات والبحوثات السابقة، التي تناولت الموضوع بكيفيات قريبة أو بعيدة، و</w:t>
      </w:r>
      <w:r>
        <w:rPr>
          <w:rFonts w:hint="cs"/>
          <w:sz w:val="28"/>
          <w:szCs w:val="28"/>
          <w:highlight w:val="yellow"/>
          <w:rtl/>
        </w:rPr>
        <w:t>من ذلك</w:t>
      </w:r>
      <w:r w:rsidRPr="00A646BE">
        <w:rPr>
          <w:rFonts w:hint="cs"/>
          <w:sz w:val="28"/>
          <w:szCs w:val="28"/>
          <w:highlight w:val="yellow"/>
          <w:rtl/>
        </w:rPr>
        <w:t>:</w:t>
      </w:r>
      <w:r w:rsidRPr="00A646BE">
        <w:rPr>
          <w:rFonts w:hint="cs"/>
          <w:sz w:val="28"/>
          <w:szCs w:val="28"/>
          <w:rtl/>
        </w:rPr>
        <w:t xml:space="preserve"> </w:t>
      </w:r>
    </w:p>
    <w:p w:rsidR="00A646BE" w:rsidRPr="00F87CF3" w:rsidRDefault="00A646BE" w:rsidP="00A646BE">
      <w:pPr>
        <w:pStyle w:val="ListParagraph"/>
        <w:numPr>
          <w:ilvl w:val="0"/>
          <w:numId w:val="3"/>
        </w:numPr>
        <w:bidi/>
        <w:spacing w:line="360" w:lineRule="auto"/>
        <w:jc w:val="both"/>
        <w:rPr>
          <w:sz w:val="28"/>
          <w:szCs w:val="28"/>
        </w:rPr>
      </w:pPr>
      <w:r w:rsidRPr="00E1281C">
        <w:rPr>
          <w:rFonts w:hint="cs"/>
          <w:sz w:val="28"/>
          <w:szCs w:val="28"/>
          <w:highlight w:val="yellow"/>
          <w:rtl/>
        </w:rPr>
        <w:t>دراسة</w:t>
      </w:r>
      <w:sdt>
        <w:sdtPr>
          <w:rPr>
            <w:rFonts w:hint="cs"/>
            <w:sz w:val="28"/>
            <w:szCs w:val="28"/>
            <w:highlight w:val="yellow"/>
            <w:rtl/>
          </w:rPr>
          <w:id w:val="12737846"/>
          <w:citation/>
        </w:sdtPr>
        <w:sdtContent>
          <w:r w:rsidRPr="00E1281C">
            <w:rPr>
              <w:sz w:val="28"/>
              <w:szCs w:val="28"/>
              <w:highlight w:val="yellow"/>
              <w:rtl/>
            </w:rPr>
            <w:fldChar w:fldCharType="begin"/>
          </w:r>
          <w:r w:rsidRPr="00E1281C">
            <w:rPr>
              <w:sz w:val="28"/>
              <w:szCs w:val="28"/>
              <w:highlight w:val="yellow"/>
              <w:rtl/>
            </w:rPr>
            <w:instrText xml:space="preserve"> </w:instrText>
          </w:r>
          <w:r w:rsidRPr="00E1281C">
            <w:rPr>
              <w:rFonts w:hint="cs"/>
              <w:sz w:val="28"/>
              <w:szCs w:val="28"/>
              <w:highlight w:val="yellow"/>
            </w:rPr>
            <w:instrText>CITATION</w:instrText>
          </w:r>
          <w:r w:rsidRPr="00E1281C">
            <w:rPr>
              <w:rFonts w:hint="cs"/>
              <w:sz w:val="28"/>
              <w:szCs w:val="28"/>
              <w:highlight w:val="yellow"/>
              <w:rtl/>
            </w:rPr>
            <w:instrText xml:space="preserve"> سرد20 \</w:instrText>
          </w:r>
          <w:r w:rsidRPr="00E1281C">
            <w:rPr>
              <w:rFonts w:hint="cs"/>
              <w:sz w:val="28"/>
              <w:szCs w:val="28"/>
              <w:highlight w:val="yellow"/>
            </w:rPr>
            <w:instrText>l 1025</w:instrText>
          </w:r>
          <w:r w:rsidRPr="00E1281C">
            <w:rPr>
              <w:sz w:val="28"/>
              <w:szCs w:val="28"/>
              <w:highlight w:val="yellow"/>
              <w:rtl/>
            </w:rPr>
            <w:instrText xml:space="preserve"> </w:instrText>
          </w:r>
          <w:r w:rsidRPr="00E1281C">
            <w:rPr>
              <w:sz w:val="28"/>
              <w:szCs w:val="28"/>
              <w:highlight w:val="yellow"/>
              <w:rtl/>
            </w:rPr>
            <w:fldChar w:fldCharType="separate"/>
          </w:r>
          <w:r w:rsidRPr="00E1281C">
            <w:rPr>
              <w:noProof/>
              <w:sz w:val="28"/>
              <w:szCs w:val="28"/>
              <w:highlight w:val="yellow"/>
              <w:rtl/>
            </w:rPr>
            <w:t xml:space="preserve"> </w:t>
          </w:r>
          <w:r w:rsidRPr="00E1281C">
            <w:rPr>
              <w:rFonts w:hint="cs"/>
              <w:noProof/>
              <w:sz w:val="28"/>
              <w:szCs w:val="28"/>
              <w:highlight w:val="yellow"/>
              <w:rtl/>
            </w:rPr>
            <w:t>(سردوك، 2020)</w:t>
          </w:r>
          <w:r w:rsidRPr="00E1281C">
            <w:rPr>
              <w:sz w:val="28"/>
              <w:szCs w:val="28"/>
              <w:highlight w:val="yellow"/>
              <w:rtl/>
            </w:rPr>
            <w:fldChar w:fldCharType="end"/>
          </w:r>
        </w:sdtContent>
      </w:sdt>
      <w:r w:rsidRPr="00F87CF3">
        <w:rPr>
          <w:rFonts w:hint="cs"/>
          <w:sz w:val="28"/>
          <w:szCs w:val="28"/>
          <w:rtl/>
        </w:rPr>
        <w:t xml:space="preserve"> ، الموسومة بـ(استخدام الروبوتات الذكية في المكتبات الجامعية : التجارب العالمية ، والواقع الراهن في بلدان المغرب العربي)، هدفت الدراسة إلى بيان أهمية توظيف تقانة الذكاء الاصطناعي في خدمة المكتبات ، وذكرت</w:t>
      </w:r>
      <w:r w:rsidR="00077424">
        <w:rPr>
          <w:rFonts w:hint="cs"/>
          <w:sz w:val="28"/>
          <w:szCs w:val="28"/>
          <w:rtl/>
        </w:rPr>
        <w:t xml:space="preserve"> </w:t>
      </w:r>
      <w:r w:rsidR="00077424" w:rsidRPr="00B51EFF">
        <w:rPr>
          <w:rFonts w:hint="cs"/>
          <w:sz w:val="28"/>
          <w:szCs w:val="28"/>
          <w:highlight w:val="yellow"/>
          <w:rtl/>
        </w:rPr>
        <w:t>الدراسة</w:t>
      </w:r>
      <w:r w:rsidRPr="00F87CF3">
        <w:rPr>
          <w:rFonts w:hint="cs"/>
          <w:sz w:val="28"/>
          <w:szCs w:val="28"/>
          <w:rtl/>
        </w:rPr>
        <w:t xml:space="preserve"> أهم التجارب العالمية الموظفة </w:t>
      </w:r>
      <w:r w:rsidRPr="00B51EFF">
        <w:rPr>
          <w:rFonts w:hint="cs"/>
          <w:sz w:val="28"/>
          <w:szCs w:val="28"/>
          <w:highlight w:val="yellow"/>
          <w:rtl/>
        </w:rPr>
        <w:t xml:space="preserve">في </w:t>
      </w:r>
      <w:r w:rsidR="00B51EFF" w:rsidRPr="00B51EFF">
        <w:rPr>
          <w:rFonts w:hint="cs"/>
          <w:sz w:val="28"/>
          <w:szCs w:val="28"/>
          <w:highlight w:val="yellow"/>
          <w:rtl/>
        </w:rPr>
        <w:t>بلدان المغرب العربي</w:t>
      </w:r>
      <w:r w:rsidR="00B51EFF">
        <w:rPr>
          <w:rFonts w:hint="cs"/>
          <w:sz w:val="28"/>
          <w:szCs w:val="28"/>
          <w:rtl/>
        </w:rPr>
        <w:t xml:space="preserve">. </w:t>
      </w:r>
    </w:p>
    <w:p w:rsidR="00A646BE" w:rsidRPr="00F87CF3" w:rsidRDefault="00A646BE" w:rsidP="00A646BE">
      <w:pPr>
        <w:pStyle w:val="ListParagraph"/>
        <w:numPr>
          <w:ilvl w:val="0"/>
          <w:numId w:val="3"/>
        </w:numPr>
        <w:bidi/>
        <w:spacing w:line="360" w:lineRule="auto"/>
        <w:jc w:val="both"/>
        <w:rPr>
          <w:sz w:val="28"/>
          <w:szCs w:val="28"/>
        </w:rPr>
      </w:pPr>
      <w:r w:rsidRPr="00E1281C">
        <w:rPr>
          <w:rFonts w:hint="cs"/>
          <w:sz w:val="28"/>
          <w:szCs w:val="28"/>
          <w:highlight w:val="yellow"/>
          <w:rtl/>
        </w:rPr>
        <w:lastRenderedPageBreak/>
        <w:t xml:space="preserve">دراسة </w:t>
      </w:r>
      <w:sdt>
        <w:sdtPr>
          <w:rPr>
            <w:rFonts w:hint="cs"/>
            <w:sz w:val="28"/>
            <w:szCs w:val="28"/>
            <w:highlight w:val="yellow"/>
            <w:rtl/>
          </w:rPr>
          <w:id w:val="-212506386"/>
          <w:citation/>
        </w:sdtPr>
        <w:sdtContent>
          <w:r w:rsidR="00E1281C" w:rsidRPr="00E1281C">
            <w:rPr>
              <w:sz w:val="28"/>
              <w:szCs w:val="28"/>
              <w:highlight w:val="yellow"/>
              <w:rtl/>
            </w:rPr>
            <w:fldChar w:fldCharType="begin"/>
          </w:r>
          <w:r w:rsidR="00E1281C" w:rsidRPr="00E1281C">
            <w:rPr>
              <w:sz w:val="28"/>
              <w:szCs w:val="28"/>
              <w:highlight w:val="yellow"/>
              <w:rtl/>
            </w:rPr>
            <w:instrText xml:space="preserve"> </w:instrText>
          </w:r>
          <w:r w:rsidR="00E1281C" w:rsidRPr="00E1281C">
            <w:rPr>
              <w:rFonts w:hint="cs"/>
              <w:sz w:val="28"/>
              <w:szCs w:val="28"/>
              <w:highlight w:val="yellow"/>
            </w:rPr>
            <w:instrText>CITATION</w:instrText>
          </w:r>
          <w:r w:rsidR="00E1281C" w:rsidRPr="00E1281C">
            <w:rPr>
              <w:rFonts w:hint="cs"/>
              <w:sz w:val="28"/>
              <w:szCs w:val="28"/>
              <w:highlight w:val="yellow"/>
              <w:rtl/>
            </w:rPr>
            <w:instrText xml:space="preserve"> أحم19 \</w:instrText>
          </w:r>
          <w:r w:rsidR="00E1281C" w:rsidRPr="00E1281C">
            <w:rPr>
              <w:rFonts w:hint="cs"/>
              <w:sz w:val="28"/>
              <w:szCs w:val="28"/>
              <w:highlight w:val="yellow"/>
            </w:rPr>
            <w:instrText>l 1025</w:instrText>
          </w:r>
          <w:r w:rsidR="00E1281C" w:rsidRPr="00E1281C">
            <w:rPr>
              <w:sz w:val="28"/>
              <w:szCs w:val="28"/>
              <w:highlight w:val="yellow"/>
              <w:rtl/>
            </w:rPr>
            <w:instrText xml:space="preserve"> </w:instrText>
          </w:r>
          <w:r w:rsidR="00E1281C" w:rsidRPr="00E1281C">
            <w:rPr>
              <w:sz w:val="28"/>
              <w:szCs w:val="28"/>
              <w:highlight w:val="yellow"/>
              <w:rtl/>
            </w:rPr>
            <w:fldChar w:fldCharType="separate"/>
          </w:r>
          <w:r w:rsidR="00E1281C" w:rsidRPr="00E1281C">
            <w:rPr>
              <w:noProof/>
              <w:sz w:val="28"/>
              <w:szCs w:val="28"/>
              <w:highlight w:val="yellow"/>
              <w:rtl/>
            </w:rPr>
            <w:t xml:space="preserve"> </w:t>
          </w:r>
          <w:r w:rsidR="00E1281C" w:rsidRPr="00E1281C">
            <w:rPr>
              <w:rFonts w:hint="cs"/>
              <w:noProof/>
              <w:sz w:val="28"/>
              <w:szCs w:val="28"/>
              <w:highlight w:val="yellow"/>
              <w:rtl/>
            </w:rPr>
            <w:t>(سعدة، 2019)</w:t>
          </w:r>
          <w:r w:rsidR="00E1281C" w:rsidRPr="00E1281C">
            <w:rPr>
              <w:sz w:val="28"/>
              <w:szCs w:val="28"/>
              <w:highlight w:val="yellow"/>
              <w:rtl/>
            </w:rPr>
            <w:fldChar w:fldCharType="end"/>
          </w:r>
        </w:sdtContent>
      </w:sdt>
      <w:r w:rsidRPr="00F87CF3">
        <w:rPr>
          <w:rFonts w:hint="cs"/>
          <w:sz w:val="28"/>
          <w:szCs w:val="28"/>
          <w:rtl/>
        </w:rPr>
        <w:t>، المعنونة بـ(دعم أهداف التنمية المستدامة "مرئيات من رؤى"، هدفت الدراسة إلى توضيح رؤية الجمعية المصرية للمكتبات والمعلومات</w:t>
      </w:r>
      <w:r w:rsidR="00B51EFF" w:rsidRPr="00B51EFF">
        <w:rPr>
          <w:rFonts w:hint="cs"/>
          <w:sz w:val="28"/>
          <w:szCs w:val="28"/>
          <w:highlight w:val="yellow"/>
          <w:rtl/>
        </w:rPr>
        <w:t>؛</w:t>
      </w:r>
      <w:r w:rsidRPr="00F87CF3">
        <w:rPr>
          <w:rFonts w:hint="cs"/>
          <w:sz w:val="28"/>
          <w:szCs w:val="28"/>
          <w:rtl/>
        </w:rPr>
        <w:t xml:space="preserve"> </w:t>
      </w:r>
      <w:r w:rsidR="00B51EFF" w:rsidRPr="00B51EFF">
        <w:rPr>
          <w:rFonts w:hint="cs"/>
          <w:sz w:val="28"/>
          <w:szCs w:val="28"/>
          <w:highlight w:val="yellow"/>
          <w:rtl/>
        </w:rPr>
        <w:t>للإفادة</w:t>
      </w:r>
      <w:r w:rsidRPr="00F87CF3">
        <w:rPr>
          <w:rFonts w:hint="cs"/>
          <w:sz w:val="28"/>
          <w:szCs w:val="28"/>
          <w:rtl/>
        </w:rPr>
        <w:t xml:space="preserve"> منها في </w:t>
      </w:r>
      <w:r w:rsidR="00B51EFF" w:rsidRPr="00B51EFF">
        <w:rPr>
          <w:rFonts w:hint="cs"/>
          <w:sz w:val="28"/>
          <w:szCs w:val="28"/>
          <w:highlight w:val="yellow"/>
          <w:rtl/>
        </w:rPr>
        <w:t>وضع</w:t>
      </w:r>
      <w:r w:rsidR="00B51EFF">
        <w:rPr>
          <w:rFonts w:hint="cs"/>
          <w:sz w:val="28"/>
          <w:szCs w:val="28"/>
          <w:rtl/>
        </w:rPr>
        <w:t xml:space="preserve"> </w:t>
      </w:r>
      <w:r w:rsidRPr="00F87CF3">
        <w:rPr>
          <w:rFonts w:hint="cs"/>
          <w:sz w:val="28"/>
          <w:szCs w:val="28"/>
          <w:rtl/>
        </w:rPr>
        <w:t xml:space="preserve">استراتيجية التنمية الزراعية المستدامة، وبيان مدى تداخل دور المكتبات مع دور </w:t>
      </w:r>
      <w:r w:rsidRPr="00B51EFF">
        <w:rPr>
          <w:rFonts w:hint="cs"/>
          <w:sz w:val="28"/>
          <w:szCs w:val="28"/>
          <w:highlight w:val="yellow"/>
          <w:rtl/>
        </w:rPr>
        <w:t>مراكز</w:t>
      </w:r>
      <w:r w:rsidRPr="00F87CF3">
        <w:rPr>
          <w:rFonts w:hint="cs"/>
          <w:sz w:val="28"/>
          <w:szCs w:val="28"/>
          <w:rtl/>
        </w:rPr>
        <w:t xml:space="preserve"> مصادر التعلم  المتخصصة، وذكرت الدراسة بعض التجارب المختلفة وربطتها بالبيانات الضخمة.</w:t>
      </w:r>
    </w:p>
    <w:p w:rsidR="00A646BE" w:rsidRPr="00F87CF3" w:rsidRDefault="00A646BE" w:rsidP="00A646BE">
      <w:pPr>
        <w:pStyle w:val="ListParagraph"/>
        <w:numPr>
          <w:ilvl w:val="0"/>
          <w:numId w:val="3"/>
        </w:numPr>
        <w:bidi/>
        <w:spacing w:line="360" w:lineRule="auto"/>
        <w:jc w:val="both"/>
        <w:rPr>
          <w:sz w:val="28"/>
          <w:szCs w:val="28"/>
        </w:rPr>
      </w:pPr>
      <w:r w:rsidRPr="00B51EFF">
        <w:rPr>
          <w:rFonts w:hint="cs"/>
          <w:sz w:val="28"/>
          <w:szCs w:val="28"/>
          <w:highlight w:val="yellow"/>
          <w:rtl/>
        </w:rPr>
        <w:t xml:space="preserve">دراسة </w:t>
      </w:r>
      <w:sdt>
        <w:sdtPr>
          <w:rPr>
            <w:rFonts w:hint="cs"/>
            <w:sz w:val="28"/>
            <w:szCs w:val="28"/>
            <w:highlight w:val="yellow"/>
            <w:rtl/>
          </w:rPr>
          <w:id w:val="-1127165384"/>
          <w:citation/>
        </w:sdtPr>
        <w:sdtContent>
          <w:r w:rsidR="00B51EFF" w:rsidRPr="00B51EFF">
            <w:rPr>
              <w:sz w:val="28"/>
              <w:szCs w:val="28"/>
              <w:highlight w:val="yellow"/>
              <w:rtl/>
            </w:rPr>
            <w:fldChar w:fldCharType="begin"/>
          </w:r>
          <w:r w:rsidR="00B51EFF" w:rsidRPr="00B51EFF">
            <w:rPr>
              <w:sz w:val="28"/>
              <w:szCs w:val="28"/>
              <w:highlight w:val="yellow"/>
              <w:rtl/>
            </w:rPr>
            <w:instrText xml:space="preserve"> </w:instrText>
          </w:r>
          <w:r w:rsidR="00B51EFF" w:rsidRPr="00B51EFF">
            <w:rPr>
              <w:rFonts w:hint="cs"/>
              <w:sz w:val="28"/>
              <w:szCs w:val="28"/>
              <w:highlight w:val="yellow"/>
            </w:rPr>
            <w:instrText>CITATION</w:instrText>
          </w:r>
          <w:r w:rsidR="00B51EFF" w:rsidRPr="00B51EFF">
            <w:rPr>
              <w:rFonts w:hint="cs"/>
              <w:sz w:val="28"/>
              <w:szCs w:val="28"/>
              <w:highlight w:val="yellow"/>
              <w:rtl/>
            </w:rPr>
            <w:instrText xml:space="preserve"> لكم19 \</w:instrText>
          </w:r>
          <w:r w:rsidR="00B51EFF" w:rsidRPr="00B51EFF">
            <w:rPr>
              <w:rFonts w:hint="cs"/>
              <w:sz w:val="28"/>
              <w:szCs w:val="28"/>
              <w:highlight w:val="yellow"/>
            </w:rPr>
            <w:instrText>l 1025</w:instrText>
          </w:r>
          <w:r w:rsidR="00B51EFF" w:rsidRPr="00B51EFF">
            <w:rPr>
              <w:sz w:val="28"/>
              <w:szCs w:val="28"/>
              <w:highlight w:val="yellow"/>
              <w:rtl/>
            </w:rPr>
            <w:instrText xml:space="preserve"> </w:instrText>
          </w:r>
          <w:r w:rsidR="00B51EFF" w:rsidRPr="00B51EFF">
            <w:rPr>
              <w:sz w:val="28"/>
              <w:szCs w:val="28"/>
              <w:highlight w:val="yellow"/>
              <w:rtl/>
            </w:rPr>
            <w:fldChar w:fldCharType="separate"/>
          </w:r>
          <w:r w:rsidR="00B51EFF" w:rsidRPr="00B51EFF">
            <w:rPr>
              <w:noProof/>
              <w:sz w:val="28"/>
              <w:szCs w:val="28"/>
              <w:highlight w:val="yellow"/>
              <w:rtl/>
            </w:rPr>
            <w:t xml:space="preserve"> </w:t>
          </w:r>
          <w:r w:rsidR="00B51EFF" w:rsidRPr="00B51EFF">
            <w:rPr>
              <w:rFonts w:hint="cs"/>
              <w:noProof/>
              <w:sz w:val="28"/>
              <w:szCs w:val="28"/>
              <w:highlight w:val="yellow"/>
              <w:rtl/>
            </w:rPr>
            <w:t>(لكمين، 2019)</w:t>
          </w:r>
          <w:r w:rsidR="00B51EFF" w:rsidRPr="00B51EFF">
            <w:rPr>
              <w:sz w:val="28"/>
              <w:szCs w:val="28"/>
              <w:highlight w:val="yellow"/>
              <w:rtl/>
            </w:rPr>
            <w:fldChar w:fldCharType="end"/>
          </w:r>
        </w:sdtContent>
      </w:sdt>
      <w:r w:rsidRPr="00F87CF3">
        <w:rPr>
          <w:rFonts w:hint="cs"/>
          <w:sz w:val="28"/>
          <w:szCs w:val="28"/>
          <w:rtl/>
        </w:rPr>
        <w:t xml:space="preserve">، الموسومة بـ(واقع القراءة والمقروئية في المكتبات المدرسية: ثانوية لباح محمد لخضر- خنشلة - أنموذجًا)، هدفت الدراسة إلى توضيح الجانب النظري المؤسس للظاهرة المكتبية من حيث الماهية والوظيفة والمعوقات التي تعيق تطبيق المهام. </w:t>
      </w:r>
    </w:p>
    <w:p w:rsidR="00A646BE" w:rsidRPr="00F87CF3" w:rsidRDefault="00A646BE" w:rsidP="00A646BE">
      <w:pPr>
        <w:pStyle w:val="ListParagraph"/>
        <w:numPr>
          <w:ilvl w:val="0"/>
          <w:numId w:val="3"/>
        </w:numPr>
        <w:bidi/>
        <w:spacing w:line="360" w:lineRule="auto"/>
        <w:jc w:val="both"/>
        <w:rPr>
          <w:sz w:val="28"/>
          <w:szCs w:val="28"/>
          <w:u w:val="single"/>
        </w:rPr>
      </w:pPr>
      <w:r w:rsidRPr="00B51EFF">
        <w:rPr>
          <w:rFonts w:hint="cs"/>
          <w:sz w:val="28"/>
          <w:szCs w:val="28"/>
          <w:highlight w:val="yellow"/>
          <w:rtl/>
        </w:rPr>
        <w:t xml:space="preserve">دراسة </w:t>
      </w:r>
      <w:sdt>
        <w:sdtPr>
          <w:rPr>
            <w:rFonts w:hint="cs"/>
            <w:sz w:val="28"/>
            <w:szCs w:val="28"/>
            <w:highlight w:val="yellow"/>
            <w:rtl/>
          </w:rPr>
          <w:id w:val="1609930613"/>
          <w:citation/>
        </w:sdtPr>
        <w:sdtContent>
          <w:r w:rsidR="00B51EFF" w:rsidRPr="00B51EFF">
            <w:rPr>
              <w:sz w:val="28"/>
              <w:szCs w:val="28"/>
              <w:highlight w:val="yellow"/>
              <w:rtl/>
            </w:rPr>
            <w:fldChar w:fldCharType="begin"/>
          </w:r>
          <w:r w:rsidR="00B51EFF" w:rsidRPr="00B51EFF">
            <w:rPr>
              <w:sz w:val="28"/>
              <w:szCs w:val="28"/>
              <w:highlight w:val="yellow"/>
              <w:rtl/>
            </w:rPr>
            <w:instrText xml:space="preserve"> </w:instrText>
          </w:r>
          <w:r w:rsidR="00B51EFF" w:rsidRPr="00B51EFF">
            <w:rPr>
              <w:rFonts w:hint="cs"/>
              <w:sz w:val="28"/>
              <w:szCs w:val="28"/>
              <w:highlight w:val="yellow"/>
            </w:rPr>
            <w:instrText>CITATION</w:instrText>
          </w:r>
          <w:r w:rsidR="00B51EFF" w:rsidRPr="00B51EFF">
            <w:rPr>
              <w:rFonts w:hint="cs"/>
              <w:sz w:val="28"/>
              <w:szCs w:val="28"/>
              <w:highlight w:val="yellow"/>
              <w:rtl/>
            </w:rPr>
            <w:instrText xml:space="preserve"> غزا19 \</w:instrText>
          </w:r>
          <w:r w:rsidR="00B51EFF" w:rsidRPr="00B51EFF">
            <w:rPr>
              <w:rFonts w:hint="cs"/>
              <w:sz w:val="28"/>
              <w:szCs w:val="28"/>
              <w:highlight w:val="yellow"/>
            </w:rPr>
            <w:instrText>l 1025</w:instrText>
          </w:r>
          <w:r w:rsidR="00B51EFF" w:rsidRPr="00B51EFF">
            <w:rPr>
              <w:sz w:val="28"/>
              <w:szCs w:val="28"/>
              <w:highlight w:val="yellow"/>
              <w:rtl/>
            </w:rPr>
            <w:instrText xml:space="preserve"> </w:instrText>
          </w:r>
          <w:r w:rsidR="00B51EFF" w:rsidRPr="00B51EFF">
            <w:rPr>
              <w:sz w:val="28"/>
              <w:szCs w:val="28"/>
              <w:highlight w:val="yellow"/>
              <w:rtl/>
            </w:rPr>
            <w:fldChar w:fldCharType="separate"/>
          </w:r>
          <w:r w:rsidR="00B51EFF" w:rsidRPr="00B51EFF">
            <w:rPr>
              <w:noProof/>
              <w:sz w:val="28"/>
              <w:szCs w:val="28"/>
              <w:highlight w:val="yellow"/>
              <w:rtl/>
            </w:rPr>
            <w:t xml:space="preserve"> </w:t>
          </w:r>
          <w:r w:rsidR="00B51EFF" w:rsidRPr="00B51EFF">
            <w:rPr>
              <w:rFonts w:hint="cs"/>
              <w:noProof/>
              <w:sz w:val="28"/>
              <w:szCs w:val="28"/>
              <w:highlight w:val="yellow"/>
              <w:rtl/>
            </w:rPr>
            <w:t>(غزال، 2019)</w:t>
          </w:r>
          <w:r w:rsidR="00B51EFF" w:rsidRPr="00B51EFF">
            <w:rPr>
              <w:sz w:val="28"/>
              <w:szCs w:val="28"/>
              <w:highlight w:val="yellow"/>
              <w:rtl/>
            </w:rPr>
            <w:fldChar w:fldCharType="end"/>
          </w:r>
        </w:sdtContent>
      </w:sdt>
      <w:r w:rsidRPr="00F87CF3">
        <w:rPr>
          <w:rFonts w:hint="cs"/>
          <w:sz w:val="28"/>
          <w:szCs w:val="28"/>
          <w:rtl/>
        </w:rPr>
        <w:t>، المعنونة بـ( المكتبات ومراكز المعلومات في ظل التنمية المستدامة 2030)، سعت الدراسة إلى تسليط الضوء على العلاقة الكامنة بين التنمية والفكر المستدام وعلاقتهما بالمستوى الدولي</w:t>
      </w:r>
      <w:r w:rsidR="001B056A" w:rsidRPr="001B056A">
        <w:rPr>
          <w:rFonts w:hint="cs"/>
          <w:sz w:val="28"/>
          <w:szCs w:val="28"/>
          <w:highlight w:val="yellow"/>
          <w:rtl/>
        </w:rPr>
        <w:t>،</w:t>
      </w:r>
      <w:r w:rsidRPr="00F87CF3">
        <w:rPr>
          <w:rFonts w:hint="cs"/>
          <w:sz w:val="28"/>
          <w:szCs w:val="28"/>
          <w:rtl/>
        </w:rPr>
        <w:t xml:space="preserve"> وربطه بالمكاسب التنموية</w:t>
      </w:r>
      <w:r w:rsidR="001B056A" w:rsidRPr="001B056A">
        <w:rPr>
          <w:rFonts w:hint="cs"/>
          <w:sz w:val="28"/>
          <w:szCs w:val="28"/>
          <w:highlight w:val="yellow"/>
          <w:rtl/>
        </w:rPr>
        <w:t>،</w:t>
      </w:r>
      <w:r w:rsidRPr="00F87CF3">
        <w:rPr>
          <w:rFonts w:hint="cs"/>
          <w:sz w:val="28"/>
          <w:szCs w:val="28"/>
          <w:rtl/>
        </w:rPr>
        <w:t xml:space="preserve"> والثروات الباقية للأجيال، ودور خطة الأمم المتحدة 2030 في </w:t>
      </w:r>
      <w:r w:rsidR="001B056A" w:rsidRPr="001B056A">
        <w:rPr>
          <w:rFonts w:hint="cs"/>
          <w:sz w:val="28"/>
          <w:szCs w:val="28"/>
          <w:highlight w:val="yellow"/>
          <w:rtl/>
        </w:rPr>
        <w:t>إ</w:t>
      </w:r>
      <w:r w:rsidRPr="001B056A">
        <w:rPr>
          <w:rFonts w:hint="cs"/>
          <w:sz w:val="28"/>
          <w:szCs w:val="28"/>
          <w:highlight w:val="yellow"/>
          <w:rtl/>
        </w:rPr>
        <w:t>كساب</w:t>
      </w:r>
      <w:r w:rsidRPr="00F87CF3">
        <w:rPr>
          <w:rFonts w:hint="cs"/>
          <w:sz w:val="28"/>
          <w:szCs w:val="28"/>
          <w:rtl/>
        </w:rPr>
        <w:t xml:space="preserve">  العالم الملامح التنموية المستدامة.</w:t>
      </w:r>
    </w:p>
    <w:p w:rsidR="00A646BE" w:rsidRPr="00F87CF3" w:rsidRDefault="00A646BE" w:rsidP="00A646BE">
      <w:pPr>
        <w:pStyle w:val="ListParagraph"/>
        <w:numPr>
          <w:ilvl w:val="0"/>
          <w:numId w:val="3"/>
        </w:numPr>
        <w:bidi/>
        <w:spacing w:line="360" w:lineRule="auto"/>
        <w:jc w:val="both"/>
        <w:rPr>
          <w:sz w:val="28"/>
          <w:szCs w:val="28"/>
          <w:u w:val="single"/>
        </w:rPr>
      </w:pPr>
      <w:r w:rsidRPr="001B056A">
        <w:rPr>
          <w:rFonts w:hint="cs"/>
          <w:sz w:val="28"/>
          <w:szCs w:val="28"/>
          <w:highlight w:val="yellow"/>
          <w:rtl/>
        </w:rPr>
        <w:t xml:space="preserve">دراسة </w:t>
      </w:r>
      <w:sdt>
        <w:sdtPr>
          <w:rPr>
            <w:rFonts w:hint="cs"/>
            <w:sz w:val="28"/>
            <w:szCs w:val="28"/>
            <w:highlight w:val="yellow"/>
            <w:rtl/>
          </w:rPr>
          <w:id w:val="-693070122"/>
          <w:citation/>
        </w:sdtPr>
        <w:sdtContent>
          <w:r w:rsidR="001B056A" w:rsidRPr="001B056A">
            <w:rPr>
              <w:sz w:val="28"/>
              <w:szCs w:val="28"/>
              <w:highlight w:val="yellow"/>
              <w:rtl/>
            </w:rPr>
            <w:fldChar w:fldCharType="begin"/>
          </w:r>
          <w:r w:rsidR="001B056A" w:rsidRPr="001B056A">
            <w:rPr>
              <w:sz w:val="28"/>
              <w:szCs w:val="28"/>
              <w:highlight w:val="yellow"/>
            </w:rPr>
            <w:instrText xml:space="preserve">CITATION </w:instrText>
          </w:r>
          <w:r w:rsidR="001B056A" w:rsidRPr="001B056A">
            <w:rPr>
              <w:sz w:val="28"/>
              <w:szCs w:val="28"/>
              <w:highlight w:val="yellow"/>
              <w:rtl/>
            </w:rPr>
            <w:instrText>سعدير</w:instrText>
          </w:r>
          <w:r w:rsidR="001B056A" w:rsidRPr="001B056A">
            <w:rPr>
              <w:sz w:val="28"/>
              <w:szCs w:val="28"/>
              <w:highlight w:val="yellow"/>
            </w:rPr>
            <w:instrText xml:space="preserve"> \l 1025 </w:instrText>
          </w:r>
          <w:r w:rsidR="001B056A" w:rsidRPr="001B056A">
            <w:rPr>
              <w:sz w:val="28"/>
              <w:szCs w:val="28"/>
              <w:highlight w:val="yellow"/>
              <w:rtl/>
            </w:rPr>
            <w:fldChar w:fldCharType="separate"/>
          </w:r>
          <w:r w:rsidR="001B056A" w:rsidRPr="001B056A">
            <w:rPr>
              <w:noProof/>
              <w:sz w:val="28"/>
              <w:szCs w:val="28"/>
              <w:highlight w:val="yellow"/>
              <w:rtl/>
            </w:rPr>
            <w:t xml:space="preserve"> </w:t>
          </w:r>
          <w:r w:rsidR="001B056A" w:rsidRPr="001B056A">
            <w:rPr>
              <w:rFonts w:hint="cs"/>
              <w:noProof/>
              <w:sz w:val="28"/>
              <w:szCs w:val="28"/>
              <w:highlight w:val="yellow"/>
              <w:rtl/>
            </w:rPr>
            <w:t>(الزهري، 2017)</w:t>
          </w:r>
          <w:r w:rsidR="001B056A" w:rsidRPr="001B056A">
            <w:rPr>
              <w:sz w:val="28"/>
              <w:szCs w:val="28"/>
              <w:highlight w:val="yellow"/>
              <w:rtl/>
            </w:rPr>
            <w:fldChar w:fldCharType="end"/>
          </w:r>
        </w:sdtContent>
      </w:sdt>
      <w:r w:rsidRPr="00F87CF3">
        <w:rPr>
          <w:rFonts w:hint="cs"/>
          <w:sz w:val="28"/>
          <w:szCs w:val="28"/>
          <w:rtl/>
        </w:rPr>
        <w:t>، المعنونة بـ( الأدوار الرئيسية والثانوية للمكتبات العامة السعودية من وجهة نظر القائمين عليها)، هدفت الدراسة إلى رسم صورة لواقع المكتبات العامة في كل من بريطانيا وأمريكا وكندا وأستراليا وأوربا ، والتغيرات التي شهدتها المكتبات، فضلًا عن استطلاع آراء مديري المكتبات العامة حول واقع الوظائف التي تقوم بها المكتبات والوظائف الرديفة.</w:t>
      </w:r>
    </w:p>
    <w:p w:rsidR="00A646BE" w:rsidRPr="00F87CF3" w:rsidRDefault="00A646BE" w:rsidP="00A646BE">
      <w:pPr>
        <w:pStyle w:val="ListParagraph"/>
        <w:numPr>
          <w:ilvl w:val="0"/>
          <w:numId w:val="3"/>
        </w:numPr>
        <w:bidi/>
        <w:spacing w:line="360" w:lineRule="auto"/>
        <w:jc w:val="both"/>
        <w:rPr>
          <w:sz w:val="28"/>
          <w:szCs w:val="28"/>
          <w:u w:val="single"/>
        </w:rPr>
      </w:pPr>
      <w:r w:rsidRPr="001B056A">
        <w:rPr>
          <w:rFonts w:hint="cs"/>
          <w:sz w:val="28"/>
          <w:szCs w:val="28"/>
          <w:highlight w:val="yellow"/>
          <w:rtl/>
        </w:rPr>
        <w:t xml:space="preserve">مقال </w:t>
      </w:r>
      <w:sdt>
        <w:sdtPr>
          <w:rPr>
            <w:rFonts w:hint="cs"/>
            <w:sz w:val="28"/>
            <w:szCs w:val="28"/>
            <w:highlight w:val="yellow"/>
            <w:rtl/>
          </w:rPr>
          <w:id w:val="1272671371"/>
          <w:citation/>
        </w:sdtPr>
        <w:sdtContent>
          <w:r w:rsidR="001B056A" w:rsidRPr="001B056A">
            <w:rPr>
              <w:sz w:val="28"/>
              <w:szCs w:val="28"/>
              <w:highlight w:val="yellow"/>
              <w:rtl/>
            </w:rPr>
            <w:fldChar w:fldCharType="begin"/>
          </w:r>
          <w:r w:rsidR="001B056A" w:rsidRPr="001B056A">
            <w:rPr>
              <w:sz w:val="28"/>
              <w:szCs w:val="28"/>
              <w:highlight w:val="yellow"/>
            </w:rPr>
            <w:instrText xml:space="preserve">CITATION </w:instrText>
          </w:r>
          <w:r w:rsidR="001B056A" w:rsidRPr="001B056A">
            <w:rPr>
              <w:sz w:val="28"/>
              <w:szCs w:val="28"/>
              <w:highlight w:val="yellow"/>
              <w:rtl/>
            </w:rPr>
            <w:instrText>هيا17</w:instrText>
          </w:r>
          <w:r w:rsidR="001B056A" w:rsidRPr="001B056A">
            <w:rPr>
              <w:sz w:val="28"/>
              <w:szCs w:val="28"/>
              <w:highlight w:val="yellow"/>
            </w:rPr>
            <w:instrText xml:space="preserve"> \l 1025 </w:instrText>
          </w:r>
          <w:r w:rsidR="001B056A" w:rsidRPr="001B056A">
            <w:rPr>
              <w:sz w:val="28"/>
              <w:szCs w:val="28"/>
              <w:highlight w:val="yellow"/>
              <w:rtl/>
            </w:rPr>
            <w:fldChar w:fldCharType="separate"/>
          </w:r>
          <w:r w:rsidR="001B056A" w:rsidRPr="001B056A">
            <w:rPr>
              <w:noProof/>
              <w:sz w:val="28"/>
              <w:szCs w:val="28"/>
              <w:highlight w:val="yellow"/>
              <w:rtl/>
            </w:rPr>
            <w:t xml:space="preserve"> </w:t>
          </w:r>
          <w:r w:rsidR="001B056A" w:rsidRPr="001B056A">
            <w:rPr>
              <w:rFonts w:hint="cs"/>
              <w:noProof/>
              <w:sz w:val="28"/>
              <w:szCs w:val="28"/>
              <w:highlight w:val="yellow"/>
              <w:rtl/>
            </w:rPr>
            <w:t>(حايك، 2017)</w:t>
          </w:r>
          <w:r w:rsidR="001B056A" w:rsidRPr="001B056A">
            <w:rPr>
              <w:sz w:val="28"/>
              <w:szCs w:val="28"/>
              <w:highlight w:val="yellow"/>
              <w:rtl/>
            </w:rPr>
            <w:fldChar w:fldCharType="end"/>
          </w:r>
        </w:sdtContent>
      </w:sdt>
      <w:r w:rsidRPr="00F87CF3">
        <w:rPr>
          <w:rFonts w:hint="cs"/>
          <w:sz w:val="28"/>
          <w:szCs w:val="28"/>
          <w:rtl/>
        </w:rPr>
        <w:t xml:space="preserve"> ، المرسوم بـ( التفكير المستدام : المكتبات وحلول مبادرات التنمية المستدامة من أجل عالم أفضل)، هدف المقال إلى بيان علاقة المكتبات بأهداف التنمية المستدامة، ومدى أثرها على </w:t>
      </w:r>
      <w:r w:rsidRPr="001B056A">
        <w:rPr>
          <w:rFonts w:hint="cs"/>
          <w:sz w:val="28"/>
          <w:szCs w:val="28"/>
          <w:highlight w:val="yellow"/>
          <w:rtl/>
        </w:rPr>
        <w:t>خط</w:t>
      </w:r>
      <w:r w:rsidR="001B056A" w:rsidRPr="001B056A">
        <w:rPr>
          <w:rFonts w:hint="cs"/>
          <w:sz w:val="28"/>
          <w:szCs w:val="28"/>
          <w:highlight w:val="yellow"/>
          <w:rtl/>
        </w:rPr>
        <w:t>ط</w:t>
      </w:r>
      <w:r w:rsidRPr="00F87CF3">
        <w:rPr>
          <w:rFonts w:hint="cs"/>
          <w:sz w:val="28"/>
          <w:szCs w:val="28"/>
          <w:rtl/>
        </w:rPr>
        <w:t xml:space="preserve"> الأمم المتحدة للتنمية المستدامة لعام 2030. </w:t>
      </w:r>
    </w:p>
    <w:p w:rsidR="00A646BE" w:rsidRPr="00F87CF3" w:rsidRDefault="00A646BE" w:rsidP="00A646BE">
      <w:pPr>
        <w:pStyle w:val="ListParagraph"/>
        <w:numPr>
          <w:ilvl w:val="0"/>
          <w:numId w:val="3"/>
        </w:numPr>
        <w:bidi/>
        <w:spacing w:line="360" w:lineRule="auto"/>
        <w:jc w:val="both"/>
        <w:rPr>
          <w:sz w:val="28"/>
          <w:szCs w:val="28"/>
          <w:u w:val="single"/>
        </w:rPr>
      </w:pPr>
      <w:r w:rsidRPr="001B056A">
        <w:rPr>
          <w:rFonts w:hint="cs"/>
          <w:sz w:val="28"/>
          <w:szCs w:val="28"/>
          <w:highlight w:val="yellow"/>
          <w:rtl/>
        </w:rPr>
        <w:t xml:space="preserve">كُتيب </w:t>
      </w:r>
      <w:sdt>
        <w:sdtPr>
          <w:rPr>
            <w:rFonts w:hint="cs"/>
            <w:sz w:val="28"/>
            <w:szCs w:val="28"/>
            <w:highlight w:val="yellow"/>
            <w:rtl/>
          </w:rPr>
          <w:id w:val="1188261410"/>
          <w:citation/>
        </w:sdtPr>
        <w:sdtContent>
          <w:r w:rsidR="001B056A" w:rsidRPr="001B056A">
            <w:rPr>
              <w:sz w:val="28"/>
              <w:szCs w:val="28"/>
              <w:highlight w:val="yellow"/>
              <w:rtl/>
            </w:rPr>
            <w:fldChar w:fldCharType="begin"/>
          </w:r>
          <w:r w:rsidR="001B056A" w:rsidRPr="001B056A">
            <w:rPr>
              <w:sz w:val="28"/>
              <w:szCs w:val="28"/>
              <w:highlight w:val="yellow"/>
              <w:rtl/>
            </w:rPr>
            <w:instrText xml:space="preserve"> </w:instrText>
          </w:r>
          <w:r w:rsidR="001B056A" w:rsidRPr="001B056A">
            <w:rPr>
              <w:rFonts w:hint="cs"/>
              <w:sz w:val="28"/>
              <w:szCs w:val="28"/>
              <w:highlight w:val="yellow"/>
            </w:rPr>
            <w:instrText>CITATION</w:instrText>
          </w:r>
          <w:r w:rsidR="001B056A" w:rsidRPr="001B056A">
            <w:rPr>
              <w:rFonts w:hint="cs"/>
              <w:sz w:val="28"/>
              <w:szCs w:val="28"/>
              <w:highlight w:val="yellow"/>
              <w:rtl/>
            </w:rPr>
            <w:instrText xml:space="preserve"> بار15 \</w:instrText>
          </w:r>
          <w:r w:rsidR="001B056A" w:rsidRPr="001B056A">
            <w:rPr>
              <w:rFonts w:hint="cs"/>
              <w:sz w:val="28"/>
              <w:szCs w:val="28"/>
              <w:highlight w:val="yellow"/>
            </w:rPr>
            <w:instrText>l 1025</w:instrText>
          </w:r>
          <w:r w:rsidR="001B056A" w:rsidRPr="001B056A">
            <w:rPr>
              <w:sz w:val="28"/>
              <w:szCs w:val="28"/>
              <w:highlight w:val="yellow"/>
              <w:rtl/>
            </w:rPr>
            <w:instrText xml:space="preserve"> </w:instrText>
          </w:r>
          <w:r w:rsidR="001B056A" w:rsidRPr="001B056A">
            <w:rPr>
              <w:sz w:val="28"/>
              <w:szCs w:val="28"/>
              <w:highlight w:val="yellow"/>
              <w:rtl/>
            </w:rPr>
            <w:fldChar w:fldCharType="separate"/>
          </w:r>
          <w:r w:rsidR="001B056A" w:rsidRPr="001B056A">
            <w:rPr>
              <w:noProof/>
              <w:sz w:val="28"/>
              <w:szCs w:val="28"/>
              <w:highlight w:val="yellow"/>
              <w:rtl/>
            </w:rPr>
            <w:t xml:space="preserve"> </w:t>
          </w:r>
          <w:r w:rsidR="001B056A" w:rsidRPr="001B056A">
            <w:rPr>
              <w:rFonts w:hint="cs"/>
              <w:noProof/>
              <w:sz w:val="28"/>
              <w:szCs w:val="28"/>
              <w:highlight w:val="yellow"/>
              <w:rtl/>
            </w:rPr>
            <w:t>(جونز، 2015)</w:t>
          </w:r>
          <w:r w:rsidR="001B056A" w:rsidRPr="001B056A">
            <w:rPr>
              <w:sz w:val="28"/>
              <w:szCs w:val="28"/>
              <w:highlight w:val="yellow"/>
              <w:rtl/>
            </w:rPr>
            <w:fldChar w:fldCharType="end"/>
          </w:r>
        </w:sdtContent>
      </w:sdt>
      <w:r w:rsidRPr="00F87CF3">
        <w:rPr>
          <w:rFonts w:hint="cs"/>
          <w:sz w:val="28"/>
          <w:szCs w:val="28"/>
          <w:rtl/>
        </w:rPr>
        <w:t xml:space="preserve"> ، المعنون بـ(المبادئ التوجيهية للمكتبة المدرسية (الإفلا)، الذي هدف إلى بيان الرؤية المستقبلية للمكتبات المدرسية ، ومدى تناسق مهامها وخصائصها مع الرؤية</w:t>
      </w:r>
      <w:r w:rsidR="001B056A">
        <w:rPr>
          <w:rFonts w:hint="cs"/>
          <w:sz w:val="28"/>
          <w:szCs w:val="28"/>
          <w:rtl/>
        </w:rPr>
        <w:t xml:space="preserve"> </w:t>
      </w:r>
      <w:r w:rsidR="001B056A" w:rsidRPr="001B056A">
        <w:rPr>
          <w:rFonts w:hint="cs"/>
          <w:sz w:val="28"/>
          <w:szCs w:val="28"/>
          <w:highlight w:val="yellow"/>
          <w:rtl/>
        </w:rPr>
        <w:t>العامة</w:t>
      </w:r>
      <w:r w:rsidRPr="00F87CF3">
        <w:rPr>
          <w:rFonts w:hint="cs"/>
          <w:sz w:val="28"/>
          <w:szCs w:val="28"/>
          <w:rtl/>
        </w:rPr>
        <w:t>، والأطر القانونية والمالية للمكتبات</w:t>
      </w:r>
      <w:r w:rsidR="0060160F" w:rsidRPr="0060160F">
        <w:rPr>
          <w:rFonts w:hint="cs"/>
          <w:sz w:val="28"/>
          <w:szCs w:val="28"/>
          <w:highlight w:val="yellow"/>
          <w:rtl/>
        </w:rPr>
        <w:t>،</w:t>
      </w:r>
      <w:r w:rsidRPr="00F87CF3">
        <w:rPr>
          <w:rFonts w:hint="cs"/>
          <w:sz w:val="28"/>
          <w:szCs w:val="28"/>
          <w:rtl/>
        </w:rPr>
        <w:t xml:space="preserve"> وأدوار</w:t>
      </w:r>
      <w:r w:rsidR="0060160F">
        <w:rPr>
          <w:rFonts w:hint="cs"/>
          <w:sz w:val="28"/>
          <w:szCs w:val="28"/>
          <w:rtl/>
        </w:rPr>
        <w:t xml:space="preserve"> </w:t>
      </w:r>
      <w:r w:rsidRPr="00F87CF3">
        <w:rPr>
          <w:rFonts w:hint="cs"/>
          <w:sz w:val="28"/>
          <w:szCs w:val="28"/>
          <w:rtl/>
        </w:rPr>
        <w:t>ووظائف الموظفين، وطبيعة المصادر المادية والرقمية.</w:t>
      </w:r>
    </w:p>
    <w:p w:rsidR="00A646BE" w:rsidRPr="00F87CF3" w:rsidRDefault="00A646BE" w:rsidP="00A646BE">
      <w:pPr>
        <w:pStyle w:val="ListParagraph"/>
        <w:numPr>
          <w:ilvl w:val="0"/>
          <w:numId w:val="3"/>
        </w:numPr>
        <w:bidi/>
        <w:spacing w:line="360" w:lineRule="auto"/>
        <w:jc w:val="both"/>
        <w:rPr>
          <w:sz w:val="28"/>
          <w:szCs w:val="28"/>
          <w:u w:val="single"/>
        </w:rPr>
      </w:pPr>
      <w:r w:rsidRPr="0060160F">
        <w:rPr>
          <w:rFonts w:hint="cs"/>
          <w:sz w:val="28"/>
          <w:szCs w:val="28"/>
          <w:highlight w:val="yellow"/>
          <w:rtl/>
        </w:rPr>
        <w:t>دراسة</w:t>
      </w:r>
      <w:sdt>
        <w:sdtPr>
          <w:rPr>
            <w:rFonts w:hint="cs"/>
            <w:sz w:val="28"/>
            <w:szCs w:val="28"/>
            <w:highlight w:val="yellow"/>
            <w:rtl/>
          </w:rPr>
          <w:id w:val="-242257981"/>
          <w:citation/>
        </w:sdtPr>
        <w:sdtContent>
          <w:r w:rsidR="0060160F" w:rsidRPr="0060160F">
            <w:rPr>
              <w:sz w:val="28"/>
              <w:szCs w:val="28"/>
              <w:highlight w:val="yellow"/>
              <w:rtl/>
            </w:rPr>
            <w:fldChar w:fldCharType="begin"/>
          </w:r>
          <w:r w:rsidR="0060160F" w:rsidRPr="0060160F">
            <w:rPr>
              <w:sz w:val="28"/>
              <w:szCs w:val="28"/>
              <w:highlight w:val="yellow"/>
              <w:rtl/>
            </w:rPr>
            <w:instrText xml:space="preserve"> </w:instrText>
          </w:r>
          <w:r w:rsidR="0060160F" w:rsidRPr="0060160F">
            <w:rPr>
              <w:rFonts w:hint="cs"/>
              <w:sz w:val="28"/>
              <w:szCs w:val="28"/>
              <w:highlight w:val="yellow"/>
            </w:rPr>
            <w:instrText>CITATION</w:instrText>
          </w:r>
          <w:r w:rsidR="0060160F" w:rsidRPr="0060160F">
            <w:rPr>
              <w:rFonts w:hint="cs"/>
              <w:sz w:val="28"/>
              <w:szCs w:val="28"/>
              <w:highlight w:val="yellow"/>
              <w:rtl/>
            </w:rPr>
            <w:instrText xml:space="preserve"> عبد15 \</w:instrText>
          </w:r>
          <w:r w:rsidR="0060160F" w:rsidRPr="0060160F">
            <w:rPr>
              <w:rFonts w:hint="cs"/>
              <w:sz w:val="28"/>
              <w:szCs w:val="28"/>
              <w:highlight w:val="yellow"/>
            </w:rPr>
            <w:instrText>l 1025</w:instrText>
          </w:r>
          <w:r w:rsidR="0060160F" w:rsidRPr="0060160F">
            <w:rPr>
              <w:sz w:val="28"/>
              <w:szCs w:val="28"/>
              <w:highlight w:val="yellow"/>
              <w:rtl/>
            </w:rPr>
            <w:instrText xml:space="preserve"> </w:instrText>
          </w:r>
          <w:r w:rsidR="0060160F" w:rsidRPr="0060160F">
            <w:rPr>
              <w:sz w:val="28"/>
              <w:szCs w:val="28"/>
              <w:highlight w:val="yellow"/>
              <w:rtl/>
            </w:rPr>
            <w:fldChar w:fldCharType="separate"/>
          </w:r>
          <w:r w:rsidR="0060160F" w:rsidRPr="0060160F">
            <w:rPr>
              <w:noProof/>
              <w:sz w:val="28"/>
              <w:szCs w:val="28"/>
              <w:highlight w:val="yellow"/>
              <w:rtl/>
            </w:rPr>
            <w:t xml:space="preserve"> </w:t>
          </w:r>
          <w:r w:rsidR="0060160F" w:rsidRPr="0060160F">
            <w:rPr>
              <w:rFonts w:hint="cs"/>
              <w:noProof/>
              <w:sz w:val="28"/>
              <w:szCs w:val="28"/>
              <w:highlight w:val="yellow"/>
              <w:rtl/>
            </w:rPr>
            <w:t>(محمد، التنمية المستدامة- المفهوم والعناصر والأبعاد، 2015)</w:t>
          </w:r>
          <w:r w:rsidR="0060160F" w:rsidRPr="0060160F">
            <w:rPr>
              <w:sz w:val="28"/>
              <w:szCs w:val="28"/>
              <w:highlight w:val="yellow"/>
              <w:rtl/>
            </w:rPr>
            <w:fldChar w:fldCharType="end"/>
          </w:r>
        </w:sdtContent>
      </w:sdt>
      <w:r w:rsidRPr="00F87CF3">
        <w:rPr>
          <w:rFonts w:hint="cs"/>
          <w:sz w:val="28"/>
          <w:szCs w:val="28"/>
          <w:rtl/>
        </w:rPr>
        <w:t>، المعنونة بـ(التنمية المستدامة المفهوم والعناصر والأبعاد)، هدفت الدراسة إلى بيان أهمية التنمية المستدامة وعلاقتها بالبعد البيئي والموارد الطبيعية.</w:t>
      </w:r>
    </w:p>
    <w:p w:rsidR="00A646BE" w:rsidRPr="00F87CF3" w:rsidRDefault="00A646BE" w:rsidP="00A646BE">
      <w:pPr>
        <w:pStyle w:val="ListParagraph"/>
        <w:numPr>
          <w:ilvl w:val="0"/>
          <w:numId w:val="3"/>
        </w:numPr>
        <w:bidi/>
        <w:spacing w:line="360" w:lineRule="auto"/>
        <w:jc w:val="both"/>
        <w:rPr>
          <w:sz w:val="28"/>
          <w:szCs w:val="28"/>
          <w:u w:val="single"/>
        </w:rPr>
      </w:pPr>
      <w:r w:rsidRPr="0060160F">
        <w:rPr>
          <w:rFonts w:hint="cs"/>
          <w:sz w:val="28"/>
          <w:szCs w:val="28"/>
          <w:highlight w:val="yellow"/>
          <w:rtl/>
        </w:rPr>
        <w:lastRenderedPageBreak/>
        <w:t>دراسة</w:t>
      </w:r>
      <w:sdt>
        <w:sdtPr>
          <w:rPr>
            <w:rFonts w:hint="cs"/>
            <w:sz w:val="28"/>
            <w:szCs w:val="28"/>
            <w:highlight w:val="yellow"/>
            <w:rtl/>
          </w:rPr>
          <w:id w:val="1115495026"/>
          <w:citation/>
        </w:sdtPr>
        <w:sdtContent>
          <w:r w:rsidR="0060160F" w:rsidRPr="0060160F">
            <w:rPr>
              <w:sz w:val="28"/>
              <w:szCs w:val="28"/>
              <w:highlight w:val="yellow"/>
              <w:rtl/>
            </w:rPr>
            <w:fldChar w:fldCharType="begin"/>
          </w:r>
          <w:r w:rsidR="0060160F" w:rsidRPr="0060160F">
            <w:rPr>
              <w:sz w:val="28"/>
              <w:szCs w:val="28"/>
              <w:highlight w:val="yellow"/>
              <w:rtl/>
            </w:rPr>
            <w:instrText xml:space="preserve"> </w:instrText>
          </w:r>
          <w:r w:rsidR="0060160F" w:rsidRPr="0060160F">
            <w:rPr>
              <w:rFonts w:hint="cs"/>
              <w:sz w:val="28"/>
              <w:szCs w:val="28"/>
              <w:highlight w:val="yellow"/>
            </w:rPr>
            <w:instrText>CITATION</w:instrText>
          </w:r>
          <w:r w:rsidR="0060160F" w:rsidRPr="0060160F">
            <w:rPr>
              <w:rFonts w:hint="cs"/>
              <w:sz w:val="28"/>
              <w:szCs w:val="28"/>
              <w:highlight w:val="yellow"/>
              <w:rtl/>
            </w:rPr>
            <w:instrText xml:space="preserve"> مكا11 \</w:instrText>
          </w:r>
          <w:r w:rsidR="0060160F" w:rsidRPr="0060160F">
            <w:rPr>
              <w:rFonts w:hint="cs"/>
              <w:sz w:val="28"/>
              <w:szCs w:val="28"/>
              <w:highlight w:val="yellow"/>
            </w:rPr>
            <w:instrText>l 1025</w:instrText>
          </w:r>
          <w:r w:rsidR="0060160F" w:rsidRPr="0060160F">
            <w:rPr>
              <w:sz w:val="28"/>
              <w:szCs w:val="28"/>
              <w:highlight w:val="yellow"/>
              <w:rtl/>
            </w:rPr>
            <w:instrText xml:space="preserve"> </w:instrText>
          </w:r>
          <w:r w:rsidR="0060160F" w:rsidRPr="0060160F">
            <w:rPr>
              <w:sz w:val="28"/>
              <w:szCs w:val="28"/>
              <w:highlight w:val="yellow"/>
              <w:rtl/>
            </w:rPr>
            <w:fldChar w:fldCharType="separate"/>
          </w:r>
          <w:r w:rsidR="0060160F" w:rsidRPr="0060160F">
            <w:rPr>
              <w:noProof/>
              <w:sz w:val="28"/>
              <w:szCs w:val="28"/>
              <w:highlight w:val="yellow"/>
              <w:rtl/>
            </w:rPr>
            <w:t xml:space="preserve"> </w:t>
          </w:r>
          <w:r w:rsidR="0060160F" w:rsidRPr="0060160F">
            <w:rPr>
              <w:rFonts w:hint="cs"/>
              <w:noProof/>
              <w:sz w:val="28"/>
              <w:szCs w:val="28"/>
              <w:highlight w:val="yellow"/>
              <w:rtl/>
            </w:rPr>
            <w:t>(مكاتي، 2011)</w:t>
          </w:r>
          <w:r w:rsidR="0060160F" w:rsidRPr="0060160F">
            <w:rPr>
              <w:sz w:val="28"/>
              <w:szCs w:val="28"/>
              <w:highlight w:val="yellow"/>
              <w:rtl/>
            </w:rPr>
            <w:fldChar w:fldCharType="end"/>
          </w:r>
        </w:sdtContent>
      </w:sdt>
      <w:r w:rsidRPr="00F87CF3">
        <w:rPr>
          <w:rFonts w:hint="cs"/>
          <w:sz w:val="28"/>
          <w:szCs w:val="28"/>
          <w:rtl/>
        </w:rPr>
        <w:t>، (أخصائيو المكتبات بين التكوين الجامعي والمهنة المكتبية: دراسة حالة أخصائيي مكتبات جامعة معكسر)، سعت الدراسة إلى بيان الجانب النظري التأسيسي لعلم المكتبات، وبيان الرابط بين المهنة المكتبية والتكنولوجية، ودورالتنمية المهنية في تعزيز مسؤولية أخصائي المكتبة، وعوامل تغيير مهنة المكتبات واتجاهاتها الحديثة.</w:t>
      </w:r>
    </w:p>
    <w:p w:rsidR="00A646BE" w:rsidRPr="00F87CF3" w:rsidRDefault="00A646BE" w:rsidP="00A646BE">
      <w:pPr>
        <w:pStyle w:val="ListParagraph"/>
        <w:bidi/>
        <w:spacing w:line="360" w:lineRule="auto"/>
        <w:jc w:val="both"/>
        <w:rPr>
          <w:sz w:val="28"/>
          <w:szCs w:val="28"/>
          <w:u w:val="single"/>
        </w:rPr>
      </w:pPr>
      <w:r w:rsidRPr="00F87CF3">
        <w:rPr>
          <w:rFonts w:hint="cs"/>
          <w:sz w:val="28"/>
          <w:szCs w:val="28"/>
          <w:rtl/>
        </w:rPr>
        <w:t>أفادت الدراسة من الدراسات المذكورة، في الجانب التأطيري التأصيلي النظري للظاهرة، فضلًا عن الجانب التنموي الاستدامي.</w:t>
      </w:r>
    </w:p>
    <w:p w:rsidR="00996D95" w:rsidRPr="00996D95" w:rsidRDefault="00996D95" w:rsidP="00996D95">
      <w:pPr>
        <w:pStyle w:val="ListParagraph"/>
        <w:numPr>
          <w:ilvl w:val="0"/>
          <w:numId w:val="1"/>
        </w:numPr>
        <w:bidi/>
        <w:spacing w:line="360" w:lineRule="auto"/>
        <w:jc w:val="both"/>
        <w:rPr>
          <w:sz w:val="28"/>
          <w:szCs w:val="28"/>
          <w:highlight w:val="yellow"/>
          <w:u w:val="single"/>
        </w:rPr>
      </w:pPr>
      <w:r w:rsidRPr="00996D95">
        <w:rPr>
          <w:rFonts w:hint="cs"/>
          <w:sz w:val="28"/>
          <w:szCs w:val="28"/>
          <w:highlight w:val="yellow"/>
          <w:u w:val="single"/>
          <w:rtl/>
        </w:rPr>
        <w:t xml:space="preserve">أقسام الدراسة:  </w:t>
      </w:r>
    </w:p>
    <w:p w:rsidR="00996D95" w:rsidRPr="00F87CF3" w:rsidRDefault="00996D95" w:rsidP="00996D95">
      <w:pPr>
        <w:pStyle w:val="ListParagraph"/>
        <w:bidi/>
        <w:spacing w:line="360" w:lineRule="auto"/>
        <w:jc w:val="both"/>
        <w:rPr>
          <w:sz w:val="28"/>
          <w:szCs w:val="28"/>
          <w:rtl/>
        </w:rPr>
      </w:pPr>
      <w:r w:rsidRPr="00996D95">
        <w:rPr>
          <w:rFonts w:hint="cs"/>
          <w:sz w:val="28"/>
          <w:szCs w:val="28"/>
          <w:highlight w:val="yellow"/>
          <w:rtl/>
        </w:rPr>
        <w:t>أولًا</w:t>
      </w:r>
      <w:r w:rsidRPr="00F87CF3">
        <w:rPr>
          <w:rFonts w:hint="cs"/>
          <w:sz w:val="28"/>
          <w:szCs w:val="28"/>
          <w:rtl/>
        </w:rPr>
        <w:t xml:space="preserve"> : دورالفكر الاستدامي وأثره على دور ووظيفة المكتبات وفقًا للسياسات التعليمية الوطنية. </w:t>
      </w:r>
    </w:p>
    <w:p w:rsidR="00996D95" w:rsidRPr="00F87CF3" w:rsidRDefault="00996D95" w:rsidP="00996D95">
      <w:pPr>
        <w:pStyle w:val="ListParagraph"/>
        <w:bidi/>
        <w:spacing w:line="360" w:lineRule="auto"/>
        <w:jc w:val="both"/>
        <w:rPr>
          <w:sz w:val="28"/>
          <w:szCs w:val="28"/>
          <w:rtl/>
        </w:rPr>
      </w:pPr>
      <w:r w:rsidRPr="00996D95">
        <w:rPr>
          <w:rFonts w:hint="cs"/>
          <w:sz w:val="28"/>
          <w:szCs w:val="28"/>
          <w:highlight w:val="yellow"/>
          <w:rtl/>
        </w:rPr>
        <w:t>ثانيًا</w:t>
      </w:r>
      <w:r w:rsidRPr="00F87CF3">
        <w:rPr>
          <w:rFonts w:hint="cs"/>
          <w:sz w:val="28"/>
          <w:szCs w:val="28"/>
          <w:rtl/>
        </w:rPr>
        <w:t xml:space="preserve"> : المدى الترابطي بين أدوار ووظائف المكتبات وعلاقتهما بالفكر الاستدامي</w:t>
      </w:r>
      <w:r w:rsidRPr="00F87CF3">
        <w:rPr>
          <w:sz w:val="28"/>
          <w:szCs w:val="28"/>
        </w:rPr>
        <w:t xml:space="preserve"> </w:t>
      </w:r>
      <w:r w:rsidRPr="00F87CF3">
        <w:rPr>
          <w:rFonts w:hint="cs"/>
          <w:sz w:val="28"/>
          <w:szCs w:val="28"/>
          <w:rtl/>
        </w:rPr>
        <w:t xml:space="preserve">(إشراقات ميدانية). </w:t>
      </w:r>
    </w:p>
    <w:p w:rsidR="00996D95" w:rsidRPr="00F87CF3" w:rsidRDefault="00996D95" w:rsidP="00996D95">
      <w:pPr>
        <w:pStyle w:val="ListParagraph"/>
        <w:bidi/>
        <w:spacing w:line="360" w:lineRule="auto"/>
        <w:jc w:val="both"/>
        <w:rPr>
          <w:sz w:val="28"/>
          <w:szCs w:val="28"/>
          <w:rtl/>
        </w:rPr>
      </w:pPr>
      <w:r w:rsidRPr="00F87CF3">
        <w:rPr>
          <w:rFonts w:hint="cs"/>
          <w:sz w:val="28"/>
          <w:szCs w:val="28"/>
          <w:rtl/>
        </w:rPr>
        <w:t xml:space="preserve">ثم ختمت الدراسة بخاتمة ذكرت فيها أهم النتائج والتوصيات، وأُردفت الدراسة بقوائم متعددة. </w:t>
      </w:r>
    </w:p>
    <w:p w:rsidR="00996D95" w:rsidRPr="00F87CF3" w:rsidRDefault="00996D95" w:rsidP="00996D95">
      <w:pPr>
        <w:pStyle w:val="ListParagraph"/>
        <w:bidi/>
        <w:spacing w:line="360" w:lineRule="auto"/>
        <w:jc w:val="both"/>
        <w:rPr>
          <w:sz w:val="28"/>
          <w:szCs w:val="28"/>
          <w:rtl/>
        </w:rPr>
      </w:pPr>
      <w:r w:rsidRPr="00F87CF3">
        <w:rPr>
          <w:rFonts w:hint="cs"/>
          <w:sz w:val="28"/>
          <w:szCs w:val="28"/>
          <w:rtl/>
        </w:rPr>
        <w:t xml:space="preserve">ولا يسعني في هذا المقام إلا أنْ أتقدم بالشكر الجزيل والعرفان للأستاذة بسمة، التي لم تألُ جهدًا في نشر الاستبانة والترويج لها على نطاق أمناء المكتبات. </w:t>
      </w:r>
    </w:p>
    <w:p w:rsidR="00996D95" w:rsidRPr="00F87CF3" w:rsidRDefault="00996D95" w:rsidP="00996D95">
      <w:pPr>
        <w:pStyle w:val="ListParagraph"/>
        <w:bidi/>
        <w:spacing w:line="360" w:lineRule="auto"/>
        <w:jc w:val="both"/>
        <w:rPr>
          <w:sz w:val="28"/>
          <w:szCs w:val="28"/>
          <w:rtl/>
        </w:rPr>
      </w:pPr>
      <w:r w:rsidRPr="00F87CF3">
        <w:rPr>
          <w:rFonts w:hint="cs"/>
          <w:sz w:val="28"/>
          <w:szCs w:val="28"/>
          <w:rtl/>
        </w:rPr>
        <w:t xml:space="preserve">وأخيرًا: أرجو من العلي القدير أنْ تقدم الدراسة الفائدة المرجوة، وأنْ يكون لها الأثر النافع، فإن أصبت فــــــــــــمن الله ، وإن أخطــــــــأت فمــــــن نفســـــي والشيـــــــــطان . </w:t>
      </w:r>
    </w:p>
    <w:p w:rsidR="002F15C8" w:rsidRDefault="002F15C8" w:rsidP="00A646BE">
      <w:pPr>
        <w:pStyle w:val="ListParagraph"/>
        <w:bidi/>
        <w:spacing w:line="360" w:lineRule="auto"/>
        <w:jc w:val="both"/>
        <w:rPr>
          <w:sz w:val="28"/>
          <w:szCs w:val="28"/>
          <w:u w:val="single"/>
          <w:rtl/>
        </w:rPr>
      </w:pPr>
    </w:p>
    <w:p w:rsidR="00A7717E" w:rsidRDefault="00A7717E" w:rsidP="00A7717E">
      <w:pPr>
        <w:pStyle w:val="ListParagraph"/>
        <w:bidi/>
        <w:spacing w:line="360" w:lineRule="auto"/>
        <w:jc w:val="both"/>
        <w:rPr>
          <w:sz w:val="28"/>
          <w:szCs w:val="28"/>
          <w:u w:val="single"/>
          <w:rtl/>
        </w:rPr>
      </w:pPr>
    </w:p>
    <w:p w:rsidR="00A7717E" w:rsidRDefault="00A7717E" w:rsidP="00A7717E">
      <w:pPr>
        <w:pStyle w:val="ListParagraph"/>
        <w:bidi/>
        <w:spacing w:line="360" w:lineRule="auto"/>
        <w:jc w:val="both"/>
        <w:rPr>
          <w:sz w:val="28"/>
          <w:szCs w:val="28"/>
          <w:u w:val="single"/>
          <w:rtl/>
        </w:rPr>
      </w:pPr>
    </w:p>
    <w:p w:rsidR="00A7717E" w:rsidRDefault="00A7717E" w:rsidP="00A7717E">
      <w:pPr>
        <w:pStyle w:val="ListParagraph"/>
        <w:bidi/>
        <w:spacing w:line="360" w:lineRule="auto"/>
        <w:jc w:val="both"/>
        <w:rPr>
          <w:sz w:val="28"/>
          <w:szCs w:val="28"/>
          <w:u w:val="single"/>
          <w:rtl/>
        </w:rPr>
      </w:pPr>
    </w:p>
    <w:p w:rsidR="00A7717E" w:rsidRDefault="00A7717E" w:rsidP="00A7717E">
      <w:pPr>
        <w:pStyle w:val="ListParagraph"/>
        <w:bidi/>
        <w:spacing w:line="360" w:lineRule="auto"/>
        <w:jc w:val="both"/>
        <w:rPr>
          <w:sz w:val="28"/>
          <w:szCs w:val="28"/>
          <w:u w:val="single"/>
          <w:rtl/>
        </w:rPr>
      </w:pPr>
    </w:p>
    <w:p w:rsidR="00A7717E" w:rsidRDefault="00A7717E" w:rsidP="00A7717E">
      <w:pPr>
        <w:pStyle w:val="ListParagraph"/>
        <w:bidi/>
        <w:spacing w:line="360" w:lineRule="auto"/>
        <w:jc w:val="both"/>
        <w:rPr>
          <w:sz w:val="28"/>
          <w:szCs w:val="28"/>
          <w:u w:val="single"/>
          <w:rtl/>
        </w:rPr>
      </w:pPr>
    </w:p>
    <w:p w:rsidR="00A7717E" w:rsidRDefault="00A7717E" w:rsidP="00A7717E">
      <w:pPr>
        <w:pStyle w:val="ListParagraph"/>
        <w:bidi/>
        <w:spacing w:line="360" w:lineRule="auto"/>
        <w:jc w:val="both"/>
        <w:rPr>
          <w:sz w:val="28"/>
          <w:szCs w:val="28"/>
          <w:u w:val="single"/>
          <w:rtl/>
        </w:rPr>
      </w:pPr>
    </w:p>
    <w:p w:rsidR="00A7717E" w:rsidRDefault="00A7717E" w:rsidP="00A7717E">
      <w:pPr>
        <w:pStyle w:val="ListParagraph"/>
        <w:bidi/>
        <w:spacing w:line="360" w:lineRule="auto"/>
        <w:jc w:val="both"/>
        <w:rPr>
          <w:sz w:val="28"/>
          <w:szCs w:val="28"/>
          <w:u w:val="single"/>
          <w:rtl/>
        </w:rPr>
      </w:pPr>
    </w:p>
    <w:p w:rsidR="00A7717E" w:rsidRPr="00A646BE" w:rsidRDefault="00A7717E" w:rsidP="00A7717E">
      <w:pPr>
        <w:pStyle w:val="ListParagraph"/>
        <w:bidi/>
        <w:spacing w:line="360" w:lineRule="auto"/>
        <w:jc w:val="both"/>
        <w:rPr>
          <w:sz w:val="28"/>
          <w:szCs w:val="28"/>
          <w:u w:val="single"/>
          <w:rtl/>
        </w:rPr>
      </w:pPr>
    </w:p>
    <w:p w:rsidR="005670EB" w:rsidRPr="00F87CF3" w:rsidRDefault="005670EB" w:rsidP="002F15C8">
      <w:pPr>
        <w:pStyle w:val="ListParagraph"/>
        <w:bidi/>
        <w:spacing w:line="360" w:lineRule="auto"/>
        <w:jc w:val="both"/>
        <w:rPr>
          <w:sz w:val="28"/>
          <w:szCs w:val="28"/>
          <w:rtl/>
        </w:rPr>
      </w:pPr>
    </w:p>
    <w:p w:rsidR="00641145" w:rsidRDefault="00641145" w:rsidP="002F15C8">
      <w:pPr>
        <w:bidi/>
        <w:spacing w:line="360" w:lineRule="auto"/>
        <w:rPr>
          <w:sz w:val="28"/>
          <w:szCs w:val="28"/>
          <w:rtl/>
        </w:rPr>
      </w:pPr>
    </w:p>
    <w:p w:rsidR="00D3518F" w:rsidRDefault="00D3518F" w:rsidP="002F15C8">
      <w:pPr>
        <w:bidi/>
        <w:spacing w:line="360" w:lineRule="auto"/>
        <w:rPr>
          <w:sz w:val="28"/>
          <w:szCs w:val="28"/>
          <w:rtl/>
        </w:rPr>
      </w:pPr>
    </w:p>
    <w:p w:rsidR="00996D95" w:rsidRPr="00996D95" w:rsidRDefault="00996D95" w:rsidP="00996D95">
      <w:pPr>
        <w:pStyle w:val="ListParagraph"/>
        <w:bidi/>
        <w:spacing w:line="360" w:lineRule="auto"/>
        <w:jc w:val="both"/>
        <w:rPr>
          <w:sz w:val="28"/>
          <w:szCs w:val="28"/>
          <w:u w:val="single"/>
          <w:rtl/>
        </w:rPr>
      </w:pPr>
      <w:r w:rsidRPr="00996D95">
        <w:rPr>
          <w:rFonts w:hint="cs"/>
          <w:sz w:val="28"/>
          <w:szCs w:val="28"/>
          <w:highlight w:val="yellow"/>
          <w:u w:val="single"/>
          <w:rtl/>
        </w:rPr>
        <w:lastRenderedPageBreak/>
        <w:t>أولًا</w:t>
      </w:r>
      <w:r w:rsidRPr="00996D95">
        <w:rPr>
          <w:rFonts w:hint="cs"/>
          <w:sz w:val="28"/>
          <w:szCs w:val="28"/>
          <w:u w:val="single"/>
          <w:rtl/>
        </w:rPr>
        <w:t xml:space="preserve"> : دورالفكر الاستدامي وأثره على دور ووظيفة المكتبات وفقًا للسياسات التعليمية الوطنية. </w:t>
      </w:r>
    </w:p>
    <w:p w:rsidR="00996D95" w:rsidRPr="00F87CF3" w:rsidRDefault="00996D95" w:rsidP="00996D95">
      <w:pPr>
        <w:pStyle w:val="ListParagraph"/>
        <w:bidi/>
        <w:spacing w:line="360" w:lineRule="auto"/>
        <w:jc w:val="both"/>
        <w:rPr>
          <w:sz w:val="28"/>
          <w:szCs w:val="28"/>
          <w:rtl/>
        </w:rPr>
      </w:pPr>
      <w:r w:rsidRPr="00F87CF3">
        <w:rPr>
          <w:rFonts w:hint="cs"/>
          <w:sz w:val="28"/>
          <w:szCs w:val="28"/>
          <w:rtl/>
        </w:rPr>
        <w:t xml:space="preserve">ابدأ هذا </w:t>
      </w:r>
      <w:r w:rsidR="00FB2F11" w:rsidRPr="00FB2F11">
        <w:rPr>
          <w:rFonts w:hint="cs"/>
          <w:sz w:val="28"/>
          <w:szCs w:val="28"/>
          <w:highlight w:val="yellow"/>
          <w:rtl/>
        </w:rPr>
        <w:t>الجزء</w:t>
      </w:r>
      <w:r w:rsidRPr="00F87CF3">
        <w:rPr>
          <w:rFonts w:hint="cs"/>
          <w:sz w:val="28"/>
          <w:szCs w:val="28"/>
          <w:rtl/>
        </w:rPr>
        <w:t xml:space="preserve"> برؤية مكتبة الشارقة العامة، التي تدعو إلى"</w:t>
      </w:r>
      <w:r w:rsidRPr="00F87CF3">
        <w:rPr>
          <w:sz w:val="28"/>
          <w:szCs w:val="28"/>
          <w:rtl/>
        </w:rPr>
        <w:t xml:space="preserve"> أن</w:t>
      </w:r>
      <w:r w:rsidRPr="00F87CF3">
        <w:rPr>
          <w:rFonts w:hint="cs"/>
          <w:sz w:val="28"/>
          <w:szCs w:val="28"/>
          <w:rtl/>
        </w:rPr>
        <w:t>ْ</w:t>
      </w:r>
      <w:r w:rsidRPr="00F87CF3">
        <w:rPr>
          <w:sz w:val="28"/>
          <w:szCs w:val="28"/>
          <w:rtl/>
        </w:rPr>
        <w:t xml:space="preserve"> تكون دائ</w:t>
      </w:r>
      <w:r w:rsidRPr="00F87CF3">
        <w:rPr>
          <w:rFonts w:hint="cs"/>
          <w:sz w:val="28"/>
          <w:szCs w:val="28"/>
          <w:rtl/>
        </w:rPr>
        <w:t>مًا</w:t>
      </w:r>
      <w:r w:rsidRPr="00F87CF3">
        <w:rPr>
          <w:sz w:val="28"/>
          <w:szCs w:val="28"/>
          <w:rtl/>
        </w:rPr>
        <w:t xml:space="preserve"> منظومة ثقافية وواجهة حضارية تعكس مدى الاهتمام بالتعليم والمعرفة للفرد والمجتمع من خلال ما توفره من مصادر ومراجع للمعلومات</w:t>
      </w:r>
      <w:sdt>
        <w:sdtPr>
          <w:rPr>
            <w:sz w:val="28"/>
            <w:szCs w:val="28"/>
            <w:rtl/>
          </w:rPr>
          <w:id w:val="1831486906"/>
          <w:citation/>
        </w:sdtPr>
        <w:sdtContent>
          <w:r w:rsidR="00E25583">
            <w:rPr>
              <w:sz w:val="28"/>
              <w:szCs w:val="28"/>
              <w:rtl/>
            </w:rPr>
            <w:fldChar w:fldCharType="begin"/>
          </w:r>
          <w:r w:rsidR="00E25583">
            <w:rPr>
              <w:sz w:val="28"/>
              <w:szCs w:val="28"/>
            </w:rPr>
            <w:instrText xml:space="preserve">CITATION </w:instrText>
          </w:r>
          <w:r w:rsidR="00E25583">
            <w:rPr>
              <w:sz w:val="28"/>
              <w:szCs w:val="28"/>
              <w:rtl/>
            </w:rPr>
            <w:instrText>الم</w:instrText>
          </w:r>
          <w:r w:rsidR="00E25583">
            <w:rPr>
              <w:sz w:val="28"/>
              <w:szCs w:val="28"/>
            </w:rPr>
            <w:instrText xml:space="preserve"> \l 1025 </w:instrText>
          </w:r>
          <w:r w:rsidR="00E25583">
            <w:rPr>
              <w:sz w:val="28"/>
              <w:szCs w:val="28"/>
              <w:rtl/>
            </w:rPr>
            <w:fldChar w:fldCharType="separate"/>
          </w:r>
          <w:r w:rsidR="00E25583">
            <w:rPr>
              <w:noProof/>
              <w:sz w:val="28"/>
              <w:szCs w:val="28"/>
              <w:rtl/>
            </w:rPr>
            <w:t xml:space="preserve"> </w:t>
          </w:r>
          <w:r w:rsidR="00E25583" w:rsidRPr="00E25583">
            <w:rPr>
              <w:rFonts w:hint="cs"/>
              <w:noProof/>
              <w:sz w:val="28"/>
              <w:szCs w:val="28"/>
              <w:rtl/>
            </w:rPr>
            <w:t>(العامة، 2011)</w:t>
          </w:r>
          <w:r w:rsidR="00E25583">
            <w:rPr>
              <w:sz w:val="28"/>
              <w:szCs w:val="28"/>
              <w:rtl/>
            </w:rPr>
            <w:fldChar w:fldCharType="end"/>
          </w:r>
        </w:sdtContent>
      </w:sdt>
      <w:r w:rsidRPr="00F87CF3">
        <w:rPr>
          <w:rFonts w:hint="cs"/>
          <w:sz w:val="28"/>
          <w:szCs w:val="28"/>
          <w:rtl/>
        </w:rPr>
        <w:t xml:space="preserve">". </w:t>
      </w:r>
    </w:p>
    <w:p w:rsidR="00996D95" w:rsidRPr="00F87CF3" w:rsidRDefault="00996D95" w:rsidP="00996D95">
      <w:pPr>
        <w:pStyle w:val="ListParagraph"/>
        <w:bidi/>
        <w:spacing w:line="360" w:lineRule="auto"/>
        <w:jc w:val="both"/>
        <w:rPr>
          <w:sz w:val="28"/>
          <w:szCs w:val="28"/>
          <w:rtl/>
        </w:rPr>
      </w:pPr>
      <w:r w:rsidRPr="00B469D8">
        <w:rPr>
          <w:rFonts w:hint="cs"/>
          <w:sz w:val="28"/>
          <w:szCs w:val="28"/>
          <w:highlight w:val="yellow"/>
          <w:rtl/>
        </w:rPr>
        <w:t>استندت رؤية مكتبة الشارقة العامة على مرتكز الثقافة</w:t>
      </w:r>
      <w:r w:rsidR="00234A21" w:rsidRPr="00B469D8">
        <w:rPr>
          <w:rFonts w:hint="cs"/>
          <w:sz w:val="28"/>
          <w:szCs w:val="28"/>
          <w:highlight w:val="yellow"/>
          <w:rtl/>
        </w:rPr>
        <w:t>،</w:t>
      </w:r>
      <w:r w:rsidRPr="00B469D8">
        <w:rPr>
          <w:rFonts w:hint="cs"/>
          <w:sz w:val="28"/>
          <w:szCs w:val="28"/>
          <w:highlight w:val="yellow"/>
          <w:rtl/>
        </w:rPr>
        <w:t xml:space="preserve"> </w:t>
      </w:r>
      <w:r w:rsidR="00234A21" w:rsidRPr="00B469D8">
        <w:rPr>
          <w:rFonts w:hint="cs"/>
          <w:sz w:val="28"/>
          <w:szCs w:val="28"/>
          <w:highlight w:val="yellow"/>
          <w:rtl/>
        </w:rPr>
        <w:t xml:space="preserve">وبما تقدمه </w:t>
      </w:r>
      <w:r w:rsidR="00945C9A" w:rsidRPr="00B469D8">
        <w:rPr>
          <w:rFonts w:hint="cs"/>
          <w:sz w:val="28"/>
          <w:szCs w:val="28"/>
          <w:highlight w:val="yellow"/>
          <w:rtl/>
        </w:rPr>
        <w:t>للفرد</w:t>
      </w:r>
      <w:r w:rsidRPr="00B469D8">
        <w:rPr>
          <w:rFonts w:hint="cs"/>
          <w:sz w:val="28"/>
          <w:szCs w:val="28"/>
          <w:highlight w:val="yellow"/>
          <w:rtl/>
        </w:rPr>
        <w:t xml:space="preserve"> والمجتمع </w:t>
      </w:r>
      <w:r w:rsidR="00945C9A" w:rsidRPr="00B469D8">
        <w:rPr>
          <w:rFonts w:hint="cs"/>
          <w:sz w:val="28"/>
          <w:szCs w:val="28"/>
          <w:highlight w:val="yellow"/>
          <w:rtl/>
        </w:rPr>
        <w:t xml:space="preserve">من </w:t>
      </w:r>
      <w:r w:rsidRPr="00B469D8">
        <w:rPr>
          <w:rFonts w:hint="cs"/>
          <w:sz w:val="28"/>
          <w:szCs w:val="28"/>
          <w:highlight w:val="yellow"/>
          <w:rtl/>
        </w:rPr>
        <w:t>علم ومعرفة</w:t>
      </w:r>
      <w:r w:rsidR="00B469D8" w:rsidRPr="00B469D8">
        <w:rPr>
          <w:rFonts w:hint="cs"/>
          <w:sz w:val="28"/>
          <w:szCs w:val="28"/>
          <w:highlight w:val="yellow"/>
          <w:rtl/>
        </w:rPr>
        <w:t>، وبما</w:t>
      </w:r>
      <w:r w:rsidRPr="00B469D8">
        <w:rPr>
          <w:rFonts w:hint="cs"/>
          <w:sz w:val="28"/>
          <w:szCs w:val="28"/>
          <w:highlight w:val="yellow"/>
          <w:rtl/>
        </w:rPr>
        <w:t xml:space="preserve"> </w:t>
      </w:r>
      <w:r w:rsidR="00B469D8" w:rsidRPr="00B469D8">
        <w:rPr>
          <w:rFonts w:hint="cs"/>
          <w:sz w:val="28"/>
          <w:szCs w:val="28"/>
          <w:highlight w:val="yellow"/>
          <w:rtl/>
        </w:rPr>
        <w:t>توفره من</w:t>
      </w:r>
      <w:r w:rsidRPr="00B469D8">
        <w:rPr>
          <w:rFonts w:hint="cs"/>
          <w:sz w:val="28"/>
          <w:szCs w:val="28"/>
          <w:highlight w:val="yellow"/>
          <w:rtl/>
        </w:rPr>
        <w:t xml:space="preserve"> بيئة </w:t>
      </w:r>
      <w:r w:rsidR="00B469D8" w:rsidRPr="00B469D8">
        <w:rPr>
          <w:rFonts w:hint="cs"/>
          <w:sz w:val="28"/>
          <w:szCs w:val="28"/>
          <w:highlight w:val="yellow"/>
          <w:rtl/>
        </w:rPr>
        <w:t>مجهزة</w:t>
      </w:r>
      <w:r w:rsidRPr="00B469D8">
        <w:rPr>
          <w:rFonts w:hint="cs"/>
          <w:sz w:val="28"/>
          <w:szCs w:val="28"/>
          <w:highlight w:val="yellow"/>
          <w:rtl/>
        </w:rPr>
        <w:t xml:space="preserve"> بالأدوات والأساليب المعززة للرؤية الرشيدة.</w:t>
      </w:r>
      <w:r w:rsidRPr="00F87CF3">
        <w:rPr>
          <w:rFonts w:hint="cs"/>
          <w:sz w:val="28"/>
          <w:szCs w:val="28"/>
          <w:rtl/>
        </w:rPr>
        <w:t xml:space="preserve"> </w:t>
      </w:r>
    </w:p>
    <w:p w:rsidR="00996D95" w:rsidRPr="00F87CF3" w:rsidRDefault="00996D95" w:rsidP="00996D95">
      <w:pPr>
        <w:pStyle w:val="ListParagraph"/>
        <w:bidi/>
        <w:spacing w:line="360" w:lineRule="auto"/>
        <w:jc w:val="both"/>
        <w:rPr>
          <w:sz w:val="28"/>
          <w:szCs w:val="28"/>
          <w:rtl/>
        </w:rPr>
      </w:pPr>
      <w:r w:rsidRPr="00F87CF3">
        <w:rPr>
          <w:rFonts w:hint="cs"/>
          <w:sz w:val="28"/>
          <w:szCs w:val="28"/>
          <w:rtl/>
        </w:rPr>
        <w:t xml:space="preserve">لذا عُدّ إكساب العلم ونقله من الركائز التي تستند عليها الدول؛ لتحقيق التقدم والرفعة، فبدون عقول نيرة، لن ترتقي الأمم وتتطور، وهذا ما حرصت عليه دولة الإمارات العربية المتحدة، فقد صاغت لذلك الخطط والرؤى البانية لقوة الإمارات الحضورية على مختلف الأصعدة، ولا </w:t>
      </w:r>
      <w:r w:rsidRPr="00AB7D78">
        <w:rPr>
          <w:rFonts w:hint="cs"/>
          <w:sz w:val="28"/>
          <w:szCs w:val="28"/>
          <w:highlight w:val="yellow"/>
          <w:rtl/>
        </w:rPr>
        <w:t>ي</w:t>
      </w:r>
      <w:r w:rsidR="00B469D8" w:rsidRPr="00AB7D78">
        <w:rPr>
          <w:rFonts w:hint="cs"/>
          <w:sz w:val="28"/>
          <w:szCs w:val="28"/>
          <w:highlight w:val="yellow"/>
          <w:rtl/>
        </w:rPr>
        <w:t>ُ</w:t>
      </w:r>
      <w:r w:rsidRPr="00AB7D78">
        <w:rPr>
          <w:rFonts w:hint="cs"/>
          <w:sz w:val="28"/>
          <w:szCs w:val="28"/>
          <w:highlight w:val="yellow"/>
          <w:rtl/>
        </w:rPr>
        <w:t>قصد</w:t>
      </w:r>
      <w:r w:rsidRPr="00F87CF3">
        <w:rPr>
          <w:rFonts w:hint="cs"/>
          <w:sz w:val="28"/>
          <w:szCs w:val="28"/>
          <w:rtl/>
        </w:rPr>
        <w:t xml:space="preserve"> بذلك الحضور العسكري فقط ، بل الحضور </w:t>
      </w:r>
      <w:r w:rsidR="00AB7D78" w:rsidRPr="00AB7D78">
        <w:rPr>
          <w:rFonts w:hint="cs"/>
          <w:sz w:val="28"/>
          <w:szCs w:val="28"/>
          <w:highlight w:val="yellow"/>
          <w:rtl/>
        </w:rPr>
        <w:t>الإلزامي</w:t>
      </w:r>
      <w:r w:rsidRPr="00F87CF3">
        <w:rPr>
          <w:rFonts w:hint="cs"/>
          <w:sz w:val="28"/>
          <w:szCs w:val="28"/>
          <w:rtl/>
        </w:rPr>
        <w:t xml:space="preserve"> في </w:t>
      </w:r>
      <w:r w:rsidRPr="00AB7D78">
        <w:rPr>
          <w:rFonts w:hint="cs"/>
          <w:sz w:val="28"/>
          <w:szCs w:val="28"/>
          <w:highlight w:val="yellow"/>
          <w:rtl/>
        </w:rPr>
        <w:t>جميع المحافل</w:t>
      </w:r>
      <w:r w:rsidRPr="00F87CF3">
        <w:rPr>
          <w:rFonts w:hint="cs"/>
          <w:sz w:val="28"/>
          <w:szCs w:val="28"/>
          <w:rtl/>
        </w:rPr>
        <w:t xml:space="preserve">. </w:t>
      </w:r>
    </w:p>
    <w:p w:rsidR="00996D95" w:rsidRPr="00F87CF3" w:rsidRDefault="00996D95" w:rsidP="00996D95">
      <w:pPr>
        <w:pStyle w:val="ListParagraph"/>
        <w:bidi/>
        <w:spacing w:line="360" w:lineRule="auto"/>
        <w:jc w:val="both"/>
        <w:rPr>
          <w:sz w:val="28"/>
          <w:szCs w:val="28"/>
          <w:rtl/>
        </w:rPr>
      </w:pPr>
      <w:r w:rsidRPr="00F87CF3">
        <w:rPr>
          <w:rFonts w:hint="cs"/>
          <w:sz w:val="28"/>
          <w:szCs w:val="28"/>
          <w:rtl/>
        </w:rPr>
        <w:t>فبعد أنّ أقرّ قادة العالم في قمتهم الأمميّة أهداف التنمية المستدامة وغاياتها عام (2015)، حددوا عام 2016 لإطلاق مشروع الاستدامة، على أنْ يتم الانتهاء منه</w:t>
      </w:r>
      <w:r w:rsidR="00421BEE">
        <w:rPr>
          <w:rFonts w:hint="cs"/>
          <w:sz w:val="28"/>
          <w:szCs w:val="28"/>
          <w:rtl/>
        </w:rPr>
        <w:t xml:space="preserve"> </w:t>
      </w:r>
      <w:r w:rsidR="00421BEE" w:rsidRPr="00E25583">
        <w:rPr>
          <w:rFonts w:hint="cs"/>
          <w:sz w:val="28"/>
          <w:szCs w:val="28"/>
          <w:highlight w:val="yellow"/>
          <w:rtl/>
        </w:rPr>
        <w:t>في</w:t>
      </w:r>
      <w:r w:rsidRPr="00F87CF3">
        <w:rPr>
          <w:rFonts w:hint="cs"/>
          <w:sz w:val="28"/>
          <w:szCs w:val="28"/>
          <w:rtl/>
        </w:rPr>
        <w:t xml:space="preserve"> عام 2030، ووضعوا لذلك الأُطرالعامة، وبدأت القيادات الدولية في التحرك</w:t>
      </w:r>
      <w:sdt>
        <w:sdtPr>
          <w:rPr>
            <w:rFonts w:hint="cs"/>
            <w:sz w:val="28"/>
            <w:szCs w:val="28"/>
            <w:rtl/>
          </w:rPr>
          <w:id w:val="-1745642428"/>
          <w:citation/>
        </w:sdtPr>
        <w:sdtContent>
          <w:r w:rsidR="00E25583">
            <w:rPr>
              <w:sz w:val="28"/>
              <w:szCs w:val="28"/>
              <w:rtl/>
            </w:rPr>
            <w:fldChar w:fldCharType="begin"/>
          </w:r>
          <w:r w:rsidR="00696088">
            <w:rPr>
              <w:sz w:val="28"/>
              <w:szCs w:val="28"/>
            </w:rPr>
            <w:instrText xml:space="preserve">CITATION </w:instrText>
          </w:r>
          <w:r w:rsidR="00696088">
            <w:rPr>
              <w:sz w:val="28"/>
              <w:szCs w:val="28"/>
              <w:rtl/>
            </w:rPr>
            <w:instrText>أجن</w:instrText>
          </w:r>
          <w:r w:rsidR="00696088">
            <w:rPr>
              <w:sz w:val="28"/>
              <w:szCs w:val="28"/>
            </w:rPr>
            <w:instrText xml:space="preserve"> \l 1025 </w:instrText>
          </w:r>
          <w:r w:rsidR="00E25583">
            <w:rPr>
              <w:sz w:val="28"/>
              <w:szCs w:val="28"/>
              <w:rtl/>
            </w:rPr>
            <w:fldChar w:fldCharType="separate"/>
          </w:r>
          <w:r w:rsidR="00696088">
            <w:rPr>
              <w:noProof/>
              <w:sz w:val="28"/>
              <w:szCs w:val="28"/>
              <w:rtl/>
            </w:rPr>
            <w:t xml:space="preserve"> </w:t>
          </w:r>
          <w:r w:rsidR="00696088" w:rsidRPr="00696088">
            <w:rPr>
              <w:rFonts w:hint="cs"/>
              <w:noProof/>
              <w:sz w:val="28"/>
              <w:szCs w:val="28"/>
              <w:rtl/>
            </w:rPr>
            <w:t>(أجندة الأمم المتحدة2030، 2022)</w:t>
          </w:r>
          <w:r w:rsidR="00E25583">
            <w:rPr>
              <w:sz w:val="28"/>
              <w:szCs w:val="28"/>
              <w:rtl/>
            </w:rPr>
            <w:fldChar w:fldCharType="end"/>
          </w:r>
        </w:sdtContent>
      </w:sdt>
      <w:r w:rsidRPr="00F87CF3">
        <w:rPr>
          <w:rFonts w:hint="cs"/>
          <w:sz w:val="28"/>
          <w:szCs w:val="28"/>
          <w:rtl/>
        </w:rPr>
        <w:t xml:space="preserve">؛ لتحقيق المساعي الراميّة لأهدافها باستراتيجيات </w:t>
      </w:r>
      <w:r w:rsidR="00E25583" w:rsidRPr="00E25583">
        <w:rPr>
          <w:rFonts w:hint="cs"/>
          <w:sz w:val="28"/>
          <w:szCs w:val="28"/>
          <w:highlight w:val="yellow"/>
          <w:rtl/>
        </w:rPr>
        <w:t xml:space="preserve">تنحو نحو تقارب </w:t>
      </w:r>
      <w:r w:rsidRPr="00E25583">
        <w:rPr>
          <w:rFonts w:hint="cs"/>
          <w:sz w:val="28"/>
          <w:szCs w:val="28"/>
          <w:highlight w:val="yellow"/>
          <w:rtl/>
        </w:rPr>
        <w:t>الأهداف</w:t>
      </w:r>
      <w:r w:rsidRPr="00F87CF3">
        <w:rPr>
          <w:rFonts w:hint="cs"/>
          <w:sz w:val="28"/>
          <w:szCs w:val="28"/>
          <w:rtl/>
        </w:rPr>
        <w:t xml:space="preserve">. </w:t>
      </w:r>
    </w:p>
    <w:p w:rsidR="00996D95" w:rsidRPr="00F87CF3" w:rsidRDefault="00996D95" w:rsidP="00996D95">
      <w:pPr>
        <w:pStyle w:val="ListParagraph"/>
        <w:bidi/>
        <w:spacing w:line="360" w:lineRule="auto"/>
        <w:jc w:val="both"/>
        <w:rPr>
          <w:sz w:val="28"/>
          <w:szCs w:val="28"/>
          <w:rtl/>
        </w:rPr>
      </w:pPr>
      <w:r w:rsidRPr="00F87CF3">
        <w:rPr>
          <w:rFonts w:hint="cs"/>
          <w:sz w:val="28"/>
          <w:szCs w:val="28"/>
          <w:rtl/>
        </w:rPr>
        <w:t xml:space="preserve">لذا شكلت دولة </w:t>
      </w:r>
      <w:r w:rsidRPr="00E25583">
        <w:rPr>
          <w:rFonts w:hint="cs"/>
          <w:sz w:val="28"/>
          <w:szCs w:val="28"/>
          <w:highlight w:val="yellow"/>
          <w:rtl/>
        </w:rPr>
        <w:t>الإمارات</w:t>
      </w:r>
      <w:r w:rsidR="00E25583" w:rsidRPr="00E25583">
        <w:rPr>
          <w:rFonts w:hint="cs"/>
          <w:sz w:val="28"/>
          <w:szCs w:val="28"/>
          <w:highlight w:val="yellow"/>
          <w:rtl/>
        </w:rPr>
        <w:t xml:space="preserve"> لجنة وطنية </w:t>
      </w:r>
      <w:r w:rsidRPr="00E25583">
        <w:rPr>
          <w:rFonts w:hint="cs"/>
          <w:sz w:val="28"/>
          <w:szCs w:val="28"/>
          <w:highlight w:val="yellow"/>
          <w:rtl/>
        </w:rPr>
        <w:t>؛ لتحقيق</w:t>
      </w:r>
      <w:r w:rsidRPr="00F87CF3">
        <w:rPr>
          <w:rFonts w:hint="cs"/>
          <w:sz w:val="28"/>
          <w:szCs w:val="28"/>
          <w:rtl/>
        </w:rPr>
        <w:t xml:space="preserve"> أهداف التنمية المستدامة، عن طريق المواءمة بين الأولويات الوطنية للتنمية في أجندتها ، وبين الأهداف الأمميّة للاستدامة، وجعلت من ضمن أولوياتها الأنشطة البحثية، وشكلت لذلك شراكات</w:t>
      </w:r>
      <w:r w:rsidR="00E25583" w:rsidRPr="00E25583">
        <w:rPr>
          <w:rFonts w:hint="cs"/>
          <w:sz w:val="28"/>
          <w:szCs w:val="28"/>
          <w:highlight w:val="yellow"/>
          <w:rtl/>
        </w:rPr>
        <w:t>،</w:t>
      </w:r>
      <w:r w:rsidRPr="00F87CF3">
        <w:rPr>
          <w:rFonts w:hint="cs"/>
          <w:sz w:val="28"/>
          <w:szCs w:val="28"/>
          <w:rtl/>
        </w:rPr>
        <w:t xml:space="preserve"> وخصصت معهد مصدر للعلوم والتكنولوجيا</w:t>
      </w:r>
      <w:r w:rsidR="00E25583">
        <w:rPr>
          <w:rFonts w:hint="cs"/>
          <w:sz w:val="28"/>
          <w:szCs w:val="28"/>
          <w:rtl/>
        </w:rPr>
        <w:t>،</w:t>
      </w:r>
      <w:r w:rsidRPr="00F87CF3">
        <w:rPr>
          <w:rFonts w:hint="cs"/>
          <w:sz w:val="28"/>
          <w:szCs w:val="28"/>
          <w:rtl/>
        </w:rPr>
        <w:t xml:space="preserve"> كمركز بحثي متعدد التخصصات يرتكز على الاستدامة</w:t>
      </w:r>
      <w:sdt>
        <w:sdtPr>
          <w:rPr>
            <w:rFonts w:hint="cs"/>
            <w:sz w:val="28"/>
            <w:szCs w:val="28"/>
            <w:rtl/>
          </w:rPr>
          <w:id w:val="1402331248"/>
          <w:citation/>
        </w:sdtPr>
        <w:sdtContent>
          <w:r w:rsidR="00C868D7">
            <w:rPr>
              <w:sz w:val="28"/>
              <w:szCs w:val="28"/>
              <w:rtl/>
            </w:rPr>
            <w:fldChar w:fldCharType="begin"/>
          </w:r>
          <w:r w:rsidR="00AE693D">
            <w:rPr>
              <w:sz w:val="28"/>
              <w:szCs w:val="28"/>
            </w:rPr>
            <w:instrText xml:space="preserve">CITATION </w:instrText>
          </w:r>
          <w:r w:rsidR="00AE693D">
            <w:rPr>
              <w:sz w:val="28"/>
              <w:szCs w:val="28"/>
              <w:rtl/>
            </w:rPr>
            <w:instrText>الل</w:instrText>
          </w:r>
          <w:r w:rsidR="00AE693D">
            <w:rPr>
              <w:sz w:val="28"/>
              <w:szCs w:val="28"/>
            </w:rPr>
            <w:instrText xml:space="preserve"> \l 1025 </w:instrText>
          </w:r>
          <w:r w:rsidR="00C868D7">
            <w:rPr>
              <w:sz w:val="28"/>
              <w:szCs w:val="28"/>
              <w:rtl/>
            </w:rPr>
            <w:fldChar w:fldCharType="separate"/>
          </w:r>
          <w:r w:rsidR="00AE693D">
            <w:rPr>
              <w:noProof/>
              <w:sz w:val="28"/>
              <w:szCs w:val="28"/>
              <w:rtl/>
            </w:rPr>
            <w:t xml:space="preserve"> </w:t>
          </w:r>
          <w:r w:rsidR="00AE693D" w:rsidRPr="00AE693D">
            <w:rPr>
              <w:rFonts w:hint="cs"/>
              <w:noProof/>
              <w:sz w:val="28"/>
              <w:szCs w:val="28"/>
              <w:rtl/>
            </w:rPr>
            <w:t>(المستدامة, اللجنة الوطنية لأهداف التنمية، 2022)</w:t>
          </w:r>
          <w:r w:rsidR="00C868D7">
            <w:rPr>
              <w:sz w:val="28"/>
              <w:szCs w:val="28"/>
              <w:rtl/>
            </w:rPr>
            <w:fldChar w:fldCharType="end"/>
          </w:r>
        </w:sdtContent>
      </w:sdt>
      <w:r w:rsidR="00C868D7" w:rsidRPr="00F87CF3">
        <w:rPr>
          <w:sz w:val="28"/>
          <w:szCs w:val="28"/>
          <w:vertAlign w:val="superscript"/>
        </w:rPr>
        <w:t xml:space="preserve"> </w:t>
      </w:r>
      <w:r w:rsidRPr="00F87CF3">
        <w:rPr>
          <w:rFonts w:hint="cs"/>
          <w:sz w:val="28"/>
          <w:szCs w:val="28"/>
          <w:rtl/>
        </w:rPr>
        <w:t xml:space="preserve">. </w:t>
      </w:r>
    </w:p>
    <w:p w:rsidR="00996D95" w:rsidRPr="00F87CF3" w:rsidRDefault="00996D95" w:rsidP="00996D95">
      <w:pPr>
        <w:pStyle w:val="ListParagraph"/>
        <w:bidi/>
        <w:spacing w:line="360" w:lineRule="auto"/>
        <w:jc w:val="both"/>
        <w:rPr>
          <w:sz w:val="28"/>
          <w:szCs w:val="28"/>
          <w:rtl/>
        </w:rPr>
      </w:pPr>
      <w:r w:rsidRPr="00F87CF3">
        <w:rPr>
          <w:rFonts w:hint="cs"/>
          <w:sz w:val="28"/>
          <w:szCs w:val="28"/>
          <w:rtl/>
        </w:rPr>
        <w:t>غير أنّ المتتبع لنشأت مصطلح التنمية المستدامة، يلاحظ أنّه ظهر كمفهوم في مؤتمر (استكهولم)عام 1972م، الذي نُوقش فيه الجانب البيئي الإنساني المرتبط بقضايا الفقر</w:t>
      </w:r>
      <w:r w:rsidR="00E25583" w:rsidRPr="00E25583">
        <w:rPr>
          <w:rFonts w:hint="cs"/>
          <w:sz w:val="28"/>
          <w:szCs w:val="28"/>
          <w:highlight w:val="yellow"/>
          <w:rtl/>
        </w:rPr>
        <w:t>،</w:t>
      </w:r>
      <w:r w:rsidRPr="00F87CF3">
        <w:rPr>
          <w:rFonts w:hint="cs"/>
          <w:sz w:val="28"/>
          <w:szCs w:val="28"/>
          <w:rtl/>
        </w:rPr>
        <w:t xml:space="preserve"> وغياب التنمية في العالم، وأسباب تجاهل بعض الحكومات</w:t>
      </w:r>
      <w:r w:rsidR="00E25583">
        <w:rPr>
          <w:rFonts w:hint="cs"/>
          <w:sz w:val="28"/>
          <w:szCs w:val="28"/>
          <w:rtl/>
        </w:rPr>
        <w:t xml:space="preserve"> </w:t>
      </w:r>
      <w:r w:rsidRPr="00F87CF3">
        <w:rPr>
          <w:rFonts w:hint="cs"/>
          <w:sz w:val="28"/>
          <w:szCs w:val="28"/>
          <w:rtl/>
        </w:rPr>
        <w:t>والدول</w:t>
      </w:r>
      <w:r w:rsidR="00E25583" w:rsidRPr="00E25583">
        <w:rPr>
          <w:rFonts w:hint="cs"/>
          <w:sz w:val="28"/>
          <w:szCs w:val="28"/>
          <w:highlight w:val="yellow"/>
          <w:rtl/>
        </w:rPr>
        <w:t>؛</w:t>
      </w:r>
      <w:r w:rsidRPr="00F87CF3">
        <w:rPr>
          <w:rFonts w:hint="cs"/>
          <w:sz w:val="28"/>
          <w:szCs w:val="28"/>
          <w:rtl/>
        </w:rPr>
        <w:t xml:space="preserve"> لتخطيط التنموي المستدام، بعدها تتابعت اللقاءات والندوات التي تنادي بالتنمية المستدامة</w:t>
      </w:r>
      <w:sdt>
        <w:sdtPr>
          <w:rPr>
            <w:rFonts w:hint="cs"/>
            <w:sz w:val="28"/>
            <w:szCs w:val="28"/>
            <w:rtl/>
          </w:rPr>
          <w:id w:val="89818832"/>
          <w:citation/>
        </w:sdtPr>
        <w:sdtContent>
          <w:r w:rsidR="00C868D7">
            <w:rPr>
              <w:sz w:val="28"/>
              <w:szCs w:val="28"/>
              <w:rtl/>
            </w:rPr>
            <w:fldChar w:fldCharType="begin"/>
          </w:r>
          <w:r w:rsidR="00C868D7">
            <w:rPr>
              <w:sz w:val="28"/>
              <w:szCs w:val="28"/>
            </w:rPr>
            <w:instrText xml:space="preserve">CITATION </w:instrText>
          </w:r>
          <w:r w:rsidR="00C868D7">
            <w:rPr>
              <w:sz w:val="28"/>
              <w:szCs w:val="28"/>
              <w:rtl/>
            </w:rPr>
            <w:instrText>نصي</w:instrText>
          </w:r>
          <w:r w:rsidR="00C868D7">
            <w:rPr>
              <w:sz w:val="28"/>
              <w:szCs w:val="28"/>
            </w:rPr>
            <w:instrText xml:space="preserve"> \l 1025 </w:instrText>
          </w:r>
          <w:r w:rsidR="00C868D7">
            <w:rPr>
              <w:sz w:val="28"/>
              <w:szCs w:val="28"/>
              <w:rtl/>
            </w:rPr>
            <w:fldChar w:fldCharType="separate"/>
          </w:r>
          <w:r w:rsidR="00C868D7">
            <w:rPr>
              <w:noProof/>
              <w:sz w:val="28"/>
              <w:szCs w:val="28"/>
              <w:rtl/>
            </w:rPr>
            <w:t xml:space="preserve"> </w:t>
          </w:r>
          <w:r w:rsidR="00C868D7" w:rsidRPr="00C868D7">
            <w:rPr>
              <w:rFonts w:hint="cs"/>
              <w:noProof/>
              <w:sz w:val="28"/>
              <w:szCs w:val="28"/>
              <w:rtl/>
            </w:rPr>
            <w:t>(زمام، 2016)</w:t>
          </w:r>
          <w:r w:rsidR="00C868D7">
            <w:rPr>
              <w:sz w:val="28"/>
              <w:szCs w:val="28"/>
              <w:rtl/>
            </w:rPr>
            <w:fldChar w:fldCharType="end"/>
          </w:r>
        </w:sdtContent>
      </w:sdt>
      <w:r w:rsidRPr="00F87CF3">
        <w:rPr>
          <w:rFonts w:hint="cs"/>
          <w:sz w:val="28"/>
          <w:szCs w:val="28"/>
          <w:rtl/>
        </w:rPr>
        <w:t xml:space="preserve">. </w:t>
      </w:r>
    </w:p>
    <w:p w:rsidR="00C868D7" w:rsidRDefault="00996D95" w:rsidP="00996D95">
      <w:pPr>
        <w:pStyle w:val="ListParagraph"/>
        <w:bidi/>
        <w:spacing w:line="360" w:lineRule="auto"/>
        <w:jc w:val="both"/>
        <w:rPr>
          <w:sz w:val="28"/>
          <w:szCs w:val="28"/>
          <w:rtl/>
        </w:rPr>
      </w:pPr>
      <w:r w:rsidRPr="00F87CF3">
        <w:rPr>
          <w:rFonts w:hint="cs"/>
          <w:sz w:val="28"/>
          <w:szCs w:val="28"/>
          <w:rtl/>
        </w:rPr>
        <w:t>وعرّف (ريودي جانيرو) التنمية المستدامة في قمة الأرض سنة 1992م ، بأنّها تنمية في البشر، وأضاف المفكر (جون بيار هوي)، بأنّها تلبية حاجة الأجيال القادمة ، بما يُحقق لهم الانسجام في المجتمع</w:t>
      </w:r>
      <w:r w:rsidR="00C868D7">
        <w:rPr>
          <w:rFonts w:hint="cs"/>
          <w:sz w:val="28"/>
          <w:szCs w:val="28"/>
          <w:rtl/>
        </w:rPr>
        <w:t>.</w:t>
      </w:r>
    </w:p>
    <w:p w:rsidR="00996D95" w:rsidRPr="00F87CF3" w:rsidRDefault="00996D95" w:rsidP="00C868D7">
      <w:pPr>
        <w:pStyle w:val="ListParagraph"/>
        <w:bidi/>
        <w:spacing w:line="360" w:lineRule="auto"/>
        <w:jc w:val="both"/>
        <w:rPr>
          <w:sz w:val="28"/>
          <w:szCs w:val="28"/>
          <w:rtl/>
        </w:rPr>
      </w:pPr>
      <w:r w:rsidRPr="00F87CF3">
        <w:rPr>
          <w:rFonts w:hint="cs"/>
          <w:sz w:val="28"/>
          <w:szCs w:val="28"/>
          <w:rtl/>
        </w:rPr>
        <w:lastRenderedPageBreak/>
        <w:t>بعدها تتابعت التعاريفات وتنوعت الآراء حول ماهيتها الحقيقة، فقدم (أسامة الخولي) تعريفه للتنمية بقوله : إنّها تلبية احتياجات الحاضر دون الإخلال بقدرات الجيل المستقبلي</w:t>
      </w:r>
      <w:sdt>
        <w:sdtPr>
          <w:rPr>
            <w:rFonts w:hint="cs"/>
            <w:sz w:val="28"/>
            <w:szCs w:val="28"/>
            <w:rtl/>
          </w:rPr>
          <w:id w:val="1323852102"/>
          <w:citation/>
        </w:sdtPr>
        <w:sdtContent>
          <w:r w:rsidR="00C868D7">
            <w:rPr>
              <w:sz w:val="28"/>
              <w:szCs w:val="28"/>
              <w:rtl/>
            </w:rPr>
            <w:fldChar w:fldCharType="begin"/>
          </w:r>
          <w:r w:rsidR="00C868D7">
            <w:rPr>
              <w:sz w:val="28"/>
              <w:szCs w:val="28"/>
            </w:rPr>
            <w:instrText>CITATION</w:instrText>
          </w:r>
          <w:r w:rsidR="00C868D7">
            <w:rPr>
              <w:sz w:val="28"/>
              <w:szCs w:val="28"/>
              <w:rtl/>
            </w:rPr>
            <w:instrText xml:space="preserve"> نصي \</w:instrText>
          </w:r>
          <w:r w:rsidR="00C868D7">
            <w:rPr>
              <w:sz w:val="28"/>
              <w:szCs w:val="28"/>
            </w:rPr>
            <w:instrText>p 19 \l 1025</w:instrText>
          </w:r>
          <w:r w:rsidR="00C868D7">
            <w:rPr>
              <w:sz w:val="28"/>
              <w:szCs w:val="28"/>
              <w:rtl/>
            </w:rPr>
            <w:instrText xml:space="preserve"> </w:instrText>
          </w:r>
          <w:r w:rsidR="00C868D7">
            <w:rPr>
              <w:sz w:val="28"/>
              <w:szCs w:val="28"/>
              <w:rtl/>
            </w:rPr>
            <w:fldChar w:fldCharType="separate"/>
          </w:r>
          <w:r w:rsidR="00C868D7">
            <w:rPr>
              <w:noProof/>
              <w:sz w:val="28"/>
              <w:szCs w:val="28"/>
              <w:rtl/>
            </w:rPr>
            <w:t xml:space="preserve"> </w:t>
          </w:r>
          <w:r w:rsidR="00C868D7" w:rsidRPr="00C868D7">
            <w:rPr>
              <w:rFonts w:hint="cs"/>
              <w:noProof/>
              <w:sz w:val="28"/>
              <w:szCs w:val="28"/>
              <w:rtl/>
            </w:rPr>
            <w:t>(زمام، 2016، صفحة 19)</w:t>
          </w:r>
          <w:r w:rsidR="00C868D7">
            <w:rPr>
              <w:sz w:val="28"/>
              <w:szCs w:val="28"/>
              <w:rtl/>
            </w:rPr>
            <w:fldChar w:fldCharType="end"/>
          </w:r>
        </w:sdtContent>
      </w:sdt>
      <w:r w:rsidRPr="00F87CF3">
        <w:rPr>
          <w:rFonts w:hint="cs"/>
          <w:sz w:val="28"/>
          <w:szCs w:val="28"/>
          <w:rtl/>
        </w:rPr>
        <w:t>.</w:t>
      </w:r>
    </w:p>
    <w:p w:rsidR="00996D95" w:rsidRPr="00F87CF3" w:rsidRDefault="00996D95" w:rsidP="00996D95">
      <w:pPr>
        <w:pStyle w:val="ListParagraph"/>
        <w:bidi/>
        <w:spacing w:line="360" w:lineRule="auto"/>
        <w:jc w:val="both"/>
        <w:rPr>
          <w:sz w:val="28"/>
          <w:szCs w:val="28"/>
          <w:rtl/>
        </w:rPr>
      </w:pPr>
      <w:r w:rsidRPr="00F87CF3">
        <w:rPr>
          <w:rFonts w:hint="cs"/>
          <w:sz w:val="28"/>
          <w:szCs w:val="28"/>
          <w:rtl/>
        </w:rPr>
        <w:t xml:space="preserve">يتضح مما سبق، أنّ التنمية المستدامة هي كل فعل إجرائي قائم على صيانة حق العيش للأجيال القادمة بكل أريحية وسلاسة ، سواء أكان ذلك في الجانب البيئي أم التعليمي أم الصحي أم النفسي أم الاقتصادي أم السياسي ، فحق الحياة مطلب للجميع، ولا يتأتّى إلا بتضافر الجهود الدولية والمجتمعية. </w:t>
      </w:r>
    </w:p>
    <w:p w:rsidR="00996D95" w:rsidRPr="00F87CF3" w:rsidRDefault="00996D95" w:rsidP="00996D95">
      <w:pPr>
        <w:pStyle w:val="ListParagraph"/>
        <w:bidi/>
        <w:spacing w:line="360" w:lineRule="auto"/>
        <w:jc w:val="both"/>
        <w:rPr>
          <w:sz w:val="28"/>
          <w:szCs w:val="28"/>
          <w:rtl/>
        </w:rPr>
      </w:pPr>
      <w:r w:rsidRPr="00F87CF3">
        <w:rPr>
          <w:rFonts w:hint="cs"/>
          <w:sz w:val="28"/>
          <w:szCs w:val="28"/>
          <w:rtl/>
        </w:rPr>
        <w:t>لذا سعت دولة الإمارات قيادة وفكرًا، لتحديد خارطة طريق تسير وفقها ، وخصصت دعائم شراكية؛ لإكمال الغاية من الاستدامة، وجعلت مراكز مصادر التعلم شريكًا لتحقيق الاستدامة</w:t>
      </w:r>
      <w:sdt>
        <w:sdtPr>
          <w:rPr>
            <w:rFonts w:hint="cs"/>
            <w:sz w:val="28"/>
            <w:szCs w:val="28"/>
            <w:rtl/>
          </w:rPr>
          <w:id w:val="-92098034"/>
          <w:citation/>
        </w:sdtPr>
        <w:sdtContent>
          <w:r w:rsidR="00C868D7">
            <w:rPr>
              <w:sz w:val="28"/>
              <w:szCs w:val="28"/>
              <w:rtl/>
            </w:rPr>
            <w:fldChar w:fldCharType="begin"/>
          </w:r>
          <w:r w:rsidR="004E2576">
            <w:rPr>
              <w:sz w:val="28"/>
              <w:szCs w:val="28"/>
            </w:rPr>
            <w:instrText xml:space="preserve">CITATION </w:instrText>
          </w:r>
          <w:r w:rsidR="004E2576">
            <w:rPr>
              <w:sz w:val="28"/>
              <w:szCs w:val="28"/>
              <w:rtl/>
            </w:rPr>
            <w:instrText>الب21</w:instrText>
          </w:r>
          <w:r w:rsidR="004E2576">
            <w:rPr>
              <w:sz w:val="28"/>
              <w:szCs w:val="28"/>
            </w:rPr>
            <w:instrText xml:space="preserve"> \l 1025 </w:instrText>
          </w:r>
          <w:r w:rsidR="00C868D7">
            <w:rPr>
              <w:sz w:val="28"/>
              <w:szCs w:val="28"/>
              <w:rtl/>
            </w:rPr>
            <w:fldChar w:fldCharType="separate"/>
          </w:r>
          <w:r w:rsidR="004E2576">
            <w:rPr>
              <w:noProof/>
              <w:sz w:val="28"/>
              <w:szCs w:val="28"/>
              <w:rtl/>
            </w:rPr>
            <w:t xml:space="preserve"> </w:t>
          </w:r>
          <w:r w:rsidR="004E2576" w:rsidRPr="004E2576">
            <w:rPr>
              <w:rFonts w:hint="cs"/>
              <w:noProof/>
              <w:sz w:val="28"/>
              <w:szCs w:val="28"/>
              <w:rtl/>
            </w:rPr>
            <w:t>(اللجنة الوطنية لأهداف التنمية المستدامة، 2021)</w:t>
          </w:r>
          <w:r w:rsidR="00C868D7">
            <w:rPr>
              <w:sz w:val="28"/>
              <w:szCs w:val="28"/>
              <w:rtl/>
            </w:rPr>
            <w:fldChar w:fldCharType="end"/>
          </w:r>
        </w:sdtContent>
      </w:sdt>
      <w:r w:rsidRPr="00F87CF3">
        <w:rPr>
          <w:rFonts w:hint="cs"/>
          <w:sz w:val="28"/>
          <w:szCs w:val="28"/>
          <w:rtl/>
        </w:rPr>
        <w:t>في الجانب التعليمي بناء على أهداف التنمية المستدامة، وباستراتيجيات ومبادرات تعزز الغاية من نشوء مبدأ التنمية على أرض الواقع.</w:t>
      </w:r>
    </w:p>
    <w:p w:rsidR="00E22EDD" w:rsidRDefault="00E22EDD" w:rsidP="00996D95">
      <w:pPr>
        <w:pStyle w:val="ListParagraph"/>
        <w:bidi/>
        <w:spacing w:line="360" w:lineRule="auto"/>
        <w:jc w:val="both"/>
        <w:rPr>
          <w:sz w:val="28"/>
          <w:szCs w:val="28"/>
          <w:highlight w:val="yellow"/>
          <w:rtl/>
        </w:rPr>
      </w:pPr>
      <w:r w:rsidRPr="00E22EDD">
        <w:rPr>
          <w:rFonts w:hint="cs"/>
          <w:sz w:val="28"/>
          <w:szCs w:val="28"/>
          <w:highlight w:val="yellow"/>
          <w:rtl/>
        </w:rPr>
        <w:t>كما</w:t>
      </w:r>
      <w:r w:rsidR="00996D95" w:rsidRPr="00F87CF3">
        <w:rPr>
          <w:rFonts w:hint="cs"/>
          <w:sz w:val="28"/>
          <w:szCs w:val="28"/>
          <w:rtl/>
        </w:rPr>
        <w:t xml:space="preserve"> أظهرت نتائج مسوحات لوحة متابعة أهداف التنمية المستدامة لسنة 2019 للمنطقة العربية عامة، ودولة الإمارات خاصة، أنّ دولة الإمارات بدأت في محاولة تحقيق اتجاهات التنمية المستدامة</w:t>
      </w:r>
      <w:sdt>
        <w:sdtPr>
          <w:rPr>
            <w:rFonts w:hint="cs"/>
            <w:sz w:val="28"/>
            <w:szCs w:val="28"/>
            <w:rtl/>
          </w:rPr>
          <w:id w:val="-605732453"/>
          <w:citation/>
        </w:sdtPr>
        <w:sdtContent>
          <w:r>
            <w:rPr>
              <w:sz w:val="28"/>
              <w:szCs w:val="28"/>
              <w:rtl/>
            </w:rPr>
            <w:fldChar w:fldCharType="begin"/>
          </w:r>
          <w:r>
            <w:rPr>
              <w:sz w:val="28"/>
              <w:szCs w:val="28"/>
              <w:rtl/>
            </w:rPr>
            <w:instrText xml:space="preserve"> </w:instrText>
          </w:r>
          <w:r>
            <w:rPr>
              <w:rFonts w:hint="cs"/>
              <w:sz w:val="28"/>
              <w:szCs w:val="28"/>
            </w:rPr>
            <w:instrText>CITATION</w:instrText>
          </w:r>
          <w:r>
            <w:rPr>
              <w:rFonts w:hint="cs"/>
              <w:sz w:val="28"/>
              <w:szCs w:val="28"/>
              <w:rtl/>
            </w:rPr>
            <w:instrText xml:space="preserve"> تقر \</w:instrText>
          </w:r>
          <w:r>
            <w:rPr>
              <w:rFonts w:hint="cs"/>
              <w:sz w:val="28"/>
              <w:szCs w:val="28"/>
            </w:rPr>
            <w:instrText>l 1025</w:instrText>
          </w:r>
          <w:r>
            <w:rPr>
              <w:sz w:val="28"/>
              <w:szCs w:val="28"/>
              <w:rtl/>
            </w:rPr>
            <w:instrText xml:space="preserve"> </w:instrText>
          </w:r>
          <w:r>
            <w:rPr>
              <w:sz w:val="28"/>
              <w:szCs w:val="28"/>
              <w:rtl/>
            </w:rPr>
            <w:fldChar w:fldCharType="separate"/>
          </w:r>
          <w:r>
            <w:rPr>
              <w:noProof/>
              <w:sz w:val="28"/>
              <w:szCs w:val="28"/>
              <w:rtl/>
            </w:rPr>
            <w:t xml:space="preserve"> </w:t>
          </w:r>
          <w:r w:rsidRPr="00E22EDD">
            <w:rPr>
              <w:rFonts w:hint="cs"/>
              <w:noProof/>
              <w:sz w:val="28"/>
              <w:szCs w:val="28"/>
              <w:rtl/>
            </w:rPr>
            <w:t>(تقرير مؤشر ولوحات متابعة أهداف التنمية المستدامة المنطقة العربية 2019)</w:t>
          </w:r>
          <w:r>
            <w:rPr>
              <w:sz w:val="28"/>
              <w:szCs w:val="28"/>
              <w:rtl/>
            </w:rPr>
            <w:fldChar w:fldCharType="end"/>
          </w:r>
        </w:sdtContent>
      </w:sdt>
      <w:r w:rsidR="00996D95" w:rsidRPr="00F87CF3">
        <w:rPr>
          <w:rFonts w:hint="cs"/>
          <w:sz w:val="28"/>
          <w:szCs w:val="28"/>
          <w:rtl/>
        </w:rPr>
        <w:t xml:space="preserve">، وهذا ما أوضحته اللوحة: </w:t>
      </w:r>
      <w:r w:rsidRPr="00E22EDD">
        <w:rPr>
          <w:rFonts w:hint="cs"/>
          <w:sz w:val="28"/>
          <w:szCs w:val="28"/>
          <w:highlight w:val="yellow"/>
          <w:rtl/>
        </w:rPr>
        <w:t>فقد أظهرت</w:t>
      </w:r>
      <w:r>
        <w:rPr>
          <w:rFonts w:hint="cs"/>
          <w:sz w:val="28"/>
          <w:szCs w:val="28"/>
          <w:rtl/>
        </w:rPr>
        <w:t xml:space="preserve"> </w:t>
      </w:r>
      <w:r w:rsidR="00996D95" w:rsidRPr="00F87CF3">
        <w:rPr>
          <w:rFonts w:hint="cs"/>
          <w:sz w:val="28"/>
          <w:szCs w:val="28"/>
          <w:rtl/>
        </w:rPr>
        <w:t xml:space="preserve">أنّ دولة الإمارات </w:t>
      </w:r>
      <w:r w:rsidR="00996D95" w:rsidRPr="00E22EDD">
        <w:rPr>
          <w:rFonts w:hint="cs"/>
          <w:sz w:val="28"/>
          <w:szCs w:val="28"/>
          <w:highlight w:val="yellow"/>
          <w:rtl/>
        </w:rPr>
        <w:t>تو</w:t>
      </w:r>
      <w:r w:rsidRPr="00E22EDD">
        <w:rPr>
          <w:rFonts w:hint="cs"/>
          <w:sz w:val="28"/>
          <w:szCs w:val="28"/>
          <w:highlight w:val="yellow"/>
          <w:rtl/>
        </w:rPr>
        <w:t>ا</w:t>
      </w:r>
      <w:r w:rsidR="00996D95" w:rsidRPr="00E22EDD">
        <w:rPr>
          <w:rFonts w:hint="cs"/>
          <w:sz w:val="28"/>
          <w:szCs w:val="28"/>
          <w:highlight w:val="yellow"/>
          <w:rtl/>
        </w:rPr>
        <w:t>جه</w:t>
      </w:r>
      <w:r w:rsidR="00996D95" w:rsidRPr="00F87CF3">
        <w:rPr>
          <w:rFonts w:hint="cs"/>
          <w:sz w:val="28"/>
          <w:szCs w:val="28"/>
          <w:rtl/>
        </w:rPr>
        <w:t xml:space="preserve"> تحديات في تحقيق</w:t>
      </w:r>
      <w:r>
        <w:rPr>
          <w:rFonts w:hint="cs"/>
          <w:sz w:val="28"/>
          <w:szCs w:val="28"/>
          <w:rtl/>
        </w:rPr>
        <w:t xml:space="preserve"> </w:t>
      </w:r>
      <w:r w:rsidRPr="00E22EDD">
        <w:rPr>
          <w:rFonts w:hint="cs"/>
          <w:sz w:val="28"/>
          <w:szCs w:val="28"/>
          <w:highlight w:val="yellow"/>
          <w:rtl/>
        </w:rPr>
        <w:t>مبدأ التعليم الجيد.</w:t>
      </w:r>
    </w:p>
    <w:p w:rsidR="00996D95" w:rsidRPr="00F87CF3" w:rsidRDefault="00E22EDD" w:rsidP="00E22EDD">
      <w:pPr>
        <w:pStyle w:val="ListParagraph"/>
        <w:bidi/>
        <w:spacing w:line="360" w:lineRule="auto"/>
        <w:jc w:val="both"/>
        <w:rPr>
          <w:sz w:val="28"/>
          <w:szCs w:val="28"/>
          <w:rtl/>
        </w:rPr>
      </w:pPr>
      <w:r w:rsidRPr="00F87CF3">
        <w:rPr>
          <w:noProof/>
        </w:rPr>
        <w:drawing>
          <wp:inline distT="0" distB="0" distL="0" distR="0" wp14:anchorId="5C389120" wp14:editId="012450AB">
            <wp:extent cx="5020199" cy="29159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685" cy="2927819"/>
                    </a:xfrm>
                    <a:prstGeom prst="rect">
                      <a:avLst/>
                    </a:prstGeom>
                  </pic:spPr>
                </pic:pic>
              </a:graphicData>
            </a:graphic>
          </wp:inline>
        </w:drawing>
      </w:r>
      <w:r w:rsidR="00996D95" w:rsidRPr="00F87CF3">
        <w:rPr>
          <w:rFonts w:hint="cs"/>
          <w:sz w:val="28"/>
          <w:szCs w:val="28"/>
          <w:rtl/>
        </w:rPr>
        <w:t xml:space="preserve"> </w:t>
      </w:r>
    </w:p>
    <w:p w:rsidR="00641145" w:rsidRDefault="00641145" w:rsidP="002F15C8">
      <w:pPr>
        <w:bidi/>
        <w:spacing w:line="360" w:lineRule="auto"/>
        <w:rPr>
          <w:sz w:val="28"/>
          <w:szCs w:val="28"/>
          <w:rtl/>
        </w:rPr>
      </w:pPr>
    </w:p>
    <w:p w:rsidR="00D00B13" w:rsidRDefault="00D00B13" w:rsidP="002F15C8">
      <w:pPr>
        <w:bidi/>
        <w:spacing w:line="360" w:lineRule="auto"/>
        <w:rPr>
          <w:sz w:val="28"/>
          <w:szCs w:val="28"/>
          <w:rtl/>
        </w:rPr>
      </w:pPr>
    </w:p>
    <w:p w:rsidR="00E22EDD" w:rsidRPr="00723B8F" w:rsidRDefault="00E22EDD" w:rsidP="00E22EDD">
      <w:pPr>
        <w:bidi/>
        <w:spacing w:line="360" w:lineRule="auto"/>
        <w:jc w:val="both"/>
        <w:rPr>
          <w:sz w:val="28"/>
          <w:szCs w:val="28"/>
          <w:rtl/>
        </w:rPr>
      </w:pPr>
      <w:r w:rsidRPr="00723B8F">
        <w:rPr>
          <w:rFonts w:hint="cs"/>
          <w:sz w:val="28"/>
          <w:szCs w:val="28"/>
          <w:rtl/>
        </w:rPr>
        <w:lastRenderedPageBreak/>
        <w:t xml:space="preserve">لذا عكفت دولة الإمارات على مزج ودمج أهداف التنمية المستدامة </w:t>
      </w:r>
      <w:r w:rsidRPr="00E22EDD">
        <w:rPr>
          <w:rFonts w:hint="cs"/>
          <w:sz w:val="28"/>
          <w:szCs w:val="28"/>
          <w:highlight w:val="yellow"/>
          <w:rtl/>
        </w:rPr>
        <w:t>بالأجندة الوطنية</w:t>
      </w:r>
      <w:r w:rsidRPr="00723B8F">
        <w:rPr>
          <w:sz w:val="28"/>
          <w:szCs w:val="28"/>
        </w:rPr>
        <w:t xml:space="preserve"> </w:t>
      </w:r>
      <w:r w:rsidRPr="00723B8F">
        <w:rPr>
          <w:rFonts w:hint="cs"/>
          <w:sz w:val="28"/>
          <w:szCs w:val="28"/>
          <w:rtl/>
        </w:rPr>
        <w:t xml:space="preserve">ومئوية الدولة؛ لتحقيق الغايات والمساعي التي تصبو إليها دولة الإمارات، لكن </w:t>
      </w:r>
      <w:r w:rsidRPr="00E22EDD">
        <w:rPr>
          <w:rFonts w:hint="cs"/>
          <w:sz w:val="28"/>
          <w:szCs w:val="28"/>
          <w:highlight w:val="yellow"/>
          <w:rtl/>
        </w:rPr>
        <w:t>برؤى عالمية مواكبة لأهداف التنمية المستدامة الدولية</w:t>
      </w:r>
      <w:r w:rsidRPr="00723B8F">
        <w:rPr>
          <w:rFonts w:hint="cs"/>
          <w:sz w:val="28"/>
          <w:szCs w:val="28"/>
          <w:rtl/>
        </w:rPr>
        <w:t>، وهذا ما اتضح في الشكل التالي:</w:t>
      </w:r>
    </w:p>
    <w:p w:rsidR="00E22EDD" w:rsidRPr="00F87CF3" w:rsidRDefault="00E22EDD" w:rsidP="00E22EDD">
      <w:pPr>
        <w:pStyle w:val="ListParagraph"/>
        <w:bidi/>
        <w:spacing w:line="360" w:lineRule="auto"/>
        <w:jc w:val="both"/>
        <w:rPr>
          <w:sz w:val="28"/>
          <w:szCs w:val="28"/>
          <w:rtl/>
        </w:rPr>
      </w:pPr>
      <w:r w:rsidRPr="00F87CF3">
        <w:rPr>
          <w:noProof/>
        </w:rPr>
        <w:drawing>
          <wp:inline distT="0" distB="0" distL="0" distR="0" wp14:anchorId="5B154CA9" wp14:editId="5B2ACB7B">
            <wp:extent cx="4502150" cy="288720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2606" cy="2893905"/>
                    </a:xfrm>
                    <a:prstGeom prst="rect">
                      <a:avLst/>
                    </a:prstGeom>
                  </pic:spPr>
                </pic:pic>
              </a:graphicData>
            </a:graphic>
          </wp:inline>
        </w:drawing>
      </w:r>
    </w:p>
    <w:p w:rsidR="00E22EDD" w:rsidRPr="00723B8F" w:rsidRDefault="00E22EDD" w:rsidP="00E22EDD">
      <w:pPr>
        <w:bidi/>
        <w:spacing w:line="360" w:lineRule="auto"/>
        <w:jc w:val="both"/>
        <w:rPr>
          <w:sz w:val="28"/>
          <w:szCs w:val="28"/>
          <w:rtl/>
        </w:rPr>
      </w:pPr>
      <w:r w:rsidRPr="00723B8F">
        <w:rPr>
          <w:rFonts w:hint="cs"/>
          <w:sz w:val="28"/>
          <w:szCs w:val="28"/>
          <w:rtl/>
        </w:rPr>
        <w:t>فقد ربطت دولة الإمارات نظام التعليم الرفيع المستوى بمحورين أساسيين</w:t>
      </w:r>
      <w:r>
        <w:rPr>
          <w:rFonts w:hint="cs"/>
          <w:sz w:val="28"/>
          <w:szCs w:val="28"/>
          <w:rtl/>
        </w:rPr>
        <w:t xml:space="preserve">، </w:t>
      </w:r>
      <w:r w:rsidRPr="00E22EDD">
        <w:rPr>
          <w:rFonts w:hint="cs"/>
          <w:sz w:val="28"/>
          <w:szCs w:val="28"/>
          <w:highlight w:val="yellow"/>
          <w:rtl/>
        </w:rPr>
        <w:t>إلا وهما: محور القضاء على الفقر ومحور التعليم الجيد،</w:t>
      </w:r>
      <w:r w:rsidRPr="00723B8F">
        <w:rPr>
          <w:rFonts w:hint="cs"/>
          <w:sz w:val="28"/>
          <w:szCs w:val="28"/>
          <w:rtl/>
        </w:rPr>
        <w:t xml:space="preserve"> الذي يهمنا في هذا المقام هي المواءمة بين أطراف المعادلة</w:t>
      </w:r>
      <w:r w:rsidR="00696088">
        <w:rPr>
          <w:rFonts w:hint="cs"/>
          <w:sz w:val="28"/>
          <w:szCs w:val="28"/>
          <w:rtl/>
        </w:rPr>
        <w:t xml:space="preserve"> </w:t>
      </w:r>
      <w:r w:rsidR="00696088" w:rsidRPr="00696088">
        <w:rPr>
          <w:rFonts w:hint="cs"/>
          <w:sz w:val="28"/>
          <w:szCs w:val="28"/>
          <w:highlight w:val="yellow"/>
          <w:rtl/>
        </w:rPr>
        <w:t>الثلاثية</w:t>
      </w:r>
      <w:r w:rsidRPr="00723B8F">
        <w:rPr>
          <w:rFonts w:hint="cs"/>
          <w:sz w:val="28"/>
          <w:szCs w:val="28"/>
          <w:rtl/>
        </w:rPr>
        <w:t xml:space="preserve"> المكوّنة من أهداف التنمية المستدامة والأجندة الوطنية ومئوية الدولة وربطهم بالتعليم.</w:t>
      </w:r>
    </w:p>
    <w:p w:rsidR="00E22EDD" w:rsidRPr="00696088" w:rsidRDefault="00E22EDD" w:rsidP="00696088">
      <w:pPr>
        <w:bidi/>
        <w:spacing w:line="360" w:lineRule="auto"/>
        <w:jc w:val="both"/>
        <w:rPr>
          <w:sz w:val="28"/>
          <w:szCs w:val="28"/>
          <w:rtl/>
        </w:rPr>
      </w:pPr>
      <w:r w:rsidRPr="00696088">
        <w:rPr>
          <w:rFonts w:hint="cs"/>
          <w:sz w:val="28"/>
          <w:szCs w:val="28"/>
          <w:rtl/>
        </w:rPr>
        <w:t>من أجل ذلك</w:t>
      </w:r>
      <w:r w:rsidR="00696088">
        <w:rPr>
          <w:rFonts w:hint="cs"/>
          <w:sz w:val="28"/>
          <w:szCs w:val="28"/>
          <w:rtl/>
        </w:rPr>
        <w:t>،</w:t>
      </w:r>
      <w:r w:rsidRPr="00696088">
        <w:rPr>
          <w:rFonts w:hint="cs"/>
          <w:sz w:val="28"/>
          <w:szCs w:val="28"/>
          <w:rtl/>
        </w:rPr>
        <w:t xml:space="preserve"> </w:t>
      </w:r>
      <w:r w:rsidR="00696088" w:rsidRPr="00696088">
        <w:rPr>
          <w:rFonts w:hint="cs"/>
          <w:sz w:val="28"/>
          <w:szCs w:val="28"/>
          <w:highlight w:val="yellow"/>
          <w:rtl/>
        </w:rPr>
        <w:t>سعت أهداف</w:t>
      </w:r>
      <w:r w:rsidRPr="00696088">
        <w:rPr>
          <w:rFonts w:hint="cs"/>
          <w:sz w:val="28"/>
          <w:szCs w:val="28"/>
          <w:rtl/>
        </w:rPr>
        <w:t xml:space="preserve"> التنمية المستدامة </w:t>
      </w:r>
      <w:r w:rsidR="00696088" w:rsidRPr="00696088">
        <w:rPr>
          <w:rFonts w:hint="cs"/>
          <w:sz w:val="28"/>
          <w:szCs w:val="28"/>
          <w:highlight w:val="yellow"/>
          <w:rtl/>
        </w:rPr>
        <w:t>ل</w:t>
      </w:r>
      <w:r w:rsidRPr="00696088">
        <w:rPr>
          <w:rFonts w:hint="cs"/>
          <w:sz w:val="28"/>
          <w:szCs w:val="28"/>
          <w:highlight w:val="yellow"/>
          <w:rtl/>
        </w:rPr>
        <w:t>تحقيق</w:t>
      </w:r>
      <w:r w:rsidRPr="00696088">
        <w:rPr>
          <w:rFonts w:hint="cs"/>
          <w:sz w:val="28"/>
          <w:szCs w:val="28"/>
          <w:rtl/>
        </w:rPr>
        <w:t xml:space="preserve"> تعليم جيد، </w:t>
      </w:r>
      <w:r w:rsidR="00696088" w:rsidRPr="00696088">
        <w:rPr>
          <w:rFonts w:hint="cs"/>
          <w:sz w:val="28"/>
          <w:szCs w:val="28"/>
          <w:highlight w:val="yellow"/>
          <w:rtl/>
        </w:rPr>
        <w:t>مرتبط ب</w:t>
      </w:r>
      <w:r w:rsidRPr="00696088">
        <w:rPr>
          <w:rFonts w:hint="cs"/>
          <w:sz w:val="28"/>
          <w:szCs w:val="28"/>
          <w:highlight w:val="yellow"/>
          <w:rtl/>
        </w:rPr>
        <w:t>محاور</w:t>
      </w:r>
      <w:r w:rsidRPr="00696088">
        <w:rPr>
          <w:rFonts w:hint="cs"/>
          <w:sz w:val="28"/>
          <w:szCs w:val="28"/>
          <w:rtl/>
        </w:rPr>
        <w:t xml:space="preserve"> الأجندة الوطنية المعتمدة على نظام تعليمي رفيع المستوى</w:t>
      </w:r>
      <w:r w:rsidR="00696088">
        <w:rPr>
          <w:rFonts w:hint="cs"/>
          <w:sz w:val="28"/>
          <w:szCs w:val="28"/>
          <w:rtl/>
        </w:rPr>
        <w:t xml:space="preserve">، </w:t>
      </w:r>
      <w:r w:rsidR="00696088" w:rsidRPr="00696088">
        <w:rPr>
          <w:rFonts w:hint="cs"/>
          <w:sz w:val="28"/>
          <w:szCs w:val="28"/>
          <w:highlight w:val="yellow"/>
          <w:rtl/>
        </w:rPr>
        <w:t>ومحقق ل</w:t>
      </w:r>
      <w:r w:rsidRPr="00696088">
        <w:rPr>
          <w:rFonts w:hint="cs"/>
          <w:sz w:val="28"/>
          <w:szCs w:val="28"/>
          <w:highlight w:val="yellow"/>
          <w:rtl/>
        </w:rPr>
        <w:t>مئوية</w:t>
      </w:r>
      <w:r w:rsidRPr="00696088">
        <w:rPr>
          <w:rFonts w:hint="cs"/>
          <w:sz w:val="28"/>
          <w:szCs w:val="28"/>
          <w:rtl/>
        </w:rPr>
        <w:t xml:space="preserve"> الدولة </w:t>
      </w:r>
      <w:r w:rsidR="00696088">
        <w:rPr>
          <w:rFonts w:hint="cs"/>
          <w:sz w:val="28"/>
          <w:szCs w:val="28"/>
          <w:rtl/>
        </w:rPr>
        <w:t xml:space="preserve">في </w:t>
      </w:r>
      <w:r w:rsidRPr="00696088">
        <w:rPr>
          <w:rFonts w:hint="cs"/>
          <w:sz w:val="28"/>
          <w:szCs w:val="28"/>
          <w:rtl/>
        </w:rPr>
        <w:t>تعليم للمستقبل</w:t>
      </w:r>
      <w:sdt>
        <w:sdtPr>
          <w:rPr>
            <w:rFonts w:hint="cs"/>
            <w:sz w:val="28"/>
            <w:szCs w:val="28"/>
            <w:rtl/>
          </w:rPr>
          <w:id w:val="2134903759"/>
          <w:citation/>
        </w:sdtPr>
        <w:sdtContent>
          <w:r w:rsidR="00696088">
            <w:rPr>
              <w:sz w:val="28"/>
              <w:szCs w:val="28"/>
              <w:rtl/>
            </w:rPr>
            <w:fldChar w:fldCharType="begin"/>
          </w:r>
          <w:r w:rsidR="00696088">
            <w:rPr>
              <w:sz w:val="28"/>
              <w:szCs w:val="28"/>
              <w:rtl/>
            </w:rPr>
            <w:instrText xml:space="preserve"> </w:instrText>
          </w:r>
          <w:r w:rsidR="00696088">
            <w:rPr>
              <w:rFonts w:hint="cs"/>
              <w:sz w:val="28"/>
              <w:szCs w:val="28"/>
            </w:rPr>
            <w:instrText>CITATION</w:instrText>
          </w:r>
          <w:r w:rsidR="00696088">
            <w:rPr>
              <w:rFonts w:hint="cs"/>
              <w:sz w:val="28"/>
              <w:szCs w:val="28"/>
              <w:rtl/>
            </w:rPr>
            <w:instrText xml:space="preserve"> الب22 \</w:instrText>
          </w:r>
          <w:r w:rsidR="00696088">
            <w:rPr>
              <w:rFonts w:hint="cs"/>
              <w:sz w:val="28"/>
              <w:szCs w:val="28"/>
            </w:rPr>
            <w:instrText>l 1025</w:instrText>
          </w:r>
          <w:r w:rsidR="00696088">
            <w:rPr>
              <w:sz w:val="28"/>
              <w:szCs w:val="28"/>
              <w:rtl/>
            </w:rPr>
            <w:instrText xml:space="preserve"> </w:instrText>
          </w:r>
          <w:r w:rsidR="00696088">
            <w:rPr>
              <w:sz w:val="28"/>
              <w:szCs w:val="28"/>
              <w:rtl/>
            </w:rPr>
            <w:fldChar w:fldCharType="separate"/>
          </w:r>
          <w:r w:rsidR="00696088">
            <w:rPr>
              <w:noProof/>
              <w:sz w:val="28"/>
              <w:szCs w:val="28"/>
              <w:rtl/>
            </w:rPr>
            <w:t xml:space="preserve"> </w:t>
          </w:r>
          <w:r w:rsidR="00696088" w:rsidRPr="00696088">
            <w:rPr>
              <w:rFonts w:hint="cs"/>
              <w:noProof/>
              <w:sz w:val="28"/>
              <w:szCs w:val="28"/>
              <w:rtl/>
            </w:rPr>
            <w:t>(البوابة الرسمية لحكومة دولة الإمارت العربية المتحدة، 2022)</w:t>
          </w:r>
          <w:r w:rsidR="00696088">
            <w:rPr>
              <w:sz w:val="28"/>
              <w:szCs w:val="28"/>
              <w:rtl/>
            </w:rPr>
            <w:fldChar w:fldCharType="end"/>
          </w:r>
        </w:sdtContent>
      </w:sdt>
      <w:r w:rsidRPr="00696088">
        <w:rPr>
          <w:rFonts w:hint="cs"/>
          <w:sz w:val="28"/>
          <w:szCs w:val="28"/>
          <w:rtl/>
        </w:rPr>
        <w:t>، وهو ما تصبو الدولة لتحقيقه.</w:t>
      </w:r>
    </w:p>
    <w:p w:rsidR="00E22EDD" w:rsidRPr="009B73BC" w:rsidRDefault="00E22EDD" w:rsidP="009B73BC">
      <w:pPr>
        <w:bidi/>
        <w:spacing w:line="360" w:lineRule="auto"/>
        <w:jc w:val="both"/>
        <w:rPr>
          <w:sz w:val="28"/>
          <w:szCs w:val="28"/>
          <w:rtl/>
        </w:rPr>
      </w:pPr>
      <w:r w:rsidRPr="009B73BC">
        <w:rPr>
          <w:rFonts w:hint="cs"/>
          <w:sz w:val="28"/>
          <w:szCs w:val="28"/>
          <w:rtl/>
        </w:rPr>
        <w:t>لذا أزمعت الدولة على تحقيق ائتلاف بين الأطراف الثلاثة، فالتعليم الجيد لا يكون إلا بتغير التعليم إلى تعليم للمستقبل</w:t>
      </w:r>
      <w:r w:rsidR="009B73BC" w:rsidRPr="009B73BC">
        <w:rPr>
          <w:rFonts w:hint="cs"/>
          <w:sz w:val="28"/>
          <w:szCs w:val="28"/>
          <w:highlight w:val="yellow"/>
          <w:rtl/>
        </w:rPr>
        <w:t>، وب</w:t>
      </w:r>
      <w:r w:rsidRPr="009B73BC">
        <w:rPr>
          <w:rFonts w:hint="cs"/>
          <w:sz w:val="28"/>
          <w:szCs w:val="28"/>
          <w:highlight w:val="yellow"/>
          <w:rtl/>
        </w:rPr>
        <w:t>مستوى رفيع</w:t>
      </w:r>
      <w:r w:rsidR="009B73BC" w:rsidRPr="009B73BC">
        <w:rPr>
          <w:rFonts w:hint="cs"/>
          <w:sz w:val="28"/>
          <w:szCs w:val="28"/>
          <w:highlight w:val="yellow"/>
          <w:rtl/>
        </w:rPr>
        <w:t xml:space="preserve"> معتمد على ش</w:t>
      </w:r>
      <w:r w:rsidRPr="009B73BC">
        <w:rPr>
          <w:rFonts w:hint="cs"/>
          <w:sz w:val="28"/>
          <w:szCs w:val="28"/>
          <w:highlight w:val="yellow"/>
          <w:rtl/>
        </w:rPr>
        <w:t>راكات</w:t>
      </w:r>
      <w:r w:rsidRPr="009B73BC">
        <w:rPr>
          <w:rFonts w:hint="cs"/>
          <w:sz w:val="28"/>
          <w:szCs w:val="28"/>
          <w:rtl/>
        </w:rPr>
        <w:t xml:space="preserve"> </w:t>
      </w:r>
      <w:r w:rsidR="009B73BC" w:rsidRPr="009B73BC">
        <w:rPr>
          <w:rFonts w:hint="cs"/>
          <w:sz w:val="28"/>
          <w:szCs w:val="28"/>
          <w:highlight w:val="yellow"/>
          <w:rtl/>
        </w:rPr>
        <w:t>تحقق</w:t>
      </w:r>
      <w:r w:rsidRPr="009B73BC">
        <w:rPr>
          <w:rFonts w:hint="cs"/>
          <w:sz w:val="28"/>
          <w:szCs w:val="28"/>
          <w:rtl/>
        </w:rPr>
        <w:t xml:space="preserve"> </w:t>
      </w:r>
      <w:r w:rsidR="009B73BC" w:rsidRPr="009B73BC">
        <w:rPr>
          <w:rFonts w:hint="cs"/>
          <w:sz w:val="28"/>
          <w:szCs w:val="28"/>
          <w:highlight w:val="yellow"/>
          <w:rtl/>
        </w:rPr>
        <w:t>الأهداف</w:t>
      </w:r>
      <w:r w:rsidRPr="009B73BC">
        <w:rPr>
          <w:rFonts w:hint="cs"/>
          <w:sz w:val="28"/>
          <w:szCs w:val="28"/>
          <w:rtl/>
        </w:rPr>
        <w:t xml:space="preserve"> على أرض الواقع.</w:t>
      </w:r>
    </w:p>
    <w:p w:rsidR="00E22EDD" w:rsidRPr="009B73BC" w:rsidRDefault="009B73BC" w:rsidP="009B73BC">
      <w:pPr>
        <w:bidi/>
        <w:spacing w:line="360" w:lineRule="auto"/>
        <w:jc w:val="both"/>
        <w:rPr>
          <w:sz w:val="28"/>
          <w:szCs w:val="28"/>
          <w:rtl/>
        </w:rPr>
      </w:pPr>
      <w:r w:rsidRPr="009B73BC">
        <w:rPr>
          <w:rFonts w:hint="cs"/>
          <w:sz w:val="28"/>
          <w:szCs w:val="28"/>
          <w:highlight w:val="yellow"/>
          <w:rtl/>
        </w:rPr>
        <w:t>لذا</w:t>
      </w:r>
      <w:r>
        <w:rPr>
          <w:rFonts w:hint="cs"/>
          <w:sz w:val="28"/>
          <w:szCs w:val="28"/>
          <w:rtl/>
        </w:rPr>
        <w:t xml:space="preserve"> </w:t>
      </w:r>
      <w:r w:rsidRPr="009B73BC">
        <w:rPr>
          <w:rFonts w:hint="cs"/>
          <w:sz w:val="28"/>
          <w:szCs w:val="28"/>
          <w:highlight w:val="yellow"/>
          <w:rtl/>
        </w:rPr>
        <w:t>عُدت</w:t>
      </w:r>
      <w:r w:rsidR="00E22EDD" w:rsidRPr="009B73BC">
        <w:rPr>
          <w:rFonts w:hint="cs"/>
          <w:sz w:val="28"/>
          <w:szCs w:val="28"/>
          <w:rtl/>
        </w:rPr>
        <w:t xml:space="preserve"> المكتبات أو مراكز مصادر التعلم جزءًا من مراكز المعرفة، وهذا ما حددته أهداف التنمية المستدامة، فقد جعلت التعليم هدفها الرابع، وصاغت دولة الإمارات الآليات والاستراتيجيات التي تحمل طابع الاستدامة والمرونة، فكانت البيئة المكتبية ركيزة يستند عليها التعليم، وقد تبنّت جميع إمارات الدولة هذا الهدف، وإمارة </w:t>
      </w:r>
      <w:r w:rsidR="00E22EDD" w:rsidRPr="009B73BC">
        <w:rPr>
          <w:rFonts w:hint="cs"/>
          <w:sz w:val="28"/>
          <w:szCs w:val="28"/>
          <w:rtl/>
        </w:rPr>
        <w:lastRenderedPageBreak/>
        <w:t>الشارقة بالتحديد، فأنشأت لذلك المكتبات</w:t>
      </w:r>
      <w:sdt>
        <w:sdtPr>
          <w:rPr>
            <w:rFonts w:hint="cs"/>
            <w:sz w:val="28"/>
            <w:szCs w:val="28"/>
            <w:rtl/>
          </w:rPr>
          <w:id w:val="-1365054251"/>
          <w:citation/>
        </w:sdtPr>
        <w:sdtContent>
          <w:r>
            <w:rPr>
              <w:sz w:val="28"/>
              <w:szCs w:val="28"/>
              <w:rtl/>
            </w:rPr>
            <w:fldChar w:fldCharType="begin"/>
          </w:r>
          <w:r>
            <w:rPr>
              <w:sz w:val="28"/>
              <w:szCs w:val="28"/>
              <w:rtl/>
            </w:rPr>
            <w:instrText xml:space="preserve"> </w:instrText>
          </w:r>
          <w:r>
            <w:rPr>
              <w:rFonts w:hint="cs"/>
              <w:sz w:val="28"/>
              <w:szCs w:val="28"/>
            </w:rPr>
            <w:instrText>CITATION</w:instrText>
          </w:r>
          <w:r>
            <w:rPr>
              <w:rFonts w:hint="cs"/>
              <w:sz w:val="28"/>
              <w:szCs w:val="28"/>
              <w:rtl/>
            </w:rPr>
            <w:instrText xml:space="preserve"> </w:instrText>
          </w:r>
          <w:r>
            <w:rPr>
              <w:rFonts w:hint="cs"/>
              <w:sz w:val="28"/>
              <w:szCs w:val="28"/>
            </w:rPr>
            <w:instrText>htt1 \l 1025</w:instrText>
          </w:r>
          <w:r>
            <w:rPr>
              <w:sz w:val="28"/>
              <w:szCs w:val="28"/>
              <w:rtl/>
            </w:rPr>
            <w:instrText xml:space="preserve"> </w:instrText>
          </w:r>
          <w:r>
            <w:rPr>
              <w:sz w:val="28"/>
              <w:szCs w:val="28"/>
              <w:rtl/>
            </w:rPr>
            <w:fldChar w:fldCharType="separate"/>
          </w:r>
          <w:r>
            <w:rPr>
              <w:noProof/>
              <w:sz w:val="28"/>
              <w:szCs w:val="28"/>
              <w:rtl/>
            </w:rPr>
            <w:t xml:space="preserve"> </w:t>
          </w:r>
          <w:r w:rsidRPr="009B73BC">
            <w:rPr>
              <w:rFonts w:hint="cs"/>
              <w:noProof/>
              <w:sz w:val="28"/>
              <w:szCs w:val="28"/>
              <w:rtl/>
            </w:rPr>
            <w:t>(</w:t>
          </w:r>
          <w:r w:rsidRPr="009B73BC">
            <w:rPr>
              <w:rFonts w:hint="cs"/>
              <w:noProof/>
              <w:sz w:val="28"/>
              <w:szCs w:val="28"/>
            </w:rPr>
            <w:t>htt1</w:t>
          </w:r>
          <w:r w:rsidRPr="009B73BC">
            <w:rPr>
              <w:rFonts w:hint="cs"/>
              <w:noProof/>
              <w:sz w:val="28"/>
              <w:szCs w:val="28"/>
              <w:rtl/>
            </w:rPr>
            <w:t>)</w:t>
          </w:r>
          <w:r>
            <w:rPr>
              <w:sz w:val="28"/>
              <w:szCs w:val="28"/>
              <w:rtl/>
            </w:rPr>
            <w:fldChar w:fldCharType="end"/>
          </w:r>
        </w:sdtContent>
      </w:sdt>
      <w:r w:rsidR="00E22EDD" w:rsidRPr="009B73BC">
        <w:rPr>
          <w:rFonts w:hint="cs"/>
          <w:sz w:val="28"/>
          <w:szCs w:val="28"/>
          <w:rtl/>
        </w:rPr>
        <w:t>على اختلاف تخصصاتها؛ لغرس حب التعلم وصقل شخصيات مرتاديها.</w:t>
      </w:r>
    </w:p>
    <w:p w:rsidR="00E22EDD" w:rsidRPr="009B73BC" w:rsidRDefault="009B73BC" w:rsidP="009B73BC">
      <w:pPr>
        <w:bidi/>
        <w:spacing w:line="360" w:lineRule="auto"/>
        <w:jc w:val="both"/>
        <w:rPr>
          <w:sz w:val="28"/>
          <w:szCs w:val="28"/>
          <w:rtl/>
        </w:rPr>
      </w:pPr>
      <w:r>
        <w:rPr>
          <w:rFonts w:hint="cs"/>
          <w:sz w:val="28"/>
          <w:szCs w:val="28"/>
          <w:rtl/>
        </w:rPr>
        <w:t>ل</w:t>
      </w:r>
      <w:r w:rsidR="00E22EDD" w:rsidRPr="009B73BC">
        <w:rPr>
          <w:rFonts w:hint="cs"/>
          <w:sz w:val="28"/>
          <w:szCs w:val="28"/>
          <w:rtl/>
        </w:rPr>
        <w:t xml:space="preserve">ذلك </w:t>
      </w:r>
      <w:r w:rsidRPr="009B73BC">
        <w:rPr>
          <w:rFonts w:hint="cs"/>
          <w:sz w:val="28"/>
          <w:szCs w:val="28"/>
          <w:highlight w:val="yellow"/>
          <w:rtl/>
        </w:rPr>
        <w:t>اعتبرت</w:t>
      </w:r>
      <w:r w:rsidR="00E22EDD" w:rsidRPr="009B73BC">
        <w:rPr>
          <w:rFonts w:hint="cs"/>
          <w:sz w:val="28"/>
          <w:szCs w:val="28"/>
          <w:rtl/>
        </w:rPr>
        <w:t xml:space="preserve"> المكتبات من أهم </w:t>
      </w:r>
      <w:r w:rsidR="005B6246" w:rsidRPr="005B6246">
        <w:rPr>
          <w:rFonts w:hint="cs"/>
          <w:sz w:val="28"/>
          <w:szCs w:val="28"/>
          <w:highlight w:val="yellow"/>
          <w:rtl/>
        </w:rPr>
        <w:t>الركائز</w:t>
      </w:r>
      <w:r w:rsidR="00E22EDD" w:rsidRPr="009B73BC">
        <w:rPr>
          <w:rFonts w:hint="cs"/>
          <w:sz w:val="28"/>
          <w:szCs w:val="28"/>
          <w:rtl/>
        </w:rPr>
        <w:t xml:space="preserve"> التي </w:t>
      </w:r>
      <w:r w:rsidR="005B6246" w:rsidRPr="005B6246">
        <w:rPr>
          <w:rFonts w:hint="cs"/>
          <w:sz w:val="28"/>
          <w:szCs w:val="28"/>
          <w:highlight w:val="yellow"/>
          <w:rtl/>
        </w:rPr>
        <w:t>يرتكز</w:t>
      </w:r>
      <w:r w:rsidR="00E22EDD" w:rsidRPr="009B73BC">
        <w:rPr>
          <w:rFonts w:hint="cs"/>
          <w:sz w:val="28"/>
          <w:szCs w:val="28"/>
          <w:rtl/>
        </w:rPr>
        <w:t xml:space="preserve"> عليها التعليم لنشر ونقل المعرفة للأجيال، سواء أكانت مكتبات عامة أم خاصة أم أكاديمية</w:t>
      </w:r>
      <w:sdt>
        <w:sdtPr>
          <w:rPr>
            <w:rFonts w:hint="cs"/>
            <w:sz w:val="28"/>
            <w:szCs w:val="28"/>
            <w:rtl/>
          </w:rPr>
          <w:id w:val="-819182264"/>
          <w:citation/>
        </w:sdtPr>
        <w:sdtContent>
          <w:r w:rsidR="005B6246">
            <w:rPr>
              <w:sz w:val="28"/>
              <w:szCs w:val="28"/>
              <w:rtl/>
            </w:rPr>
            <w:fldChar w:fldCharType="begin"/>
          </w:r>
          <w:r w:rsidR="005B6246">
            <w:rPr>
              <w:sz w:val="28"/>
              <w:szCs w:val="28"/>
            </w:rPr>
            <w:instrText xml:space="preserve">CITATION </w:instrText>
          </w:r>
          <w:r w:rsidR="005B6246">
            <w:rPr>
              <w:sz w:val="28"/>
              <w:szCs w:val="28"/>
              <w:rtl/>
            </w:rPr>
            <w:instrText>جمي</w:instrText>
          </w:r>
          <w:r w:rsidR="005B6246">
            <w:rPr>
              <w:sz w:val="28"/>
              <w:szCs w:val="28"/>
            </w:rPr>
            <w:instrText xml:space="preserve"> \l 1025 </w:instrText>
          </w:r>
          <w:r w:rsidR="005B6246">
            <w:rPr>
              <w:sz w:val="28"/>
              <w:szCs w:val="28"/>
              <w:rtl/>
            </w:rPr>
            <w:fldChar w:fldCharType="separate"/>
          </w:r>
          <w:r w:rsidR="005B6246">
            <w:rPr>
              <w:noProof/>
              <w:sz w:val="28"/>
              <w:szCs w:val="28"/>
              <w:rtl/>
            </w:rPr>
            <w:t xml:space="preserve"> </w:t>
          </w:r>
          <w:r w:rsidR="005B6246" w:rsidRPr="005B6246">
            <w:rPr>
              <w:rFonts w:hint="cs"/>
              <w:noProof/>
              <w:sz w:val="28"/>
              <w:szCs w:val="28"/>
              <w:rtl/>
            </w:rPr>
            <w:t>(الإماراتيين، 2022)</w:t>
          </w:r>
          <w:r w:rsidR="005B6246">
            <w:rPr>
              <w:sz w:val="28"/>
              <w:szCs w:val="28"/>
              <w:rtl/>
            </w:rPr>
            <w:fldChar w:fldCharType="end"/>
          </w:r>
        </w:sdtContent>
      </w:sdt>
      <w:r w:rsidR="00E22EDD" w:rsidRPr="009B73BC">
        <w:rPr>
          <w:rFonts w:hint="cs"/>
          <w:sz w:val="28"/>
          <w:szCs w:val="28"/>
          <w:rtl/>
        </w:rPr>
        <w:t xml:space="preserve">، وهي الآلية للوصول لتعليم جيد منصف وشامل للجميع. </w:t>
      </w:r>
    </w:p>
    <w:p w:rsidR="00E22EDD" w:rsidRPr="002D479C" w:rsidRDefault="00770F0A" w:rsidP="002D479C">
      <w:pPr>
        <w:bidi/>
        <w:spacing w:line="360" w:lineRule="auto"/>
        <w:jc w:val="both"/>
        <w:rPr>
          <w:sz w:val="28"/>
          <w:szCs w:val="28"/>
          <w:rtl/>
        </w:rPr>
      </w:pPr>
      <w:r w:rsidRPr="00770F0A">
        <w:rPr>
          <w:rFonts w:hint="cs"/>
          <w:sz w:val="28"/>
          <w:szCs w:val="28"/>
          <w:highlight w:val="yellow"/>
          <w:rtl/>
        </w:rPr>
        <w:t>فقد</w:t>
      </w:r>
      <w:r>
        <w:rPr>
          <w:rFonts w:hint="cs"/>
          <w:sz w:val="28"/>
          <w:szCs w:val="28"/>
          <w:rtl/>
        </w:rPr>
        <w:t xml:space="preserve"> </w:t>
      </w:r>
      <w:r w:rsidR="00E22EDD" w:rsidRPr="002D479C">
        <w:rPr>
          <w:rFonts w:hint="cs"/>
          <w:sz w:val="28"/>
          <w:szCs w:val="28"/>
          <w:rtl/>
        </w:rPr>
        <w:t>أصدرت دولة الإمارات العربية المتحدة</w:t>
      </w:r>
      <w:r w:rsidR="002D479C">
        <w:rPr>
          <w:rFonts w:hint="cs"/>
          <w:sz w:val="28"/>
          <w:szCs w:val="28"/>
          <w:rtl/>
        </w:rPr>
        <w:t xml:space="preserve"> </w:t>
      </w:r>
      <w:r w:rsidR="002D479C" w:rsidRPr="002D479C">
        <w:rPr>
          <w:rFonts w:hint="cs"/>
          <w:sz w:val="28"/>
          <w:szCs w:val="28"/>
          <w:highlight w:val="yellow"/>
          <w:rtl/>
        </w:rPr>
        <w:t>وفقًا لذلك</w:t>
      </w:r>
      <w:r w:rsidR="00E22EDD" w:rsidRPr="002D479C">
        <w:rPr>
          <w:rFonts w:hint="cs"/>
          <w:sz w:val="28"/>
          <w:szCs w:val="28"/>
          <w:highlight w:val="yellow"/>
          <w:rtl/>
        </w:rPr>
        <w:t xml:space="preserve"> كُتيب</w:t>
      </w:r>
      <w:r w:rsidR="002D479C" w:rsidRPr="002D479C">
        <w:rPr>
          <w:rFonts w:hint="cs"/>
          <w:sz w:val="28"/>
          <w:szCs w:val="28"/>
          <w:highlight w:val="yellow"/>
          <w:rtl/>
        </w:rPr>
        <w:t>ًا</w:t>
      </w:r>
      <w:r>
        <w:rPr>
          <w:rFonts w:hint="cs"/>
          <w:sz w:val="28"/>
          <w:szCs w:val="28"/>
          <w:highlight w:val="yellow"/>
          <w:rtl/>
        </w:rPr>
        <w:t>،</w:t>
      </w:r>
      <w:r w:rsidR="00E22EDD" w:rsidRPr="002D479C">
        <w:rPr>
          <w:rFonts w:hint="cs"/>
          <w:sz w:val="28"/>
          <w:szCs w:val="28"/>
          <w:rtl/>
        </w:rPr>
        <w:t xml:space="preserve"> يضم الإطار العام لسياسات التعليم في الدولة لعام 2018م؛ لضمان هيكلة الأدوار والوظائف</w:t>
      </w:r>
      <w:r>
        <w:rPr>
          <w:rFonts w:hint="cs"/>
          <w:sz w:val="28"/>
          <w:szCs w:val="28"/>
          <w:rtl/>
        </w:rPr>
        <w:t>،</w:t>
      </w:r>
      <w:r w:rsidR="00E22EDD" w:rsidRPr="002D479C">
        <w:rPr>
          <w:rFonts w:hint="cs"/>
          <w:sz w:val="28"/>
          <w:szCs w:val="28"/>
          <w:rtl/>
        </w:rPr>
        <w:t xml:space="preserve"> كما احتوى الكتيب على سياسة البنية التحتية الشاملة لـ(</w:t>
      </w:r>
      <w:r w:rsidR="00E22EDD" w:rsidRPr="00770F0A">
        <w:rPr>
          <w:rFonts w:hint="cs"/>
          <w:sz w:val="28"/>
          <w:szCs w:val="28"/>
          <w:highlight w:val="yellow"/>
          <w:rtl/>
        </w:rPr>
        <w:t>مرافق</w:t>
      </w:r>
      <w:r w:rsidR="00E22EDD" w:rsidRPr="002D479C">
        <w:rPr>
          <w:rFonts w:hint="cs"/>
          <w:sz w:val="28"/>
          <w:szCs w:val="28"/>
          <w:rtl/>
        </w:rPr>
        <w:t xml:space="preserve"> </w:t>
      </w:r>
      <w:r w:rsidR="00E22EDD" w:rsidRPr="00770F0A">
        <w:rPr>
          <w:rFonts w:hint="cs"/>
          <w:sz w:val="28"/>
          <w:szCs w:val="28"/>
          <w:highlight w:val="yellow"/>
          <w:rtl/>
        </w:rPr>
        <w:t>وتجهيزات مصادر التعلم</w:t>
      </w:r>
      <w:r w:rsidR="00E22EDD" w:rsidRPr="002D479C">
        <w:rPr>
          <w:rFonts w:hint="cs"/>
          <w:sz w:val="28"/>
          <w:szCs w:val="28"/>
          <w:rtl/>
        </w:rPr>
        <w:t>)، وأوضحت السياسة الدور الذي تقوم بها مصادر التعلم، ومن ذلك:</w:t>
      </w:r>
    </w:p>
    <w:p w:rsidR="00E22EDD" w:rsidRPr="00F87CF3" w:rsidRDefault="00E22EDD" w:rsidP="00E22EDD">
      <w:pPr>
        <w:pStyle w:val="ListParagraph"/>
        <w:numPr>
          <w:ilvl w:val="0"/>
          <w:numId w:val="4"/>
        </w:numPr>
        <w:bidi/>
        <w:spacing w:line="360" w:lineRule="auto"/>
        <w:jc w:val="both"/>
        <w:rPr>
          <w:sz w:val="28"/>
          <w:szCs w:val="28"/>
        </w:rPr>
      </w:pPr>
      <w:r w:rsidRPr="00F87CF3">
        <w:rPr>
          <w:rFonts w:hint="cs"/>
          <w:sz w:val="28"/>
          <w:szCs w:val="28"/>
          <w:rtl/>
        </w:rPr>
        <w:t xml:space="preserve">توفير مصادر تعلّم حديثة وشاملة لمتطلبات البرامج التعليمية التي تدرسها المؤسسة. </w:t>
      </w:r>
    </w:p>
    <w:p w:rsidR="00E22EDD" w:rsidRPr="00F87CF3" w:rsidRDefault="00E22EDD" w:rsidP="00E22EDD">
      <w:pPr>
        <w:pStyle w:val="ListParagraph"/>
        <w:numPr>
          <w:ilvl w:val="0"/>
          <w:numId w:val="4"/>
        </w:numPr>
        <w:bidi/>
        <w:spacing w:line="360" w:lineRule="auto"/>
        <w:jc w:val="both"/>
        <w:rPr>
          <w:sz w:val="28"/>
          <w:szCs w:val="28"/>
        </w:rPr>
      </w:pPr>
      <w:r w:rsidRPr="00F87CF3">
        <w:rPr>
          <w:rFonts w:hint="cs"/>
          <w:sz w:val="28"/>
          <w:szCs w:val="28"/>
          <w:rtl/>
        </w:rPr>
        <w:t>تزويد مصادر التعلم بمكتبة إلكترونية، تلبي حاجة أعضاء الهيئة التدريسية والطلبة.</w:t>
      </w:r>
    </w:p>
    <w:p w:rsidR="00E22EDD" w:rsidRPr="00F87CF3" w:rsidRDefault="00E22EDD" w:rsidP="00E22EDD">
      <w:pPr>
        <w:bidi/>
        <w:spacing w:line="360" w:lineRule="auto"/>
        <w:jc w:val="both"/>
        <w:rPr>
          <w:sz w:val="28"/>
          <w:szCs w:val="28"/>
          <w:rtl/>
        </w:rPr>
      </w:pPr>
      <w:r w:rsidRPr="00F87CF3">
        <w:rPr>
          <w:rFonts w:hint="cs"/>
          <w:sz w:val="28"/>
          <w:szCs w:val="28"/>
          <w:rtl/>
        </w:rPr>
        <w:t xml:space="preserve">         كما أبانت السياسة عن الوظائف التي تقوم بها مصادر التعلم، ومنها: </w:t>
      </w:r>
    </w:p>
    <w:p w:rsidR="00E22EDD" w:rsidRPr="00F87CF3" w:rsidRDefault="00E22EDD" w:rsidP="00E22EDD">
      <w:pPr>
        <w:pStyle w:val="ListParagraph"/>
        <w:numPr>
          <w:ilvl w:val="0"/>
          <w:numId w:val="7"/>
        </w:numPr>
        <w:bidi/>
        <w:spacing w:line="360" w:lineRule="auto"/>
        <w:jc w:val="both"/>
        <w:rPr>
          <w:sz w:val="28"/>
          <w:szCs w:val="28"/>
        </w:rPr>
      </w:pPr>
      <w:r w:rsidRPr="00F87CF3">
        <w:rPr>
          <w:rFonts w:hint="cs"/>
          <w:sz w:val="28"/>
          <w:szCs w:val="28"/>
          <w:rtl/>
        </w:rPr>
        <w:t xml:space="preserve">توفير برامج إرشادية لمستخدمي المكتبة من أعضاء المؤسسة أو الطلبة. </w:t>
      </w:r>
    </w:p>
    <w:p w:rsidR="00E22EDD" w:rsidRPr="00F87CF3" w:rsidRDefault="00E22EDD" w:rsidP="00E22EDD">
      <w:pPr>
        <w:pStyle w:val="ListParagraph"/>
        <w:numPr>
          <w:ilvl w:val="0"/>
          <w:numId w:val="7"/>
        </w:numPr>
        <w:bidi/>
        <w:spacing w:line="360" w:lineRule="auto"/>
        <w:jc w:val="both"/>
        <w:rPr>
          <w:sz w:val="28"/>
          <w:szCs w:val="28"/>
        </w:rPr>
      </w:pPr>
      <w:r w:rsidRPr="00F87CF3">
        <w:rPr>
          <w:rFonts w:hint="cs"/>
          <w:sz w:val="28"/>
          <w:szCs w:val="28"/>
          <w:rtl/>
        </w:rPr>
        <w:t xml:space="preserve">تيسير عملية الوصول للمكتبة الإلكترونية خارج المؤسسة. </w:t>
      </w:r>
    </w:p>
    <w:p w:rsidR="00E22EDD" w:rsidRPr="00F87CF3" w:rsidRDefault="00E22EDD" w:rsidP="00E22EDD">
      <w:pPr>
        <w:pStyle w:val="ListParagraph"/>
        <w:numPr>
          <w:ilvl w:val="0"/>
          <w:numId w:val="7"/>
        </w:numPr>
        <w:bidi/>
        <w:spacing w:line="360" w:lineRule="auto"/>
        <w:jc w:val="both"/>
        <w:rPr>
          <w:sz w:val="28"/>
          <w:szCs w:val="28"/>
        </w:rPr>
      </w:pPr>
      <w:r w:rsidRPr="00F87CF3">
        <w:rPr>
          <w:rFonts w:hint="cs"/>
          <w:sz w:val="28"/>
          <w:szCs w:val="28"/>
          <w:rtl/>
        </w:rPr>
        <w:t xml:space="preserve">التطوير المستمر لمصادر التعلم وخدماتها المقدمة. </w:t>
      </w:r>
    </w:p>
    <w:p w:rsidR="00490E2E" w:rsidRDefault="00E22EDD" w:rsidP="00490E2E">
      <w:pPr>
        <w:pStyle w:val="ListParagraph"/>
        <w:numPr>
          <w:ilvl w:val="0"/>
          <w:numId w:val="7"/>
        </w:numPr>
        <w:bidi/>
        <w:spacing w:line="360" w:lineRule="auto"/>
        <w:jc w:val="both"/>
        <w:rPr>
          <w:sz w:val="28"/>
          <w:szCs w:val="28"/>
        </w:rPr>
      </w:pPr>
      <w:r w:rsidRPr="00F87CF3">
        <w:rPr>
          <w:rFonts w:hint="cs"/>
          <w:sz w:val="28"/>
          <w:szCs w:val="28"/>
          <w:rtl/>
        </w:rPr>
        <w:t>ضرورة توفير التنمية المهنية للعاملين؛ بما يعزز توافر الخدمة للأعضاء والطلبة على مدار الساعة</w:t>
      </w:r>
      <w:sdt>
        <w:sdtPr>
          <w:rPr>
            <w:rFonts w:hint="cs"/>
            <w:sz w:val="28"/>
            <w:szCs w:val="28"/>
            <w:rtl/>
          </w:rPr>
          <w:id w:val="-1592077849"/>
          <w:citation/>
        </w:sdtPr>
        <w:sdtContent>
          <w:r w:rsidR="007079F7">
            <w:rPr>
              <w:sz w:val="28"/>
              <w:szCs w:val="28"/>
              <w:rtl/>
            </w:rPr>
            <w:fldChar w:fldCharType="begin"/>
          </w:r>
          <w:r w:rsidR="007079F7">
            <w:rPr>
              <w:sz w:val="28"/>
              <w:szCs w:val="28"/>
              <w:rtl/>
            </w:rPr>
            <w:instrText xml:space="preserve"> </w:instrText>
          </w:r>
          <w:r w:rsidR="007079F7">
            <w:rPr>
              <w:rFonts w:hint="cs"/>
              <w:sz w:val="28"/>
              <w:szCs w:val="28"/>
            </w:rPr>
            <w:instrText>CITATION</w:instrText>
          </w:r>
          <w:r w:rsidR="007079F7">
            <w:rPr>
              <w:rFonts w:hint="cs"/>
              <w:sz w:val="28"/>
              <w:szCs w:val="28"/>
              <w:rtl/>
            </w:rPr>
            <w:instrText xml:space="preserve"> الإ18 \</w:instrText>
          </w:r>
          <w:r w:rsidR="007079F7">
            <w:rPr>
              <w:rFonts w:hint="cs"/>
              <w:sz w:val="28"/>
              <w:szCs w:val="28"/>
            </w:rPr>
            <w:instrText>l 1025</w:instrText>
          </w:r>
          <w:r w:rsidR="007079F7">
            <w:rPr>
              <w:sz w:val="28"/>
              <w:szCs w:val="28"/>
              <w:rtl/>
            </w:rPr>
            <w:instrText xml:space="preserve"> </w:instrText>
          </w:r>
          <w:r w:rsidR="007079F7">
            <w:rPr>
              <w:sz w:val="28"/>
              <w:szCs w:val="28"/>
              <w:rtl/>
            </w:rPr>
            <w:fldChar w:fldCharType="separate"/>
          </w:r>
          <w:r w:rsidR="007079F7">
            <w:rPr>
              <w:noProof/>
              <w:sz w:val="28"/>
              <w:szCs w:val="28"/>
              <w:rtl/>
            </w:rPr>
            <w:t xml:space="preserve"> </w:t>
          </w:r>
          <w:r w:rsidR="007079F7" w:rsidRPr="007079F7">
            <w:rPr>
              <w:rFonts w:hint="cs"/>
              <w:noProof/>
              <w:sz w:val="28"/>
              <w:szCs w:val="28"/>
              <w:rtl/>
            </w:rPr>
            <w:t>(الإطار العام لسياسات التعليم في دولة الإمارات العربية المتحدة، 2018)</w:t>
          </w:r>
          <w:r w:rsidR="007079F7">
            <w:rPr>
              <w:sz w:val="28"/>
              <w:szCs w:val="28"/>
              <w:rtl/>
            </w:rPr>
            <w:fldChar w:fldCharType="end"/>
          </w:r>
        </w:sdtContent>
      </w:sdt>
      <w:r w:rsidR="00490E2E">
        <w:rPr>
          <w:rFonts w:hint="cs"/>
          <w:sz w:val="28"/>
          <w:szCs w:val="28"/>
          <w:rtl/>
        </w:rPr>
        <w:t>.</w:t>
      </w:r>
      <w:r w:rsidRPr="00F87CF3">
        <w:rPr>
          <w:rFonts w:hint="cs"/>
          <w:sz w:val="28"/>
          <w:szCs w:val="28"/>
          <w:rtl/>
        </w:rPr>
        <w:t xml:space="preserve"> </w:t>
      </w:r>
    </w:p>
    <w:p w:rsidR="00E22EDD" w:rsidRPr="00490E2E" w:rsidRDefault="00E22EDD" w:rsidP="00490E2E">
      <w:pPr>
        <w:bidi/>
        <w:spacing w:line="360" w:lineRule="auto"/>
        <w:jc w:val="both"/>
        <w:rPr>
          <w:sz w:val="28"/>
          <w:szCs w:val="28"/>
          <w:rtl/>
        </w:rPr>
      </w:pPr>
      <w:r w:rsidRPr="00490E2E">
        <w:rPr>
          <w:rFonts w:hint="cs"/>
          <w:sz w:val="28"/>
          <w:szCs w:val="28"/>
          <w:rtl/>
        </w:rPr>
        <w:t>كما صدر قانون رقم(14) لسنة</w:t>
      </w:r>
      <w:r w:rsidRPr="00490E2E">
        <w:rPr>
          <w:sz w:val="28"/>
          <w:szCs w:val="28"/>
          <w:rtl/>
        </w:rPr>
        <w:t xml:space="preserve"> 2016 </w:t>
      </w:r>
      <w:r w:rsidRPr="00490E2E">
        <w:rPr>
          <w:rFonts w:hint="cs"/>
          <w:sz w:val="28"/>
          <w:szCs w:val="28"/>
          <w:rtl/>
        </w:rPr>
        <w:t xml:space="preserve">الخاص بإنشاء </w:t>
      </w:r>
      <w:r w:rsidRPr="00490E2E">
        <w:rPr>
          <w:sz w:val="28"/>
          <w:szCs w:val="28"/>
          <w:rtl/>
        </w:rPr>
        <w:t>مكتبة محمد بن راشد آل مكتوم</w:t>
      </w:r>
      <w:r w:rsidRPr="00490E2E">
        <w:rPr>
          <w:rFonts w:hint="cs"/>
          <w:sz w:val="28"/>
          <w:szCs w:val="28"/>
          <w:rtl/>
        </w:rPr>
        <w:t>، وضمّ فيه عدة بنود ومواد تنظم وتهيكل العمليات المكتبية؛ بما يضمن سلاسة العمليات والخدمات المقدمة على مدار الساعة، وبما يعكس جودة الحياة وسعادة المتعاملين.</w:t>
      </w:r>
    </w:p>
    <w:p w:rsidR="00E22EDD" w:rsidRPr="00F87CF3" w:rsidRDefault="00E22EDD" w:rsidP="007A4971">
      <w:pPr>
        <w:bidi/>
        <w:spacing w:line="360" w:lineRule="auto"/>
        <w:jc w:val="both"/>
        <w:rPr>
          <w:sz w:val="28"/>
          <w:szCs w:val="28"/>
          <w:rtl/>
        </w:rPr>
      </w:pPr>
      <w:r w:rsidRPr="00F87CF3">
        <w:rPr>
          <w:rFonts w:hint="cs"/>
          <w:sz w:val="28"/>
          <w:szCs w:val="28"/>
          <w:rtl/>
        </w:rPr>
        <w:t>فعند تسليط الضوء على المادة(6) الموسومة بمرسوم اتحادي متعلق باختصاصات مكتبة</w:t>
      </w:r>
      <w:r w:rsidR="007A4971">
        <w:rPr>
          <w:rFonts w:hint="cs"/>
          <w:sz w:val="28"/>
          <w:szCs w:val="28"/>
          <w:rtl/>
        </w:rPr>
        <w:t xml:space="preserve"> </w:t>
      </w:r>
      <w:r w:rsidR="007A4971" w:rsidRPr="007A4971">
        <w:rPr>
          <w:rFonts w:hint="cs"/>
          <w:sz w:val="28"/>
          <w:szCs w:val="28"/>
          <w:highlight w:val="yellow"/>
          <w:rtl/>
        </w:rPr>
        <w:t>الشيخ</w:t>
      </w:r>
      <w:r w:rsidRPr="00F87CF3">
        <w:rPr>
          <w:rFonts w:hint="cs"/>
          <w:sz w:val="28"/>
          <w:szCs w:val="28"/>
          <w:rtl/>
        </w:rPr>
        <w:t xml:space="preserve"> محمد بن راشد، التي يمكن الإفادة منها في تحديد بعض أدوار ووظائف المكتبات بشكل عام، فقد جاء في المادة(6) عددًا من اللوائح التنظيمية الخاصة باختصاصات المؤسسة، يمكن إسقاطها على وظائف المكتبات، ومن ذلك: </w:t>
      </w:r>
    </w:p>
    <w:p w:rsidR="00E22EDD" w:rsidRPr="00F87CF3" w:rsidRDefault="00E22EDD" w:rsidP="00E22EDD">
      <w:pPr>
        <w:pStyle w:val="ListParagraph"/>
        <w:numPr>
          <w:ilvl w:val="0"/>
          <w:numId w:val="5"/>
        </w:numPr>
        <w:bidi/>
        <w:spacing w:line="360" w:lineRule="auto"/>
        <w:jc w:val="both"/>
        <w:rPr>
          <w:sz w:val="28"/>
          <w:szCs w:val="28"/>
        </w:rPr>
      </w:pPr>
      <w:r w:rsidRPr="00F87CF3">
        <w:rPr>
          <w:rFonts w:hint="cs"/>
          <w:sz w:val="28"/>
          <w:szCs w:val="28"/>
          <w:rtl/>
        </w:rPr>
        <w:t xml:space="preserve">تحديد السياسات العامة والخطط الاستراتيجية التطويرية المُعينة على تحقيق رؤية وأهداف المكتبات. </w:t>
      </w:r>
    </w:p>
    <w:p w:rsidR="00E22EDD" w:rsidRPr="00F87CF3" w:rsidRDefault="00E22EDD" w:rsidP="00E22EDD">
      <w:pPr>
        <w:pStyle w:val="ListParagraph"/>
        <w:numPr>
          <w:ilvl w:val="0"/>
          <w:numId w:val="5"/>
        </w:numPr>
        <w:bidi/>
        <w:spacing w:line="360" w:lineRule="auto"/>
        <w:jc w:val="both"/>
        <w:rPr>
          <w:sz w:val="28"/>
          <w:szCs w:val="28"/>
        </w:rPr>
      </w:pPr>
      <w:r w:rsidRPr="00F87CF3">
        <w:rPr>
          <w:rFonts w:hint="cs"/>
          <w:sz w:val="28"/>
          <w:szCs w:val="28"/>
          <w:rtl/>
        </w:rPr>
        <w:lastRenderedPageBreak/>
        <w:t xml:space="preserve">توضيح الآليات الشاملة لتنفيذ الرؤى الثقافية والمعرفية للمكتبة، وتعزيز أواصر الوعي العالمي والعربي بأهمية المكتبات وأثرها. </w:t>
      </w:r>
    </w:p>
    <w:p w:rsidR="00E22EDD" w:rsidRPr="00F87CF3" w:rsidRDefault="00E22EDD" w:rsidP="00E22EDD">
      <w:pPr>
        <w:pStyle w:val="ListParagraph"/>
        <w:numPr>
          <w:ilvl w:val="0"/>
          <w:numId w:val="5"/>
        </w:numPr>
        <w:bidi/>
        <w:spacing w:line="360" w:lineRule="auto"/>
        <w:jc w:val="both"/>
        <w:rPr>
          <w:sz w:val="28"/>
          <w:szCs w:val="28"/>
        </w:rPr>
      </w:pPr>
      <w:r w:rsidRPr="00F87CF3">
        <w:rPr>
          <w:rFonts w:hint="cs"/>
          <w:sz w:val="28"/>
          <w:szCs w:val="28"/>
          <w:rtl/>
        </w:rPr>
        <w:t xml:space="preserve">وضع طرق تطويرية لنشر المحتوى المعرفي على نطاق أوسع مما هو معلوم به. </w:t>
      </w:r>
    </w:p>
    <w:p w:rsidR="00E22EDD" w:rsidRPr="00F87CF3" w:rsidRDefault="00E22EDD" w:rsidP="00E22EDD">
      <w:pPr>
        <w:pStyle w:val="ListParagraph"/>
        <w:numPr>
          <w:ilvl w:val="0"/>
          <w:numId w:val="5"/>
        </w:numPr>
        <w:bidi/>
        <w:spacing w:line="360" w:lineRule="auto"/>
        <w:jc w:val="both"/>
        <w:rPr>
          <w:sz w:val="28"/>
          <w:szCs w:val="28"/>
        </w:rPr>
      </w:pPr>
      <w:r w:rsidRPr="00F87CF3">
        <w:rPr>
          <w:rFonts w:hint="cs"/>
          <w:sz w:val="28"/>
          <w:szCs w:val="28"/>
          <w:rtl/>
        </w:rPr>
        <w:t xml:space="preserve">تعزيز شبكة التعاون الإقليمية والعالمية، لنشر المعارف </w:t>
      </w:r>
      <w:r w:rsidR="00DE660A" w:rsidRPr="00DE660A">
        <w:rPr>
          <w:rFonts w:hint="cs"/>
          <w:sz w:val="28"/>
          <w:szCs w:val="28"/>
          <w:highlight w:val="yellow"/>
          <w:rtl/>
        </w:rPr>
        <w:t>وتثقيف</w:t>
      </w:r>
      <w:r w:rsidRPr="00F87CF3">
        <w:rPr>
          <w:rFonts w:hint="cs"/>
          <w:sz w:val="28"/>
          <w:szCs w:val="28"/>
          <w:rtl/>
        </w:rPr>
        <w:t xml:space="preserve"> المجتمعات، عن طريق إبرام اتقافيات ومذكرات تعاون وعقود تمكّن المكتبات من تحقيق نتائجها المرجوة. </w:t>
      </w:r>
    </w:p>
    <w:p w:rsidR="00E22EDD" w:rsidRPr="00F87CF3" w:rsidRDefault="00E22EDD" w:rsidP="00E22EDD">
      <w:pPr>
        <w:pStyle w:val="ListParagraph"/>
        <w:numPr>
          <w:ilvl w:val="0"/>
          <w:numId w:val="5"/>
        </w:numPr>
        <w:bidi/>
        <w:spacing w:line="360" w:lineRule="auto"/>
        <w:jc w:val="both"/>
        <w:rPr>
          <w:sz w:val="28"/>
          <w:szCs w:val="28"/>
        </w:rPr>
      </w:pPr>
      <w:r w:rsidRPr="00F87CF3">
        <w:rPr>
          <w:rFonts w:hint="cs"/>
          <w:sz w:val="28"/>
          <w:szCs w:val="28"/>
          <w:rtl/>
        </w:rPr>
        <w:t xml:space="preserve">الحفاظ على الموروث الثقافي </w:t>
      </w:r>
      <w:r w:rsidR="00DE660A" w:rsidRPr="00DE660A">
        <w:rPr>
          <w:rFonts w:hint="cs"/>
          <w:sz w:val="28"/>
          <w:szCs w:val="28"/>
          <w:highlight w:val="yellow"/>
          <w:rtl/>
        </w:rPr>
        <w:t>و</w:t>
      </w:r>
      <w:r w:rsidRPr="00DE660A">
        <w:rPr>
          <w:rFonts w:hint="cs"/>
          <w:sz w:val="28"/>
          <w:szCs w:val="28"/>
          <w:highlight w:val="yellow"/>
          <w:rtl/>
        </w:rPr>
        <w:t>الوطني</w:t>
      </w:r>
      <w:r w:rsidRPr="00F87CF3">
        <w:rPr>
          <w:rFonts w:hint="cs"/>
          <w:sz w:val="28"/>
          <w:szCs w:val="28"/>
          <w:rtl/>
        </w:rPr>
        <w:t>، ودعم حركة التأليف والترجمة؛ لإثراء المحتوى المعرف</w:t>
      </w:r>
      <w:r w:rsidR="00DE660A">
        <w:rPr>
          <w:rFonts w:hint="cs"/>
          <w:sz w:val="28"/>
          <w:szCs w:val="28"/>
          <w:rtl/>
        </w:rPr>
        <w:t>ي</w:t>
      </w:r>
      <w:sdt>
        <w:sdtPr>
          <w:rPr>
            <w:sz w:val="28"/>
            <w:szCs w:val="28"/>
            <w:vertAlign w:val="superscript"/>
            <w:rtl/>
          </w:rPr>
          <w:id w:val="1788165163"/>
          <w:citation/>
        </w:sdtPr>
        <w:sdtContent>
          <w:r w:rsidR="00DE660A">
            <w:rPr>
              <w:sz w:val="28"/>
              <w:szCs w:val="28"/>
              <w:vertAlign w:val="superscript"/>
              <w:rtl/>
            </w:rPr>
            <w:fldChar w:fldCharType="begin"/>
          </w:r>
          <w:r w:rsidR="00DE660A">
            <w:rPr>
              <w:sz w:val="28"/>
              <w:szCs w:val="28"/>
              <w:vertAlign w:val="superscript"/>
              <w:rtl/>
            </w:rPr>
            <w:instrText xml:space="preserve"> </w:instrText>
          </w:r>
          <w:r w:rsidR="00DE660A">
            <w:rPr>
              <w:rFonts w:hint="cs"/>
              <w:sz w:val="28"/>
              <w:szCs w:val="28"/>
              <w:vertAlign w:val="superscript"/>
            </w:rPr>
            <w:instrText>CITATION</w:instrText>
          </w:r>
          <w:r w:rsidR="00DE660A">
            <w:rPr>
              <w:rFonts w:hint="cs"/>
              <w:sz w:val="28"/>
              <w:szCs w:val="28"/>
              <w:vertAlign w:val="superscript"/>
              <w:rtl/>
            </w:rPr>
            <w:instrText xml:space="preserve"> قان \</w:instrText>
          </w:r>
          <w:r w:rsidR="00DE660A">
            <w:rPr>
              <w:rFonts w:hint="cs"/>
              <w:sz w:val="28"/>
              <w:szCs w:val="28"/>
              <w:vertAlign w:val="superscript"/>
            </w:rPr>
            <w:instrText>l 1025</w:instrText>
          </w:r>
          <w:r w:rsidR="00DE660A">
            <w:rPr>
              <w:sz w:val="28"/>
              <w:szCs w:val="28"/>
              <w:vertAlign w:val="superscript"/>
              <w:rtl/>
            </w:rPr>
            <w:instrText xml:space="preserve"> </w:instrText>
          </w:r>
          <w:r w:rsidR="00DE660A">
            <w:rPr>
              <w:sz w:val="28"/>
              <w:szCs w:val="28"/>
              <w:vertAlign w:val="superscript"/>
              <w:rtl/>
            </w:rPr>
            <w:fldChar w:fldCharType="separate"/>
          </w:r>
          <w:r w:rsidR="00DE660A">
            <w:rPr>
              <w:noProof/>
              <w:sz w:val="28"/>
              <w:szCs w:val="28"/>
              <w:vertAlign w:val="superscript"/>
              <w:rtl/>
            </w:rPr>
            <w:t xml:space="preserve"> </w:t>
          </w:r>
          <w:r w:rsidR="00DE660A" w:rsidRPr="00DE660A">
            <w:rPr>
              <w:rFonts w:hint="cs"/>
              <w:noProof/>
              <w:sz w:val="28"/>
              <w:szCs w:val="28"/>
              <w:rtl/>
            </w:rPr>
            <w:t>(قانون رقم(14) لسنة2016، بإنشاء مكتبة محمد بن راشد آل مكتوم ، حكومة دبي)</w:t>
          </w:r>
          <w:r w:rsidR="00DE660A">
            <w:rPr>
              <w:sz w:val="28"/>
              <w:szCs w:val="28"/>
              <w:vertAlign w:val="superscript"/>
              <w:rtl/>
            </w:rPr>
            <w:fldChar w:fldCharType="end"/>
          </w:r>
        </w:sdtContent>
      </w:sdt>
      <w:r w:rsidRPr="00F87CF3">
        <w:rPr>
          <w:rFonts w:hint="cs"/>
          <w:sz w:val="28"/>
          <w:szCs w:val="28"/>
          <w:rtl/>
        </w:rPr>
        <w:t>.</w:t>
      </w:r>
    </w:p>
    <w:p w:rsidR="00E22EDD" w:rsidRPr="00DE660A" w:rsidRDefault="00E22EDD" w:rsidP="00DE660A">
      <w:pPr>
        <w:bidi/>
        <w:spacing w:line="360" w:lineRule="auto"/>
        <w:ind w:left="360"/>
        <w:jc w:val="both"/>
        <w:rPr>
          <w:sz w:val="28"/>
          <w:szCs w:val="28"/>
          <w:rtl/>
        </w:rPr>
      </w:pPr>
      <w:r w:rsidRPr="00DE660A">
        <w:rPr>
          <w:rFonts w:hint="cs"/>
          <w:sz w:val="28"/>
          <w:szCs w:val="28"/>
          <w:rtl/>
        </w:rPr>
        <w:t xml:space="preserve">كما أُدرجت في المادة(6) أدوار المكتبة التي يمكن الاستعانة بها لتحديد بعض أدوار المكتبات بشكل عام، ومنها : </w:t>
      </w:r>
    </w:p>
    <w:p w:rsidR="00E22EDD" w:rsidRPr="00F87CF3" w:rsidRDefault="00E22EDD" w:rsidP="00E22EDD">
      <w:pPr>
        <w:pStyle w:val="ListParagraph"/>
        <w:numPr>
          <w:ilvl w:val="0"/>
          <w:numId w:val="6"/>
        </w:numPr>
        <w:bidi/>
        <w:spacing w:line="360" w:lineRule="auto"/>
        <w:jc w:val="both"/>
        <w:rPr>
          <w:sz w:val="28"/>
          <w:szCs w:val="28"/>
        </w:rPr>
      </w:pPr>
      <w:r w:rsidRPr="00F87CF3">
        <w:rPr>
          <w:rFonts w:hint="cs"/>
          <w:sz w:val="28"/>
          <w:szCs w:val="28"/>
          <w:rtl/>
        </w:rPr>
        <w:t xml:space="preserve">متابعة سير تنفيذ الخطط الاستراتيجية والسياسات العامة في المكتبة، بما يعزز مكانة المكتبات على جميع الأصعدة . </w:t>
      </w:r>
    </w:p>
    <w:p w:rsidR="00E22EDD" w:rsidRPr="00F87CF3" w:rsidRDefault="00E22EDD" w:rsidP="00E22EDD">
      <w:pPr>
        <w:pStyle w:val="ListParagraph"/>
        <w:numPr>
          <w:ilvl w:val="0"/>
          <w:numId w:val="6"/>
        </w:numPr>
        <w:bidi/>
        <w:spacing w:line="360" w:lineRule="auto"/>
        <w:jc w:val="both"/>
        <w:rPr>
          <w:sz w:val="28"/>
          <w:szCs w:val="28"/>
        </w:rPr>
      </w:pPr>
      <w:r w:rsidRPr="00F87CF3">
        <w:rPr>
          <w:rFonts w:hint="cs"/>
          <w:sz w:val="28"/>
          <w:szCs w:val="28"/>
          <w:rtl/>
        </w:rPr>
        <w:t xml:space="preserve">تقييم الاستراتيجيات المطبقة؛ لتحقيق الرؤى المنشودة للمكتبة في جميع جوانبها.  </w:t>
      </w:r>
    </w:p>
    <w:p w:rsidR="00E22EDD" w:rsidRPr="00F87CF3" w:rsidRDefault="00E22EDD" w:rsidP="00E22EDD">
      <w:pPr>
        <w:pStyle w:val="ListParagraph"/>
        <w:numPr>
          <w:ilvl w:val="0"/>
          <w:numId w:val="6"/>
        </w:numPr>
        <w:bidi/>
        <w:spacing w:line="360" w:lineRule="auto"/>
        <w:jc w:val="both"/>
        <w:rPr>
          <w:sz w:val="28"/>
          <w:szCs w:val="28"/>
        </w:rPr>
      </w:pPr>
      <w:r w:rsidRPr="00F87CF3">
        <w:rPr>
          <w:rFonts w:hint="cs"/>
          <w:sz w:val="28"/>
          <w:szCs w:val="28"/>
          <w:rtl/>
        </w:rPr>
        <w:t xml:space="preserve">متابعة استراتيجية نشرالمحتويات المعرفية، وآلية تشغيل المكتبة، والترويج لها عالميًا وإقليميًا ومحليًا. </w:t>
      </w:r>
    </w:p>
    <w:p w:rsidR="00E22EDD" w:rsidRPr="00F87CF3" w:rsidRDefault="00E22EDD" w:rsidP="00E22EDD">
      <w:pPr>
        <w:pStyle w:val="ListParagraph"/>
        <w:numPr>
          <w:ilvl w:val="0"/>
          <w:numId w:val="6"/>
        </w:numPr>
        <w:bidi/>
        <w:spacing w:line="360" w:lineRule="auto"/>
        <w:jc w:val="both"/>
        <w:rPr>
          <w:sz w:val="28"/>
          <w:szCs w:val="28"/>
        </w:rPr>
      </w:pPr>
      <w:r w:rsidRPr="00F87CF3">
        <w:rPr>
          <w:rFonts w:hint="cs"/>
          <w:sz w:val="28"/>
          <w:szCs w:val="28"/>
          <w:rtl/>
        </w:rPr>
        <w:t xml:space="preserve">تنظيم الفعاليات والحملات والمهرجانات الثقافية، التي تشجع على العلم والمعرفة وثقافة بلا حدود. </w:t>
      </w:r>
    </w:p>
    <w:p w:rsidR="00E22EDD" w:rsidRPr="00F87CF3" w:rsidRDefault="00E22EDD" w:rsidP="00E22EDD">
      <w:pPr>
        <w:pStyle w:val="ListParagraph"/>
        <w:numPr>
          <w:ilvl w:val="0"/>
          <w:numId w:val="6"/>
        </w:numPr>
        <w:bidi/>
        <w:spacing w:line="360" w:lineRule="auto"/>
        <w:jc w:val="both"/>
        <w:rPr>
          <w:sz w:val="28"/>
          <w:szCs w:val="28"/>
        </w:rPr>
      </w:pPr>
      <w:r w:rsidRPr="00F87CF3">
        <w:rPr>
          <w:rFonts w:hint="cs"/>
          <w:sz w:val="28"/>
          <w:szCs w:val="28"/>
          <w:rtl/>
        </w:rPr>
        <w:t xml:space="preserve">عقد المؤتمرات والندوات الثقافية والعلمية وورش العمل على مختلف الأصعدة. </w:t>
      </w:r>
    </w:p>
    <w:p w:rsidR="00E22EDD" w:rsidRPr="00F87CF3" w:rsidRDefault="00E22EDD" w:rsidP="00E22EDD">
      <w:pPr>
        <w:pStyle w:val="ListParagraph"/>
        <w:numPr>
          <w:ilvl w:val="0"/>
          <w:numId w:val="6"/>
        </w:numPr>
        <w:bidi/>
        <w:spacing w:line="360" w:lineRule="auto"/>
        <w:jc w:val="both"/>
        <w:rPr>
          <w:sz w:val="28"/>
          <w:szCs w:val="28"/>
          <w:vertAlign w:val="superscript"/>
        </w:rPr>
      </w:pPr>
      <w:r w:rsidRPr="00F87CF3">
        <w:rPr>
          <w:rFonts w:hint="cs"/>
          <w:sz w:val="28"/>
          <w:szCs w:val="28"/>
          <w:rtl/>
        </w:rPr>
        <w:t>توفير سبل وآليات تمكّن الجميع من الاطلاع على الموروث الثقافي والفكري.</w:t>
      </w:r>
    </w:p>
    <w:p w:rsidR="00E22EDD" w:rsidRPr="00F87CF3" w:rsidRDefault="00E22EDD" w:rsidP="00E22EDD">
      <w:pPr>
        <w:pStyle w:val="ListParagraph"/>
        <w:numPr>
          <w:ilvl w:val="0"/>
          <w:numId w:val="6"/>
        </w:numPr>
        <w:bidi/>
        <w:spacing w:line="360" w:lineRule="auto"/>
        <w:jc w:val="both"/>
        <w:rPr>
          <w:sz w:val="28"/>
          <w:szCs w:val="28"/>
          <w:vertAlign w:val="superscript"/>
        </w:rPr>
      </w:pPr>
      <w:r w:rsidRPr="00F87CF3">
        <w:rPr>
          <w:rFonts w:hint="cs"/>
          <w:sz w:val="28"/>
          <w:szCs w:val="28"/>
          <w:rtl/>
        </w:rPr>
        <w:t>جعل المكتبة مركزًا لاستقطاب المؤلفين والمترجمين والباحثين</w:t>
      </w:r>
      <w:sdt>
        <w:sdtPr>
          <w:rPr>
            <w:rFonts w:hint="cs"/>
            <w:sz w:val="28"/>
            <w:szCs w:val="28"/>
            <w:rtl/>
          </w:rPr>
          <w:id w:val="-1562243740"/>
          <w:citation/>
        </w:sdtPr>
        <w:sdtContent>
          <w:r w:rsidR="00AF5D70">
            <w:rPr>
              <w:sz w:val="28"/>
              <w:szCs w:val="28"/>
              <w:rtl/>
            </w:rPr>
            <w:fldChar w:fldCharType="begin"/>
          </w:r>
          <w:r w:rsidR="00AF5D70">
            <w:rPr>
              <w:sz w:val="28"/>
              <w:szCs w:val="28"/>
              <w:rtl/>
            </w:rPr>
            <w:instrText xml:space="preserve"> </w:instrText>
          </w:r>
          <w:r w:rsidR="00AF5D70">
            <w:rPr>
              <w:rFonts w:hint="cs"/>
              <w:sz w:val="28"/>
              <w:szCs w:val="28"/>
            </w:rPr>
            <w:instrText>CITATION</w:instrText>
          </w:r>
          <w:r w:rsidR="00AF5D70">
            <w:rPr>
              <w:rFonts w:hint="cs"/>
              <w:sz w:val="28"/>
              <w:szCs w:val="28"/>
              <w:rtl/>
            </w:rPr>
            <w:instrText xml:space="preserve"> قان \</w:instrText>
          </w:r>
          <w:r w:rsidR="00AF5D70">
            <w:rPr>
              <w:rFonts w:hint="cs"/>
              <w:sz w:val="28"/>
              <w:szCs w:val="28"/>
            </w:rPr>
            <w:instrText>l 1025</w:instrText>
          </w:r>
          <w:r w:rsidR="00AF5D70">
            <w:rPr>
              <w:sz w:val="28"/>
              <w:szCs w:val="28"/>
              <w:rtl/>
            </w:rPr>
            <w:instrText xml:space="preserve"> </w:instrText>
          </w:r>
          <w:r w:rsidR="00AF5D70">
            <w:rPr>
              <w:sz w:val="28"/>
              <w:szCs w:val="28"/>
              <w:rtl/>
            </w:rPr>
            <w:fldChar w:fldCharType="separate"/>
          </w:r>
          <w:r w:rsidR="00AF5D70">
            <w:rPr>
              <w:noProof/>
              <w:sz w:val="28"/>
              <w:szCs w:val="28"/>
              <w:rtl/>
            </w:rPr>
            <w:t xml:space="preserve"> </w:t>
          </w:r>
          <w:r w:rsidR="00AF5D70" w:rsidRPr="00AF5D70">
            <w:rPr>
              <w:rFonts w:hint="cs"/>
              <w:noProof/>
              <w:sz w:val="28"/>
              <w:szCs w:val="28"/>
              <w:rtl/>
            </w:rPr>
            <w:t>(قانون رقم(14) لسنة2016، بإنشاء مكتبة محمد بن راشد آل مكتوم ، حكومة دبي)</w:t>
          </w:r>
          <w:r w:rsidR="00AF5D70">
            <w:rPr>
              <w:sz w:val="28"/>
              <w:szCs w:val="28"/>
              <w:rtl/>
            </w:rPr>
            <w:fldChar w:fldCharType="end"/>
          </w:r>
        </w:sdtContent>
      </w:sdt>
      <w:r w:rsidRPr="00F87CF3">
        <w:rPr>
          <w:rFonts w:hint="cs"/>
          <w:sz w:val="28"/>
          <w:szCs w:val="28"/>
          <w:rtl/>
        </w:rPr>
        <w:t>.</w:t>
      </w:r>
    </w:p>
    <w:p w:rsidR="00E22EDD" w:rsidRPr="00F87CF3" w:rsidRDefault="00E22EDD" w:rsidP="00E22EDD">
      <w:pPr>
        <w:bidi/>
        <w:spacing w:line="360" w:lineRule="auto"/>
        <w:ind w:left="360"/>
        <w:jc w:val="both"/>
        <w:rPr>
          <w:sz w:val="28"/>
          <w:szCs w:val="28"/>
          <w:vertAlign w:val="superscript"/>
          <w:rtl/>
        </w:rPr>
      </w:pPr>
      <w:r w:rsidRPr="00F87CF3">
        <w:rPr>
          <w:rFonts w:hint="cs"/>
          <w:sz w:val="28"/>
          <w:szCs w:val="28"/>
          <w:rtl/>
        </w:rPr>
        <w:t xml:space="preserve">أضف إلى ذلك، </w:t>
      </w:r>
      <w:r w:rsidRPr="00AF5D70">
        <w:rPr>
          <w:rFonts w:hint="cs"/>
          <w:sz w:val="28"/>
          <w:szCs w:val="28"/>
          <w:highlight w:val="yellow"/>
          <w:rtl/>
        </w:rPr>
        <w:t xml:space="preserve">ما </w:t>
      </w:r>
      <w:r w:rsidR="00AF5D70" w:rsidRPr="00AF5D70">
        <w:rPr>
          <w:rFonts w:hint="cs"/>
          <w:sz w:val="28"/>
          <w:szCs w:val="28"/>
          <w:highlight w:val="yellow"/>
          <w:rtl/>
        </w:rPr>
        <w:t>تم نشره</w:t>
      </w:r>
      <w:r w:rsidRPr="00AF5D70">
        <w:rPr>
          <w:rFonts w:hint="cs"/>
          <w:sz w:val="28"/>
          <w:szCs w:val="28"/>
          <w:highlight w:val="yellow"/>
          <w:rtl/>
        </w:rPr>
        <w:t xml:space="preserve"> في</w:t>
      </w:r>
      <w:r w:rsidRPr="00F87CF3">
        <w:rPr>
          <w:rFonts w:hint="cs"/>
          <w:sz w:val="28"/>
          <w:szCs w:val="28"/>
          <w:rtl/>
        </w:rPr>
        <w:t xml:space="preserve"> مدونة نسيج (2017) من فلسفة الفكر الاستدامي وأثره على تعزيز التنمية المستدامة، وأبانت فيه الكاتبة تعريف مبادرة الاستدامة المرتبطة بمكتبة نيويورك، التي تدعو</w:t>
      </w:r>
      <w:r w:rsidR="00AF5D70">
        <w:rPr>
          <w:rFonts w:hint="cs"/>
          <w:sz w:val="28"/>
          <w:szCs w:val="28"/>
          <w:rtl/>
        </w:rPr>
        <w:t xml:space="preserve"> </w:t>
      </w:r>
      <w:r w:rsidR="00DF778F">
        <w:rPr>
          <w:rFonts w:hint="cs"/>
          <w:sz w:val="28"/>
          <w:szCs w:val="28"/>
          <w:rtl/>
        </w:rPr>
        <w:t>ل</w:t>
      </w:r>
      <w:r w:rsidRPr="00AF5D70">
        <w:rPr>
          <w:rFonts w:hint="cs"/>
          <w:sz w:val="28"/>
          <w:szCs w:val="28"/>
          <w:highlight w:val="yellow"/>
          <w:rtl/>
        </w:rPr>
        <w:t>لتفكير</w:t>
      </w:r>
      <w:r w:rsidRPr="00F87CF3">
        <w:rPr>
          <w:rFonts w:hint="cs"/>
          <w:sz w:val="28"/>
          <w:szCs w:val="28"/>
          <w:rtl/>
        </w:rPr>
        <w:t xml:space="preserve"> بشكل مغاير في كل عملية أو خيار يُقدمون عليه، سواء أكان هذا التفكير يشمل العمليات أم التصميم أم الشراكات</w:t>
      </w:r>
      <w:r w:rsidR="00DF778F" w:rsidRPr="00F87CF3">
        <w:rPr>
          <w:sz w:val="28"/>
          <w:szCs w:val="28"/>
          <w:vertAlign w:val="superscript"/>
        </w:rPr>
        <w:t xml:space="preserve"> </w:t>
      </w:r>
      <w:sdt>
        <w:sdtPr>
          <w:rPr>
            <w:sz w:val="28"/>
            <w:szCs w:val="28"/>
            <w:vertAlign w:val="superscript"/>
            <w:rtl/>
          </w:rPr>
          <w:id w:val="1298646209"/>
          <w:citation/>
        </w:sdtPr>
        <w:sdtContent>
          <w:r w:rsidR="00DF778F">
            <w:rPr>
              <w:sz w:val="28"/>
              <w:szCs w:val="28"/>
              <w:vertAlign w:val="superscript"/>
              <w:rtl/>
            </w:rPr>
            <w:fldChar w:fldCharType="begin"/>
          </w:r>
          <w:r w:rsidR="00DF778F">
            <w:rPr>
              <w:sz w:val="28"/>
              <w:szCs w:val="28"/>
              <w:vertAlign w:val="superscript"/>
            </w:rPr>
            <w:instrText>CITATION</w:instrText>
          </w:r>
          <w:r w:rsidR="00DF778F">
            <w:rPr>
              <w:sz w:val="28"/>
              <w:szCs w:val="28"/>
              <w:vertAlign w:val="superscript"/>
              <w:rtl/>
            </w:rPr>
            <w:instrText xml:space="preserve"> هيا17 \</w:instrText>
          </w:r>
          <w:r w:rsidR="00DF778F">
            <w:rPr>
              <w:sz w:val="28"/>
              <w:szCs w:val="28"/>
              <w:vertAlign w:val="superscript"/>
            </w:rPr>
            <w:instrText>p 3 \l 1025</w:instrText>
          </w:r>
          <w:r w:rsidR="00DF778F">
            <w:rPr>
              <w:sz w:val="28"/>
              <w:szCs w:val="28"/>
              <w:vertAlign w:val="superscript"/>
              <w:rtl/>
            </w:rPr>
            <w:instrText xml:space="preserve"> </w:instrText>
          </w:r>
          <w:r w:rsidR="00DF778F">
            <w:rPr>
              <w:sz w:val="28"/>
              <w:szCs w:val="28"/>
              <w:vertAlign w:val="superscript"/>
              <w:rtl/>
            </w:rPr>
            <w:fldChar w:fldCharType="separate"/>
          </w:r>
          <w:r w:rsidR="00DF778F">
            <w:rPr>
              <w:noProof/>
              <w:sz w:val="28"/>
              <w:szCs w:val="28"/>
              <w:vertAlign w:val="superscript"/>
              <w:rtl/>
            </w:rPr>
            <w:t xml:space="preserve"> </w:t>
          </w:r>
          <w:r w:rsidR="00DF778F" w:rsidRPr="00DF778F">
            <w:rPr>
              <w:rFonts w:hint="cs"/>
              <w:noProof/>
              <w:sz w:val="28"/>
              <w:szCs w:val="28"/>
              <w:rtl/>
            </w:rPr>
            <w:t>(حايك، 2017، صفحة 3)</w:t>
          </w:r>
          <w:r w:rsidR="00DF778F">
            <w:rPr>
              <w:sz w:val="28"/>
              <w:szCs w:val="28"/>
              <w:vertAlign w:val="superscript"/>
              <w:rtl/>
            </w:rPr>
            <w:fldChar w:fldCharType="end"/>
          </w:r>
        </w:sdtContent>
      </w:sdt>
      <w:r w:rsidR="00DF778F">
        <w:rPr>
          <w:rFonts w:hint="cs"/>
          <w:sz w:val="28"/>
          <w:szCs w:val="28"/>
          <w:vertAlign w:val="superscript"/>
          <w:rtl/>
        </w:rPr>
        <w:t>.</w:t>
      </w:r>
    </w:p>
    <w:p w:rsidR="00E22EDD" w:rsidRPr="00F87CF3" w:rsidRDefault="00E22EDD" w:rsidP="00E22EDD">
      <w:pPr>
        <w:bidi/>
        <w:spacing w:line="360" w:lineRule="auto"/>
        <w:ind w:left="360"/>
        <w:jc w:val="both"/>
        <w:rPr>
          <w:sz w:val="28"/>
          <w:szCs w:val="28"/>
          <w:rtl/>
        </w:rPr>
      </w:pPr>
      <w:r w:rsidRPr="00F87CF3">
        <w:rPr>
          <w:rFonts w:hint="cs"/>
          <w:sz w:val="28"/>
          <w:szCs w:val="28"/>
          <w:rtl/>
        </w:rPr>
        <w:t>يُستفاد مما سبق، أنّ محور التفكير الاستدامي يدور حول مفهوم هندسة وهندرة</w:t>
      </w:r>
      <w:r w:rsidR="00CE54E4">
        <w:rPr>
          <w:rFonts w:hint="cs"/>
          <w:sz w:val="28"/>
          <w:szCs w:val="28"/>
          <w:rtl/>
        </w:rPr>
        <w:t>-</w:t>
      </w:r>
      <w:r w:rsidR="00CE54E4" w:rsidRPr="00CE54E4">
        <w:rPr>
          <w:rFonts w:hint="cs"/>
          <w:sz w:val="24"/>
          <w:szCs w:val="24"/>
          <w:rtl/>
        </w:rPr>
        <w:t xml:space="preserve"> </w:t>
      </w:r>
      <w:r w:rsidR="00CE54E4" w:rsidRPr="00FA2CC6">
        <w:rPr>
          <w:rFonts w:hint="cs"/>
          <w:sz w:val="24"/>
          <w:szCs w:val="24"/>
          <w:rtl/>
        </w:rPr>
        <w:t>إعادة هندسة الأعمال؛ لتحسين الكفاءة التنظيمية</w:t>
      </w:r>
      <w:r w:rsidR="00CE54E4">
        <w:rPr>
          <w:rFonts w:hint="cs"/>
          <w:sz w:val="24"/>
          <w:szCs w:val="24"/>
          <w:rtl/>
        </w:rPr>
        <w:t>-</w:t>
      </w:r>
      <w:sdt>
        <w:sdtPr>
          <w:rPr>
            <w:rFonts w:hint="cs"/>
            <w:sz w:val="24"/>
            <w:szCs w:val="24"/>
            <w:rtl/>
          </w:rPr>
          <w:id w:val="-1482459585"/>
          <w:citation/>
        </w:sdtPr>
        <w:sdtContent>
          <w:r w:rsidR="00CE54E4">
            <w:rPr>
              <w:sz w:val="24"/>
              <w:szCs w:val="24"/>
              <w:rtl/>
            </w:rPr>
            <w:fldChar w:fldCharType="begin"/>
          </w:r>
          <w:r w:rsidR="00CE54E4">
            <w:rPr>
              <w:sz w:val="24"/>
              <w:szCs w:val="24"/>
              <w:rtl/>
            </w:rPr>
            <w:instrText xml:space="preserve"> </w:instrText>
          </w:r>
          <w:r w:rsidR="00CE54E4">
            <w:rPr>
              <w:rFonts w:hint="cs"/>
              <w:sz w:val="24"/>
              <w:szCs w:val="24"/>
            </w:rPr>
            <w:instrText>CITATION</w:instrText>
          </w:r>
          <w:r w:rsidR="00CE54E4">
            <w:rPr>
              <w:rFonts w:hint="cs"/>
              <w:sz w:val="24"/>
              <w:szCs w:val="24"/>
              <w:rtl/>
            </w:rPr>
            <w:instrText xml:space="preserve"> محم16 \</w:instrText>
          </w:r>
          <w:r w:rsidR="00CE54E4">
            <w:rPr>
              <w:rFonts w:hint="cs"/>
              <w:sz w:val="24"/>
              <w:szCs w:val="24"/>
            </w:rPr>
            <w:instrText>l 1025</w:instrText>
          </w:r>
          <w:r w:rsidR="00CE54E4">
            <w:rPr>
              <w:sz w:val="24"/>
              <w:szCs w:val="24"/>
              <w:rtl/>
            </w:rPr>
            <w:instrText xml:space="preserve"> </w:instrText>
          </w:r>
          <w:r w:rsidR="00CE54E4">
            <w:rPr>
              <w:sz w:val="24"/>
              <w:szCs w:val="24"/>
              <w:rtl/>
            </w:rPr>
            <w:fldChar w:fldCharType="separate"/>
          </w:r>
          <w:r w:rsidR="00CE54E4">
            <w:rPr>
              <w:noProof/>
              <w:sz w:val="24"/>
              <w:szCs w:val="24"/>
              <w:rtl/>
            </w:rPr>
            <w:t xml:space="preserve"> </w:t>
          </w:r>
          <w:r w:rsidR="00CE54E4" w:rsidRPr="00CE54E4">
            <w:rPr>
              <w:rFonts w:hint="cs"/>
              <w:noProof/>
              <w:sz w:val="24"/>
              <w:szCs w:val="24"/>
              <w:rtl/>
            </w:rPr>
            <w:t>(محمود، 2016)</w:t>
          </w:r>
          <w:r w:rsidR="00CE54E4">
            <w:rPr>
              <w:sz w:val="24"/>
              <w:szCs w:val="24"/>
              <w:rtl/>
            </w:rPr>
            <w:fldChar w:fldCharType="end"/>
          </w:r>
        </w:sdtContent>
      </w:sdt>
      <w:r w:rsidR="00CE54E4" w:rsidRPr="00F87CF3">
        <w:rPr>
          <w:rFonts w:hint="cs"/>
          <w:sz w:val="28"/>
          <w:szCs w:val="28"/>
          <w:vertAlign w:val="superscript"/>
          <w:rtl/>
        </w:rPr>
        <w:t xml:space="preserve"> </w:t>
      </w:r>
      <w:r w:rsidRPr="00F87CF3">
        <w:rPr>
          <w:rFonts w:hint="cs"/>
          <w:sz w:val="28"/>
          <w:szCs w:val="28"/>
          <w:rtl/>
        </w:rPr>
        <w:t xml:space="preserve">مهام وأدوار ووظائف المكتبات </w:t>
      </w:r>
      <w:r w:rsidRPr="00954E9C">
        <w:rPr>
          <w:rFonts w:hint="cs"/>
          <w:sz w:val="28"/>
          <w:szCs w:val="28"/>
          <w:highlight w:val="yellow"/>
          <w:rtl/>
        </w:rPr>
        <w:t>و</w:t>
      </w:r>
      <w:r w:rsidR="00954E9C" w:rsidRPr="00954E9C">
        <w:rPr>
          <w:rFonts w:hint="cs"/>
          <w:sz w:val="28"/>
          <w:szCs w:val="28"/>
          <w:highlight w:val="yellow"/>
          <w:rtl/>
        </w:rPr>
        <w:t xml:space="preserve">مدى </w:t>
      </w:r>
      <w:r w:rsidRPr="00954E9C">
        <w:rPr>
          <w:rFonts w:hint="cs"/>
          <w:sz w:val="28"/>
          <w:szCs w:val="28"/>
          <w:highlight w:val="yellow"/>
          <w:rtl/>
        </w:rPr>
        <w:t xml:space="preserve">ملاءمتها </w:t>
      </w:r>
      <w:r w:rsidR="00954E9C" w:rsidRPr="00954E9C">
        <w:rPr>
          <w:rFonts w:hint="cs"/>
          <w:sz w:val="28"/>
          <w:szCs w:val="28"/>
          <w:highlight w:val="yellow"/>
          <w:rtl/>
        </w:rPr>
        <w:t>ل</w:t>
      </w:r>
      <w:r w:rsidRPr="00954E9C">
        <w:rPr>
          <w:rFonts w:hint="cs"/>
          <w:sz w:val="28"/>
          <w:szCs w:val="28"/>
          <w:highlight w:val="yellow"/>
          <w:rtl/>
        </w:rPr>
        <w:t>أهداف</w:t>
      </w:r>
      <w:r w:rsidRPr="00F87CF3">
        <w:rPr>
          <w:rFonts w:hint="cs"/>
          <w:sz w:val="28"/>
          <w:szCs w:val="28"/>
          <w:rtl/>
        </w:rPr>
        <w:t xml:space="preserve"> التنمية المستدامة، </w:t>
      </w:r>
      <w:r w:rsidRPr="00F87CF3">
        <w:rPr>
          <w:rFonts w:hint="cs"/>
          <w:sz w:val="28"/>
          <w:szCs w:val="28"/>
          <w:rtl/>
        </w:rPr>
        <w:lastRenderedPageBreak/>
        <w:t>بحيث يتم بناء كل عملية ومَهمة بآلية تضمن ديمومتها، واستثمار طاقاتها بما يحقق محو الأميّة العالمية كجزء من استدامتها.</w:t>
      </w:r>
    </w:p>
    <w:p w:rsidR="00E22EDD" w:rsidRPr="00F87CF3" w:rsidRDefault="00E22EDD" w:rsidP="00E22EDD">
      <w:pPr>
        <w:bidi/>
        <w:spacing w:line="360" w:lineRule="auto"/>
        <w:ind w:left="360"/>
        <w:jc w:val="both"/>
        <w:rPr>
          <w:sz w:val="28"/>
          <w:szCs w:val="28"/>
          <w:rtl/>
        </w:rPr>
      </w:pPr>
      <w:r w:rsidRPr="00F87CF3">
        <w:rPr>
          <w:rFonts w:hint="cs"/>
          <w:sz w:val="28"/>
          <w:szCs w:val="28"/>
          <w:rtl/>
        </w:rPr>
        <w:t>من أجل ذلك وضعت إمارة الشارقة عددًا من المبادرات والمشاريع التي تدعم الكتاب والقراءة؛ لإيمانها التام بأنّ مفتاح العلوم جميعها، هو كتاب يُقرأ ودعم يستمر، لذا تُوّجت إمارة الشارقة كعاصمة العالم للكتاب عام 2019، م</w:t>
      </w:r>
      <w:r w:rsidRPr="00F87CF3">
        <w:rPr>
          <w:sz w:val="28"/>
          <w:szCs w:val="28"/>
          <w:rtl/>
        </w:rPr>
        <w:t xml:space="preserve">ن قبل </w:t>
      </w:r>
      <w:r w:rsidRPr="00F87CF3">
        <w:rPr>
          <w:rFonts w:hint="cs"/>
          <w:sz w:val="28"/>
          <w:szCs w:val="28"/>
          <w:rtl/>
        </w:rPr>
        <w:t>(</w:t>
      </w:r>
      <w:r w:rsidRPr="00F87CF3">
        <w:rPr>
          <w:sz w:val="28"/>
          <w:szCs w:val="28"/>
          <w:rtl/>
        </w:rPr>
        <w:t>إيرينا بوكوفا</w:t>
      </w:r>
      <w:r w:rsidRPr="00F87CF3">
        <w:rPr>
          <w:rFonts w:hint="cs"/>
          <w:sz w:val="28"/>
          <w:szCs w:val="28"/>
          <w:rtl/>
        </w:rPr>
        <w:t>)</w:t>
      </w:r>
      <w:r w:rsidRPr="00F87CF3">
        <w:rPr>
          <w:sz w:val="28"/>
          <w:szCs w:val="28"/>
          <w:rtl/>
        </w:rPr>
        <w:t xml:space="preserve">الأمين العام لليونسكو، بناء على توصية </w:t>
      </w:r>
      <w:r w:rsidRPr="00F87CF3">
        <w:rPr>
          <w:rFonts w:hint="cs"/>
          <w:sz w:val="28"/>
          <w:szCs w:val="28"/>
          <w:rtl/>
        </w:rPr>
        <w:t xml:space="preserve">قُدمت إلى </w:t>
      </w:r>
      <w:r w:rsidRPr="00F87CF3">
        <w:rPr>
          <w:sz w:val="28"/>
          <w:szCs w:val="28"/>
          <w:rtl/>
        </w:rPr>
        <w:t>مقر الاتحاد الدولي لجمعيات ومراكز مصادر التعلم  المكتبات في</w:t>
      </w:r>
      <w:r w:rsidRPr="00F87CF3">
        <w:rPr>
          <w:rFonts w:hint="cs"/>
          <w:sz w:val="28"/>
          <w:szCs w:val="28"/>
          <w:rtl/>
        </w:rPr>
        <w:t>(</w:t>
      </w:r>
      <w:r w:rsidRPr="00F87CF3">
        <w:rPr>
          <w:sz w:val="28"/>
          <w:szCs w:val="28"/>
          <w:rtl/>
        </w:rPr>
        <w:t>لاهاي</w:t>
      </w:r>
      <w:r w:rsidRPr="00F87CF3">
        <w:rPr>
          <w:rFonts w:hint="cs"/>
          <w:sz w:val="28"/>
          <w:szCs w:val="28"/>
          <w:rtl/>
        </w:rPr>
        <w:t xml:space="preserve">)، وبما </w:t>
      </w:r>
      <w:r w:rsidRPr="00E37D80">
        <w:rPr>
          <w:rFonts w:hint="cs"/>
          <w:sz w:val="28"/>
          <w:szCs w:val="28"/>
          <w:highlight w:val="yellow"/>
          <w:rtl/>
        </w:rPr>
        <w:t>أض</w:t>
      </w:r>
      <w:r w:rsidR="00E37D80" w:rsidRPr="00E37D80">
        <w:rPr>
          <w:rFonts w:hint="cs"/>
          <w:sz w:val="28"/>
          <w:szCs w:val="28"/>
          <w:highlight w:val="yellow"/>
          <w:rtl/>
        </w:rPr>
        <w:t>ا</w:t>
      </w:r>
      <w:r w:rsidRPr="00E37D80">
        <w:rPr>
          <w:rFonts w:hint="cs"/>
          <w:sz w:val="28"/>
          <w:szCs w:val="28"/>
          <w:highlight w:val="yellow"/>
          <w:rtl/>
        </w:rPr>
        <w:t>فته</w:t>
      </w:r>
      <w:r w:rsidRPr="00F87CF3">
        <w:rPr>
          <w:rFonts w:hint="cs"/>
          <w:sz w:val="28"/>
          <w:szCs w:val="28"/>
          <w:rtl/>
        </w:rPr>
        <w:t xml:space="preserve"> من مبادرات ومشاريع ، شملت الآتي:  </w:t>
      </w:r>
    </w:p>
    <w:p w:rsidR="00E22EDD" w:rsidRPr="00F87CF3" w:rsidRDefault="00E22EDD" w:rsidP="00E22EDD">
      <w:pPr>
        <w:pStyle w:val="ListParagraph"/>
        <w:numPr>
          <w:ilvl w:val="0"/>
          <w:numId w:val="8"/>
        </w:numPr>
        <w:bidi/>
        <w:spacing w:line="360" w:lineRule="auto"/>
        <w:jc w:val="both"/>
        <w:rPr>
          <w:sz w:val="28"/>
          <w:szCs w:val="28"/>
        </w:rPr>
      </w:pPr>
      <w:r w:rsidRPr="00F87CF3">
        <w:rPr>
          <w:rFonts w:hint="cs"/>
          <w:sz w:val="28"/>
          <w:szCs w:val="28"/>
          <w:rtl/>
        </w:rPr>
        <w:t xml:space="preserve">المكتبات المتنقلة(عربة الثقافة)؛ لدعم الثقافة والمعرفة في المستشفيات الحكومية. </w:t>
      </w:r>
    </w:p>
    <w:p w:rsidR="00E22EDD" w:rsidRPr="00F87CF3" w:rsidRDefault="00E22EDD" w:rsidP="00E22EDD">
      <w:pPr>
        <w:pStyle w:val="ListParagraph"/>
        <w:numPr>
          <w:ilvl w:val="0"/>
          <w:numId w:val="8"/>
        </w:numPr>
        <w:bidi/>
        <w:spacing w:line="360" w:lineRule="auto"/>
        <w:jc w:val="both"/>
        <w:rPr>
          <w:sz w:val="28"/>
          <w:szCs w:val="28"/>
        </w:rPr>
      </w:pPr>
      <w:r w:rsidRPr="00F87CF3">
        <w:rPr>
          <w:rFonts w:hint="cs"/>
          <w:sz w:val="28"/>
          <w:szCs w:val="28"/>
          <w:rtl/>
        </w:rPr>
        <w:t xml:space="preserve">تحديث 50 كتابًا في المكتبة الإلكترونية وبشكل سنوي. </w:t>
      </w:r>
    </w:p>
    <w:p w:rsidR="00E22EDD" w:rsidRPr="00F87CF3" w:rsidRDefault="00E22EDD" w:rsidP="00E22EDD">
      <w:pPr>
        <w:pStyle w:val="ListParagraph"/>
        <w:numPr>
          <w:ilvl w:val="0"/>
          <w:numId w:val="8"/>
        </w:numPr>
        <w:bidi/>
        <w:spacing w:line="360" w:lineRule="auto"/>
        <w:jc w:val="both"/>
        <w:rPr>
          <w:sz w:val="28"/>
          <w:szCs w:val="28"/>
        </w:rPr>
      </w:pPr>
      <w:r w:rsidRPr="00F87CF3">
        <w:rPr>
          <w:rFonts w:hint="cs"/>
          <w:sz w:val="28"/>
          <w:szCs w:val="28"/>
          <w:rtl/>
        </w:rPr>
        <w:t xml:space="preserve">إنشاء مكتبات للأطفال(كان يا مكان) في الدول المتضررة في العالم. </w:t>
      </w:r>
    </w:p>
    <w:p w:rsidR="00E22EDD" w:rsidRPr="00F87CF3" w:rsidRDefault="00E22EDD" w:rsidP="00E22EDD">
      <w:pPr>
        <w:pStyle w:val="ListParagraph"/>
        <w:numPr>
          <w:ilvl w:val="0"/>
          <w:numId w:val="8"/>
        </w:numPr>
        <w:bidi/>
        <w:spacing w:line="360" w:lineRule="auto"/>
        <w:jc w:val="both"/>
        <w:rPr>
          <w:sz w:val="28"/>
          <w:szCs w:val="28"/>
        </w:rPr>
      </w:pPr>
      <w:r w:rsidRPr="00F87CF3">
        <w:rPr>
          <w:rFonts w:hint="cs"/>
          <w:sz w:val="28"/>
          <w:szCs w:val="28"/>
          <w:rtl/>
        </w:rPr>
        <w:t xml:space="preserve">مكتبات على متن طائرات طيران العربية (المكتبة الجوية). </w:t>
      </w:r>
    </w:p>
    <w:p w:rsidR="00E37D80" w:rsidRPr="00E37D80" w:rsidRDefault="00E22EDD" w:rsidP="00660098">
      <w:pPr>
        <w:pStyle w:val="ListParagraph"/>
        <w:numPr>
          <w:ilvl w:val="0"/>
          <w:numId w:val="8"/>
        </w:numPr>
        <w:bidi/>
        <w:spacing w:line="360" w:lineRule="auto"/>
        <w:jc w:val="both"/>
        <w:rPr>
          <w:sz w:val="28"/>
          <w:szCs w:val="28"/>
        </w:rPr>
      </w:pPr>
      <w:r w:rsidRPr="00E37D80">
        <w:rPr>
          <w:rFonts w:hint="cs"/>
          <w:sz w:val="28"/>
          <w:szCs w:val="28"/>
          <w:rtl/>
        </w:rPr>
        <w:t>مكتبة في كل فندق لخدمة الزوار (مكتبات الفنادق)، وغيرها الكثير</w:t>
      </w:r>
      <w:sdt>
        <w:sdtPr>
          <w:rPr>
            <w:rFonts w:hint="cs"/>
            <w:sz w:val="28"/>
            <w:szCs w:val="28"/>
            <w:rtl/>
          </w:rPr>
          <w:id w:val="320551169"/>
          <w:citation/>
        </w:sdtPr>
        <w:sdtContent>
          <w:r w:rsidR="00E37D80" w:rsidRPr="00E37D80">
            <w:rPr>
              <w:sz w:val="28"/>
              <w:szCs w:val="28"/>
              <w:rtl/>
            </w:rPr>
            <w:fldChar w:fldCharType="begin"/>
          </w:r>
          <w:r w:rsidR="00E22409">
            <w:rPr>
              <w:sz w:val="28"/>
              <w:szCs w:val="28"/>
            </w:rPr>
            <w:instrText xml:space="preserve">CITATION htt2 \l 1025 </w:instrText>
          </w:r>
          <w:r w:rsidR="00E37D80" w:rsidRPr="00E37D80">
            <w:rPr>
              <w:sz w:val="28"/>
              <w:szCs w:val="28"/>
              <w:rtl/>
            </w:rPr>
            <w:fldChar w:fldCharType="separate"/>
          </w:r>
          <w:r w:rsidR="00E22409">
            <w:rPr>
              <w:noProof/>
              <w:sz w:val="28"/>
              <w:szCs w:val="28"/>
              <w:rtl/>
            </w:rPr>
            <w:t xml:space="preserve"> </w:t>
          </w:r>
          <w:r w:rsidR="00E22409" w:rsidRPr="00E22409">
            <w:rPr>
              <w:rFonts w:hint="cs"/>
              <w:noProof/>
              <w:sz w:val="28"/>
              <w:szCs w:val="28"/>
              <w:rtl/>
            </w:rPr>
            <w:t>(2022)</w:t>
          </w:r>
          <w:r w:rsidR="00E37D80" w:rsidRPr="00E37D80">
            <w:rPr>
              <w:sz w:val="28"/>
              <w:szCs w:val="28"/>
              <w:rtl/>
            </w:rPr>
            <w:fldChar w:fldCharType="end"/>
          </w:r>
        </w:sdtContent>
      </w:sdt>
      <w:r w:rsidR="00E37D80">
        <w:rPr>
          <w:rFonts w:hint="cs"/>
          <w:sz w:val="28"/>
          <w:szCs w:val="28"/>
          <w:vertAlign w:val="superscript"/>
          <w:rtl/>
        </w:rPr>
        <w:t>.</w:t>
      </w:r>
    </w:p>
    <w:p w:rsidR="00E22EDD" w:rsidRPr="00E22409" w:rsidRDefault="00E22409" w:rsidP="00E22409">
      <w:pPr>
        <w:bidi/>
        <w:spacing w:line="360" w:lineRule="auto"/>
        <w:jc w:val="both"/>
        <w:rPr>
          <w:sz w:val="28"/>
          <w:szCs w:val="28"/>
          <w:rtl/>
        </w:rPr>
      </w:pPr>
      <w:r w:rsidRPr="00E22409">
        <w:rPr>
          <w:rFonts w:hint="cs"/>
          <w:sz w:val="28"/>
          <w:szCs w:val="28"/>
          <w:highlight w:val="yellow"/>
          <w:rtl/>
        </w:rPr>
        <w:t xml:space="preserve">لم تقتصر </w:t>
      </w:r>
      <w:r w:rsidR="00E22EDD" w:rsidRPr="00E22409">
        <w:rPr>
          <w:rFonts w:hint="cs"/>
          <w:sz w:val="28"/>
          <w:szCs w:val="28"/>
          <w:highlight w:val="yellow"/>
          <w:rtl/>
        </w:rPr>
        <w:t>جهود دولة الإمارات</w:t>
      </w:r>
      <w:r w:rsidR="00E22EDD" w:rsidRPr="00E22409">
        <w:rPr>
          <w:rFonts w:hint="cs"/>
          <w:sz w:val="28"/>
          <w:szCs w:val="28"/>
          <w:rtl/>
        </w:rPr>
        <w:t xml:space="preserve"> على ذلك بل تجاوزته</w:t>
      </w:r>
      <w:r w:rsidR="00E22EDD" w:rsidRPr="00E22409">
        <w:rPr>
          <w:rFonts w:hint="cs"/>
          <w:sz w:val="28"/>
          <w:szCs w:val="28"/>
          <w:highlight w:val="yellow"/>
          <w:rtl/>
        </w:rPr>
        <w:t>ا</w:t>
      </w:r>
      <w:r w:rsidRPr="00E22409">
        <w:rPr>
          <w:rFonts w:hint="cs"/>
          <w:sz w:val="28"/>
          <w:szCs w:val="28"/>
          <w:highlight w:val="yellow"/>
          <w:rtl/>
        </w:rPr>
        <w:t>؛</w:t>
      </w:r>
      <w:r w:rsidR="00E22EDD" w:rsidRPr="00E22409">
        <w:rPr>
          <w:rFonts w:hint="cs"/>
          <w:sz w:val="28"/>
          <w:szCs w:val="28"/>
          <w:rtl/>
        </w:rPr>
        <w:t xml:space="preserve"> لتشكل مجموعة متنوعة من المكتبات المقسّمة  </w:t>
      </w:r>
      <w:r w:rsidRPr="00E22409">
        <w:rPr>
          <w:rFonts w:hint="cs"/>
          <w:sz w:val="28"/>
          <w:szCs w:val="28"/>
          <w:highlight w:val="yellow"/>
          <w:rtl/>
        </w:rPr>
        <w:t>ل</w:t>
      </w:r>
      <w:r w:rsidR="00E22EDD" w:rsidRPr="00E22409">
        <w:rPr>
          <w:rFonts w:hint="cs"/>
          <w:sz w:val="28"/>
          <w:szCs w:val="28"/>
          <w:highlight w:val="yellow"/>
          <w:rtl/>
        </w:rPr>
        <w:t>فئات</w:t>
      </w:r>
      <w:r w:rsidR="00E22EDD" w:rsidRPr="00E22409">
        <w:rPr>
          <w:rFonts w:hint="cs"/>
          <w:sz w:val="28"/>
          <w:szCs w:val="28"/>
          <w:rtl/>
        </w:rPr>
        <w:t xml:space="preserve">؛ تسعى كل فئة </w:t>
      </w:r>
      <w:r w:rsidRPr="00E22409">
        <w:rPr>
          <w:rFonts w:hint="cs"/>
          <w:sz w:val="28"/>
          <w:szCs w:val="28"/>
          <w:highlight w:val="yellow"/>
          <w:rtl/>
        </w:rPr>
        <w:t>ل</w:t>
      </w:r>
      <w:r w:rsidR="00E22EDD" w:rsidRPr="00E22409">
        <w:rPr>
          <w:rFonts w:hint="cs"/>
          <w:sz w:val="28"/>
          <w:szCs w:val="28"/>
          <w:highlight w:val="yellow"/>
          <w:rtl/>
        </w:rPr>
        <w:t>إبراز</w:t>
      </w:r>
      <w:r w:rsidR="00E22EDD" w:rsidRPr="00E22409">
        <w:rPr>
          <w:rFonts w:hint="cs"/>
          <w:sz w:val="28"/>
          <w:szCs w:val="28"/>
          <w:rtl/>
        </w:rPr>
        <w:t xml:space="preserve"> دورها وتقديم الدعم لمرتاديها، وهي كالآتي:  </w:t>
      </w:r>
    </w:p>
    <w:p w:rsidR="00E22EDD" w:rsidRPr="00F87CF3" w:rsidRDefault="00E22EDD" w:rsidP="00E22EDD">
      <w:pPr>
        <w:pStyle w:val="ListParagraph"/>
        <w:numPr>
          <w:ilvl w:val="0"/>
          <w:numId w:val="2"/>
        </w:numPr>
        <w:bidi/>
        <w:spacing w:line="360" w:lineRule="auto"/>
        <w:jc w:val="both"/>
        <w:rPr>
          <w:sz w:val="28"/>
          <w:szCs w:val="28"/>
        </w:rPr>
      </w:pPr>
      <w:r w:rsidRPr="00F87CF3">
        <w:rPr>
          <w:rFonts w:hint="cs"/>
          <w:sz w:val="28"/>
          <w:szCs w:val="28"/>
          <w:rtl/>
        </w:rPr>
        <w:t xml:space="preserve">المكتبات التابعة لهيئات اتحادية، مثل: المكتبات العامة لوزارة الثقافة والشباب وتنمية المجتمع، والمكتبات الوطنية في كل إمارة ، والمكتبات المملوكة من قبل الأندية ومراكز مصادر التعلم  الخاصة. </w:t>
      </w:r>
    </w:p>
    <w:p w:rsidR="00E22EDD" w:rsidRDefault="00E22EDD" w:rsidP="00660098">
      <w:pPr>
        <w:pStyle w:val="ListParagraph"/>
        <w:numPr>
          <w:ilvl w:val="0"/>
          <w:numId w:val="2"/>
        </w:numPr>
        <w:bidi/>
        <w:spacing w:line="360" w:lineRule="auto"/>
        <w:jc w:val="both"/>
        <w:rPr>
          <w:sz w:val="28"/>
          <w:szCs w:val="28"/>
        </w:rPr>
      </w:pPr>
      <w:r w:rsidRPr="00E22409">
        <w:rPr>
          <w:rFonts w:hint="cs"/>
          <w:sz w:val="28"/>
          <w:szCs w:val="28"/>
          <w:rtl/>
        </w:rPr>
        <w:t>المكتبات التي تخدم فئات محددة، مثل: المكتبات الموجودة في الجامعات والكليات، وتلبي احتياجات الطلاب والهيئة التدريسية، ومن ضمن قائمة المكتبات</w:t>
      </w:r>
      <w:r w:rsidR="00E22409">
        <w:rPr>
          <w:rFonts w:hint="cs"/>
          <w:sz w:val="28"/>
          <w:szCs w:val="28"/>
          <w:rtl/>
        </w:rPr>
        <w:t xml:space="preserve"> </w:t>
      </w:r>
      <w:r w:rsidRPr="00E22409">
        <w:rPr>
          <w:rFonts w:hint="cs"/>
          <w:sz w:val="28"/>
          <w:szCs w:val="28"/>
          <w:rtl/>
        </w:rPr>
        <w:t>الموجودة في إمارات الدولة ، أذكر على سبيل المثال لا الحصر</w:t>
      </w:r>
      <w:sdt>
        <w:sdtPr>
          <w:rPr>
            <w:rFonts w:hint="cs"/>
            <w:sz w:val="28"/>
            <w:szCs w:val="28"/>
            <w:rtl/>
          </w:rPr>
          <w:id w:val="1585420479"/>
          <w:citation/>
        </w:sdtPr>
        <w:sdtContent>
          <w:r w:rsidR="00E22409" w:rsidRPr="00E22409">
            <w:rPr>
              <w:sz w:val="28"/>
              <w:szCs w:val="28"/>
              <w:rtl/>
            </w:rPr>
            <w:fldChar w:fldCharType="begin"/>
          </w:r>
          <w:r w:rsidR="00E22409" w:rsidRPr="00E22409">
            <w:rPr>
              <w:sz w:val="28"/>
              <w:szCs w:val="28"/>
              <w:rtl/>
            </w:rPr>
            <w:instrText xml:space="preserve"> </w:instrText>
          </w:r>
          <w:r w:rsidR="00E22409" w:rsidRPr="00E22409">
            <w:rPr>
              <w:rFonts w:hint="cs"/>
              <w:sz w:val="28"/>
              <w:szCs w:val="28"/>
            </w:rPr>
            <w:instrText>CITATION</w:instrText>
          </w:r>
          <w:r w:rsidR="00E22409" w:rsidRPr="00E22409">
            <w:rPr>
              <w:rFonts w:hint="cs"/>
              <w:sz w:val="28"/>
              <w:szCs w:val="28"/>
              <w:rtl/>
            </w:rPr>
            <w:instrText xml:space="preserve"> 22</w:instrText>
          </w:r>
          <w:r w:rsidR="00E22409" w:rsidRPr="00E22409">
            <w:rPr>
              <w:rFonts w:hint="cs"/>
              <w:sz w:val="28"/>
              <w:szCs w:val="28"/>
            </w:rPr>
            <w:instrText>ht \l 1025</w:instrText>
          </w:r>
          <w:r w:rsidR="00E22409" w:rsidRPr="00E22409">
            <w:rPr>
              <w:sz w:val="28"/>
              <w:szCs w:val="28"/>
              <w:rtl/>
            </w:rPr>
            <w:instrText xml:space="preserve"> </w:instrText>
          </w:r>
          <w:r w:rsidR="00E22409" w:rsidRPr="00E22409">
            <w:rPr>
              <w:sz w:val="28"/>
              <w:szCs w:val="28"/>
              <w:rtl/>
            </w:rPr>
            <w:fldChar w:fldCharType="separate"/>
          </w:r>
          <w:r w:rsidR="00E22409" w:rsidRPr="00E22409">
            <w:rPr>
              <w:noProof/>
              <w:sz w:val="28"/>
              <w:szCs w:val="28"/>
              <w:rtl/>
            </w:rPr>
            <w:t xml:space="preserve"> </w:t>
          </w:r>
          <w:r w:rsidR="00E22409" w:rsidRPr="00E22409">
            <w:rPr>
              <w:rFonts w:hint="cs"/>
              <w:noProof/>
              <w:sz w:val="28"/>
              <w:szCs w:val="28"/>
              <w:rtl/>
            </w:rPr>
            <w:t>(2022)</w:t>
          </w:r>
          <w:r w:rsidR="00E22409" w:rsidRPr="00E22409">
            <w:rPr>
              <w:sz w:val="28"/>
              <w:szCs w:val="28"/>
              <w:rtl/>
            </w:rPr>
            <w:fldChar w:fldCharType="end"/>
          </w:r>
        </w:sdtContent>
      </w:sdt>
      <w:r w:rsidRPr="00E22409">
        <w:rPr>
          <w:rFonts w:hint="cs"/>
          <w:sz w:val="28"/>
          <w:szCs w:val="28"/>
          <w:rtl/>
        </w:rPr>
        <w:t xml:space="preserve">: </w:t>
      </w:r>
    </w:p>
    <w:p w:rsidR="00A7717E" w:rsidRDefault="00A7717E" w:rsidP="00A7717E">
      <w:pPr>
        <w:bidi/>
        <w:spacing w:line="360" w:lineRule="auto"/>
        <w:jc w:val="both"/>
        <w:rPr>
          <w:sz w:val="28"/>
          <w:szCs w:val="28"/>
          <w:rtl/>
        </w:rPr>
      </w:pPr>
    </w:p>
    <w:p w:rsidR="00A7717E" w:rsidRDefault="00A7717E" w:rsidP="00A7717E">
      <w:pPr>
        <w:bidi/>
        <w:spacing w:line="360" w:lineRule="auto"/>
        <w:jc w:val="both"/>
        <w:rPr>
          <w:sz w:val="28"/>
          <w:szCs w:val="28"/>
          <w:rtl/>
        </w:rPr>
      </w:pPr>
    </w:p>
    <w:p w:rsidR="00A7717E" w:rsidRPr="00A7717E" w:rsidRDefault="00A7717E" w:rsidP="00A7717E">
      <w:pPr>
        <w:bidi/>
        <w:spacing w:line="360" w:lineRule="auto"/>
        <w:jc w:val="both"/>
        <w:rPr>
          <w:sz w:val="28"/>
          <w:szCs w:val="28"/>
          <w:rtl/>
        </w:rPr>
      </w:pPr>
    </w:p>
    <w:tbl>
      <w:tblPr>
        <w:tblStyle w:val="TableGrid"/>
        <w:bidiVisual/>
        <w:tblW w:w="8095" w:type="dxa"/>
        <w:tblLook w:val="04A0" w:firstRow="1" w:lastRow="0" w:firstColumn="1" w:lastColumn="0" w:noHBand="0" w:noVBand="1"/>
      </w:tblPr>
      <w:tblGrid>
        <w:gridCol w:w="6754"/>
        <w:gridCol w:w="1341"/>
      </w:tblGrid>
      <w:tr w:rsidR="00E22409" w:rsidRPr="00F87CF3" w:rsidTr="00660098">
        <w:tc>
          <w:tcPr>
            <w:tcW w:w="6754" w:type="dxa"/>
          </w:tcPr>
          <w:p w:rsidR="00E22409" w:rsidRPr="00F87CF3" w:rsidRDefault="00E22409" w:rsidP="00660098">
            <w:pPr>
              <w:bidi/>
              <w:spacing w:line="360" w:lineRule="auto"/>
              <w:rPr>
                <w:rFonts w:ascii="Arial" w:eastAsiaTheme="majorEastAsia" w:hAnsi="Arial" w:cs="Arial"/>
                <w:color w:val="000000"/>
                <w:sz w:val="29"/>
                <w:szCs w:val="29"/>
                <w:rtl/>
              </w:rPr>
            </w:pPr>
            <w:r w:rsidRPr="00F87CF3">
              <w:rPr>
                <w:rFonts w:ascii="Arial" w:eastAsiaTheme="majorEastAsia" w:hAnsi="Arial" w:cs="Arial" w:hint="cs"/>
                <w:color w:val="000000"/>
                <w:sz w:val="29"/>
                <w:szCs w:val="29"/>
                <w:rtl/>
              </w:rPr>
              <w:lastRenderedPageBreak/>
              <w:t>اسم المكتبة / الموقع</w:t>
            </w:r>
          </w:p>
        </w:tc>
        <w:tc>
          <w:tcPr>
            <w:tcW w:w="1341" w:type="dxa"/>
          </w:tcPr>
          <w:p w:rsidR="00E22409" w:rsidRPr="00F87CF3" w:rsidRDefault="00E22409" w:rsidP="00660098">
            <w:pPr>
              <w:bidi/>
              <w:spacing w:line="360" w:lineRule="auto"/>
              <w:rPr>
                <w:rFonts w:ascii="Arial" w:eastAsiaTheme="majorEastAsia" w:hAnsi="Arial" w:cs="Arial"/>
                <w:color w:val="000000"/>
                <w:sz w:val="29"/>
                <w:szCs w:val="29"/>
                <w:rtl/>
              </w:rPr>
            </w:pPr>
            <w:r w:rsidRPr="00F87CF3">
              <w:rPr>
                <w:rFonts w:ascii="Arial" w:eastAsiaTheme="majorEastAsia" w:hAnsi="Arial" w:cs="Arial" w:hint="cs"/>
                <w:color w:val="000000"/>
                <w:sz w:val="29"/>
                <w:szCs w:val="29"/>
                <w:rtl/>
              </w:rPr>
              <w:t>الإمارة</w:t>
            </w:r>
          </w:p>
        </w:tc>
      </w:tr>
      <w:tr w:rsidR="00E22409" w:rsidRPr="00F87CF3" w:rsidTr="00660098">
        <w:tc>
          <w:tcPr>
            <w:tcW w:w="6754" w:type="dxa"/>
          </w:tcPr>
          <w:p w:rsidR="00E22409" w:rsidRPr="00F87CF3" w:rsidRDefault="00E22409" w:rsidP="00660098">
            <w:pPr>
              <w:pStyle w:val="Heading4"/>
              <w:shd w:val="clear" w:color="auto" w:fill="FFFFFF"/>
              <w:bidi/>
              <w:spacing w:before="0"/>
              <w:outlineLvl w:val="3"/>
              <w:rPr>
                <w:rFonts w:ascii="Arial" w:hAnsi="Arial" w:cs="Arial"/>
                <w:i w:val="0"/>
                <w:iCs w:val="0"/>
                <w:color w:val="000000"/>
                <w:sz w:val="29"/>
                <w:szCs w:val="29"/>
                <w:rtl/>
              </w:rPr>
            </w:pPr>
            <w:r w:rsidRPr="00F87CF3">
              <w:rPr>
                <w:rFonts w:ascii="Arial" w:hAnsi="Arial" w:cs="Arial"/>
                <w:i w:val="0"/>
                <w:iCs w:val="0"/>
                <w:color w:val="000000"/>
                <w:sz w:val="29"/>
                <w:szCs w:val="29"/>
                <w:rtl/>
              </w:rPr>
              <w:t>مكتبة شركة أبوظبي لتكرير النفط</w:t>
            </w:r>
            <w:r w:rsidRPr="00F87CF3">
              <w:rPr>
                <w:rFonts w:ascii="Arial" w:hAnsi="Arial" w:cs="Arial" w:hint="cs"/>
                <w:i w:val="0"/>
                <w:iCs w:val="0"/>
                <w:color w:val="000000"/>
                <w:sz w:val="29"/>
                <w:szCs w:val="29"/>
                <w:rtl/>
              </w:rPr>
              <w:t xml:space="preserve">/ </w:t>
            </w:r>
            <w:r w:rsidRPr="00F87CF3">
              <w:rPr>
                <w:rFonts w:ascii="Arial" w:hAnsi="Arial" w:cs="Arial"/>
                <w:i w:val="0"/>
                <w:iCs w:val="0"/>
                <w:color w:val="000000"/>
                <w:sz w:val="29"/>
                <w:szCs w:val="29"/>
                <w:rtl/>
              </w:rPr>
              <w:t>شركة أبوظبي لتكرير النفط</w:t>
            </w:r>
          </w:p>
        </w:tc>
        <w:tc>
          <w:tcPr>
            <w:tcW w:w="1341" w:type="dxa"/>
          </w:tcPr>
          <w:p w:rsidR="00E22409" w:rsidRPr="00F87CF3" w:rsidRDefault="00E22409" w:rsidP="00660098">
            <w:pPr>
              <w:bidi/>
              <w:spacing w:line="360" w:lineRule="auto"/>
              <w:rPr>
                <w:rFonts w:ascii="Arial" w:eastAsiaTheme="majorEastAsia" w:hAnsi="Arial" w:cs="Arial"/>
                <w:color w:val="000000"/>
                <w:sz w:val="29"/>
                <w:szCs w:val="29"/>
                <w:rtl/>
              </w:rPr>
            </w:pPr>
            <w:r w:rsidRPr="00F87CF3">
              <w:rPr>
                <w:rFonts w:ascii="Arial" w:eastAsiaTheme="majorEastAsia" w:hAnsi="Arial" w:cs="Arial" w:hint="cs"/>
                <w:color w:val="000000"/>
                <w:sz w:val="29"/>
                <w:szCs w:val="29"/>
                <w:rtl/>
              </w:rPr>
              <w:t>أبوظبي</w:t>
            </w:r>
          </w:p>
        </w:tc>
      </w:tr>
      <w:tr w:rsidR="00E22409" w:rsidRPr="00F87CF3" w:rsidTr="00660098">
        <w:tc>
          <w:tcPr>
            <w:tcW w:w="6754" w:type="dxa"/>
          </w:tcPr>
          <w:p w:rsidR="00E22409" w:rsidRPr="00F87CF3" w:rsidRDefault="00E22409" w:rsidP="00660098">
            <w:pPr>
              <w:pStyle w:val="Heading4"/>
              <w:shd w:val="clear" w:color="auto" w:fill="FFFFFF"/>
              <w:spacing w:before="0"/>
              <w:jc w:val="right"/>
              <w:outlineLvl w:val="3"/>
              <w:rPr>
                <w:rFonts w:ascii="Arial" w:hAnsi="Arial" w:cs="Arial"/>
                <w:i w:val="0"/>
                <w:iCs w:val="0"/>
                <w:color w:val="000000"/>
                <w:sz w:val="29"/>
                <w:szCs w:val="29"/>
                <w:rtl/>
              </w:rPr>
            </w:pPr>
            <w:r w:rsidRPr="00F87CF3">
              <w:rPr>
                <w:rFonts w:ascii="Arial" w:hAnsi="Arial" w:cs="Arial"/>
                <w:i w:val="0"/>
                <w:iCs w:val="0"/>
                <w:color w:val="000000"/>
                <w:sz w:val="29"/>
                <w:szCs w:val="29"/>
                <w:rtl/>
              </w:rPr>
              <w:t>مكتبة الإمارات</w:t>
            </w:r>
            <w:r w:rsidRPr="00F87CF3">
              <w:rPr>
                <w:rFonts w:ascii="Arial" w:hAnsi="Arial" w:cs="Arial" w:hint="cs"/>
                <w:i w:val="0"/>
                <w:iCs w:val="0"/>
                <w:color w:val="000000"/>
                <w:sz w:val="29"/>
                <w:szCs w:val="29"/>
                <w:rtl/>
              </w:rPr>
              <w:t>/</w:t>
            </w:r>
            <w:r w:rsidRPr="00F87CF3">
              <w:rPr>
                <w:rFonts w:ascii="Arial" w:hAnsi="Arial" w:cs="Arial"/>
                <w:i w:val="0"/>
                <w:iCs w:val="0"/>
                <w:color w:val="000000"/>
                <w:sz w:val="29"/>
                <w:szCs w:val="29"/>
                <w:rtl/>
              </w:rPr>
              <w:t xml:space="preserve"> وزارة شؤنون الرئاسة </w:t>
            </w:r>
            <w:r w:rsidRPr="00F87CF3">
              <w:rPr>
                <w:rFonts w:ascii="Arial" w:hAnsi="Arial" w:cs="Arial" w:hint="cs"/>
                <w:i w:val="0"/>
                <w:iCs w:val="0"/>
                <w:color w:val="000000"/>
                <w:sz w:val="29"/>
                <w:szCs w:val="29"/>
                <w:rtl/>
              </w:rPr>
              <w:t>/</w:t>
            </w:r>
            <w:r w:rsidRPr="00F87CF3">
              <w:rPr>
                <w:rFonts w:ascii="Arial" w:hAnsi="Arial" w:cs="Arial"/>
                <w:i w:val="0"/>
                <w:iCs w:val="0"/>
                <w:color w:val="000000"/>
                <w:sz w:val="29"/>
                <w:szCs w:val="29"/>
                <w:rtl/>
              </w:rPr>
              <w:t xml:space="preserve"> الأرشيف الوطني</w:t>
            </w:r>
          </w:p>
        </w:tc>
        <w:tc>
          <w:tcPr>
            <w:tcW w:w="1341" w:type="dxa"/>
          </w:tcPr>
          <w:p w:rsidR="00E22409" w:rsidRPr="00F87CF3" w:rsidRDefault="00E22409" w:rsidP="00660098">
            <w:pPr>
              <w:bidi/>
              <w:spacing w:line="360" w:lineRule="auto"/>
              <w:rPr>
                <w:rFonts w:ascii="Arial" w:eastAsiaTheme="majorEastAsia" w:hAnsi="Arial" w:cs="Arial"/>
                <w:color w:val="000000"/>
                <w:sz w:val="29"/>
                <w:szCs w:val="29"/>
                <w:rtl/>
              </w:rPr>
            </w:pPr>
            <w:r w:rsidRPr="00F87CF3">
              <w:rPr>
                <w:rFonts w:ascii="Arial" w:eastAsiaTheme="majorEastAsia" w:hAnsi="Arial" w:cs="Arial" w:hint="cs"/>
                <w:color w:val="000000"/>
                <w:sz w:val="29"/>
                <w:szCs w:val="29"/>
                <w:rtl/>
              </w:rPr>
              <w:t>أبوظبي</w:t>
            </w:r>
          </w:p>
        </w:tc>
      </w:tr>
      <w:tr w:rsidR="00E22409" w:rsidRPr="00F87CF3" w:rsidTr="00660098">
        <w:tc>
          <w:tcPr>
            <w:tcW w:w="6754" w:type="dxa"/>
          </w:tcPr>
          <w:p w:rsidR="00E22409" w:rsidRPr="00F87CF3" w:rsidRDefault="00E22409" w:rsidP="00660098">
            <w:pPr>
              <w:pStyle w:val="Heading4"/>
              <w:shd w:val="clear" w:color="auto" w:fill="FFFFFF"/>
              <w:spacing w:before="0"/>
              <w:jc w:val="right"/>
              <w:outlineLvl w:val="3"/>
              <w:rPr>
                <w:rFonts w:ascii="Arial" w:hAnsi="Arial" w:cs="Arial"/>
                <w:i w:val="0"/>
                <w:iCs w:val="0"/>
                <w:color w:val="000000"/>
                <w:sz w:val="29"/>
                <w:szCs w:val="29"/>
                <w:rtl/>
              </w:rPr>
            </w:pPr>
            <w:r w:rsidRPr="00F87CF3">
              <w:rPr>
                <w:rFonts w:ascii="Arial" w:hAnsi="Arial" w:cs="Arial"/>
                <w:i w:val="0"/>
                <w:iCs w:val="0"/>
                <w:color w:val="000000"/>
                <w:sz w:val="29"/>
                <w:szCs w:val="29"/>
                <w:rtl/>
              </w:rPr>
              <w:t>مكتبة دائرة السياحة والتسويق التجاري</w:t>
            </w:r>
            <w:r w:rsidRPr="00F87CF3">
              <w:rPr>
                <w:rFonts w:ascii="Arial" w:hAnsi="Arial" w:cs="Arial" w:hint="cs"/>
                <w:i w:val="0"/>
                <w:iCs w:val="0"/>
                <w:color w:val="000000"/>
                <w:sz w:val="29"/>
                <w:szCs w:val="29"/>
                <w:rtl/>
              </w:rPr>
              <w:t>/</w:t>
            </w:r>
            <w:r w:rsidRPr="00F87CF3">
              <w:rPr>
                <w:rFonts w:ascii="Arial" w:hAnsi="Arial" w:cs="Arial"/>
                <w:i w:val="0"/>
                <w:iCs w:val="0"/>
                <w:color w:val="000000"/>
                <w:sz w:val="29"/>
                <w:szCs w:val="29"/>
                <w:rtl/>
              </w:rPr>
              <w:t>دائرة السياحة والتسويق التجاري</w:t>
            </w:r>
          </w:p>
        </w:tc>
        <w:tc>
          <w:tcPr>
            <w:tcW w:w="1341" w:type="dxa"/>
          </w:tcPr>
          <w:p w:rsidR="00E22409" w:rsidRPr="00F87CF3" w:rsidRDefault="00E22409" w:rsidP="00660098">
            <w:pPr>
              <w:bidi/>
              <w:spacing w:line="360" w:lineRule="auto"/>
              <w:rPr>
                <w:rFonts w:ascii="Arial" w:eastAsiaTheme="majorEastAsia" w:hAnsi="Arial" w:cs="Arial"/>
                <w:color w:val="000000"/>
                <w:sz w:val="29"/>
                <w:szCs w:val="29"/>
                <w:rtl/>
              </w:rPr>
            </w:pPr>
            <w:r w:rsidRPr="00F87CF3">
              <w:rPr>
                <w:rFonts w:ascii="Arial" w:eastAsiaTheme="majorEastAsia" w:hAnsi="Arial" w:cs="Arial" w:hint="cs"/>
                <w:color w:val="000000"/>
                <w:sz w:val="29"/>
                <w:szCs w:val="29"/>
                <w:rtl/>
              </w:rPr>
              <w:t>دبي</w:t>
            </w:r>
          </w:p>
        </w:tc>
      </w:tr>
      <w:tr w:rsidR="00E22409" w:rsidRPr="00F87CF3" w:rsidTr="00660098">
        <w:tc>
          <w:tcPr>
            <w:tcW w:w="6754" w:type="dxa"/>
          </w:tcPr>
          <w:p w:rsidR="00E22409" w:rsidRPr="00F87CF3" w:rsidRDefault="00E22409" w:rsidP="00660098">
            <w:pPr>
              <w:pStyle w:val="Heading4"/>
              <w:shd w:val="clear" w:color="auto" w:fill="FFFFFF"/>
              <w:spacing w:before="0"/>
              <w:jc w:val="right"/>
              <w:outlineLvl w:val="3"/>
              <w:rPr>
                <w:rFonts w:ascii="Arial" w:hAnsi="Arial" w:cs="Arial"/>
                <w:i w:val="0"/>
                <w:iCs w:val="0"/>
                <w:color w:val="000000"/>
                <w:sz w:val="29"/>
                <w:szCs w:val="29"/>
                <w:rtl/>
              </w:rPr>
            </w:pPr>
            <w:r w:rsidRPr="00F87CF3">
              <w:rPr>
                <w:rFonts w:ascii="Arial" w:hAnsi="Arial" w:cs="Arial"/>
                <w:i w:val="0"/>
                <w:iCs w:val="0"/>
                <w:color w:val="000000"/>
                <w:sz w:val="29"/>
                <w:szCs w:val="29"/>
                <w:rtl/>
              </w:rPr>
              <w:t>المكتبة المركزية - هيئة دبي للثقافة والفنون</w:t>
            </w:r>
            <w:r w:rsidRPr="00F87CF3">
              <w:rPr>
                <w:rFonts w:ascii="Arial" w:hAnsi="Arial" w:cs="Arial" w:hint="cs"/>
                <w:i w:val="0"/>
                <w:iCs w:val="0"/>
                <w:color w:val="000000"/>
                <w:sz w:val="29"/>
                <w:szCs w:val="29"/>
                <w:rtl/>
              </w:rPr>
              <w:t>/</w:t>
            </w:r>
            <w:r w:rsidRPr="00F87CF3">
              <w:rPr>
                <w:rFonts w:ascii="Arial" w:hAnsi="Arial" w:cs="Arial"/>
                <w:i w:val="0"/>
                <w:iCs w:val="0"/>
                <w:color w:val="000000"/>
                <w:sz w:val="29"/>
                <w:szCs w:val="29"/>
                <w:rtl/>
              </w:rPr>
              <w:t>هيئة دبي للثقافة والفنون</w:t>
            </w:r>
          </w:p>
        </w:tc>
        <w:tc>
          <w:tcPr>
            <w:tcW w:w="1341" w:type="dxa"/>
          </w:tcPr>
          <w:p w:rsidR="00E22409" w:rsidRPr="00F87CF3" w:rsidRDefault="00E22409" w:rsidP="00660098">
            <w:pPr>
              <w:bidi/>
              <w:spacing w:line="360" w:lineRule="auto"/>
              <w:rPr>
                <w:rFonts w:ascii="Arial" w:eastAsiaTheme="majorEastAsia" w:hAnsi="Arial" w:cs="Arial"/>
                <w:color w:val="000000"/>
                <w:sz w:val="29"/>
                <w:szCs w:val="29"/>
                <w:rtl/>
              </w:rPr>
            </w:pPr>
            <w:r w:rsidRPr="00F87CF3">
              <w:rPr>
                <w:rFonts w:ascii="Arial" w:eastAsiaTheme="majorEastAsia" w:hAnsi="Arial" w:cs="Arial" w:hint="cs"/>
                <w:color w:val="000000"/>
                <w:sz w:val="29"/>
                <w:szCs w:val="29"/>
                <w:rtl/>
              </w:rPr>
              <w:t>دبي</w:t>
            </w:r>
          </w:p>
        </w:tc>
      </w:tr>
      <w:tr w:rsidR="00E22409" w:rsidRPr="00F87CF3" w:rsidTr="00660098">
        <w:tc>
          <w:tcPr>
            <w:tcW w:w="6754" w:type="dxa"/>
          </w:tcPr>
          <w:p w:rsidR="00E22409" w:rsidRPr="00F87CF3" w:rsidRDefault="00E22409" w:rsidP="00660098">
            <w:pPr>
              <w:bidi/>
              <w:spacing w:line="360" w:lineRule="auto"/>
              <w:rPr>
                <w:rFonts w:ascii="Arial" w:eastAsiaTheme="majorEastAsia" w:hAnsi="Arial" w:cs="Arial"/>
                <w:color w:val="000000"/>
                <w:sz w:val="29"/>
                <w:szCs w:val="29"/>
                <w:rtl/>
              </w:rPr>
            </w:pPr>
            <w:r w:rsidRPr="00F87CF3">
              <w:rPr>
                <w:rFonts w:ascii="Arial" w:eastAsiaTheme="majorEastAsia" w:hAnsi="Arial" w:cs="Arial" w:hint="cs"/>
                <w:color w:val="000000"/>
                <w:sz w:val="29"/>
                <w:szCs w:val="29"/>
                <w:rtl/>
              </w:rPr>
              <w:t xml:space="preserve">المكتبة الطيبة / </w:t>
            </w:r>
            <w:r w:rsidRPr="00F87CF3">
              <w:rPr>
                <w:rFonts w:ascii="Arial" w:eastAsiaTheme="majorEastAsia" w:hAnsi="Arial" w:cs="Arial"/>
                <w:color w:val="000000"/>
                <w:sz w:val="29"/>
                <w:szCs w:val="29"/>
                <w:rtl/>
              </w:rPr>
              <w:t>منطقة الشارقة الطبية</w:t>
            </w:r>
            <w:r w:rsidRPr="00F87CF3">
              <w:rPr>
                <w:rFonts w:ascii="Arial" w:eastAsiaTheme="majorEastAsia" w:hAnsi="Arial" w:cs="Arial" w:hint="cs"/>
                <w:color w:val="000000"/>
                <w:sz w:val="29"/>
                <w:szCs w:val="29"/>
                <w:rtl/>
              </w:rPr>
              <w:t xml:space="preserve"> - </w:t>
            </w:r>
            <w:r w:rsidRPr="00F87CF3">
              <w:rPr>
                <w:rFonts w:ascii="Arial" w:eastAsiaTheme="majorEastAsia" w:hAnsi="Arial" w:cs="Arial"/>
                <w:color w:val="000000"/>
                <w:sz w:val="29"/>
                <w:szCs w:val="29"/>
                <w:rtl/>
              </w:rPr>
              <w:t>مستشفى الذيد</w:t>
            </w:r>
            <w:r w:rsidRPr="00F87CF3">
              <w:rPr>
                <w:rFonts w:ascii="Arial" w:eastAsiaTheme="majorEastAsia" w:hAnsi="Arial" w:cs="Arial" w:hint="cs"/>
                <w:color w:val="000000"/>
                <w:sz w:val="29"/>
                <w:szCs w:val="29"/>
                <w:rtl/>
              </w:rPr>
              <w:t>.</w:t>
            </w:r>
          </w:p>
        </w:tc>
        <w:tc>
          <w:tcPr>
            <w:tcW w:w="1341" w:type="dxa"/>
          </w:tcPr>
          <w:p w:rsidR="00E22409" w:rsidRPr="00F87CF3" w:rsidRDefault="00E22409" w:rsidP="00660098">
            <w:pPr>
              <w:bidi/>
              <w:spacing w:line="360" w:lineRule="auto"/>
              <w:rPr>
                <w:rFonts w:ascii="Arial" w:eastAsiaTheme="majorEastAsia" w:hAnsi="Arial" w:cs="Arial"/>
                <w:color w:val="000000"/>
                <w:sz w:val="29"/>
                <w:szCs w:val="29"/>
                <w:rtl/>
              </w:rPr>
            </w:pPr>
            <w:r w:rsidRPr="00F87CF3">
              <w:rPr>
                <w:rFonts w:ascii="Arial" w:eastAsiaTheme="majorEastAsia" w:hAnsi="Arial" w:cs="Arial" w:hint="cs"/>
                <w:color w:val="000000"/>
                <w:sz w:val="29"/>
                <w:szCs w:val="29"/>
                <w:rtl/>
              </w:rPr>
              <w:t>الشارقة</w:t>
            </w:r>
          </w:p>
        </w:tc>
      </w:tr>
      <w:tr w:rsidR="00E22409" w:rsidRPr="00F87CF3" w:rsidTr="00660098">
        <w:tc>
          <w:tcPr>
            <w:tcW w:w="6754" w:type="dxa"/>
          </w:tcPr>
          <w:p w:rsidR="00E22409" w:rsidRPr="00F87CF3" w:rsidRDefault="00E22409" w:rsidP="00660098">
            <w:pPr>
              <w:pStyle w:val="Heading4"/>
              <w:shd w:val="clear" w:color="auto" w:fill="FFFFFF"/>
              <w:bidi/>
              <w:spacing w:before="0"/>
              <w:outlineLvl w:val="3"/>
              <w:rPr>
                <w:rFonts w:ascii="Arial" w:hAnsi="Arial" w:cs="Arial"/>
                <w:i w:val="0"/>
                <w:iCs w:val="0"/>
                <w:color w:val="000000"/>
                <w:sz w:val="29"/>
                <w:szCs w:val="29"/>
                <w:rtl/>
              </w:rPr>
            </w:pPr>
            <w:r w:rsidRPr="00F87CF3">
              <w:rPr>
                <w:rFonts w:ascii="Arial" w:hAnsi="Arial" w:cs="Arial"/>
                <w:i w:val="0"/>
                <w:iCs w:val="0"/>
                <w:color w:val="000000"/>
                <w:sz w:val="29"/>
                <w:szCs w:val="29"/>
                <w:rtl/>
              </w:rPr>
              <w:t>مكتبة جمعية الإمارات لرعاية المكفوفين</w:t>
            </w:r>
            <w:r w:rsidRPr="00F87CF3">
              <w:rPr>
                <w:rFonts w:ascii="Arial" w:hAnsi="Arial" w:cs="Arial" w:hint="cs"/>
                <w:i w:val="0"/>
                <w:iCs w:val="0"/>
                <w:color w:val="000000"/>
                <w:sz w:val="29"/>
                <w:szCs w:val="29"/>
                <w:rtl/>
              </w:rPr>
              <w:t xml:space="preserve">/ </w:t>
            </w:r>
            <w:r w:rsidRPr="00F87CF3">
              <w:rPr>
                <w:rFonts w:ascii="Arial" w:hAnsi="Arial" w:cs="Arial"/>
                <w:i w:val="0"/>
                <w:iCs w:val="0"/>
                <w:color w:val="000000"/>
                <w:sz w:val="29"/>
                <w:szCs w:val="29"/>
                <w:rtl/>
              </w:rPr>
              <w:t>جمعية الإمارات لرعاية المكفوفين</w:t>
            </w:r>
            <w:r w:rsidRPr="00F87CF3">
              <w:rPr>
                <w:rFonts w:ascii="Arial" w:hAnsi="Arial" w:cs="Arial" w:hint="cs"/>
                <w:i w:val="0"/>
                <w:iCs w:val="0"/>
                <w:color w:val="000000"/>
                <w:sz w:val="29"/>
                <w:szCs w:val="29"/>
                <w:rtl/>
              </w:rPr>
              <w:t>.</w:t>
            </w:r>
          </w:p>
        </w:tc>
        <w:tc>
          <w:tcPr>
            <w:tcW w:w="1341" w:type="dxa"/>
          </w:tcPr>
          <w:p w:rsidR="00E22409" w:rsidRPr="00F87CF3" w:rsidRDefault="00E22409" w:rsidP="00660098">
            <w:pPr>
              <w:bidi/>
              <w:spacing w:line="360" w:lineRule="auto"/>
              <w:rPr>
                <w:rFonts w:ascii="Arial" w:eastAsiaTheme="majorEastAsia" w:hAnsi="Arial" w:cs="Arial"/>
                <w:color w:val="000000"/>
                <w:sz w:val="29"/>
                <w:szCs w:val="29"/>
                <w:rtl/>
              </w:rPr>
            </w:pPr>
            <w:r w:rsidRPr="00F87CF3">
              <w:rPr>
                <w:rFonts w:ascii="Arial" w:eastAsiaTheme="majorEastAsia" w:hAnsi="Arial" w:cs="Arial" w:hint="cs"/>
                <w:color w:val="000000"/>
                <w:sz w:val="29"/>
                <w:szCs w:val="29"/>
                <w:rtl/>
              </w:rPr>
              <w:t>الشارقة</w:t>
            </w:r>
          </w:p>
        </w:tc>
      </w:tr>
      <w:tr w:rsidR="00E22409" w:rsidRPr="00F87CF3" w:rsidTr="00660098">
        <w:tc>
          <w:tcPr>
            <w:tcW w:w="6754" w:type="dxa"/>
          </w:tcPr>
          <w:p w:rsidR="00E22409" w:rsidRPr="00F87CF3" w:rsidRDefault="00E22409" w:rsidP="00660098">
            <w:pPr>
              <w:pStyle w:val="Heading4"/>
              <w:shd w:val="clear" w:color="auto" w:fill="FFFFFF"/>
              <w:spacing w:before="0"/>
              <w:jc w:val="right"/>
              <w:outlineLvl w:val="3"/>
              <w:rPr>
                <w:rFonts w:ascii="Arial" w:hAnsi="Arial" w:cs="Arial"/>
                <w:i w:val="0"/>
                <w:iCs w:val="0"/>
                <w:color w:val="000000"/>
                <w:sz w:val="29"/>
                <w:szCs w:val="29"/>
                <w:rtl/>
              </w:rPr>
            </w:pPr>
            <w:r w:rsidRPr="00F87CF3">
              <w:rPr>
                <w:rFonts w:ascii="Arial" w:hAnsi="Arial" w:cs="Arial"/>
                <w:i w:val="0"/>
                <w:iCs w:val="0"/>
                <w:color w:val="000000"/>
                <w:sz w:val="29"/>
                <w:szCs w:val="29"/>
                <w:rtl/>
              </w:rPr>
              <w:t>مكتبة نادي الريان</w:t>
            </w:r>
            <w:r w:rsidRPr="00F87CF3">
              <w:rPr>
                <w:rFonts w:ascii="Arial" w:hAnsi="Arial" w:cs="Arial" w:hint="cs"/>
                <w:i w:val="0"/>
                <w:iCs w:val="0"/>
                <w:color w:val="000000"/>
                <w:sz w:val="29"/>
                <w:szCs w:val="29"/>
                <w:rtl/>
              </w:rPr>
              <w:t>/</w:t>
            </w:r>
            <w:r w:rsidRPr="00F87CF3">
              <w:rPr>
                <w:rFonts w:ascii="Arial" w:hAnsi="Arial" w:cs="Arial"/>
                <w:i w:val="0"/>
                <w:iCs w:val="0"/>
                <w:color w:val="000000"/>
                <w:sz w:val="29"/>
                <w:szCs w:val="29"/>
                <w:rtl/>
              </w:rPr>
              <w:t>جمعية أم المومنين النسائية</w:t>
            </w:r>
          </w:p>
        </w:tc>
        <w:tc>
          <w:tcPr>
            <w:tcW w:w="1341" w:type="dxa"/>
          </w:tcPr>
          <w:p w:rsidR="00E22409" w:rsidRPr="00F87CF3" w:rsidRDefault="00E22409" w:rsidP="00660098">
            <w:pPr>
              <w:bidi/>
              <w:spacing w:line="360" w:lineRule="auto"/>
              <w:rPr>
                <w:rFonts w:ascii="Arial" w:eastAsiaTheme="majorEastAsia" w:hAnsi="Arial" w:cs="Arial"/>
                <w:color w:val="000000"/>
                <w:sz w:val="29"/>
                <w:szCs w:val="29"/>
                <w:rtl/>
              </w:rPr>
            </w:pPr>
            <w:r w:rsidRPr="00F87CF3">
              <w:rPr>
                <w:rFonts w:ascii="Arial" w:eastAsiaTheme="majorEastAsia" w:hAnsi="Arial" w:cs="Arial" w:hint="cs"/>
                <w:color w:val="000000"/>
                <w:sz w:val="29"/>
                <w:szCs w:val="29"/>
                <w:rtl/>
              </w:rPr>
              <w:t>عجمان</w:t>
            </w:r>
          </w:p>
        </w:tc>
      </w:tr>
      <w:tr w:rsidR="00E22409" w:rsidRPr="00F87CF3" w:rsidTr="00660098">
        <w:tc>
          <w:tcPr>
            <w:tcW w:w="6754" w:type="dxa"/>
          </w:tcPr>
          <w:p w:rsidR="00E22409" w:rsidRPr="00F87CF3" w:rsidRDefault="00E22409" w:rsidP="00660098">
            <w:pPr>
              <w:pStyle w:val="Heading4"/>
              <w:shd w:val="clear" w:color="auto" w:fill="FFFFFF"/>
              <w:spacing w:before="0"/>
              <w:jc w:val="right"/>
              <w:outlineLvl w:val="3"/>
              <w:rPr>
                <w:rFonts w:ascii="Arial" w:hAnsi="Arial" w:cs="Arial"/>
                <w:i w:val="0"/>
                <w:iCs w:val="0"/>
                <w:color w:val="000000"/>
                <w:sz w:val="29"/>
                <w:szCs w:val="29"/>
                <w:rtl/>
              </w:rPr>
            </w:pPr>
            <w:r w:rsidRPr="00F87CF3">
              <w:rPr>
                <w:rFonts w:ascii="Arial" w:hAnsi="Arial" w:cs="Arial"/>
                <w:i w:val="0"/>
                <w:iCs w:val="0"/>
                <w:color w:val="000000"/>
                <w:sz w:val="29"/>
                <w:szCs w:val="29"/>
                <w:rtl/>
              </w:rPr>
              <w:t>مكتبة الكلية الدولية للقانون وإدارة الأعمال والتكنولوجيا</w:t>
            </w:r>
            <w:r w:rsidRPr="00F87CF3">
              <w:rPr>
                <w:rFonts w:ascii="Arial" w:hAnsi="Arial" w:cs="Arial" w:hint="cs"/>
                <w:i w:val="0"/>
                <w:iCs w:val="0"/>
                <w:color w:val="000000"/>
                <w:sz w:val="29"/>
                <w:szCs w:val="29"/>
                <w:rtl/>
              </w:rPr>
              <w:t>/</w:t>
            </w:r>
            <w:r w:rsidRPr="00F87CF3">
              <w:rPr>
                <w:rFonts w:ascii="Arial" w:hAnsi="Arial" w:cs="Arial"/>
                <w:i w:val="0"/>
                <w:iCs w:val="0"/>
                <w:color w:val="000000"/>
                <w:sz w:val="29"/>
                <w:szCs w:val="29"/>
                <w:rtl/>
              </w:rPr>
              <w:t>الكلية الدولية للقانون وإدارة الأعمال والتكنولوجيا</w:t>
            </w:r>
          </w:p>
        </w:tc>
        <w:tc>
          <w:tcPr>
            <w:tcW w:w="1341" w:type="dxa"/>
          </w:tcPr>
          <w:p w:rsidR="00E22409" w:rsidRPr="00F87CF3" w:rsidRDefault="00E22409" w:rsidP="00660098">
            <w:pPr>
              <w:bidi/>
              <w:spacing w:line="360" w:lineRule="auto"/>
              <w:rPr>
                <w:rFonts w:ascii="Arial" w:eastAsiaTheme="majorEastAsia" w:hAnsi="Arial" w:cs="Arial"/>
                <w:color w:val="000000"/>
                <w:sz w:val="29"/>
                <w:szCs w:val="29"/>
                <w:rtl/>
              </w:rPr>
            </w:pPr>
            <w:r w:rsidRPr="00F87CF3">
              <w:rPr>
                <w:rFonts w:ascii="Arial" w:eastAsiaTheme="majorEastAsia" w:hAnsi="Arial" w:cs="Arial" w:hint="cs"/>
                <w:color w:val="000000"/>
                <w:sz w:val="29"/>
                <w:szCs w:val="29"/>
                <w:rtl/>
              </w:rPr>
              <w:t>عجمان</w:t>
            </w:r>
          </w:p>
        </w:tc>
      </w:tr>
      <w:tr w:rsidR="00E22409" w:rsidRPr="00F87CF3" w:rsidTr="00660098">
        <w:tc>
          <w:tcPr>
            <w:tcW w:w="6754" w:type="dxa"/>
          </w:tcPr>
          <w:p w:rsidR="00E22409" w:rsidRPr="00F87CF3" w:rsidRDefault="00E22409" w:rsidP="00660098">
            <w:pPr>
              <w:pStyle w:val="Heading4"/>
              <w:shd w:val="clear" w:color="auto" w:fill="FFFFFF"/>
              <w:spacing w:before="0"/>
              <w:jc w:val="right"/>
              <w:outlineLvl w:val="3"/>
              <w:rPr>
                <w:rFonts w:ascii="Arial" w:hAnsi="Arial" w:cs="Arial"/>
                <w:i w:val="0"/>
                <w:iCs w:val="0"/>
                <w:color w:val="000000"/>
                <w:sz w:val="29"/>
                <w:szCs w:val="29"/>
              </w:rPr>
            </w:pPr>
            <w:r w:rsidRPr="00F87CF3">
              <w:rPr>
                <w:rFonts w:ascii="Arial" w:hAnsi="Arial" w:cs="Arial"/>
                <w:i w:val="0"/>
                <w:iCs w:val="0"/>
                <w:color w:val="000000"/>
                <w:sz w:val="29"/>
                <w:szCs w:val="29"/>
                <w:rtl/>
              </w:rPr>
              <w:t>مكتبة متحف حصن أم القيوين</w:t>
            </w:r>
            <w:r w:rsidRPr="00F87CF3">
              <w:rPr>
                <w:rFonts w:ascii="Arial" w:hAnsi="Arial" w:cs="Arial" w:hint="cs"/>
                <w:i w:val="0"/>
                <w:iCs w:val="0"/>
                <w:color w:val="000000"/>
                <w:sz w:val="29"/>
                <w:szCs w:val="29"/>
                <w:rtl/>
              </w:rPr>
              <w:t>/</w:t>
            </w:r>
            <w:r w:rsidRPr="00F87CF3">
              <w:rPr>
                <w:rFonts w:ascii="Arial" w:hAnsi="Arial" w:cs="Arial"/>
                <w:i w:val="0"/>
                <w:iCs w:val="0"/>
                <w:color w:val="000000"/>
                <w:sz w:val="29"/>
                <w:szCs w:val="29"/>
                <w:rtl/>
              </w:rPr>
              <w:t xml:space="preserve">دائرة الآثار والتراث </w:t>
            </w:r>
          </w:p>
          <w:p w:rsidR="00E22409" w:rsidRPr="00F87CF3" w:rsidRDefault="00E22409" w:rsidP="00660098">
            <w:pPr>
              <w:pStyle w:val="Heading4"/>
              <w:shd w:val="clear" w:color="auto" w:fill="FFFFFF"/>
              <w:spacing w:before="0"/>
              <w:outlineLvl w:val="3"/>
              <w:rPr>
                <w:rFonts w:ascii="Arial" w:hAnsi="Arial" w:cs="Arial"/>
                <w:i w:val="0"/>
                <w:iCs w:val="0"/>
                <w:color w:val="000000"/>
                <w:sz w:val="29"/>
                <w:szCs w:val="29"/>
                <w:rtl/>
              </w:rPr>
            </w:pPr>
          </w:p>
        </w:tc>
        <w:tc>
          <w:tcPr>
            <w:tcW w:w="1341" w:type="dxa"/>
          </w:tcPr>
          <w:p w:rsidR="00E22409" w:rsidRPr="00F87CF3" w:rsidRDefault="00E22409" w:rsidP="00660098">
            <w:pPr>
              <w:bidi/>
              <w:spacing w:line="360" w:lineRule="auto"/>
              <w:rPr>
                <w:rFonts w:ascii="Arial" w:eastAsiaTheme="majorEastAsia" w:hAnsi="Arial" w:cs="Arial"/>
                <w:color w:val="000000"/>
                <w:sz w:val="29"/>
                <w:szCs w:val="29"/>
                <w:rtl/>
              </w:rPr>
            </w:pPr>
            <w:r w:rsidRPr="00F87CF3">
              <w:rPr>
                <w:rFonts w:ascii="Arial" w:eastAsiaTheme="majorEastAsia" w:hAnsi="Arial" w:cs="Arial" w:hint="cs"/>
                <w:color w:val="000000"/>
                <w:sz w:val="29"/>
                <w:szCs w:val="29"/>
                <w:rtl/>
              </w:rPr>
              <w:t xml:space="preserve">أم القيوين </w:t>
            </w:r>
          </w:p>
        </w:tc>
      </w:tr>
      <w:tr w:rsidR="00E22409" w:rsidRPr="00F87CF3" w:rsidTr="00660098">
        <w:tc>
          <w:tcPr>
            <w:tcW w:w="6754" w:type="dxa"/>
          </w:tcPr>
          <w:p w:rsidR="00E22409" w:rsidRPr="00F87CF3" w:rsidRDefault="00E22409" w:rsidP="00660098">
            <w:pPr>
              <w:pStyle w:val="Heading4"/>
              <w:shd w:val="clear" w:color="auto" w:fill="FFFFFF"/>
              <w:spacing w:before="0"/>
              <w:jc w:val="right"/>
              <w:outlineLvl w:val="3"/>
              <w:rPr>
                <w:rFonts w:ascii="Arial" w:hAnsi="Arial" w:cs="Arial"/>
                <w:i w:val="0"/>
                <w:iCs w:val="0"/>
                <w:color w:val="000000"/>
                <w:sz w:val="29"/>
                <w:szCs w:val="29"/>
                <w:rtl/>
              </w:rPr>
            </w:pPr>
            <w:r w:rsidRPr="00F87CF3">
              <w:rPr>
                <w:rFonts w:ascii="Arial" w:hAnsi="Arial" w:cs="Arial"/>
                <w:i w:val="0"/>
                <w:iCs w:val="0"/>
                <w:color w:val="000000"/>
                <w:sz w:val="29"/>
                <w:szCs w:val="29"/>
                <w:rtl/>
              </w:rPr>
              <w:t>مكتبة أم القيوين</w:t>
            </w:r>
            <w:r w:rsidRPr="00F87CF3">
              <w:rPr>
                <w:rFonts w:ascii="Arial" w:hAnsi="Arial" w:cs="Arial" w:hint="cs"/>
                <w:i w:val="0"/>
                <w:iCs w:val="0"/>
                <w:color w:val="000000"/>
                <w:sz w:val="29"/>
                <w:szCs w:val="29"/>
                <w:rtl/>
              </w:rPr>
              <w:t>/الإ</w:t>
            </w:r>
            <w:r w:rsidRPr="00F87CF3">
              <w:rPr>
                <w:rFonts w:ascii="Arial" w:hAnsi="Arial" w:cs="Arial"/>
                <w:i w:val="0"/>
                <w:iCs w:val="0"/>
                <w:color w:val="000000"/>
                <w:sz w:val="29"/>
                <w:szCs w:val="29"/>
                <w:rtl/>
              </w:rPr>
              <w:t xml:space="preserve">ذاعة </w:t>
            </w:r>
          </w:p>
        </w:tc>
        <w:tc>
          <w:tcPr>
            <w:tcW w:w="1341" w:type="dxa"/>
          </w:tcPr>
          <w:p w:rsidR="00E22409" w:rsidRPr="00F87CF3" w:rsidRDefault="00E22409" w:rsidP="00660098">
            <w:pPr>
              <w:bidi/>
              <w:spacing w:line="360" w:lineRule="auto"/>
              <w:rPr>
                <w:rFonts w:ascii="Arial" w:eastAsiaTheme="majorEastAsia" w:hAnsi="Arial" w:cs="Arial"/>
                <w:color w:val="000000"/>
                <w:sz w:val="29"/>
                <w:szCs w:val="29"/>
                <w:rtl/>
              </w:rPr>
            </w:pPr>
            <w:r w:rsidRPr="00F87CF3">
              <w:rPr>
                <w:rFonts w:ascii="Arial" w:eastAsiaTheme="majorEastAsia" w:hAnsi="Arial" w:cs="Arial" w:hint="cs"/>
                <w:color w:val="000000"/>
                <w:sz w:val="29"/>
                <w:szCs w:val="29"/>
                <w:rtl/>
              </w:rPr>
              <w:t xml:space="preserve">أم القيوين </w:t>
            </w:r>
          </w:p>
        </w:tc>
      </w:tr>
      <w:tr w:rsidR="00E22409" w:rsidRPr="00F87CF3" w:rsidTr="00660098">
        <w:tc>
          <w:tcPr>
            <w:tcW w:w="6754" w:type="dxa"/>
          </w:tcPr>
          <w:p w:rsidR="00E22409" w:rsidRPr="00F87CF3" w:rsidRDefault="00E22409" w:rsidP="00660098">
            <w:pPr>
              <w:pStyle w:val="Heading4"/>
              <w:shd w:val="clear" w:color="auto" w:fill="FFFFFF"/>
              <w:spacing w:before="0"/>
              <w:jc w:val="right"/>
              <w:outlineLvl w:val="3"/>
              <w:rPr>
                <w:rFonts w:ascii="Arial" w:hAnsi="Arial" w:cs="Arial"/>
                <w:i w:val="0"/>
                <w:iCs w:val="0"/>
                <w:color w:val="000000"/>
                <w:sz w:val="29"/>
                <w:szCs w:val="29"/>
                <w:rtl/>
              </w:rPr>
            </w:pPr>
            <w:r w:rsidRPr="00F87CF3">
              <w:rPr>
                <w:rFonts w:ascii="Arial" w:hAnsi="Arial" w:cs="Arial"/>
                <w:i w:val="0"/>
                <w:iCs w:val="0"/>
                <w:color w:val="000000"/>
                <w:sz w:val="29"/>
                <w:szCs w:val="29"/>
                <w:rtl/>
              </w:rPr>
              <w:t>المكتبة القانونية</w:t>
            </w:r>
            <w:r w:rsidRPr="00F87CF3">
              <w:rPr>
                <w:rFonts w:ascii="Arial" w:hAnsi="Arial" w:cs="Arial" w:hint="cs"/>
                <w:i w:val="0"/>
                <w:iCs w:val="0"/>
                <w:color w:val="000000"/>
                <w:sz w:val="29"/>
                <w:szCs w:val="29"/>
                <w:rtl/>
              </w:rPr>
              <w:t>/</w:t>
            </w:r>
            <w:r w:rsidRPr="00F87CF3">
              <w:rPr>
                <w:rFonts w:ascii="Arial" w:hAnsi="Arial" w:cs="Arial"/>
                <w:i w:val="0"/>
                <w:iCs w:val="0"/>
                <w:color w:val="000000"/>
                <w:sz w:val="29"/>
                <w:szCs w:val="29"/>
                <w:rtl/>
              </w:rPr>
              <w:t>دائرة المحاكم برأس الخيمة</w:t>
            </w:r>
          </w:p>
        </w:tc>
        <w:tc>
          <w:tcPr>
            <w:tcW w:w="1341" w:type="dxa"/>
          </w:tcPr>
          <w:p w:rsidR="00E22409" w:rsidRPr="00F87CF3" w:rsidRDefault="00E22409" w:rsidP="00660098">
            <w:pPr>
              <w:bidi/>
              <w:spacing w:line="360" w:lineRule="auto"/>
              <w:rPr>
                <w:rFonts w:ascii="Arial" w:eastAsiaTheme="majorEastAsia" w:hAnsi="Arial" w:cs="Arial"/>
                <w:color w:val="000000"/>
                <w:sz w:val="29"/>
                <w:szCs w:val="29"/>
                <w:rtl/>
              </w:rPr>
            </w:pPr>
            <w:r w:rsidRPr="00F87CF3">
              <w:rPr>
                <w:rFonts w:ascii="Arial" w:eastAsiaTheme="majorEastAsia" w:hAnsi="Arial" w:cs="Arial" w:hint="cs"/>
                <w:color w:val="000000"/>
                <w:sz w:val="29"/>
                <w:szCs w:val="29"/>
                <w:rtl/>
              </w:rPr>
              <w:t>رأس الخيمة</w:t>
            </w:r>
          </w:p>
        </w:tc>
      </w:tr>
      <w:tr w:rsidR="00E22409" w:rsidRPr="00F87CF3" w:rsidTr="00660098">
        <w:tc>
          <w:tcPr>
            <w:tcW w:w="6754" w:type="dxa"/>
          </w:tcPr>
          <w:p w:rsidR="00E22409" w:rsidRPr="00F87CF3" w:rsidRDefault="00E22409" w:rsidP="00660098">
            <w:pPr>
              <w:pStyle w:val="Heading4"/>
              <w:shd w:val="clear" w:color="auto" w:fill="FFFFFF"/>
              <w:spacing w:before="0"/>
              <w:jc w:val="right"/>
              <w:outlineLvl w:val="3"/>
              <w:rPr>
                <w:rFonts w:ascii="Arial" w:hAnsi="Arial" w:cs="Arial"/>
                <w:i w:val="0"/>
                <w:iCs w:val="0"/>
                <w:color w:val="000000"/>
                <w:sz w:val="29"/>
                <w:szCs w:val="29"/>
                <w:rtl/>
              </w:rPr>
            </w:pPr>
            <w:r w:rsidRPr="00F87CF3">
              <w:rPr>
                <w:rFonts w:ascii="Arial" w:hAnsi="Arial" w:cs="Arial"/>
                <w:i w:val="0"/>
                <w:iCs w:val="0"/>
                <w:color w:val="000000"/>
                <w:sz w:val="29"/>
                <w:szCs w:val="29"/>
                <w:rtl/>
              </w:rPr>
              <w:t>مكتبة مركز الدراسات والوثائق</w:t>
            </w:r>
            <w:r w:rsidRPr="00F87CF3">
              <w:rPr>
                <w:rFonts w:ascii="Arial" w:hAnsi="Arial" w:cs="Arial" w:hint="cs"/>
                <w:i w:val="0"/>
                <w:iCs w:val="0"/>
                <w:color w:val="000000"/>
                <w:sz w:val="29"/>
                <w:szCs w:val="29"/>
                <w:rtl/>
              </w:rPr>
              <w:t>/</w:t>
            </w:r>
            <w:r w:rsidRPr="00F87CF3">
              <w:rPr>
                <w:rFonts w:ascii="Arial" w:hAnsi="Arial" w:cs="Arial"/>
                <w:i w:val="0"/>
                <w:iCs w:val="0"/>
                <w:color w:val="000000"/>
                <w:sz w:val="29"/>
                <w:szCs w:val="29"/>
                <w:rtl/>
              </w:rPr>
              <w:t>الديوان الأميري لحكومة رأس الخيمة</w:t>
            </w:r>
          </w:p>
        </w:tc>
        <w:tc>
          <w:tcPr>
            <w:tcW w:w="1341" w:type="dxa"/>
          </w:tcPr>
          <w:p w:rsidR="00E22409" w:rsidRPr="00F87CF3" w:rsidRDefault="00E22409" w:rsidP="00660098">
            <w:pPr>
              <w:bidi/>
              <w:spacing w:line="360" w:lineRule="auto"/>
              <w:rPr>
                <w:rFonts w:ascii="Arial" w:eastAsiaTheme="majorEastAsia" w:hAnsi="Arial" w:cs="Arial"/>
                <w:color w:val="000000"/>
                <w:sz w:val="29"/>
                <w:szCs w:val="29"/>
                <w:rtl/>
              </w:rPr>
            </w:pPr>
            <w:r w:rsidRPr="00F87CF3">
              <w:rPr>
                <w:rFonts w:ascii="Arial" w:eastAsiaTheme="majorEastAsia" w:hAnsi="Arial" w:cs="Arial" w:hint="cs"/>
                <w:color w:val="000000"/>
                <w:sz w:val="29"/>
                <w:szCs w:val="29"/>
                <w:rtl/>
              </w:rPr>
              <w:t>رأس الخيمة</w:t>
            </w:r>
          </w:p>
        </w:tc>
      </w:tr>
      <w:tr w:rsidR="00E22409" w:rsidRPr="00F87CF3" w:rsidTr="00660098">
        <w:tc>
          <w:tcPr>
            <w:tcW w:w="6754" w:type="dxa"/>
          </w:tcPr>
          <w:p w:rsidR="00E22409" w:rsidRPr="00F87CF3" w:rsidRDefault="00E22409" w:rsidP="00660098">
            <w:pPr>
              <w:pStyle w:val="Heading4"/>
              <w:shd w:val="clear" w:color="auto" w:fill="FFFFFF"/>
              <w:spacing w:before="0"/>
              <w:jc w:val="right"/>
              <w:outlineLvl w:val="3"/>
              <w:rPr>
                <w:rFonts w:ascii="Arial" w:hAnsi="Arial" w:cs="Arial"/>
                <w:i w:val="0"/>
                <w:iCs w:val="0"/>
                <w:color w:val="000000"/>
                <w:sz w:val="29"/>
                <w:szCs w:val="29"/>
                <w:rtl/>
              </w:rPr>
            </w:pPr>
            <w:r w:rsidRPr="00F87CF3">
              <w:rPr>
                <w:rFonts w:ascii="Arial" w:hAnsi="Arial" w:cs="Arial"/>
                <w:i w:val="0"/>
                <w:iCs w:val="0"/>
                <w:color w:val="000000"/>
                <w:sz w:val="29"/>
                <w:szCs w:val="29"/>
                <w:rtl/>
              </w:rPr>
              <w:t>مكتبة الفجيرة العامة</w:t>
            </w:r>
            <w:r w:rsidRPr="00F87CF3">
              <w:rPr>
                <w:rFonts w:ascii="Arial" w:hAnsi="Arial" w:cs="Arial" w:hint="cs"/>
                <w:i w:val="0"/>
                <w:iCs w:val="0"/>
                <w:color w:val="000000"/>
                <w:sz w:val="29"/>
                <w:szCs w:val="29"/>
                <w:rtl/>
              </w:rPr>
              <w:t>/</w:t>
            </w:r>
            <w:r w:rsidRPr="00F87CF3">
              <w:rPr>
                <w:rFonts w:ascii="Arial" w:hAnsi="Arial" w:cs="Arial"/>
                <w:i w:val="0"/>
                <w:iCs w:val="0"/>
                <w:color w:val="000000"/>
                <w:sz w:val="29"/>
                <w:szCs w:val="29"/>
                <w:rtl/>
              </w:rPr>
              <w:t>وزارة الثقافة والشباب وتنمية المجتمع</w:t>
            </w:r>
          </w:p>
        </w:tc>
        <w:tc>
          <w:tcPr>
            <w:tcW w:w="1341" w:type="dxa"/>
          </w:tcPr>
          <w:p w:rsidR="00E22409" w:rsidRPr="00F87CF3" w:rsidRDefault="00E22409" w:rsidP="00660098">
            <w:pPr>
              <w:bidi/>
              <w:spacing w:line="360" w:lineRule="auto"/>
              <w:rPr>
                <w:rFonts w:ascii="Arial" w:eastAsiaTheme="majorEastAsia" w:hAnsi="Arial" w:cs="Arial"/>
                <w:color w:val="000000"/>
                <w:sz w:val="29"/>
                <w:szCs w:val="29"/>
                <w:rtl/>
              </w:rPr>
            </w:pPr>
            <w:r w:rsidRPr="00F87CF3">
              <w:rPr>
                <w:rFonts w:ascii="Arial" w:eastAsiaTheme="majorEastAsia" w:hAnsi="Arial" w:cs="Arial" w:hint="cs"/>
                <w:color w:val="000000"/>
                <w:sz w:val="29"/>
                <w:szCs w:val="29"/>
                <w:rtl/>
              </w:rPr>
              <w:t>الفجيرة</w:t>
            </w:r>
          </w:p>
        </w:tc>
      </w:tr>
      <w:tr w:rsidR="00E22409" w:rsidRPr="00F87CF3" w:rsidTr="00660098">
        <w:tc>
          <w:tcPr>
            <w:tcW w:w="6754" w:type="dxa"/>
          </w:tcPr>
          <w:p w:rsidR="00E22409" w:rsidRPr="00F87CF3" w:rsidRDefault="00E22409" w:rsidP="00660098">
            <w:pPr>
              <w:pStyle w:val="Heading4"/>
              <w:shd w:val="clear" w:color="auto" w:fill="FFFFFF"/>
              <w:spacing w:before="0"/>
              <w:jc w:val="right"/>
              <w:outlineLvl w:val="3"/>
              <w:rPr>
                <w:rFonts w:ascii="Arial" w:hAnsi="Arial" w:cs="Arial"/>
                <w:i w:val="0"/>
                <w:iCs w:val="0"/>
                <w:color w:val="000000"/>
                <w:sz w:val="29"/>
                <w:szCs w:val="29"/>
              </w:rPr>
            </w:pPr>
            <w:r w:rsidRPr="00F87CF3">
              <w:rPr>
                <w:rFonts w:ascii="Arial" w:hAnsi="Arial" w:cs="Arial"/>
                <w:i w:val="0"/>
                <w:iCs w:val="0"/>
                <w:color w:val="000000"/>
                <w:sz w:val="29"/>
                <w:szCs w:val="29"/>
                <w:rtl/>
              </w:rPr>
              <w:t>مكتبة هيئة الفجيرة للثقافة والإعلام</w:t>
            </w:r>
            <w:r w:rsidRPr="00F87CF3">
              <w:rPr>
                <w:rFonts w:ascii="Arial" w:hAnsi="Arial" w:cs="Arial" w:hint="cs"/>
                <w:i w:val="0"/>
                <w:iCs w:val="0"/>
                <w:color w:val="000000"/>
                <w:sz w:val="29"/>
                <w:szCs w:val="29"/>
                <w:rtl/>
              </w:rPr>
              <w:t>/</w:t>
            </w:r>
            <w:r w:rsidRPr="00F87CF3">
              <w:rPr>
                <w:rFonts w:ascii="Arial" w:hAnsi="Arial" w:cs="Arial"/>
                <w:i w:val="0"/>
                <w:iCs w:val="0"/>
                <w:color w:val="000000"/>
                <w:sz w:val="29"/>
                <w:szCs w:val="29"/>
                <w:rtl/>
              </w:rPr>
              <w:t>هيئة الفجيرة للثقافة والإعلام</w:t>
            </w:r>
          </w:p>
        </w:tc>
        <w:tc>
          <w:tcPr>
            <w:tcW w:w="1341" w:type="dxa"/>
          </w:tcPr>
          <w:p w:rsidR="00E22409" w:rsidRPr="00F87CF3" w:rsidRDefault="00E22409" w:rsidP="00660098">
            <w:pPr>
              <w:bidi/>
              <w:spacing w:line="360" w:lineRule="auto"/>
              <w:rPr>
                <w:rFonts w:ascii="Arial" w:eastAsiaTheme="majorEastAsia" w:hAnsi="Arial" w:cs="Arial"/>
                <w:color w:val="000000"/>
                <w:sz w:val="29"/>
                <w:szCs w:val="29"/>
                <w:rtl/>
              </w:rPr>
            </w:pPr>
            <w:r w:rsidRPr="00F87CF3">
              <w:rPr>
                <w:rFonts w:ascii="Arial" w:eastAsiaTheme="majorEastAsia" w:hAnsi="Arial" w:cs="Arial" w:hint="cs"/>
                <w:color w:val="000000"/>
                <w:sz w:val="29"/>
                <w:szCs w:val="29"/>
                <w:rtl/>
              </w:rPr>
              <w:t>الفجيرة</w:t>
            </w:r>
          </w:p>
        </w:tc>
      </w:tr>
    </w:tbl>
    <w:p w:rsidR="00E22409" w:rsidRDefault="00E22409" w:rsidP="00E22409">
      <w:pPr>
        <w:bidi/>
        <w:spacing w:after="0" w:line="360" w:lineRule="auto"/>
        <w:jc w:val="both"/>
        <w:rPr>
          <w:sz w:val="28"/>
          <w:szCs w:val="28"/>
          <w:rtl/>
        </w:rPr>
      </w:pPr>
    </w:p>
    <w:p w:rsidR="00E22409" w:rsidRDefault="00E22409" w:rsidP="00E22409">
      <w:pPr>
        <w:bidi/>
        <w:spacing w:after="0" w:line="360" w:lineRule="auto"/>
        <w:jc w:val="both"/>
        <w:rPr>
          <w:sz w:val="28"/>
          <w:szCs w:val="28"/>
          <w:rtl/>
        </w:rPr>
      </w:pPr>
      <w:r w:rsidRPr="00E22409">
        <w:rPr>
          <w:rFonts w:hint="cs"/>
          <w:sz w:val="28"/>
          <w:szCs w:val="28"/>
          <w:highlight w:val="yellow"/>
          <w:rtl/>
        </w:rPr>
        <w:t>يتضح مما سبق</w:t>
      </w:r>
      <w:r>
        <w:rPr>
          <w:rFonts w:hint="cs"/>
          <w:sz w:val="28"/>
          <w:szCs w:val="28"/>
          <w:rtl/>
        </w:rPr>
        <w:t xml:space="preserve">، </w:t>
      </w:r>
      <w:r w:rsidRPr="00F87CF3">
        <w:rPr>
          <w:rFonts w:hint="cs"/>
          <w:sz w:val="28"/>
          <w:szCs w:val="28"/>
          <w:rtl/>
        </w:rPr>
        <w:t xml:space="preserve">أنّ كل ما تقدمه دولة الإمارات من إمكانات وتسهيلات لنشر العلم والمعرفة بين أفراد المجتمع، يُعد من صميم استدامة العلم وديموته. </w:t>
      </w:r>
    </w:p>
    <w:p w:rsidR="00E22409" w:rsidRPr="00F87CF3" w:rsidRDefault="00E22409" w:rsidP="00E22409">
      <w:pPr>
        <w:bidi/>
        <w:spacing w:after="0" w:line="360" w:lineRule="auto"/>
        <w:jc w:val="both"/>
        <w:rPr>
          <w:sz w:val="28"/>
          <w:szCs w:val="28"/>
          <w:rtl/>
        </w:rPr>
      </w:pPr>
      <w:r w:rsidRPr="00F87CF3">
        <w:rPr>
          <w:rFonts w:hint="cs"/>
          <w:sz w:val="28"/>
          <w:szCs w:val="28"/>
          <w:rtl/>
        </w:rPr>
        <w:t>لذا شُيدت المكتبات على اختلاف تخصصاتها؛</w:t>
      </w:r>
      <w:r w:rsidRPr="00E22409">
        <w:rPr>
          <w:rFonts w:hint="cs"/>
          <w:sz w:val="28"/>
          <w:szCs w:val="28"/>
          <w:highlight w:val="yellow"/>
          <w:rtl/>
        </w:rPr>
        <w:t>لترسيخ</w:t>
      </w:r>
      <w:r w:rsidRPr="00F87CF3">
        <w:rPr>
          <w:rFonts w:hint="cs"/>
          <w:sz w:val="28"/>
          <w:szCs w:val="28"/>
          <w:rtl/>
        </w:rPr>
        <w:t xml:space="preserve"> مبدأ استدامة المعرفة</w:t>
      </w:r>
      <w:r w:rsidRPr="00E22409">
        <w:rPr>
          <w:rFonts w:hint="cs"/>
          <w:sz w:val="28"/>
          <w:szCs w:val="28"/>
          <w:highlight w:val="yellow"/>
          <w:rtl/>
        </w:rPr>
        <w:t>،</w:t>
      </w:r>
      <w:r w:rsidRPr="00F87CF3">
        <w:rPr>
          <w:rFonts w:hint="cs"/>
          <w:sz w:val="28"/>
          <w:szCs w:val="28"/>
          <w:rtl/>
        </w:rPr>
        <w:t xml:space="preserve"> </w:t>
      </w:r>
      <w:r w:rsidRPr="00E22409">
        <w:rPr>
          <w:rFonts w:hint="cs"/>
          <w:sz w:val="28"/>
          <w:szCs w:val="28"/>
          <w:highlight w:val="yellow"/>
          <w:rtl/>
        </w:rPr>
        <w:t>وبما</w:t>
      </w:r>
      <w:r w:rsidRPr="00F87CF3">
        <w:rPr>
          <w:rFonts w:hint="cs"/>
          <w:sz w:val="28"/>
          <w:szCs w:val="28"/>
          <w:rtl/>
        </w:rPr>
        <w:t xml:space="preserve"> وفرته من مصادر تعلم حديثة تلبي حاجات ومتطلبات المجتمع المحلي والأكاديمي، وبما قدمته من مكتبات إلكترونية تراعي الرقمنة والأتمتة للكتب،</w:t>
      </w:r>
      <w:r>
        <w:rPr>
          <w:rFonts w:hint="cs"/>
          <w:sz w:val="28"/>
          <w:szCs w:val="28"/>
          <w:rtl/>
        </w:rPr>
        <w:t xml:space="preserve"> </w:t>
      </w:r>
      <w:r w:rsidRPr="00E22409">
        <w:rPr>
          <w:rFonts w:hint="cs"/>
          <w:sz w:val="28"/>
          <w:szCs w:val="28"/>
          <w:highlight w:val="yellow"/>
          <w:rtl/>
        </w:rPr>
        <w:t>التي</w:t>
      </w:r>
      <w:r>
        <w:rPr>
          <w:rFonts w:hint="cs"/>
          <w:sz w:val="28"/>
          <w:szCs w:val="28"/>
          <w:rtl/>
        </w:rPr>
        <w:t xml:space="preserve"> </w:t>
      </w:r>
      <w:r w:rsidRPr="00F87CF3">
        <w:rPr>
          <w:rFonts w:hint="cs"/>
          <w:sz w:val="28"/>
          <w:szCs w:val="28"/>
          <w:rtl/>
        </w:rPr>
        <w:t xml:space="preserve">تستهدف نشر الفكر المعرفي بين المجتمع المحلي والإقليمي، </w:t>
      </w:r>
      <w:r w:rsidRPr="00E22409">
        <w:rPr>
          <w:rFonts w:hint="cs"/>
          <w:sz w:val="28"/>
          <w:szCs w:val="28"/>
          <w:highlight w:val="yellow"/>
          <w:rtl/>
        </w:rPr>
        <w:t>وتقديم</w:t>
      </w:r>
      <w:r w:rsidRPr="00F87CF3">
        <w:rPr>
          <w:rFonts w:hint="cs"/>
          <w:sz w:val="28"/>
          <w:szCs w:val="28"/>
          <w:rtl/>
        </w:rPr>
        <w:t xml:space="preserve"> برامج تنموية؛ لتوسيع الأفق الإدراكية. </w:t>
      </w:r>
    </w:p>
    <w:p w:rsidR="00E22409" w:rsidRPr="00E22409" w:rsidRDefault="00E22409" w:rsidP="00E22409">
      <w:pPr>
        <w:bidi/>
        <w:spacing w:line="360" w:lineRule="auto"/>
        <w:jc w:val="both"/>
        <w:rPr>
          <w:sz w:val="28"/>
          <w:szCs w:val="28"/>
          <w:rtl/>
        </w:rPr>
      </w:pPr>
      <w:r w:rsidRPr="00E22409">
        <w:rPr>
          <w:rFonts w:hint="cs"/>
          <w:sz w:val="28"/>
          <w:szCs w:val="28"/>
          <w:rtl/>
        </w:rPr>
        <w:t>فالعلاقة بين الفكر الاستدامي المعرفي وبين أدوار ووظائف مراكز التعل</w:t>
      </w:r>
      <w:r>
        <w:rPr>
          <w:rFonts w:hint="cs"/>
          <w:sz w:val="28"/>
          <w:szCs w:val="28"/>
          <w:rtl/>
        </w:rPr>
        <w:t>م</w:t>
      </w:r>
      <w:r w:rsidRPr="00E22409">
        <w:rPr>
          <w:rFonts w:hint="cs"/>
          <w:sz w:val="28"/>
          <w:szCs w:val="28"/>
          <w:rtl/>
        </w:rPr>
        <w:t xml:space="preserve"> ، هي علاقة النواة بالأثر، </w:t>
      </w:r>
      <w:r>
        <w:rPr>
          <w:rFonts w:hint="cs"/>
          <w:sz w:val="28"/>
          <w:szCs w:val="28"/>
          <w:rtl/>
        </w:rPr>
        <w:t>فنواة</w:t>
      </w:r>
      <w:r w:rsidRPr="00E22409">
        <w:rPr>
          <w:rFonts w:hint="cs"/>
          <w:sz w:val="28"/>
          <w:szCs w:val="28"/>
          <w:rtl/>
        </w:rPr>
        <w:t xml:space="preserve"> العمل تشمل بيان المهام والوظائف التي تساند تحقيق الأثر من كل مهمة ووظيفة، فمتى كان تطبيق الدور والوظيفة صحيح، نتج </w:t>
      </w:r>
      <w:r w:rsidRPr="00E22409">
        <w:rPr>
          <w:rFonts w:hint="cs"/>
          <w:sz w:val="28"/>
          <w:szCs w:val="28"/>
          <w:highlight w:val="yellow"/>
          <w:rtl/>
        </w:rPr>
        <w:t>عنه أثر ينتقل من</w:t>
      </w:r>
      <w:r w:rsidRPr="00E22409">
        <w:rPr>
          <w:rFonts w:hint="cs"/>
          <w:sz w:val="28"/>
          <w:szCs w:val="28"/>
          <w:rtl/>
        </w:rPr>
        <w:t xml:space="preserve"> جيل إلى آخر.</w:t>
      </w:r>
    </w:p>
    <w:p w:rsidR="000C28F4" w:rsidRDefault="000C28F4" w:rsidP="000C28F4">
      <w:pPr>
        <w:bidi/>
        <w:spacing w:line="360" w:lineRule="auto"/>
        <w:jc w:val="both"/>
        <w:rPr>
          <w:b/>
          <w:bCs/>
          <w:sz w:val="32"/>
          <w:szCs w:val="32"/>
          <w:u w:val="single"/>
          <w:rtl/>
        </w:rPr>
      </w:pPr>
      <w:r w:rsidRPr="00E5381F">
        <w:rPr>
          <w:rFonts w:hint="cs"/>
          <w:b/>
          <w:bCs/>
          <w:sz w:val="32"/>
          <w:szCs w:val="32"/>
          <w:highlight w:val="yellow"/>
          <w:u w:val="single"/>
          <w:rtl/>
        </w:rPr>
        <w:lastRenderedPageBreak/>
        <w:t>ثانيًا</w:t>
      </w:r>
      <w:r w:rsidRPr="00F87CF3">
        <w:rPr>
          <w:rFonts w:hint="cs"/>
          <w:b/>
          <w:bCs/>
          <w:sz w:val="32"/>
          <w:szCs w:val="32"/>
          <w:u w:val="single"/>
          <w:rtl/>
        </w:rPr>
        <w:t xml:space="preserve"> : المدى الترابطي بين أدوار ووظائف المكتبات وعلاقتهما بالفكر الاستدامي</w:t>
      </w:r>
      <w:r w:rsidRPr="00F87CF3">
        <w:rPr>
          <w:b/>
          <w:bCs/>
          <w:sz w:val="32"/>
          <w:szCs w:val="32"/>
          <w:u w:val="single"/>
        </w:rPr>
        <w:t xml:space="preserve"> </w:t>
      </w:r>
      <w:r w:rsidRPr="00F87CF3">
        <w:rPr>
          <w:rFonts w:hint="cs"/>
          <w:b/>
          <w:bCs/>
          <w:sz w:val="32"/>
          <w:szCs w:val="32"/>
          <w:u w:val="single"/>
          <w:rtl/>
        </w:rPr>
        <w:t>(إشراقات ميدانية).</w:t>
      </w:r>
    </w:p>
    <w:p w:rsidR="00E5381F" w:rsidRPr="00F87CF3" w:rsidRDefault="00E5381F" w:rsidP="00E5381F">
      <w:pPr>
        <w:bidi/>
        <w:spacing w:line="360" w:lineRule="auto"/>
        <w:jc w:val="both"/>
        <w:rPr>
          <w:sz w:val="28"/>
          <w:szCs w:val="28"/>
          <w:rtl/>
        </w:rPr>
      </w:pPr>
      <w:r w:rsidRPr="00F87CF3">
        <w:rPr>
          <w:rFonts w:hint="cs"/>
          <w:sz w:val="28"/>
          <w:szCs w:val="28"/>
          <w:rtl/>
        </w:rPr>
        <w:t xml:space="preserve">طالما سعت دولة الإمارات العربية المتحدة </w:t>
      </w:r>
      <w:r w:rsidRPr="00E5381F">
        <w:rPr>
          <w:rFonts w:hint="cs"/>
          <w:sz w:val="28"/>
          <w:szCs w:val="28"/>
          <w:highlight w:val="yellow"/>
          <w:rtl/>
        </w:rPr>
        <w:t>لربط</w:t>
      </w:r>
      <w:r w:rsidRPr="00F87CF3">
        <w:rPr>
          <w:rFonts w:hint="cs"/>
          <w:sz w:val="28"/>
          <w:szCs w:val="28"/>
          <w:rtl/>
        </w:rPr>
        <w:t xml:space="preserve"> البعد البشري بالبعد التنموي الاستدامي؛ لإيمانها التام بأنّ البشر هم بناة الوطن ، وهم من يصنعون الاستدامة، وهذا ما صرّح به الشيخ محمد بن راشد في مقولته : " إنّ بناء الإنسان هو الأساس، ولا يكتمل بناء الأوطان إلا ببناء المواطن، الذي هو الثروة البشرية الدائمة والعطاء"</w:t>
      </w:r>
      <w:sdt>
        <w:sdtPr>
          <w:rPr>
            <w:rFonts w:hint="cs"/>
            <w:sz w:val="28"/>
            <w:szCs w:val="28"/>
            <w:rtl/>
          </w:rPr>
          <w:id w:val="1948345754"/>
          <w:citation/>
        </w:sdtPr>
        <w:sdtContent>
          <w:r>
            <w:rPr>
              <w:sz w:val="28"/>
              <w:szCs w:val="28"/>
              <w:rtl/>
            </w:rPr>
            <w:fldChar w:fldCharType="begin"/>
          </w:r>
          <w:r>
            <w:rPr>
              <w:sz w:val="28"/>
              <w:szCs w:val="28"/>
              <w:rtl/>
            </w:rPr>
            <w:instrText xml:space="preserve"> </w:instrText>
          </w:r>
          <w:r>
            <w:rPr>
              <w:rFonts w:hint="cs"/>
              <w:sz w:val="28"/>
              <w:szCs w:val="28"/>
            </w:rPr>
            <w:instrText>CITATION</w:instrText>
          </w:r>
          <w:r>
            <w:rPr>
              <w:rFonts w:hint="cs"/>
              <w:sz w:val="28"/>
              <w:szCs w:val="28"/>
              <w:rtl/>
            </w:rPr>
            <w:instrText xml:space="preserve"> ليل \</w:instrText>
          </w:r>
          <w:r>
            <w:rPr>
              <w:rFonts w:hint="cs"/>
              <w:sz w:val="28"/>
              <w:szCs w:val="28"/>
            </w:rPr>
            <w:instrText>l 1025</w:instrText>
          </w:r>
          <w:r>
            <w:rPr>
              <w:sz w:val="28"/>
              <w:szCs w:val="28"/>
              <w:rtl/>
            </w:rPr>
            <w:instrText xml:space="preserve"> </w:instrText>
          </w:r>
          <w:r>
            <w:rPr>
              <w:sz w:val="28"/>
              <w:szCs w:val="28"/>
              <w:rtl/>
            </w:rPr>
            <w:fldChar w:fldCharType="separate"/>
          </w:r>
          <w:r>
            <w:rPr>
              <w:noProof/>
              <w:sz w:val="28"/>
              <w:szCs w:val="28"/>
              <w:rtl/>
            </w:rPr>
            <w:t xml:space="preserve"> </w:t>
          </w:r>
          <w:r w:rsidRPr="00E5381F">
            <w:rPr>
              <w:rFonts w:hint="cs"/>
              <w:noProof/>
              <w:sz w:val="28"/>
              <w:szCs w:val="28"/>
              <w:rtl/>
            </w:rPr>
            <w:t>(البلوكي)</w:t>
          </w:r>
          <w:r>
            <w:rPr>
              <w:sz w:val="28"/>
              <w:szCs w:val="28"/>
              <w:rtl/>
            </w:rPr>
            <w:fldChar w:fldCharType="end"/>
          </w:r>
        </w:sdtContent>
      </w:sdt>
      <w:r w:rsidRPr="00F87CF3">
        <w:rPr>
          <w:rFonts w:hint="cs"/>
          <w:sz w:val="28"/>
          <w:szCs w:val="28"/>
          <w:rtl/>
        </w:rPr>
        <w:t>، وهذا ما أكده صاحب السمو الشيخ عبدالله بن زايد آل نهيان في أجندة التنمية المستدامة 2030، بقوله:"إنني واثق من أنّنا في دولة الإمارات أصبحنا نمتلك العقلية والنظم المبتكرة التي يتم تطبيقها على أرض الواقع لإحداث فرق حقيقي نحو تحقيق أهداف التنمية المستدامة، ونعاهد أنفسنا والأجيال القادمة أنْ تكون أحلامنا كبيرة وأنْ نسعى لتحقيقها</w:t>
      </w:r>
      <w:sdt>
        <w:sdtPr>
          <w:rPr>
            <w:rFonts w:hint="cs"/>
            <w:sz w:val="28"/>
            <w:szCs w:val="28"/>
            <w:rtl/>
          </w:rPr>
          <w:id w:val="-1970970553"/>
          <w:citation/>
        </w:sdtPr>
        <w:sdtContent>
          <w:r>
            <w:rPr>
              <w:sz w:val="28"/>
              <w:szCs w:val="28"/>
              <w:rtl/>
            </w:rPr>
            <w:fldChar w:fldCharType="begin"/>
          </w:r>
          <w:r>
            <w:rPr>
              <w:sz w:val="28"/>
              <w:szCs w:val="28"/>
              <w:rtl/>
            </w:rPr>
            <w:instrText xml:space="preserve"> </w:instrText>
          </w:r>
          <w:r>
            <w:rPr>
              <w:rFonts w:hint="cs"/>
              <w:sz w:val="28"/>
              <w:szCs w:val="28"/>
            </w:rPr>
            <w:instrText>CITATION</w:instrText>
          </w:r>
          <w:r>
            <w:rPr>
              <w:rFonts w:hint="cs"/>
              <w:sz w:val="28"/>
              <w:szCs w:val="28"/>
              <w:rtl/>
            </w:rPr>
            <w:instrText xml:space="preserve"> الم1 \</w:instrText>
          </w:r>
          <w:r>
            <w:rPr>
              <w:rFonts w:hint="cs"/>
              <w:sz w:val="28"/>
              <w:szCs w:val="28"/>
            </w:rPr>
            <w:instrText>l 1025</w:instrText>
          </w:r>
          <w:r>
            <w:rPr>
              <w:sz w:val="28"/>
              <w:szCs w:val="28"/>
              <w:rtl/>
            </w:rPr>
            <w:instrText xml:space="preserve"> </w:instrText>
          </w:r>
          <w:r>
            <w:rPr>
              <w:sz w:val="28"/>
              <w:szCs w:val="28"/>
              <w:rtl/>
            </w:rPr>
            <w:fldChar w:fldCharType="separate"/>
          </w:r>
          <w:r>
            <w:rPr>
              <w:noProof/>
              <w:sz w:val="28"/>
              <w:szCs w:val="28"/>
              <w:rtl/>
            </w:rPr>
            <w:t xml:space="preserve"> </w:t>
          </w:r>
          <w:r w:rsidRPr="00E5381F">
            <w:rPr>
              <w:rFonts w:hint="cs"/>
              <w:noProof/>
              <w:sz w:val="28"/>
              <w:szCs w:val="28"/>
              <w:rtl/>
            </w:rPr>
            <w:t>(المستدامة)</w:t>
          </w:r>
          <w:r>
            <w:rPr>
              <w:sz w:val="28"/>
              <w:szCs w:val="28"/>
              <w:rtl/>
            </w:rPr>
            <w:fldChar w:fldCharType="end"/>
          </w:r>
        </w:sdtContent>
      </w:sdt>
      <w:r w:rsidRPr="00F87CF3">
        <w:rPr>
          <w:rFonts w:hint="cs"/>
          <w:sz w:val="28"/>
          <w:szCs w:val="28"/>
          <w:rtl/>
        </w:rPr>
        <w:t xml:space="preserve">. </w:t>
      </w:r>
    </w:p>
    <w:p w:rsidR="00E10A0C" w:rsidRPr="00F87CF3" w:rsidRDefault="00E10A0C" w:rsidP="00E10A0C">
      <w:pPr>
        <w:bidi/>
        <w:spacing w:line="360" w:lineRule="auto"/>
        <w:jc w:val="both"/>
        <w:rPr>
          <w:sz w:val="28"/>
          <w:szCs w:val="28"/>
          <w:rtl/>
        </w:rPr>
      </w:pPr>
      <w:r w:rsidRPr="00F87CF3">
        <w:rPr>
          <w:rFonts w:hint="cs"/>
          <w:sz w:val="28"/>
          <w:szCs w:val="28"/>
          <w:rtl/>
        </w:rPr>
        <w:t>لذا أصبح الاهتمام بأساليب وأهداف التنمية المستدامة مطلبًا لجميع الدول الراميّة</w:t>
      </w:r>
      <w:r>
        <w:rPr>
          <w:sz w:val="28"/>
          <w:szCs w:val="28"/>
        </w:rPr>
        <w:t xml:space="preserve"> </w:t>
      </w:r>
      <w:r w:rsidRPr="00F87CF3">
        <w:rPr>
          <w:rFonts w:hint="cs"/>
          <w:sz w:val="28"/>
          <w:szCs w:val="28"/>
          <w:rtl/>
        </w:rPr>
        <w:t>لتحقيق البقاء لمواردها وبيئاتها على البَسيطة. لذلك وجب الانتباه إلى كل ما يعزز مفهوم الاستدامة، ويحقق ديمومة العلم والمعرفة، وهو ما تسعى له الدولة.</w:t>
      </w:r>
    </w:p>
    <w:p w:rsidR="00E10A0C" w:rsidRPr="00F87CF3" w:rsidRDefault="00E10A0C" w:rsidP="007854FB">
      <w:pPr>
        <w:bidi/>
        <w:spacing w:line="360" w:lineRule="auto"/>
        <w:jc w:val="both"/>
        <w:rPr>
          <w:sz w:val="28"/>
          <w:szCs w:val="28"/>
          <w:rtl/>
        </w:rPr>
      </w:pPr>
      <w:r w:rsidRPr="00F87CF3">
        <w:rPr>
          <w:rFonts w:hint="cs"/>
          <w:sz w:val="28"/>
          <w:szCs w:val="28"/>
          <w:rtl/>
        </w:rPr>
        <w:t xml:space="preserve">فقد </w:t>
      </w:r>
      <w:r w:rsidRPr="00E10A0C">
        <w:rPr>
          <w:rFonts w:hint="cs"/>
          <w:sz w:val="28"/>
          <w:szCs w:val="28"/>
          <w:highlight w:val="yellow"/>
          <w:rtl/>
        </w:rPr>
        <w:t>أبانت</w:t>
      </w:r>
      <w:r w:rsidRPr="00F87CF3">
        <w:rPr>
          <w:rFonts w:hint="cs"/>
          <w:sz w:val="28"/>
          <w:szCs w:val="28"/>
          <w:rtl/>
        </w:rPr>
        <w:t xml:space="preserve"> </w:t>
      </w:r>
      <w:r w:rsidRPr="00E10A0C">
        <w:rPr>
          <w:rFonts w:hint="cs"/>
          <w:sz w:val="28"/>
          <w:szCs w:val="28"/>
          <w:highlight w:val="yellow"/>
          <w:rtl/>
        </w:rPr>
        <w:t>دراسة</w:t>
      </w:r>
      <w:sdt>
        <w:sdtPr>
          <w:rPr>
            <w:rFonts w:hint="cs"/>
            <w:sz w:val="28"/>
            <w:szCs w:val="28"/>
            <w:highlight w:val="yellow"/>
            <w:rtl/>
          </w:rPr>
          <w:id w:val="-1684967194"/>
          <w:citation/>
        </w:sdtPr>
        <w:sdtContent>
          <w:r w:rsidRPr="00E10A0C">
            <w:rPr>
              <w:sz w:val="28"/>
              <w:szCs w:val="28"/>
              <w:highlight w:val="yellow"/>
              <w:rtl/>
            </w:rPr>
            <w:fldChar w:fldCharType="begin"/>
          </w:r>
          <w:r w:rsidR="0051724C">
            <w:rPr>
              <w:sz w:val="28"/>
              <w:szCs w:val="28"/>
              <w:highlight w:val="yellow"/>
            </w:rPr>
            <w:instrText xml:space="preserve">CITATION </w:instrText>
          </w:r>
          <w:r w:rsidR="0051724C">
            <w:rPr>
              <w:sz w:val="28"/>
              <w:szCs w:val="28"/>
              <w:highlight w:val="yellow"/>
              <w:rtl/>
            </w:rPr>
            <w:instrText>راض21</w:instrText>
          </w:r>
          <w:r w:rsidR="0051724C">
            <w:rPr>
              <w:sz w:val="28"/>
              <w:szCs w:val="28"/>
              <w:highlight w:val="yellow"/>
            </w:rPr>
            <w:instrText xml:space="preserve"> \l 1033 </w:instrText>
          </w:r>
          <w:r w:rsidRPr="00E10A0C">
            <w:rPr>
              <w:sz w:val="28"/>
              <w:szCs w:val="28"/>
              <w:highlight w:val="yellow"/>
              <w:rtl/>
            </w:rPr>
            <w:fldChar w:fldCharType="separate"/>
          </w:r>
          <w:r w:rsidR="0051724C">
            <w:rPr>
              <w:noProof/>
              <w:sz w:val="28"/>
              <w:szCs w:val="28"/>
              <w:highlight w:val="yellow"/>
              <w:rtl/>
            </w:rPr>
            <w:t xml:space="preserve"> </w:t>
          </w:r>
          <w:r w:rsidR="0051724C" w:rsidRPr="0051724C">
            <w:rPr>
              <w:rFonts w:hint="cs"/>
              <w:noProof/>
              <w:sz w:val="28"/>
              <w:szCs w:val="28"/>
              <w:highlight w:val="yellow"/>
              <w:rtl/>
            </w:rPr>
            <w:t>(راضى، 2021)</w:t>
          </w:r>
          <w:r w:rsidRPr="00E10A0C">
            <w:rPr>
              <w:sz w:val="28"/>
              <w:szCs w:val="28"/>
              <w:highlight w:val="yellow"/>
              <w:rtl/>
            </w:rPr>
            <w:fldChar w:fldCharType="end"/>
          </w:r>
        </w:sdtContent>
      </w:sdt>
      <w:r w:rsidR="008A69E8" w:rsidRPr="008A69E8">
        <w:rPr>
          <w:rFonts w:hint="cs"/>
          <w:sz w:val="28"/>
          <w:szCs w:val="28"/>
          <w:highlight w:val="yellow"/>
          <w:rtl/>
        </w:rPr>
        <w:t>،</w:t>
      </w:r>
      <w:r w:rsidR="008A69E8">
        <w:rPr>
          <w:rFonts w:hint="cs"/>
          <w:sz w:val="28"/>
          <w:szCs w:val="28"/>
          <w:rtl/>
        </w:rPr>
        <w:t xml:space="preserve"> </w:t>
      </w:r>
      <w:r w:rsidRPr="00F87CF3">
        <w:rPr>
          <w:rFonts w:hint="cs"/>
          <w:sz w:val="28"/>
          <w:szCs w:val="28"/>
          <w:rtl/>
        </w:rPr>
        <w:t xml:space="preserve">التي أُجريت على </w:t>
      </w:r>
      <w:r w:rsidR="008A69E8">
        <w:rPr>
          <w:rFonts w:hint="cs"/>
          <w:sz w:val="28"/>
          <w:szCs w:val="28"/>
          <w:rtl/>
        </w:rPr>
        <w:t>دور</w:t>
      </w:r>
      <w:r w:rsidRPr="00F87CF3">
        <w:rPr>
          <w:rFonts w:hint="cs"/>
          <w:sz w:val="28"/>
          <w:szCs w:val="28"/>
          <w:rtl/>
        </w:rPr>
        <w:t xml:space="preserve">المكتبات العامة في مواجهة عسر القراءة في مصر، </w:t>
      </w:r>
      <w:r w:rsidR="008A69E8" w:rsidRPr="008A69E8">
        <w:rPr>
          <w:rFonts w:hint="cs"/>
          <w:sz w:val="28"/>
          <w:szCs w:val="28"/>
          <w:highlight w:val="yellow"/>
          <w:rtl/>
        </w:rPr>
        <w:t>وأظهرت الدراسة</w:t>
      </w:r>
      <w:r w:rsidR="008A69E8">
        <w:rPr>
          <w:rFonts w:hint="cs"/>
          <w:sz w:val="28"/>
          <w:szCs w:val="28"/>
          <w:rtl/>
        </w:rPr>
        <w:t xml:space="preserve"> </w:t>
      </w:r>
      <w:r w:rsidRPr="00F87CF3">
        <w:rPr>
          <w:rFonts w:hint="cs"/>
          <w:sz w:val="28"/>
          <w:szCs w:val="28"/>
          <w:rtl/>
        </w:rPr>
        <w:t>أنّ المكتبات العامة تعاني من غياب الوعي بفئة معسري القراءة واحتياجاتهم القرائية، مع قصور في الأنشطة المقدمة لهذه الفئة</w:t>
      </w:r>
      <w:r w:rsidR="008A69E8" w:rsidRPr="008A69E8">
        <w:rPr>
          <w:rFonts w:hint="cs"/>
          <w:sz w:val="28"/>
          <w:szCs w:val="28"/>
          <w:highlight w:val="yellow"/>
          <w:rtl/>
        </w:rPr>
        <w:t>،</w:t>
      </w:r>
      <w:r w:rsidRPr="00F87CF3">
        <w:rPr>
          <w:rFonts w:hint="cs"/>
          <w:sz w:val="28"/>
          <w:szCs w:val="28"/>
          <w:rtl/>
        </w:rPr>
        <w:t xml:space="preserve"> </w:t>
      </w:r>
      <w:r w:rsidR="008A69E8" w:rsidRPr="008A69E8">
        <w:rPr>
          <w:rFonts w:hint="cs"/>
          <w:sz w:val="28"/>
          <w:szCs w:val="28"/>
          <w:highlight w:val="yellow"/>
          <w:rtl/>
        </w:rPr>
        <w:t>إلى جانب عدم</w:t>
      </w:r>
      <w:r w:rsidR="008A69E8">
        <w:rPr>
          <w:rFonts w:hint="cs"/>
          <w:sz w:val="28"/>
          <w:szCs w:val="28"/>
          <w:rtl/>
        </w:rPr>
        <w:t xml:space="preserve"> </w:t>
      </w:r>
      <w:r w:rsidRPr="00F87CF3">
        <w:rPr>
          <w:rFonts w:hint="cs"/>
          <w:sz w:val="28"/>
          <w:szCs w:val="28"/>
          <w:rtl/>
        </w:rPr>
        <w:t xml:space="preserve">وجود رؤى مستقبلية </w:t>
      </w:r>
      <w:r w:rsidR="0043412C" w:rsidRPr="0043412C">
        <w:rPr>
          <w:rFonts w:hint="cs"/>
          <w:sz w:val="28"/>
          <w:szCs w:val="28"/>
          <w:highlight w:val="yellow"/>
          <w:rtl/>
        </w:rPr>
        <w:t>للفئة المستهدفة</w:t>
      </w:r>
      <w:r w:rsidRPr="00F87CF3">
        <w:rPr>
          <w:rFonts w:hint="cs"/>
          <w:sz w:val="28"/>
          <w:szCs w:val="28"/>
          <w:rtl/>
        </w:rPr>
        <w:t>، كما أُردفت الدراسة بتوصيات متزامنة مع توجهات منظمة الإفلا</w:t>
      </w:r>
      <w:sdt>
        <w:sdtPr>
          <w:rPr>
            <w:rFonts w:hint="cs"/>
            <w:sz w:val="28"/>
            <w:szCs w:val="28"/>
            <w:rtl/>
          </w:rPr>
          <w:id w:val="-841244784"/>
          <w:citation/>
        </w:sdtPr>
        <w:sdtContent>
          <w:r w:rsidR="0043412C">
            <w:rPr>
              <w:sz w:val="28"/>
              <w:szCs w:val="28"/>
              <w:rtl/>
            </w:rPr>
            <w:fldChar w:fldCharType="begin"/>
          </w:r>
          <w:r w:rsidR="0051724C">
            <w:rPr>
              <w:sz w:val="28"/>
              <w:szCs w:val="28"/>
            </w:rPr>
            <w:instrText xml:space="preserve">CITATION </w:instrText>
          </w:r>
          <w:r w:rsidR="0051724C">
            <w:rPr>
              <w:sz w:val="28"/>
              <w:szCs w:val="28"/>
              <w:rtl/>
            </w:rPr>
            <w:instrText>راض21</w:instrText>
          </w:r>
          <w:r w:rsidR="0051724C">
            <w:rPr>
              <w:sz w:val="28"/>
              <w:szCs w:val="28"/>
            </w:rPr>
            <w:instrText xml:space="preserve"> \l 1025 </w:instrText>
          </w:r>
          <w:r w:rsidR="0043412C">
            <w:rPr>
              <w:sz w:val="28"/>
              <w:szCs w:val="28"/>
              <w:rtl/>
            </w:rPr>
            <w:fldChar w:fldCharType="separate"/>
          </w:r>
          <w:r w:rsidR="0051724C">
            <w:rPr>
              <w:noProof/>
              <w:sz w:val="28"/>
              <w:szCs w:val="28"/>
              <w:rtl/>
            </w:rPr>
            <w:t xml:space="preserve"> </w:t>
          </w:r>
          <w:r w:rsidR="0051724C" w:rsidRPr="0051724C">
            <w:rPr>
              <w:rFonts w:hint="cs"/>
              <w:noProof/>
              <w:sz w:val="28"/>
              <w:szCs w:val="28"/>
              <w:rtl/>
            </w:rPr>
            <w:t>(راضى، 2021)</w:t>
          </w:r>
          <w:r w:rsidR="0043412C">
            <w:rPr>
              <w:sz w:val="28"/>
              <w:szCs w:val="28"/>
              <w:rtl/>
            </w:rPr>
            <w:fldChar w:fldCharType="end"/>
          </w:r>
        </w:sdtContent>
      </w:sdt>
      <w:r w:rsidR="007854FB">
        <w:rPr>
          <w:rFonts w:hint="cs"/>
          <w:sz w:val="28"/>
          <w:szCs w:val="28"/>
          <w:rtl/>
        </w:rPr>
        <w:t>،</w:t>
      </w:r>
      <w:r w:rsidR="008F3E74">
        <w:rPr>
          <w:rFonts w:hint="cs"/>
          <w:sz w:val="28"/>
          <w:szCs w:val="28"/>
          <w:rtl/>
        </w:rPr>
        <w:t xml:space="preserve"> وهذا يدل على أنّ </w:t>
      </w:r>
      <w:r w:rsidRPr="00F87CF3">
        <w:rPr>
          <w:rFonts w:hint="cs"/>
          <w:sz w:val="28"/>
          <w:szCs w:val="28"/>
          <w:rtl/>
        </w:rPr>
        <w:t xml:space="preserve">أدوار المكتبات لا تتوقف عند حد الاستعارة، </w:t>
      </w:r>
      <w:r w:rsidR="00166117" w:rsidRPr="00166117">
        <w:rPr>
          <w:rFonts w:hint="cs"/>
          <w:sz w:val="28"/>
          <w:szCs w:val="28"/>
          <w:highlight w:val="yellow"/>
          <w:rtl/>
        </w:rPr>
        <w:t>أ</w:t>
      </w:r>
      <w:r w:rsidRPr="00166117">
        <w:rPr>
          <w:rFonts w:hint="cs"/>
          <w:sz w:val="28"/>
          <w:szCs w:val="28"/>
          <w:highlight w:val="yellow"/>
          <w:rtl/>
        </w:rPr>
        <w:t>و</w:t>
      </w:r>
      <w:r w:rsidRPr="00F87CF3">
        <w:rPr>
          <w:rFonts w:hint="cs"/>
          <w:sz w:val="28"/>
          <w:szCs w:val="28"/>
          <w:rtl/>
        </w:rPr>
        <w:t xml:space="preserve">الرد على استفسارات الجمهور أو إرجاع </w:t>
      </w:r>
      <w:r w:rsidR="008F3E74" w:rsidRPr="00166117">
        <w:rPr>
          <w:rFonts w:hint="cs"/>
          <w:sz w:val="28"/>
          <w:szCs w:val="28"/>
          <w:highlight w:val="yellow"/>
          <w:rtl/>
        </w:rPr>
        <w:t>الكتب</w:t>
      </w:r>
      <w:r w:rsidRPr="00F87CF3">
        <w:rPr>
          <w:rFonts w:hint="cs"/>
          <w:sz w:val="28"/>
          <w:szCs w:val="28"/>
          <w:rtl/>
        </w:rPr>
        <w:t xml:space="preserve"> </w:t>
      </w:r>
      <w:r w:rsidRPr="00166117">
        <w:rPr>
          <w:rFonts w:hint="cs"/>
          <w:sz w:val="28"/>
          <w:szCs w:val="28"/>
          <w:highlight w:val="yellow"/>
          <w:rtl/>
        </w:rPr>
        <w:t xml:space="preserve">، بل </w:t>
      </w:r>
      <w:r w:rsidR="00166117" w:rsidRPr="00166117">
        <w:rPr>
          <w:rFonts w:hint="cs"/>
          <w:sz w:val="28"/>
          <w:szCs w:val="28"/>
          <w:highlight w:val="yellow"/>
          <w:rtl/>
        </w:rPr>
        <w:t xml:space="preserve">تتعداها لوظيفة </w:t>
      </w:r>
      <w:r w:rsidRPr="00166117">
        <w:rPr>
          <w:rFonts w:hint="cs"/>
          <w:sz w:val="28"/>
          <w:szCs w:val="28"/>
          <w:highlight w:val="yellow"/>
          <w:rtl/>
        </w:rPr>
        <w:t>أعمق</w:t>
      </w:r>
      <w:r w:rsidR="00166117" w:rsidRPr="00166117">
        <w:rPr>
          <w:rFonts w:hint="cs"/>
          <w:sz w:val="28"/>
          <w:szCs w:val="28"/>
          <w:highlight w:val="yellow"/>
          <w:rtl/>
        </w:rPr>
        <w:t>،</w:t>
      </w:r>
      <w:r w:rsidRPr="00166117">
        <w:rPr>
          <w:rFonts w:hint="cs"/>
          <w:sz w:val="28"/>
          <w:szCs w:val="28"/>
          <w:highlight w:val="yellow"/>
          <w:rtl/>
        </w:rPr>
        <w:t xml:space="preserve"> فلها من الأدوار والوظائف ما يوازي الوظائف القيادية الأخرى.</w:t>
      </w:r>
    </w:p>
    <w:p w:rsidR="00E10A0C" w:rsidRDefault="00E10A0C" w:rsidP="00E10A0C">
      <w:pPr>
        <w:bidi/>
        <w:spacing w:line="360" w:lineRule="auto"/>
        <w:jc w:val="both"/>
        <w:rPr>
          <w:sz w:val="28"/>
          <w:szCs w:val="28"/>
          <w:rtl/>
        </w:rPr>
      </w:pPr>
      <w:r w:rsidRPr="00F87CF3">
        <w:rPr>
          <w:rFonts w:hint="cs"/>
          <w:sz w:val="28"/>
          <w:szCs w:val="28"/>
          <w:rtl/>
        </w:rPr>
        <w:t xml:space="preserve">لذا وضعت دولة الإمارات العربية المتحدة التعليم في صلب رؤيتها لعام 2021 ، وعملت وزارة التربية والتعليم بالتعاون مع شركائها </w:t>
      </w:r>
      <w:r w:rsidRPr="00407FDD">
        <w:rPr>
          <w:rFonts w:hint="cs"/>
          <w:sz w:val="28"/>
          <w:szCs w:val="28"/>
          <w:highlight w:val="yellow"/>
          <w:rtl/>
        </w:rPr>
        <w:t>الاستراتيجي</w:t>
      </w:r>
      <w:r w:rsidR="00407FDD">
        <w:rPr>
          <w:rFonts w:hint="cs"/>
          <w:sz w:val="28"/>
          <w:szCs w:val="28"/>
          <w:highlight w:val="yellow"/>
          <w:rtl/>
        </w:rPr>
        <w:t>ي</w:t>
      </w:r>
      <w:r w:rsidRPr="00407FDD">
        <w:rPr>
          <w:rFonts w:hint="cs"/>
          <w:sz w:val="28"/>
          <w:szCs w:val="28"/>
          <w:highlight w:val="yellow"/>
          <w:rtl/>
        </w:rPr>
        <w:t>ن</w:t>
      </w:r>
      <w:r w:rsidR="00407FDD">
        <w:rPr>
          <w:rFonts w:hint="cs"/>
          <w:sz w:val="28"/>
          <w:szCs w:val="28"/>
          <w:highlight w:val="yellow"/>
          <w:rtl/>
        </w:rPr>
        <w:t>؛</w:t>
      </w:r>
      <w:r w:rsidRPr="00F87CF3">
        <w:rPr>
          <w:rFonts w:hint="cs"/>
          <w:sz w:val="28"/>
          <w:szCs w:val="28"/>
          <w:rtl/>
        </w:rPr>
        <w:t xml:space="preserve"> لإعداد </w:t>
      </w:r>
      <w:r w:rsidR="00225B05" w:rsidRPr="00225B05">
        <w:rPr>
          <w:rFonts w:hint="cs"/>
          <w:sz w:val="28"/>
          <w:szCs w:val="28"/>
          <w:highlight w:val="yellow"/>
          <w:rtl/>
        </w:rPr>
        <w:t>آلية</w:t>
      </w:r>
      <w:r w:rsidRPr="00F87CF3">
        <w:rPr>
          <w:rFonts w:hint="cs"/>
          <w:sz w:val="28"/>
          <w:szCs w:val="28"/>
          <w:rtl/>
        </w:rPr>
        <w:t xml:space="preserve"> تقوم على أُسس متينة؛ لتسخير </w:t>
      </w:r>
      <w:r w:rsidRPr="00225B05">
        <w:rPr>
          <w:rFonts w:hint="cs"/>
          <w:sz w:val="28"/>
          <w:szCs w:val="28"/>
          <w:highlight w:val="yellow"/>
          <w:rtl/>
        </w:rPr>
        <w:t>الإمكانات</w:t>
      </w:r>
      <w:r w:rsidRPr="00F87CF3">
        <w:rPr>
          <w:rFonts w:hint="cs"/>
          <w:sz w:val="28"/>
          <w:szCs w:val="28"/>
          <w:rtl/>
        </w:rPr>
        <w:t xml:space="preserve"> الكاملة لرأس المال البشري الوطني</w:t>
      </w:r>
      <w:r w:rsidR="00225B05" w:rsidRPr="00225B05">
        <w:rPr>
          <w:rFonts w:hint="cs"/>
          <w:sz w:val="28"/>
          <w:szCs w:val="28"/>
          <w:highlight w:val="yellow"/>
          <w:rtl/>
        </w:rPr>
        <w:t>،</w:t>
      </w:r>
      <w:r w:rsidRPr="00F87CF3">
        <w:rPr>
          <w:rFonts w:hint="cs"/>
          <w:sz w:val="28"/>
          <w:szCs w:val="28"/>
          <w:rtl/>
        </w:rPr>
        <w:t xml:space="preserve"> الذي يكفل تحقيق أعلى مستويات المشاركة في تعليم عالي الجودة</w:t>
      </w:r>
      <w:sdt>
        <w:sdtPr>
          <w:rPr>
            <w:rFonts w:hint="cs"/>
            <w:sz w:val="28"/>
            <w:szCs w:val="28"/>
            <w:rtl/>
          </w:rPr>
          <w:id w:val="1650095343"/>
          <w:citation/>
        </w:sdtPr>
        <w:sdtContent>
          <w:r w:rsidR="005561C9">
            <w:rPr>
              <w:sz w:val="28"/>
              <w:szCs w:val="28"/>
              <w:rtl/>
            </w:rPr>
            <w:fldChar w:fldCharType="begin"/>
          </w:r>
          <w:r w:rsidR="005561C9">
            <w:rPr>
              <w:sz w:val="28"/>
              <w:szCs w:val="28"/>
            </w:rPr>
            <w:instrText>CITATION</w:instrText>
          </w:r>
          <w:r w:rsidR="005561C9">
            <w:rPr>
              <w:sz w:val="28"/>
              <w:szCs w:val="28"/>
              <w:rtl/>
            </w:rPr>
            <w:instrText xml:space="preserve"> أجن \</w:instrText>
          </w:r>
          <w:r w:rsidR="005561C9">
            <w:rPr>
              <w:sz w:val="28"/>
              <w:szCs w:val="28"/>
            </w:rPr>
            <w:instrText>p 36 \l 1025</w:instrText>
          </w:r>
          <w:r w:rsidR="005561C9">
            <w:rPr>
              <w:sz w:val="28"/>
              <w:szCs w:val="28"/>
              <w:rtl/>
            </w:rPr>
            <w:instrText xml:space="preserve"> </w:instrText>
          </w:r>
          <w:r w:rsidR="005561C9">
            <w:rPr>
              <w:sz w:val="28"/>
              <w:szCs w:val="28"/>
              <w:rtl/>
            </w:rPr>
            <w:fldChar w:fldCharType="separate"/>
          </w:r>
          <w:r w:rsidR="005561C9">
            <w:rPr>
              <w:noProof/>
              <w:sz w:val="28"/>
              <w:szCs w:val="28"/>
              <w:rtl/>
            </w:rPr>
            <w:t xml:space="preserve"> </w:t>
          </w:r>
          <w:r w:rsidR="005561C9" w:rsidRPr="005561C9">
            <w:rPr>
              <w:rFonts w:hint="cs"/>
              <w:noProof/>
              <w:sz w:val="28"/>
              <w:szCs w:val="28"/>
              <w:rtl/>
            </w:rPr>
            <w:t>(أجندة الأمم المتحدة2030، 2022، صفحة 36)</w:t>
          </w:r>
          <w:r w:rsidR="005561C9">
            <w:rPr>
              <w:sz w:val="28"/>
              <w:szCs w:val="28"/>
              <w:rtl/>
            </w:rPr>
            <w:fldChar w:fldCharType="end"/>
          </w:r>
        </w:sdtContent>
      </w:sdt>
      <w:r w:rsidR="005561C9">
        <w:rPr>
          <w:rFonts w:hint="cs"/>
          <w:sz w:val="28"/>
          <w:szCs w:val="28"/>
          <w:rtl/>
        </w:rPr>
        <w:t>.</w:t>
      </w:r>
    </w:p>
    <w:p w:rsidR="001946A0" w:rsidRPr="00F87CF3" w:rsidRDefault="001946A0" w:rsidP="001946A0">
      <w:pPr>
        <w:bidi/>
        <w:spacing w:line="360" w:lineRule="auto"/>
        <w:jc w:val="both"/>
        <w:rPr>
          <w:sz w:val="28"/>
          <w:szCs w:val="28"/>
          <w:rtl/>
        </w:rPr>
      </w:pPr>
      <w:r w:rsidRPr="001946A0">
        <w:rPr>
          <w:rFonts w:hint="cs"/>
          <w:sz w:val="28"/>
          <w:szCs w:val="28"/>
          <w:highlight w:val="yellow"/>
          <w:rtl/>
        </w:rPr>
        <w:t>لذلك</w:t>
      </w:r>
      <w:r>
        <w:rPr>
          <w:rFonts w:hint="cs"/>
          <w:sz w:val="28"/>
          <w:szCs w:val="28"/>
          <w:rtl/>
        </w:rPr>
        <w:t xml:space="preserve"> </w:t>
      </w:r>
      <w:r w:rsidRPr="00F87CF3">
        <w:rPr>
          <w:rFonts w:hint="cs"/>
          <w:sz w:val="28"/>
          <w:szCs w:val="28"/>
          <w:rtl/>
        </w:rPr>
        <w:t xml:space="preserve">لابد من تضافر الجهود المختلفة؛ لتحقيق تعليم عالي الجودة، وتنظيم الأدوار المنوطة بموظفي مراكز التعلم (المكتبات)، التي ترتكز بعض أدوارهم على تسهيل عمليتي التدريس والتعلم المدرجة ضمن كُتيب </w:t>
      </w:r>
      <w:r w:rsidRPr="00F87CF3">
        <w:rPr>
          <w:rFonts w:hint="cs"/>
          <w:sz w:val="28"/>
          <w:szCs w:val="28"/>
          <w:rtl/>
        </w:rPr>
        <w:lastRenderedPageBreak/>
        <w:t>منظمة (الإفلا)، وقد أكدت المنظمة على أنّ هذا الدور لا يتم</w:t>
      </w:r>
      <w:r w:rsidRPr="00F87CF3">
        <w:rPr>
          <w:sz w:val="28"/>
          <w:szCs w:val="28"/>
        </w:rPr>
        <w:t xml:space="preserve"> </w:t>
      </w:r>
      <w:r w:rsidRPr="00F87CF3">
        <w:rPr>
          <w:rFonts w:hint="cs"/>
          <w:sz w:val="28"/>
          <w:szCs w:val="28"/>
          <w:rtl/>
        </w:rPr>
        <w:t>إلا بإشراف متخصصين بنفس المستوى التعليمي للمعلم، فمهام أمين المكتبة لا تقل عن المهام القيادية في المدرسة، فمن الضروري أنْ يكون أمين المكتبة مؤهلًا مهنيًا ومسؤولًا عن التخطيط والمتابعة والتنفيذ لإدارة شؤون المكتبة المدرسية، فضلًا عن تعاونه مع جهات وشراكات تُعين على تنفيذ المطلوب،  فمن حق أمناء المكتبات أنْ يحصلوا على التعليم الرسمي في علم المكتبات والتدريس؛ لنيل الخبرة المهنية اللازمة لتطبيق الأدوار المعقدة في التعليم كتطوير مهارتي القراءة والكتابة وإدارة المكتبة والتعاون مع الهيئة التدريسية والجمهور</w:t>
      </w:r>
      <w:sdt>
        <w:sdtPr>
          <w:rPr>
            <w:rFonts w:hint="cs"/>
            <w:sz w:val="28"/>
            <w:szCs w:val="28"/>
            <w:rtl/>
          </w:rPr>
          <w:id w:val="1152414673"/>
          <w:citation/>
        </w:sdtPr>
        <w:sdtContent>
          <w:r>
            <w:rPr>
              <w:sz w:val="28"/>
              <w:szCs w:val="28"/>
              <w:rtl/>
            </w:rPr>
            <w:fldChar w:fldCharType="begin"/>
          </w:r>
          <w:r>
            <w:rPr>
              <w:sz w:val="28"/>
              <w:szCs w:val="28"/>
            </w:rPr>
            <w:instrText>CITATION</w:instrText>
          </w:r>
          <w:r>
            <w:rPr>
              <w:sz w:val="28"/>
              <w:szCs w:val="28"/>
              <w:rtl/>
            </w:rPr>
            <w:instrText xml:space="preserve"> بار15 \</w:instrText>
          </w:r>
          <w:r>
            <w:rPr>
              <w:sz w:val="28"/>
              <w:szCs w:val="28"/>
            </w:rPr>
            <w:instrText>p 23 \l 1025</w:instrText>
          </w:r>
          <w:r>
            <w:rPr>
              <w:sz w:val="28"/>
              <w:szCs w:val="28"/>
              <w:rtl/>
            </w:rPr>
            <w:instrText xml:space="preserve"> </w:instrText>
          </w:r>
          <w:r>
            <w:rPr>
              <w:sz w:val="28"/>
              <w:szCs w:val="28"/>
              <w:rtl/>
            </w:rPr>
            <w:fldChar w:fldCharType="separate"/>
          </w:r>
          <w:r>
            <w:rPr>
              <w:noProof/>
              <w:sz w:val="28"/>
              <w:szCs w:val="28"/>
              <w:rtl/>
            </w:rPr>
            <w:t xml:space="preserve"> </w:t>
          </w:r>
          <w:r w:rsidRPr="001946A0">
            <w:rPr>
              <w:rFonts w:hint="cs"/>
              <w:noProof/>
              <w:sz w:val="28"/>
              <w:szCs w:val="28"/>
              <w:rtl/>
            </w:rPr>
            <w:t>(جونز، 2015، صفحة 23)</w:t>
          </w:r>
          <w:r>
            <w:rPr>
              <w:sz w:val="28"/>
              <w:szCs w:val="28"/>
              <w:rtl/>
            </w:rPr>
            <w:fldChar w:fldCharType="end"/>
          </w:r>
        </w:sdtContent>
      </w:sdt>
      <w:r w:rsidRPr="00F87CF3">
        <w:rPr>
          <w:rFonts w:hint="cs"/>
          <w:sz w:val="28"/>
          <w:szCs w:val="28"/>
          <w:rtl/>
        </w:rPr>
        <w:t xml:space="preserve">.  </w:t>
      </w:r>
    </w:p>
    <w:p w:rsidR="001946A0" w:rsidRPr="00F87CF3" w:rsidRDefault="004301E1" w:rsidP="001946A0">
      <w:pPr>
        <w:bidi/>
        <w:spacing w:line="360" w:lineRule="auto"/>
        <w:jc w:val="both"/>
        <w:rPr>
          <w:sz w:val="28"/>
          <w:szCs w:val="28"/>
          <w:rtl/>
        </w:rPr>
      </w:pPr>
      <w:r w:rsidRPr="00642140">
        <w:rPr>
          <w:rFonts w:hint="cs"/>
          <w:sz w:val="28"/>
          <w:szCs w:val="28"/>
          <w:highlight w:val="yellow"/>
          <w:rtl/>
        </w:rPr>
        <w:t>فقد</w:t>
      </w:r>
      <w:r w:rsidR="001946A0" w:rsidRPr="00F87CF3">
        <w:rPr>
          <w:rFonts w:hint="cs"/>
          <w:sz w:val="28"/>
          <w:szCs w:val="28"/>
          <w:rtl/>
        </w:rPr>
        <w:t xml:space="preserve"> أضافت جامعة الوصل - في دبي- ضمن برامجها الأكاديمية برنامج تدريس علوم المكتبات والمعلومات، الذي يرنو </w:t>
      </w:r>
      <w:r w:rsidR="00642140" w:rsidRPr="00642140">
        <w:rPr>
          <w:rFonts w:hint="cs"/>
          <w:sz w:val="28"/>
          <w:szCs w:val="28"/>
          <w:highlight w:val="yellow"/>
          <w:rtl/>
        </w:rPr>
        <w:t>ل</w:t>
      </w:r>
      <w:r w:rsidR="001946A0" w:rsidRPr="00642140">
        <w:rPr>
          <w:rFonts w:hint="cs"/>
          <w:sz w:val="28"/>
          <w:szCs w:val="28"/>
          <w:highlight w:val="yellow"/>
          <w:rtl/>
        </w:rPr>
        <w:t>تخريج</w:t>
      </w:r>
      <w:r w:rsidR="001946A0" w:rsidRPr="00F87CF3">
        <w:rPr>
          <w:rFonts w:hint="cs"/>
          <w:sz w:val="28"/>
          <w:szCs w:val="28"/>
          <w:rtl/>
        </w:rPr>
        <w:t xml:space="preserve"> القوى البشرية </w:t>
      </w:r>
      <w:r w:rsidR="00642140">
        <w:rPr>
          <w:rFonts w:hint="cs"/>
          <w:sz w:val="28"/>
          <w:szCs w:val="28"/>
          <w:rtl/>
        </w:rPr>
        <w:t xml:space="preserve">المتمكنة </w:t>
      </w:r>
      <w:r w:rsidR="001946A0" w:rsidRPr="00F87CF3">
        <w:rPr>
          <w:rFonts w:hint="cs"/>
          <w:sz w:val="28"/>
          <w:szCs w:val="28"/>
          <w:rtl/>
        </w:rPr>
        <w:t xml:space="preserve">علميًا ومهنيًا، </w:t>
      </w:r>
      <w:r w:rsidR="00642140">
        <w:rPr>
          <w:rFonts w:hint="cs"/>
          <w:sz w:val="28"/>
          <w:szCs w:val="28"/>
          <w:rtl/>
        </w:rPr>
        <w:t>والملبية ل</w:t>
      </w:r>
      <w:r w:rsidR="001946A0" w:rsidRPr="00F87CF3">
        <w:rPr>
          <w:rFonts w:hint="cs"/>
          <w:sz w:val="28"/>
          <w:szCs w:val="28"/>
          <w:rtl/>
        </w:rPr>
        <w:t>حاجات سوق العمل المحلي والإقليمي، والمحققة للريادة البحثية، والمرسخة لقيم البحث العلمي والتنمية المستدامة</w:t>
      </w:r>
      <w:sdt>
        <w:sdtPr>
          <w:rPr>
            <w:rFonts w:hint="cs"/>
            <w:sz w:val="28"/>
            <w:szCs w:val="28"/>
            <w:rtl/>
          </w:rPr>
          <w:id w:val="2022423246"/>
          <w:citation/>
        </w:sdtPr>
        <w:sdtContent>
          <w:r w:rsidR="00642140">
            <w:rPr>
              <w:sz w:val="28"/>
              <w:szCs w:val="28"/>
              <w:rtl/>
            </w:rPr>
            <w:fldChar w:fldCharType="begin"/>
          </w:r>
          <w:r w:rsidR="00642140">
            <w:rPr>
              <w:sz w:val="28"/>
              <w:szCs w:val="28"/>
            </w:rPr>
            <w:instrText xml:space="preserve">CITATION </w:instrText>
          </w:r>
          <w:r w:rsidR="00642140">
            <w:rPr>
              <w:sz w:val="28"/>
              <w:szCs w:val="28"/>
              <w:rtl/>
            </w:rPr>
            <w:instrText>جام22</w:instrText>
          </w:r>
          <w:r w:rsidR="00642140">
            <w:rPr>
              <w:sz w:val="28"/>
              <w:szCs w:val="28"/>
            </w:rPr>
            <w:instrText xml:space="preserve"> \l 1025 </w:instrText>
          </w:r>
          <w:r w:rsidR="00642140">
            <w:rPr>
              <w:sz w:val="28"/>
              <w:szCs w:val="28"/>
              <w:rtl/>
            </w:rPr>
            <w:fldChar w:fldCharType="separate"/>
          </w:r>
          <w:r w:rsidR="00642140">
            <w:rPr>
              <w:noProof/>
              <w:sz w:val="28"/>
              <w:szCs w:val="28"/>
              <w:rtl/>
            </w:rPr>
            <w:t xml:space="preserve"> </w:t>
          </w:r>
          <w:r w:rsidR="00642140" w:rsidRPr="00642140">
            <w:rPr>
              <w:rFonts w:hint="cs"/>
              <w:noProof/>
              <w:sz w:val="28"/>
              <w:szCs w:val="28"/>
              <w:rtl/>
            </w:rPr>
            <w:t>(جامعة الوصل، 2022)</w:t>
          </w:r>
          <w:r w:rsidR="00642140">
            <w:rPr>
              <w:sz w:val="28"/>
              <w:szCs w:val="28"/>
              <w:rtl/>
            </w:rPr>
            <w:fldChar w:fldCharType="end"/>
          </w:r>
        </w:sdtContent>
      </w:sdt>
      <w:r w:rsidR="001946A0" w:rsidRPr="00F87CF3">
        <w:rPr>
          <w:rFonts w:hint="cs"/>
          <w:sz w:val="28"/>
          <w:szCs w:val="28"/>
          <w:rtl/>
        </w:rPr>
        <w:t xml:space="preserve">. </w:t>
      </w:r>
    </w:p>
    <w:p w:rsidR="001946A0" w:rsidRPr="00F87CF3" w:rsidRDefault="0063123E" w:rsidP="001946A0">
      <w:pPr>
        <w:bidi/>
        <w:spacing w:line="360" w:lineRule="auto"/>
        <w:jc w:val="both"/>
        <w:rPr>
          <w:sz w:val="28"/>
          <w:szCs w:val="28"/>
          <w:rtl/>
        </w:rPr>
      </w:pPr>
      <w:r w:rsidRPr="0063123E">
        <w:rPr>
          <w:rFonts w:hint="cs"/>
          <w:sz w:val="28"/>
          <w:szCs w:val="28"/>
          <w:highlight w:val="yellow"/>
          <w:rtl/>
        </w:rPr>
        <w:t>كما</w:t>
      </w:r>
      <w:r>
        <w:rPr>
          <w:rFonts w:hint="cs"/>
          <w:sz w:val="28"/>
          <w:szCs w:val="28"/>
          <w:rtl/>
        </w:rPr>
        <w:t xml:space="preserve"> </w:t>
      </w:r>
      <w:r w:rsidR="001946A0" w:rsidRPr="00F87CF3">
        <w:rPr>
          <w:rFonts w:hint="cs"/>
          <w:sz w:val="28"/>
          <w:szCs w:val="28"/>
          <w:rtl/>
        </w:rPr>
        <w:t>نظمت وزارة التربية والتعليم برنامج (ورّاقة) لعام 2020م؛ لإدارة مكتبات الوزارة والمكتبات المدرسية في المدرسة الإماراتية، وهو برنامج يتبع المعايير الدولية في إدارة المكتبات</w:t>
      </w:r>
      <w:r w:rsidRPr="0063123E">
        <w:rPr>
          <w:rFonts w:hint="cs"/>
          <w:sz w:val="28"/>
          <w:szCs w:val="28"/>
          <w:highlight w:val="yellow"/>
          <w:rtl/>
        </w:rPr>
        <w:t>،</w:t>
      </w:r>
      <w:r w:rsidR="001946A0" w:rsidRPr="00F87CF3">
        <w:rPr>
          <w:rFonts w:hint="cs"/>
          <w:sz w:val="28"/>
          <w:szCs w:val="28"/>
          <w:rtl/>
        </w:rPr>
        <w:t xml:space="preserve"> ونظم الاسترجاع</w:t>
      </w:r>
      <w:r w:rsidRPr="0063123E">
        <w:rPr>
          <w:rFonts w:hint="cs"/>
          <w:sz w:val="28"/>
          <w:szCs w:val="28"/>
          <w:highlight w:val="yellow"/>
          <w:rtl/>
        </w:rPr>
        <w:t>،</w:t>
      </w:r>
      <w:r w:rsidR="001946A0" w:rsidRPr="00F87CF3">
        <w:rPr>
          <w:rFonts w:hint="cs"/>
          <w:sz w:val="28"/>
          <w:szCs w:val="28"/>
          <w:rtl/>
        </w:rPr>
        <w:t xml:space="preserve"> وقواعد البيانات البيلوجرافيا</w:t>
      </w:r>
      <w:r w:rsidRPr="0063123E">
        <w:rPr>
          <w:rFonts w:hint="cs"/>
          <w:sz w:val="28"/>
          <w:szCs w:val="28"/>
          <w:highlight w:val="yellow"/>
          <w:rtl/>
        </w:rPr>
        <w:t>،</w:t>
      </w:r>
      <w:r w:rsidR="001946A0" w:rsidRPr="00F87CF3">
        <w:rPr>
          <w:rFonts w:hint="cs"/>
          <w:sz w:val="28"/>
          <w:szCs w:val="28"/>
          <w:rtl/>
        </w:rPr>
        <w:t xml:space="preserve"> وقوائم رؤوس الموضوعات، كما يتمتع البرنامج بالدعم الكامل للغتين العربية الإنجليزية، أضف إلى ذلك دعمه لشبكة الإنترنت </w:t>
      </w:r>
      <w:r w:rsidRPr="0063123E">
        <w:rPr>
          <w:rFonts w:hint="cs"/>
          <w:sz w:val="28"/>
          <w:szCs w:val="28"/>
          <w:highlight w:val="yellow"/>
          <w:rtl/>
        </w:rPr>
        <w:t>ل</w:t>
      </w:r>
      <w:r w:rsidR="001946A0" w:rsidRPr="0063123E">
        <w:rPr>
          <w:rFonts w:hint="cs"/>
          <w:sz w:val="28"/>
          <w:szCs w:val="28"/>
          <w:highlight w:val="yellow"/>
          <w:rtl/>
        </w:rPr>
        <w:t>جميع</w:t>
      </w:r>
      <w:r w:rsidR="001946A0" w:rsidRPr="00F87CF3">
        <w:rPr>
          <w:rFonts w:hint="cs"/>
          <w:sz w:val="28"/>
          <w:szCs w:val="28"/>
          <w:rtl/>
        </w:rPr>
        <w:t xml:space="preserve"> عمليات المكتبات، وعمله بنظام المكتبة المتكاملة، التي تحوي خصائص أساسية </w:t>
      </w:r>
      <w:r w:rsidRPr="0063123E">
        <w:rPr>
          <w:rFonts w:hint="cs"/>
          <w:sz w:val="28"/>
          <w:szCs w:val="28"/>
          <w:highlight w:val="yellow"/>
          <w:rtl/>
        </w:rPr>
        <w:t>ل</w:t>
      </w:r>
      <w:r w:rsidR="001946A0" w:rsidRPr="0063123E">
        <w:rPr>
          <w:rFonts w:hint="cs"/>
          <w:sz w:val="28"/>
          <w:szCs w:val="28"/>
          <w:highlight w:val="yellow"/>
          <w:rtl/>
        </w:rPr>
        <w:t>إدارة</w:t>
      </w:r>
      <w:r w:rsidR="001946A0" w:rsidRPr="00F87CF3">
        <w:rPr>
          <w:rFonts w:hint="cs"/>
          <w:sz w:val="28"/>
          <w:szCs w:val="28"/>
          <w:rtl/>
        </w:rPr>
        <w:t xml:space="preserve"> المكتبات</w:t>
      </w:r>
      <w:sdt>
        <w:sdtPr>
          <w:rPr>
            <w:rFonts w:hint="cs"/>
            <w:sz w:val="28"/>
            <w:szCs w:val="28"/>
            <w:rtl/>
          </w:rPr>
          <w:id w:val="-1816177351"/>
          <w:citation/>
        </w:sdtPr>
        <w:sdtContent>
          <w:r>
            <w:rPr>
              <w:sz w:val="28"/>
              <w:szCs w:val="28"/>
              <w:rtl/>
            </w:rPr>
            <w:fldChar w:fldCharType="begin"/>
          </w:r>
          <w:r>
            <w:rPr>
              <w:sz w:val="28"/>
              <w:szCs w:val="28"/>
              <w:rtl/>
            </w:rPr>
            <w:instrText xml:space="preserve"> </w:instrText>
          </w:r>
          <w:r>
            <w:rPr>
              <w:rFonts w:hint="cs"/>
              <w:sz w:val="28"/>
              <w:szCs w:val="28"/>
            </w:rPr>
            <w:instrText>CITATION</w:instrText>
          </w:r>
          <w:r>
            <w:rPr>
              <w:rFonts w:hint="cs"/>
              <w:sz w:val="28"/>
              <w:szCs w:val="28"/>
              <w:rtl/>
            </w:rPr>
            <w:instrText xml:space="preserve"> وزا22 \</w:instrText>
          </w:r>
          <w:r>
            <w:rPr>
              <w:rFonts w:hint="cs"/>
              <w:sz w:val="28"/>
              <w:szCs w:val="28"/>
            </w:rPr>
            <w:instrText>l 1025</w:instrText>
          </w:r>
          <w:r>
            <w:rPr>
              <w:sz w:val="28"/>
              <w:szCs w:val="28"/>
              <w:rtl/>
            </w:rPr>
            <w:instrText xml:space="preserve"> </w:instrText>
          </w:r>
          <w:r>
            <w:rPr>
              <w:sz w:val="28"/>
              <w:szCs w:val="28"/>
              <w:rtl/>
            </w:rPr>
            <w:fldChar w:fldCharType="separate"/>
          </w:r>
          <w:r>
            <w:rPr>
              <w:noProof/>
              <w:sz w:val="28"/>
              <w:szCs w:val="28"/>
              <w:rtl/>
            </w:rPr>
            <w:t xml:space="preserve"> </w:t>
          </w:r>
          <w:r w:rsidRPr="0063123E">
            <w:rPr>
              <w:rFonts w:hint="cs"/>
              <w:noProof/>
              <w:sz w:val="28"/>
              <w:szCs w:val="28"/>
              <w:rtl/>
            </w:rPr>
            <w:t>(والتعليم، 2022)</w:t>
          </w:r>
          <w:r>
            <w:rPr>
              <w:sz w:val="28"/>
              <w:szCs w:val="28"/>
              <w:rtl/>
            </w:rPr>
            <w:fldChar w:fldCharType="end"/>
          </w:r>
        </w:sdtContent>
      </w:sdt>
      <w:r w:rsidR="001946A0" w:rsidRPr="00F87CF3">
        <w:rPr>
          <w:rFonts w:hint="cs"/>
          <w:sz w:val="28"/>
          <w:szCs w:val="28"/>
          <w:rtl/>
        </w:rPr>
        <w:t xml:space="preserve">. </w:t>
      </w:r>
    </w:p>
    <w:p w:rsidR="001946A0" w:rsidRPr="00F87CF3" w:rsidRDefault="001946A0" w:rsidP="001946A0">
      <w:pPr>
        <w:bidi/>
        <w:spacing w:line="360" w:lineRule="auto"/>
        <w:jc w:val="both"/>
        <w:rPr>
          <w:sz w:val="28"/>
          <w:szCs w:val="28"/>
          <w:rtl/>
        </w:rPr>
      </w:pPr>
      <w:r w:rsidRPr="00F87CF3">
        <w:rPr>
          <w:rFonts w:hint="cs"/>
          <w:sz w:val="28"/>
          <w:szCs w:val="28"/>
          <w:rtl/>
        </w:rPr>
        <w:t xml:space="preserve">هذا الأمر يجعل من مهنة أمين المكتبة ، مهنة لا تقل بحال من الأحوال عن المهن الأخرى، فهي مهنة ذات أبعاد تنموية، بما </w:t>
      </w:r>
      <w:r w:rsidR="00F75309" w:rsidRPr="00F75309">
        <w:rPr>
          <w:rFonts w:hint="cs"/>
          <w:sz w:val="28"/>
          <w:szCs w:val="28"/>
          <w:highlight w:val="yellow"/>
          <w:rtl/>
        </w:rPr>
        <w:t>تمتلكه</w:t>
      </w:r>
      <w:r w:rsidRPr="00F87CF3">
        <w:rPr>
          <w:rFonts w:hint="cs"/>
          <w:sz w:val="28"/>
          <w:szCs w:val="28"/>
          <w:rtl/>
        </w:rPr>
        <w:t xml:space="preserve"> من مؤهلات علمية</w:t>
      </w:r>
      <w:r w:rsidR="00F75309" w:rsidRPr="00F75309">
        <w:rPr>
          <w:rFonts w:hint="cs"/>
          <w:sz w:val="28"/>
          <w:szCs w:val="28"/>
          <w:highlight w:val="yellow"/>
          <w:rtl/>
        </w:rPr>
        <w:t>،</w:t>
      </w:r>
      <w:r w:rsidRPr="00F87CF3">
        <w:rPr>
          <w:rFonts w:hint="cs"/>
          <w:sz w:val="28"/>
          <w:szCs w:val="28"/>
          <w:rtl/>
        </w:rPr>
        <w:t xml:space="preserve"> تسهم في إكساب </w:t>
      </w:r>
      <w:r w:rsidR="00F75309" w:rsidRPr="00F75309">
        <w:rPr>
          <w:rFonts w:hint="cs"/>
          <w:sz w:val="28"/>
          <w:szCs w:val="28"/>
          <w:highlight w:val="yellow"/>
          <w:rtl/>
        </w:rPr>
        <w:t>مرتاديها</w:t>
      </w:r>
      <w:r w:rsidRPr="00F87CF3">
        <w:rPr>
          <w:rFonts w:hint="cs"/>
          <w:sz w:val="28"/>
          <w:szCs w:val="28"/>
          <w:rtl/>
        </w:rPr>
        <w:t xml:space="preserve"> المعرفة والعلم</w:t>
      </w:r>
      <w:r w:rsidR="00F75309" w:rsidRPr="00F75309">
        <w:rPr>
          <w:rFonts w:hint="cs"/>
          <w:sz w:val="28"/>
          <w:szCs w:val="28"/>
          <w:highlight w:val="yellow"/>
          <w:rtl/>
        </w:rPr>
        <w:t>،</w:t>
      </w:r>
      <w:r w:rsidRPr="00F87CF3">
        <w:rPr>
          <w:rFonts w:hint="cs"/>
          <w:sz w:val="28"/>
          <w:szCs w:val="28"/>
          <w:rtl/>
        </w:rPr>
        <w:t xml:space="preserve"> سواء أكانت في المكتبات العامة أم المدرسية، كما أنّ برنامج(ورّاقة) الذي تبنّته وزارة التربية والتعليم، </w:t>
      </w:r>
      <w:r w:rsidR="0079049E" w:rsidRPr="0079049E">
        <w:rPr>
          <w:rFonts w:hint="cs"/>
          <w:sz w:val="28"/>
          <w:szCs w:val="28"/>
          <w:highlight w:val="yellow"/>
          <w:rtl/>
        </w:rPr>
        <w:t>يعد من البرامج التي تحقق ا</w:t>
      </w:r>
      <w:r w:rsidRPr="0079049E">
        <w:rPr>
          <w:rFonts w:hint="cs"/>
          <w:sz w:val="28"/>
          <w:szCs w:val="28"/>
          <w:highlight w:val="yellow"/>
          <w:rtl/>
        </w:rPr>
        <w:t>ستدامة</w:t>
      </w:r>
      <w:r w:rsidRPr="00F87CF3">
        <w:rPr>
          <w:rFonts w:hint="cs"/>
          <w:sz w:val="28"/>
          <w:szCs w:val="28"/>
          <w:rtl/>
        </w:rPr>
        <w:t xml:space="preserve"> المعرفة والعلم في جوانب عدة ، منها: أتمتة مصادر المعرفة ورقمنتها؛ بما يعزز الجانب الحضوري للمعرفة في كل وقت وحين.</w:t>
      </w:r>
    </w:p>
    <w:p w:rsidR="001946A0" w:rsidRPr="00F87CF3" w:rsidRDefault="001946A0" w:rsidP="001946A0">
      <w:pPr>
        <w:bidi/>
        <w:spacing w:line="360" w:lineRule="auto"/>
        <w:jc w:val="both"/>
        <w:rPr>
          <w:sz w:val="28"/>
          <w:szCs w:val="28"/>
          <w:rtl/>
        </w:rPr>
      </w:pPr>
      <w:r w:rsidRPr="00F87CF3">
        <w:rPr>
          <w:rFonts w:hint="cs"/>
          <w:sz w:val="28"/>
          <w:szCs w:val="28"/>
          <w:rtl/>
        </w:rPr>
        <w:t>هذا ما أكدته هيئة المعرفة والتنمية البشرية في دبي (</w:t>
      </w:r>
      <w:r w:rsidRPr="00F87CF3">
        <w:rPr>
          <w:sz w:val="28"/>
          <w:szCs w:val="28"/>
        </w:rPr>
        <w:t>KHDA</w:t>
      </w:r>
      <w:r w:rsidRPr="00F87CF3">
        <w:rPr>
          <w:rFonts w:hint="cs"/>
          <w:sz w:val="28"/>
          <w:szCs w:val="28"/>
          <w:rtl/>
        </w:rPr>
        <w:t xml:space="preserve">)، من أنّ التوجهات الجديدة للعالم، تدورحول تحويل المكتبات إلى مكتبات إلكترونية بحلول عام </w:t>
      </w:r>
      <w:sdt>
        <w:sdtPr>
          <w:rPr>
            <w:rFonts w:hint="cs"/>
            <w:sz w:val="28"/>
            <w:szCs w:val="28"/>
            <w:rtl/>
          </w:rPr>
          <w:id w:val="120347506"/>
          <w:citation/>
        </w:sdtPr>
        <w:sdtContent>
          <w:r w:rsidR="006B5261">
            <w:rPr>
              <w:sz w:val="28"/>
              <w:szCs w:val="28"/>
              <w:rtl/>
            </w:rPr>
            <w:fldChar w:fldCharType="begin"/>
          </w:r>
          <w:r w:rsidR="006B5261">
            <w:rPr>
              <w:sz w:val="28"/>
              <w:szCs w:val="28"/>
              <w:rtl/>
            </w:rPr>
            <w:instrText xml:space="preserve"> </w:instrText>
          </w:r>
          <w:r w:rsidR="006B5261">
            <w:rPr>
              <w:rFonts w:hint="cs"/>
              <w:sz w:val="28"/>
              <w:szCs w:val="28"/>
            </w:rPr>
            <w:instrText>CITATION</w:instrText>
          </w:r>
          <w:r w:rsidR="006B5261">
            <w:rPr>
              <w:rFonts w:hint="cs"/>
              <w:sz w:val="28"/>
              <w:szCs w:val="28"/>
              <w:rtl/>
            </w:rPr>
            <w:instrText xml:space="preserve"> بند13 \</w:instrText>
          </w:r>
          <w:r w:rsidR="006B5261">
            <w:rPr>
              <w:rFonts w:hint="cs"/>
              <w:sz w:val="28"/>
              <w:szCs w:val="28"/>
            </w:rPr>
            <w:instrText>l 1025</w:instrText>
          </w:r>
          <w:r w:rsidR="006B5261">
            <w:rPr>
              <w:sz w:val="28"/>
              <w:szCs w:val="28"/>
              <w:rtl/>
            </w:rPr>
            <w:instrText xml:space="preserve"> </w:instrText>
          </w:r>
          <w:r w:rsidR="006B5261">
            <w:rPr>
              <w:sz w:val="28"/>
              <w:szCs w:val="28"/>
              <w:rtl/>
            </w:rPr>
            <w:fldChar w:fldCharType="separate"/>
          </w:r>
          <w:r w:rsidR="006B5261" w:rsidRPr="006B5261">
            <w:rPr>
              <w:rFonts w:hint="cs"/>
              <w:noProof/>
              <w:sz w:val="28"/>
              <w:szCs w:val="28"/>
              <w:rtl/>
            </w:rPr>
            <w:t>(بندر، 2013)</w:t>
          </w:r>
          <w:r w:rsidR="006B5261">
            <w:rPr>
              <w:sz w:val="28"/>
              <w:szCs w:val="28"/>
              <w:rtl/>
            </w:rPr>
            <w:fldChar w:fldCharType="end"/>
          </w:r>
        </w:sdtContent>
      </w:sdt>
      <w:r w:rsidR="006B5261">
        <w:rPr>
          <w:rFonts w:hint="cs"/>
          <w:sz w:val="28"/>
          <w:szCs w:val="28"/>
          <w:rtl/>
        </w:rPr>
        <w:t>.</w:t>
      </w:r>
      <w:r w:rsidRPr="00F87CF3">
        <w:rPr>
          <w:rFonts w:hint="cs"/>
          <w:sz w:val="28"/>
          <w:szCs w:val="28"/>
          <w:vertAlign w:val="superscript"/>
          <w:rtl/>
        </w:rPr>
        <w:t xml:space="preserve"> </w:t>
      </w:r>
    </w:p>
    <w:p w:rsidR="001946A0" w:rsidRPr="00F87CF3" w:rsidRDefault="001946A0" w:rsidP="001946A0">
      <w:pPr>
        <w:bidi/>
        <w:spacing w:line="360" w:lineRule="auto"/>
        <w:jc w:val="both"/>
        <w:rPr>
          <w:sz w:val="28"/>
          <w:szCs w:val="28"/>
          <w:rtl/>
        </w:rPr>
      </w:pPr>
      <w:r w:rsidRPr="00F87CF3">
        <w:rPr>
          <w:rFonts w:hint="cs"/>
          <w:sz w:val="28"/>
          <w:szCs w:val="28"/>
          <w:rtl/>
        </w:rPr>
        <w:t xml:space="preserve">لذا حرصت الدولة على التركيز على آلية تطبيق مهام وأدوار أمناء المكتبات </w:t>
      </w:r>
      <w:r w:rsidRPr="002F5AF4">
        <w:rPr>
          <w:rFonts w:hint="cs"/>
          <w:sz w:val="28"/>
          <w:szCs w:val="28"/>
          <w:highlight w:val="yellow"/>
          <w:rtl/>
        </w:rPr>
        <w:t>ب</w:t>
      </w:r>
      <w:r w:rsidR="002F5AF4" w:rsidRPr="002F5AF4">
        <w:rPr>
          <w:rFonts w:hint="cs"/>
          <w:sz w:val="28"/>
          <w:szCs w:val="28"/>
          <w:highlight w:val="yellow"/>
          <w:rtl/>
        </w:rPr>
        <w:t>ال</w:t>
      </w:r>
      <w:r w:rsidRPr="002F5AF4">
        <w:rPr>
          <w:rFonts w:hint="cs"/>
          <w:sz w:val="28"/>
          <w:szCs w:val="28"/>
          <w:highlight w:val="yellow"/>
          <w:rtl/>
        </w:rPr>
        <w:t>شكل</w:t>
      </w:r>
      <w:r w:rsidRPr="00F87CF3">
        <w:rPr>
          <w:rFonts w:hint="cs"/>
          <w:sz w:val="28"/>
          <w:szCs w:val="28"/>
          <w:rtl/>
        </w:rPr>
        <w:t xml:space="preserve"> الصحيح، مما يحقق الرؤى التي </w:t>
      </w:r>
      <w:r w:rsidR="002F5AF4" w:rsidRPr="002F5AF4">
        <w:rPr>
          <w:rFonts w:hint="cs"/>
          <w:sz w:val="28"/>
          <w:szCs w:val="28"/>
          <w:highlight w:val="yellow"/>
          <w:rtl/>
        </w:rPr>
        <w:t>تنحو</w:t>
      </w:r>
      <w:r w:rsidRPr="00F87CF3">
        <w:rPr>
          <w:rFonts w:hint="cs"/>
          <w:sz w:val="28"/>
          <w:szCs w:val="28"/>
          <w:rtl/>
        </w:rPr>
        <w:t xml:space="preserve"> لها الدولة </w:t>
      </w:r>
      <w:r w:rsidR="002F5AF4" w:rsidRPr="002F5AF4">
        <w:rPr>
          <w:rFonts w:hint="cs"/>
          <w:sz w:val="28"/>
          <w:szCs w:val="28"/>
          <w:highlight w:val="yellow"/>
          <w:rtl/>
        </w:rPr>
        <w:t>في</w:t>
      </w:r>
      <w:r w:rsidRPr="00F87CF3">
        <w:rPr>
          <w:rFonts w:hint="cs"/>
          <w:sz w:val="28"/>
          <w:szCs w:val="28"/>
          <w:rtl/>
        </w:rPr>
        <w:t xml:space="preserve"> البعدين المحلي والعالمي، وجعلت ضمن أولوياتها توفير جميع الخدمات والكتب بطريقة رقمية، دون الخوض في جانب إكساب المعرفة وإزالة إشكالات التعلم وصعوباتها. </w:t>
      </w:r>
    </w:p>
    <w:p w:rsidR="001946A0" w:rsidRPr="00F87CF3" w:rsidRDefault="001946A0" w:rsidP="00CA0612">
      <w:pPr>
        <w:bidi/>
        <w:spacing w:line="360" w:lineRule="auto"/>
        <w:jc w:val="both"/>
        <w:rPr>
          <w:sz w:val="28"/>
          <w:szCs w:val="28"/>
          <w:rtl/>
        </w:rPr>
      </w:pPr>
      <w:r w:rsidRPr="00F87CF3">
        <w:rPr>
          <w:rFonts w:hint="cs"/>
          <w:sz w:val="28"/>
          <w:szCs w:val="28"/>
          <w:rtl/>
        </w:rPr>
        <w:lastRenderedPageBreak/>
        <w:t>لذلك وضعت وزارة التربية والتعليم دليلًا، حددت فيه وظائف أمناء مراكز التعلم (المكتبات)، وبينت أنّ الوظيفة الأساسية للمراكز</w:t>
      </w:r>
      <w:r w:rsidR="002C1ECD" w:rsidRPr="002C1ECD">
        <w:rPr>
          <w:rFonts w:hint="cs"/>
          <w:sz w:val="28"/>
          <w:szCs w:val="28"/>
          <w:highlight w:val="yellow"/>
          <w:rtl/>
        </w:rPr>
        <w:t>،</w:t>
      </w:r>
      <w:r w:rsidRPr="00F87CF3">
        <w:rPr>
          <w:rFonts w:hint="cs"/>
          <w:sz w:val="28"/>
          <w:szCs w:val="28"/>
          <w:rtl/>
        </w:rPr>
        <w:t xml:space="preserve"> تتمثل في تيسير الوصول</w:t>
      </w:r>
      <w:r w:rsidR="002C1ECD">
        <w:rPr>
          <w:rFonts w:hint="cs"/>
          <w:sz w:val="28"/>
          <w:szCs w:val="28"/>
          <w:rtl/>
        </w:rPr>
        <w:t xml:space="preserve"> </w:t>
      </w:r>
      <w:r w:rsidRPr="00F87CF3">
        <w:rPr>
          <w:rFonts w:hint="cs"/>
          <w:sz w:val="28"/>
          <w:szCs w:val="28"/>
          <w:rtl/>
        </w:rPr>
        <w:t xml:space="preserve">والتفاعل الإيجابي بين المستهدف وبين المصدر المعلوماتي؛ لتحقيق الأهداف التعليمية، بالإضافة إلى </w:t>
      </w:r>
      <w:r w:rsidR="002C1ECD" w:rsidRPr="002C1ECD">
        <w:rPr>
          <w:rFonts w:hint="cs"/>
          <w:sz w:val="28"/>
          <w:szCs w:val="28"/>
          <w:highlight w:val="yellow"/>
          <w:rtl/>
        </w:rPr>
        <w:t>ضرورة</w:t>
      </w:r>
      <w:r w:rsidR="002C1ECD">
        <w:rPr>
          <w:rFonts w:hint="cs"/>
          <w:sz w:val="28"/>
          <w:szCs w:val="28"/>
          <w:rtl/>
        </w:rPr>
        <w:t xml:space="preserve"> </w:t>
      </w:r>
      <w:r w:rsidRPr="00F87CF3">
        <w:rPr>
          <w:rFonts w:hint="cs"/>
          <w:sz w:val="28"/>
          <w:szCs w:val="28"/>
          <w:rtl/>
        </w:rPr>
        <w:t>توفير المصادر المناسبة</w:t>
      </w:r>
      <w:r w:rsidR="002C1ECD" w:rsidRPr="002C1ECD">
        <w:rPr>
          <w:rFonts w:hint="cs"/>
          <w:sz w:val="28"/>
          <w:szCs w:val="28"/>
          <w:highlight w:val="yellow"/>
          <w:rtl/>
        </w:rPr>
        <w:t>،</w:t>
      </w:r>
      <w:r w:rsidRPr="00F87CF3">
        <w:rPr>
          <w:rFonts w:hint="cs"/>
          <w:sz w:val="28"/>
          <w:szCs w:val="28"/>
          <w:rtl/>
        </w:rPr>
        <w:t xml:space="preserve"> </w:t>
      </w:r>
      <w:r w:rsidRPr="002C1ECD">
        <w:rPr>
          <w:rFonts w:hint="cs"/>
          <w:sz w:val="28"/>
          <w:szCs w:val="28"/>
          <w:highlight w:val="yellow"/>
          <w:rtl/>
        </w:rPr>
        <w:t>و</w:t>
      </w:r>
      <w:r w:rsidR="002C1ECD" w:rsidRPr="002C1ECD">
        <w:rPr>
          <w:rFonts w:hint="cs"/>
          <w:sz w:val="28"/>
          <w:szCs w:val="28"/>
          <w:highlight w:val="yellow"/>
          <w:rtl/>
        </w:rPr>
        <w:t>العناية ال</w:t>
      </w:r>
      <w:r w:rsidRPr="002C1ECD">
        <w:rPr>
          <w:rFonts w:hint="cs"/>
          <w:sz w:val="28"/>
          <w:szCs w:val="28"/>
          <w:highlight w:val="yellow"/>
          <w:rtl/>
        </w:rPr>
        <w:t>فائقة</w:t>
      </w:r>
      <w:r w:rsidR="002C1ECD">
        <w:rPr>
          <w:rFonts w:hint="cs"/>
          <w:sz w:val="28"/>
          <w:szCs w:val="28"/>
          <w:highlight w:val="yellow"/>
          <w:rtl/>
        </w:rPr>
        <w:t xml:space="preserve"> في اختيارها،</w:t>
      </w:r>
      <w:r w:rsidRPr="00F87CF3">
        <w:rPr>
          <w:rFonts w:hint="cs"/>
          <w:sz w:val="28"/>
          <w:szCs w:val="28"/>
          <w:rtl/>
        </w:rPr>
        <w:t xml:space="preserve"> وتنظيمها وفق الأسس المتعارف عليها مهنيًا</w:t>
      </w:r>
      <w:r w:rsidR="002C1ECD" w:rsidRPr="002C1ECD">
        <w:rPr>
          <w:rFonts w:hint="cs"/>
          <w:sz w:val="28"/>
          <w:szCs w:val="28"/>
          <w:highlight w:val="yellow"/>
          <w:rtl/>
        </w:rPr>
        <w:t>،</w:t>
      </w:r>
      <w:r w:rsidRPr="00F87CF3">
        <w:rPr>
          <w:rFonts w:hint="cs"/>
          <w:sz w:val="28"/>
          <w:szCs w:val="28"/>
          <w:rtl/>
        </w:rPr>
        <w:t xml:space="preserve"> مع ضرورة الترويج للمصادر </w:t>
      </w:r>
      <w:r w:rsidR="002C1ECD" w:rsidRPr="002C1ECD">
        <w:rPr>
          <w:rFonts w:hint="cs"/>
          <w:sz w:val="28"/>
          <w:szCs w:val="28"/>
          <w:highlight w:val="yellow"/>
          <w:rtl/>
        </w:rPr>
        <w:t>المختارة</w:t>
      </w:r>
      <w:r w:rsidRPr="00F87CF3">
        <w:rPr>
          <w:rFonts w:hint="cs"/>
          <w:sz w:val="28"/>
          <w:szCs w:val="28"/>
          <w:rtl/>
        </w:rPr>
        <w:t xml:space="preserve"> على حسب الاختصاصات، ومتابعة مدى </w:t>
      </w:r>
      <w:r w:rsidR="002C1ECD" w:rsidRPr="002C1ECD">
        <w:rPr>
          <w:rFonts w:hint="cs"/>
          <w:sz w:val="28"/>
          <w:szCs w:val="28"/>
          <w:highlight w:val="yellow"/>
          <w:rtl/>
        </w:rPr>
        <w:t xml:space="preserve">نجاعتها وفائدتها </w:t>
      </w:r>
      <w:r w:rsidRPr="002C1ECD">
        <w:rPr>
          <w:rFonts w:hint="cs"/>
          <w:sz w:val="28"/>
          <w:szCs w:val="28"/>
          <w:highlight w:val="yellow"/>
          <w:rtl/>
        </w:rPr>
        <w:t>بشكل دوري</w:t>
      </w:r>
      <w:r w:rsidRPr="00F87CF3">
        <w:rPr>
          <w:rFonts w:hint="cs"/>
          <w:sz w:val="28"/>
          <w:szCs w:val="28"/>
          <w:rtl/>
        </w:rPr>
        <w:t xml:space="preserve">، </w:t>
      </w:r>
      <w:r w:rsidR="002C1ECD" w:rsidRPr="002C1ECD">
        <w:rPr>
          <w:rFonts w:hint="cs"/>
          <w:sz w:val="28"/>
          <w:szCs w:val="28"/>
          <w:highlight w:val="yellow"/>
          <w:rtl/>
        </w:rPr>
        <w:t>إلى جانب ا</w:t>
      </w:r>
      <w:r w:rsidRPr="002C1ECD">
        <w:rPr>
          <w:rFonts w:hint="cs"/>
          <w:sz w:val="28"/>
          <w:szCs w:val="28"/>
          <w:highlight w:val="yellow"/>
          <w:rtl/>
        </w:rPr>
        <w:t>لعمل</w:t>
      </w:r>
      <w:r w:rsidRPr="00F87CF3">
        <w:rPr>
          <w:rFonts w:hint="cs"/>
          <w:sz w:val="28"/>
          <w:szCs w:val="28"/>
          <w:rtl/>
        </w:rPr>
        <w:t xml:space="preserve"> على تنميتها وتطويرها بناء على احتياجات الجمهور</w:t>
      </w:r>
      <w:r w:rsidR="00CA0612" w:rsidRPr="00CA0612">
        <w:rPr>
          <w:rFonts w:hint="cs"/>
          <w:sz w:val="28"/>
          <w:szCs w:val="28"/>
          <w:highlight w:val="yellow"/>
          <w:rtl/>
        </w:rPr>
        <w:t>،</w:t>
      </w:r>
      <w:r w:rsidR="00CA0612">
        <w:rPr>
          <w:rFonts w:hint="cs"/>
          <w:sz w:val="28"/>
          <w:szCs w:val="28"/>
          <w:rtl/>
        </w:rPr>
        <w:t xml:space="preserve"> </w:t>
      </w:r>
      <w:r w:rsidRPr="00F87CF3">
        <w:rPr>
          <w:rFonts w:hint="cs"/>
          <w:sz w:val="28"/>
          <w:szCs w:val="28"/>
          <w:rtl/>
        </w:rPr>
        <w:t xml:space="preserve">بيد أنّ الوزارة لم تكتفِ </w:t>
      </w:r>
      <w:r w:rsidR="00CA0612">
        <w:rPr>
          <w:rFonts w:hint="cs"/>
          <w:sz w:val="28"/>
          <w:szCs w:val="28"/>
          <w:rtl/>
        </w:rPr>
        <w:t>بذلك</w:t>
      </w:r>
      <w:r w:rsidR="00CA0612" w:rsidRPr="00CA0612">
        <w:rPr>
          <w:rFonts w:hint="cs"/>
          <w:sz w:val="28"/>
          <w:szCs w:val="28"/>
          <w:highlight w:val="yellow"/>
          <w:rtl/>
        </w:rPr>
        <w:t>،</w:t>
      </w:r>
      <w:r w:rsidR="00CA0612">
        <w:rPr>
          <w:rFonts w:hint="cs"/>
          <w:sz w:val="28"/>
          <w:szCs w:val="28"/>
          <w:highlight w:val="yellow"/>
          <w:rtl/>
        </w:rPr>
        <w:t xml:space="preserve"> </w:t>
      </w:r>
      <w:r w:rsidRPr="00F87CF3">
        <w:rPr>
          <w:rFonts w:hint="cs"/>
          <w:sz w:val="28"/>
          <w:szCs w:val="28"/>
          <w:rtl/>
        </w:rPr>
        <w:t xml:space="preserve">بل دمجت بين وظائفها وبين ما قدمه الاتحاد الدولي </w:t>
      </w:r>
      <w:r w:rsidRPr="00CA0612">
        <w:rPr>
          <w:rFonts w:hint="cs"/>
          <w:sz w:val="28"/>
          <w:szCs w:val="28"/>
          <w:highlight w:val="yellow"/>
          <w:rtl/>
        </w:rPr>
        <w:t>ل</w:t>
      </w:r>
      <w:r w:rsidR="00CA0612" w:rsidRPr="00CA0612">
        <w:rPr>
          <w:rFonts w:hint="cs"/>
          <w:sz w:val="28"/>
          <w:szCs w:val="28"/>
          <w:highlight w:val="yellow"/>
          <w:rtl/>
        </w:rPr>
        <w:t>ل</w:t>
      </w:r>
      <w:r w:rsidRPr="00CA0612">
        <w:rPr>
          <w:rFonts w:hint="cs"/>
          <w:sz w:val="28"/>
          <w:szCs w:val="28"/>
          <w:highlight w:val="yellow"/>
          <w:rtl/>
        </w:rPr>
        <w:t>جمعيات</w:t>
      </w:r>
      <w:r w:rsidRPr="00F87CF3">
        <w:rPr>
          <w:rFonts w:hint="cs"/>
          <w:sz w:val="28"/>
          <w:szCs w:val="28"/>
          <w:rtl/>
        </w:rPr>
        <w:t xml:space="preserve"> ومراكز مصادر التعلم  المكتبات(</w:t>
      </w:r>
      <w:r w:rsidRPr="00F87CF3">
        <w:rPr>
          <w:sz w:val="28"/>
          <w:szCs w:val="28"/>
        </w:rPr>
        <w:t>IFLA</w:t>
      </w:r>
      <w:r w:rsidRPr="00F87CF3">
        <w:rPr>
          <w:rFonts w:hint="cs"/>
          <w:sz w:val="28"/>
          <w:szCs w:val="28"/>
          <w:rtl/>
        </w:rPr>
        <w:t>) لعام (2015) من مقترحات تطويرية</w:t>
      </w:r>
      <w:r w:rsidR="00CA0612" w:rsidRPr="00CA0612">
        <w:rPr>
          <w:rFonts w:hint="cs"/>
          <w:sz w:val="28"/>
          <w:szCs w:val="28"/>
          <w:highlight w:val="yellow"/>
          <w:rtl/>
        </w:rPr>
        <w:t>،</w:t>
      </w:r>
      <w:r w:rsidR="00CA0612">
        <w:rPr>
          <w:rFonts w:hint="cs"/>
          <w:sz w:val="28"/>
          <w:szCs w:val="28"/>
          <w:rtl/>
        </w:rPr>
        <w:t xml:space="preserve"> </w:t>
      </w:r>
      <w:r w:rsidRPr="00F87CF3">
        <w:rPr>
          <w:rFonts w:hint="cs"/>
          <w:sz w:val="28"/>
          <w:szCs w:val="28"/>
          <w:rtl/>
        </w:rPr>
        <w:t>وقد ذُكر في كُتيبها أنّ المكتبة المدرسية تُعد مركزًا تعليميًا وتدريسيًا، تُقدم فيه الإرشادات التعليمية التي تقع ضمن المنهاج الدراسي مع التركيز على عدة مهارات تحقق فيها استدامة العلم والمعرفة، كمهارة البحث</w:t>
      </w:r>
      <w:r w:rsidR="00CA0612" w:rsidRPr="00CA0612">
        <w:rPr>
          <w:rFonts w:hint="cs"/>
          <w:sz w:val="28"/>
          <w:szCs w:val="28"/>
          <w:highlight w:val="yellow"/>
          <w:rtl/>
        </w:rPr>
        <w:t>،</w:t>
      </w:r>
      <w:r w:rsidRPr="00F87CF3">
        <w:rPr>
          <w:rFonts w:hint="cs"/>
          <w:sz w:val="28"/>
          <w:szCs w:val="28"/>
          <w:rtl/>
        </w:rPr>
        <w:t xml:space="preserve"> والكشف عن المصادر التعليمية</w:t>
      </w:r>
      <w:r w:rsidR="00CA0612" w:rsidRPr="00CA0612">
        <w:rPr>
          <w:rFonts w:hint="cs"/>
          <w:sz w:val="28"/>
          <w:szCs w:val="28"/>
          <w:highlight w:val="yellow"/>
          <w:rtl/>
        </w:rPr>
        <w:t>،</w:t>
      </w:r>
      <w:r w:rsidRPr="00F87CF3">
        <w:rPr>
          <w:rFonts w:hint="cs"/>
          <w:sz w:val="28"/>
          <w:szCs w:val="28"/>
          <w:rtl/>
        </w:rPr>
        <w:t xml:space="preserve"> ومهارة التفكير العليا، ومهارة الاكتشاف والبحث </w:t>
      </w:r>
      <w:r w:rsidR="00CA0612" w:rsidRPr="00CA0612">
        <w:rPr>
          <w:rFonts w:hint="cs"/>
          <w:sz w:val="28"/>
          <w:szCs w:val="28"/>
          <w:highlight w:val="yellow"/>
          <w:rtl/>
        </w:rPr>
        <w:t>البناء</w:t>
      </w:r>
      <w:r w:rsidRPr="00F87CF3">
        <w:rPr>
          <w:rFonts w:hint="cs"/>
          <w:sz w:val="28"/>
          <w:szCs w:val="28"/>
          <w:rtl/>
        </w:rPr>
        <w:t>، ومهارة القراءة والاستماع والكتابة، فضلًا عن تعزيز المهارات الشخصية</w:t>
      </w:r>
      <w:r w:rsidR="00CA0612" w:rsidRPr="00CA0612">
        <w:rPr>
          <w:rFonts w:hint="cs"/>
          <w:sz w:val="28"/>
          <w:szCs w:val="28"/>
          <w:highlight w:val="yellow"/>
          <w:rtl/>
        </w:rPr>
        <w:t>،</w:t>
      </w:r>
      <w:r w:rsidRPr="00F87CF3">
        <w:rPr>
          <w:rFonts w:hint="cs"/>
          <w:sz w:val="28"/>
          <w:szCs w:val="28"/>
          <w:rtl/>
        </w:rPr>
        <w:t xml:space="preserve"> والاجتماعية المعززة بمهارات التخطيط والتنفيذ لجميع المهام</w:t>
      </w:r>
      <w:sdt>
        <w:sdtPr>
          <w:rPr>
            <w:rFonts w:hint="cs"/>
            <w:sz w:val="28"/>
            <w:szCs w:val="28"/>
            <w:rtl/>
          </w:rPr>
          <w:id w:val="4799204"/>
          <w:citation/>
        </w:sdtPr>
        <w:sdtContent>
          <w:r w:rsidR="00CA0612">
            <w:rPr>
              <w:sz w:val="28"/>
              <w:szCs w:val="28"/>
              <w:rtl/>
            </w:rPr>
            <w:fldChar w:fldCharType="begin"/>
          </w:r>
          <w:r w:rsidR="00CA0612">
            <w:rPr>
              <w:sz w:val="28"/>
              <w:szCs w:val="28"/>
            </w:rPr>
            <w:instrText xml:space="preserve">CITATION </w:instrText>
          </w:r>
          <w:r w:rsidR="00CA0612">
            <w:rPr>
              <w:sz w:val="28"/>
              <w:szCs w:val="28"/>
              <w:rtl/>
            </w:rPr>
            <w:instrText>دلي</w:instrText>
          </w:r>
          <w:r w:rsidR="00CA0612">
            <w:rPr>
              <w:sz w:val="28"/>
              <w:szCs w:val="28"/>
            </w:rPr>
            <w:instrText xml:space="preserve"> \l 1025 </w:instrText>
          </w:r>
          <w:r w:rsidR="00CA0612">
            <w:rPr>
              <w:sz w:val="28"/>
              <w:szCs w:val="28"/>
              <w:rtl/>
            </w:rPr>
            <w:fldChar w:fldCharType="separate"/>
          </w:r>
          <w:r w:rsidR="00CA0612">
            <w:rPr>
              <w:noProof/>
              <w:sz w:val="28"/>
              <w:szCs w:val="28"/>
              <w:rtl/>
            </w:rPr>
            <w:t xml:space="preserve"> </w:t>
          </w:r>
          <w:r w:rsidR="00CA0612" w:rsidRPr="00CA0612">
            <w:rPr>
              <w:rFonts w:hint="cs"/>
              <w:noProof/>
              <w:sz w:val="28"/>
              <w:szCs w:val="28"/>
              <w:rtl/>
            </w:rPr>
            <w:t>(دليل مراكز مصادر التعلم في دولة الإمارات العربية المتحدة"الجزء الأول: المفاهيم – الأهداف- الوظائف- المعايير")</w:t>
          </w:r>
          <w:r w:rsidR="00CA0612">
            <w:rPr>
              <w:sz w:val="28"/>
              <w:szCs w:val="28"/>
              <w:rtl/>
            </w:rPr>
            <w:fldChar w:fldCharType="end"/>
          </w:r>
        </w:sdtContent>
      </w:sdt>
      <w:r w:rsidRPr="00F87CF3">
        <w:rPr>
          <w:rFonts w:hint="cs"/>
          <w:sz w:val="28"/>
          <w:szCs w:val="28"/>
          <w:rtl/>
        </w:rPr>
        <w:t xml:space="preserve">، لكنْ هذه الوظائف لا تكتمل إلا بتحديد أدوار أمناء المكتبات، التي تتمحور في الدور التعليمي، والدور الإداري، والدور القيادي التعاوني </w:t>
      </w:r>
      <w:sdt>
        <w:sdtPr>
          <w:rPr>
            <w:rFonts w:hint="cs"/>
            <w:sz w:val="28"/>
            <w:szCs w:val="28"/>
            <w:rtl/>
          </w:rPr>
          <w:id w:val="-1144110224"/>
          <w:citation/>
        </w:sdtPr>
        <w:sdtContent>
          <w:r w:rsidR="00CA0612">
            <w:rPr>
              <w:sz w:val="28"/>
              <w:szCs w:val="28"/>
              <w:rtl/>
            </w:rPr>
            <w:fldChar w:fldCharType="begin"/>
          </w:r>
          <w:r w:rsidR="00CA0612">
            <w:rPr>
              <w:sz w:val="28"/>
              <w:szCs w:val="28"/>
            </w:rPr>
            <w:instrText>CITATION</w:instrText>
          </w:r>
          <w:r w:rsidR="00CA0612">
            <w:rPr>
              <w:sz w:val="28"/>
              <w:szCs w:val="28"/>
              <w:rtl/>
            </w:rPr>
            <w:instrText xml:space="preserve"> بار15 \</w:instrText>
          </w:r>
          <w:r w:rsidR="00CA0612">
            <w:rPr>
              <w:sz w:val="28"/>
              <w:szCs w:val="28"/>
            </w:rPr>
            <w:instrText>p 25 \l 1025</w:instrText>
          </w:r>
          <w:r w:rsidR="00CA0612">
            <w:rPr>
              <w:sz w:val="28"/>
              <w:szCs w:val="28"/>
              <w:rtl/>
            </w:rPr>
            <w:instrText xml:space="preserve"> </w:instrText>
          </w:r>
          <w:r w:rsidR="00CA0612">
            <w:rPr>
              <w:sz w:val="28"/>
              <w:szCs w:val="28"/>
              <w:rtl/>
            </w:rPr>
            <w:fldChar w:fldCharType="separate"/>
          </w:r>
          <w:r w:rsidR="00CA0612" w:rsidRPr="00CA0612">
            <w:rPr>
              <w:rFonts w:hint="cs"/>
              <w:noProof/>
              <w:sz w:val="28"/>
              <w:szCs w:val="28"/>
              <w:rtl/>
            </w:rPr>
            <w:t>(جونز، 2015، صفحة 25)</w:t>
          </w:r>
          <w:r w:rsidR="00CA0612">
            <w:rPr>
              <w:sz w:val="28"/>
              <w:szCs w:val="28"/>
              <w:rtl/>
            </w:rPr>
            <w:fldChar w:fldCharType="end"/>
          </w:r>
        </w:sdtContent>
      </w:sdt>
      <w:r w:rsidRPr="00F87CF3">
        <w:rPr>
          <w:rFonts w:hint="cs"/>
          <w:sz w:val="28"/>
          <w:szCs w:val="28"/>
          <w:rtl/>
        </w:rPr>
        <w:t xml:space="preserve">، فكل ذلك يصب في بوتقة الارتقاء بالمنظومة التشغيلية التطويرية لأمناء المكتبات، مما يخدم مبدأ الاستدامة في جميع الأعمال.  </w:t>
      </w:r>
    </w:p>
    <w:p w:rsidR="001946A0" w:rsidRPr="00F87CF3" w:rsidRDefault="001946A0" w:rsidP="001946A0">
      <w:pPr>
        <w:bidi/>
        <w:spacing w:line="360" w:lineRule="auto"/>
        <w:jc w:val="both"/>
        <w:rPr>
          <w:sz w:val="28"/>
          <w:szCs w:val="28"/>
          <w:rtl/>
        </w:rPr>
      </w:pPr>
      <w:r w:rsidRPr="00F87CF3">
        <w:rPr>
          <w:rFonts w:hint="cs"/>
          <w:sz w:val="28"/>
          <w:szCs w:val="28"/>
          <w:rtl/>
        </w:rPr>
        <w:t xml:space="preserve">أضف إلى ذلك، أنّ أدوار الأمناء تنبثق من مهامهم الوظيفية، التي صاغت منها وزارة التربية والتعليم خطتها السنوية لمراكز مصادرالتعلم لعام (2019)، وجمعت فيها أهدافها التي تحقق أدوار ووظائف مراكز مصادر التعلم، ومن تلك الأدوار: </w:t>
      </w:r>
    </w:p>
    <w:p w:rsidR="001946A0" w:rsidRPr="00F87CF3" w:rsidRDefault="001946A0" w:rsidP="001946A0">
      <w:pPr>
        <w:pStyle w:val="ListParagraph"/>
        <w:numPr>
          <w:ilvl w:val="0"/>
          <w:numId w:val="9"/>
        </w:numPr>
        <w:bidi/>
        <w:spacing w:line="360" w:lineRule="auto"/>
        <w:jc w:val="both"/>
        <w:rPr>
          <w:sz w:val="28"/>
          <w:szCs w:val="28"/>
        </w:rPr>
      </w:pPr>
      <w:r w:rsidRPr="00F87CF3">
        <w:rPr>
          <w:rFonts w:hint="cs"/>
          <w:sz w:val="28"/>
          <w:szCs w:val="28"/>
          <w:rtl/>
        </w:rPr>
        <w:t>بناء قاعدة بيانات إلكترونية موحدة لبرنامج ورّاقة، وتفعيل خدمة الاستعارة الإلكترونية.</w:t>
      </w:r>
    </w:p>
    <w:p w:rsidR="001946A0" w:rsidRPr="00F87CF3" w:rsidRDefault="001946A0" w:rsidP="001946A0">
      <w:pPr>
        <w:pStyle w:val="ListParagraph"/>
        <w:numPr>
          <w:ilvl w:val="0"/>
          <w:numId w:val="9"/>
        </w:numPr>
        <w:bidi/>
        <w:spacing w:line="360" w:lineRule="auto"/>
        <w:jc w:val="both"/>
        <w:rPr>
          <w:sz w:val="28"/>
          <w:szCs w:val="28"/>
        </w:rPr>
      </w:pPr>
      <w:r w:rsidRPr="00F87CF3">
        <w:rPr>
          <w:rFonts w:hint="cs"/>
          <w:sz w:val="28"/>
          <w:szCs w:val="28"/>
          <w:rtl/>
        </w:rPr>
        <w:t xml:space="preserve">تشكيل فريق رواد لمركز مصادر التعلم؛ لتعزيز المناسبات والأنشطة والفعاليات والترويج للمركز، إلى جانب تفعيل المشاريع القرائية والمسابقات الثقافية، والمشاركة في المهرجانات القرائية.  </w:t>
      </w:r>
    </w:p>
    <w:p w:rsidR="001946A0" w:rsidRPr="00F87CF3" w:rsidRDefault="001946A0" w:rsidP="001946A0">
      <w:pPr>
        <w:pStyle w:val="ListParagraph"/>
        <w:numPr>
          <w:ilvl w:val="0"/>
          <w:numId w:val="9"/>
        </w:numPr>
        <w:bidi/>
        <w:spacing w:line="360" w:lineRule="auto"/>
        <w:jc w:val="both"/>
        <w:rPr>
          <w:sz w:val="28"/>
          <w:szCs w:val="28"/>
        </w:rPr>
      </w:pPr>
      <w:r w:rsidRPr="00F87CF3">
        <w:rPr>
          <w:rFonts w:hint="cs"/>
          <w:sz w:val="28"/>
          <w:szCs w:val="28"/>
          <w:rtl/>
        </w:rPr>
        <w:t xml:space="preserve">تصميم مصادر التعلم المبتكرة، وتنفيذ الحصص المكتبية التي تساند الأهداف المرجوة. </w:t>
      </w:r>
    </w:p>
    <w:p w:rsidR="001946A0" w:rsidRPr="00CE7F58" w:rsidRDefault="001946A0" w:rsidP="00CE7F58">
      <w:pPr>
        <w:pStyle w:val="ListParagraph"/>
        <w:numPr>
          <w:ilvl w:val="0"/>
          <w:numId w:val="9"/>
        </w:numPr>
        <w:bidi/>
        <w:spacing w:line="360" w:lineRule="auto"/>
        <w:jc w:val="both"/>
        <w:rPr>
          <w:sz w:val="28"/>
          <w:szCs w:val="28"/>
          <w:rtl/>
        </w:rPr>
      </w:pPr>
      <w:r w:rsidRPr="00CE7F58">
        <w:rPr>
          <w:rFonts w:hint="cs"/>
          <w:sz w:val="28"/>
          <w:szCs w:val="28"/>
          <w:rtl/>
        </w:rPr>
        <w:t xml:space="preserve">المساهمات المجتمعية الخارجية ، والتعاون مع البيئة </w:t>
      </w:r>
      <w:r w:rsidR="00CE7F58">
        <w:rPr>
          <w:rFonts w:hint="cs"/>
          <w:sz w:val="28"/>
          <w:szCs w:val="28"/>
          <w:rtl/>
        </w:rPr>
        <w:t>المحلية</w:t>
      </w:r>
      <w:sdt>
        <w:sdtPr>
          <w:rPr>
            <w:rFonts w:hint="cs"/>
            <w:sz w:val="28"/>
            <w:szCs w:val="28"/>
            <w:rtl/>
          </w:rPr>
          <w:id w:val="604857416"/>
          <w:citation/>
        </w:sdtPr>
        <w:sdtContent>
          <w:r w:rsidR="00CE7F58">
            <w:rPr>
              <w:sz w:val="28"/>
              <w:szCs w:val="28"/>
              <w:rtl/>
            </w:rPr>
            <w:fldChar w:fldCharType="begin"/>
          </w:r>
          <w:r w:rsidR="00CE7F58">
            <w:rPr>
              <w:sz w:val="28"/>
              <w:szCs w:val="28"/>
              <w:rtl/>
            </w:rPr>
            <w:instrText xml:space="preserve"> </w:instrText>
          </w:r>
          <w:r w:rsidR="00CE7F58">
            <w:rPr>
              <w:rFonts w:hint="cs"/>
              <w:sz w:val="28"/>
              <w:szCs w:val="28"/>
            </w:rPr>
            <w:instrText>CITATION</w:instrText>
          </w:r>
          <w:r w:rsidR="00CE7F58">
            <w:rPr>
              <w:rFonts w:hint="cs"/>
              <w:sz w:val="28"/>
              <w:szCs w:val="28"/>
              <w:rtl/>
            </w:rPr>
            <w:instrText xml:space="preserve"> الخ19 \</w:instrText>
          </w:r>
          <w:r w:rsidR="00CE7F58">
            <w:rPr>
              <w:rFonts w:hint="cs"/>
              <w:sz w:val="28"/>
              <w:szCs w:val="28"/>
            </w:rPr>
            <w:instrText>l 1025</w:instrText>
          </w:r>
          <w:r w:rsidR="00CE7F58">
            <w:rPr>
              <w:sz w:val="28"/>
              <w:szCs w:val="28"/>
              <w:rtl/>
            </w:rPr>
            <w:instrText xml:space="preserve"> </w:instrText>
          </w:r>
          <w:r w:rsidR="00CE7F58">
            <w:rPr>
              <w:sz w:val="28"/>
              <w:szCs w:val="28"/>
              <w:rtl/>
            </w:rPr>
            <w:fldChar w:fldCharType="separate"/>
          </w:r>
          <w:r w:rsidR="00CE7F58">
            <w:rPr>
              <w:noProof/>
              <w:sz w:val="28"/>
              <w:szCs w:val="28"/>
              <w:rtl/>
            </w:rPr>
            <w:t xml:space="preserve"> </w:t>
          </w:r>
          <w:r w:rsidR="00CE7F58" w:rsidRPr="00CE7F58">
            <w:rPr>
              <w:rFonts w:hint="cs"/>
              <w:noProof/>
              <w:sz w:val="28"/>
              <w:szCs w:val="28"/>
              <w:rtl/>
            </w:rPr>
            <w:t>(الخطة السنوية لمراكز مصادر التعلم لجميع المراحل الدراسية، 2019)</w:t>
          </w:r>
          <w:r w:rsidR="00CE7F58">
            <w:rPr>
              <w:sz w:val="28"/>
              <w:szCs w:val="28"/>
              <w:rtl/>
            </w:rPr>
            <w:fldChar w:fldCharType="end"/>
          </w:r>
        </w:sdtContent>
      </w:sdt>
      <w:r w:rsidRPr="00CE7F58">
        <w:rPr>
          <w:rFonts w:hint="cs"/>
          <w:sz w:val="28"/>
          <w:szCs w:val="28"/>
          <w:rtl/>
        </w:rPr>
        <w:t>.</w:t>
      </w:r>
    </w:p>
    <w:p w:rsidR="00E5381F" w:rsidRPr="00F87CF3" w:rsidRDefault="00E5381F" w:rsidP="00E5381F">
      <w:pPr>
        <w:bidi/>
        <w:spacing w:line="360" w:lineRule="auto"/>
        <w:jc w:val="both"/>
        <w:rPr>
          <w:b/>
          <w:bCs/>
          <w:sz w:val="32"/>
          <w:szCs w:val="32"/>
          <w:u w:val="single"/>
          <w:rtl/>
        </w:rPr>
      </w:pPr>
    </w:p>
    <w:p w:rsidR="00F06EBA" w:rsidRDefault="00660098" w:rsidP="00660098">
      <w:pPr>
        <w:bidi/>
        <w:spacing w:line="360" w:lineRule="auto"/>
        <w:jc w:val="both"/>
        <w:rPr>
          <w:sz w:val="28"/>
          <w:szCs w:val="28"/>
          <w:rtl/>
        </w:rPr>
      </w:pPr>
      <w:r w:rsidRPr="00F87CF3">
        <w:rPr>
          <w:rFonts w:hint="cs"/>
          <w:sz w:val="28"/>
          <w:szCs w:val="28"/>
          <w:rtl/>
        </w:rPr>
        <w:lastRenderedPageBreak/>
        <w:t>يُضاف إلى ذلك</w:t>
      </w:r>
      <w:r w:rsidRPr="00660098">
        <w:rPr>
          <w:rFonts w:hint="cs"/>
          <w:sz w:val="28"/>
          <w:szCs w:val="28"/>
          <w:highlight w:val="yellow"/>
          <w:rtl/>
        </w:rPr>
        <w:t>،</w:t>
      </w:r>
      <w:r w:rsidRPr="00F87CF3">
        <w:rPr>
          <w:rFonts w:hint="cs"/>
          <w:sz w:val="28"/>
          <w:szCs w:val="28"/>
          <w:rtl/>
        </w:rPr>
        <w:t xml:space="preserve"> ما ذكره</w:t>
      </w:r>
      <w:sdt>
        <w:sdtPr>
          <w:rPr>
            <w:rFonts w:hint="cs"/>
            <w:sz w:val="28"/>
            <w:szCs w:val="28"/>
            <w:highlight w:val="yellow"/>
            <w:rtl/>
          </w:rPr>
          <w:id w:val="1554424312"/>
          <w:citation/>
        </w:sdtPr>
        <w:sdtContent>
          <w:r w:rsidRPr="00660098">
            <w:rPr>
              <w:sz w:val="28"/>
              <w:szCs w:val="28"/>
              <w:highlight w:val="yellow"/>
              <w:rtl/>
            </w:rPr>
            <w:fldChar w:fldCharType="begin"/>
          </w:r>
          <w:r w:rsidRPr="00660098">
            <w:rPr>
              <w:sz w:val="28"/>
              <w:szCs w:val="28"/>
              <w:highlight w:val="yellow"/>
            </w:rPr>
            <w:instrText xml:space="preserve">CITATION </w:instrText>
          </w:r>
          <w:r w:rsidRPr="00660098">
            <w:rPr>
              <w:sz w:val="28"/>
              <w:szCs w:val="28"/>
              <w:highlight w:val="yellow"/>
              <w:rtl/>
            </w:rPr>
            <w:instrText>علي17</w:instrText>
          </w:r>
          <w:r w:rsidRPr="00660098">
            <w:rPr>
              <w:sz w:val="28"/>
              <w:szCs w:val="28"/>
              <w:highlight w:val="yellow"/>
            </w:rPr>
            <w:instrText xml:space="preserve"> \l 1025 </w:instrText>
          </w:r>
          <w:r w:rsidRPr="00660098">
            <w:rPr>
              <w:sz w:val="28"/>
              <w:szCs w:val="28"/>
              <w:highlight w:val="yellow"/>
              <w:rtl/>
            </w:rPr>
            <w:fldChar w:fldCharType="separate"/>
          </w:r>
          <w:r w:rsidRPr="00660098">
            <w:rPr>
              <w:noProof/>
              <w:sz w:val="28"/>
              <w:szCs w:val="28"/>
              <w:highlight w:val="yellow"/>
              <w:rtl/>
            </w:rPr>
            <w:t xml:space="preserve"> </w:t>
          </w:r>
          <w:r w:rsidRPr="00660098">
            <w:rPr>
              <w:rFonts w:hint="cs"/>
              <w:noProof/>
              <w:sz w:val="28"/>
              <w:szCs w:val="28"/>
              <w:highlight w:val="yellow"/>
              <w:rtl/>
            </w:rPr>
            <w:t>(عباس، 2017)</w:t>
          </w:r>
          <w:r w:rsidRPr="00660098">
            <w:rPr>
              <w:sz w:val="28"/>
              <w:szCs w:val="28"/>
              <w:highlight w:val="yellow"/>
              <w:rtl/>
            </w:rPr>
            <w:fldChar w:fldCharType="end"/>
          </w:r>
        </w:sdtContent>
      </w:sdt>
      <w:r w:rsidRPr="00660098">
        <w:rPr>
          <w:rFonts w:hint="cs"/>
          <w:sz w:val="28"/>
          <w:szCs w:val="28"/>
          <w:highlight w:val="yellow"/>
          <w:rtl/>
        </w:rPr>
        <w:t>،</w:t>
      </w:r>
      <w:r w:rsidRPr="00F87CF3">
        <w:rPr>
          <w:rFonts w:hint="cs"/>
          <w:sz w:val="28"/>
          <w:szCs w:val="28"/>
          <w:rtl/>
        </w:rPr>
        <w:t xml:space="preserve"> في دراسته التي أجراها على المكتبات العامة</w:t>
      </w:r>
      <w:r>
        <w:rPr>
          <w:rFonts w:hint="cs"/>
          <w:sz w:val="28"/>
          <w:szCs w:val="28"/>
          <w:rtl/>
        </w:rPr>
        <w:t xml:space="preserve"> </w:t>
      </w:r>
      <w:r w:rsidRPr="00660098">
        <w:rPr>
          <w:rFonts w:hint="cs"/>
          <w:sz w:val="28"/>
          <w:szCs w:val="28"/>
          <w:highlight w:val="yellow"/>
          <w:rtl/>
        </w:rPr>
        <w:t>في دولة الإمارات</w:t>
      </w:r>
      <w:r w:rsidRPr="00F87CF3">
        <w:rPr>
          <w:rFonts w:hint="cs"/>
          <w:sz w:val="28"/>
          <w:szCs w:val="28"/>
          <w:rtl/>
        </w:rPr>
        <w:t>،</w:t>
      </w:r>
      <w:r>
        <w:rPr>
          <w:rFonts w:hint="cs"/>
          <w:sz w:val="28"/>
          <w:szCs w:val="28"/>
          <w:rtl/>
        </w:rPr>
        <w:t xml:space="preserve"> </w:t>
      </w:r>
      <w:r>
        <w:rPr>
          <w:rFonts w:hint="cs"/>
          <w:sz w:val="28"/>
          <w:szCs w:val="28"/>
          <w:highlight w:val="yellow"/>
          <w:rtl/>
        </w:rPr>
        <w:t xml:space="preserve">فقد أوضحت </w:t>
      </w:r>
      <w:r w:rsidRPr="00F87CF3">
        <w:rPr>
          <w:rFonts w:hint="cs"/>
          <w:sz w:val="28"/>
          <w:szCs w:val="28"/>
          <w:rtl/>
        </w:rPr>
        <w:t>الدراسة أنّ دولة الإمارات ضمت 1700 مكتبة، و(96)مكتبة عامة، وأنّ التحول الحاصل في المكتبات العامة بُني وفق احتياجات المستفيدين، لذا قامت الدولة بتطوير آلية عمل المكتبات العامة بما يخدم الأدوار الأساسية للمكتبات ووظائفها، لذلك أضافت الدولة عددًا من الخطط التطويرية للأنشطة والفعاليات التي تعزز الغرض الأساس من إنشاء المكتبات العامة، كما سعت الدولة</w:t>
      </w:r>
      <w:r>
        <w:rPr>
          <w:rFonts w:hint="cs"/>
          <w:sz w:val="28"/>
          <w:szCs w:val="28"/>
          <w:rtl/>
        </w:rPr>
        <w:t xml:space="preserve"> </w:t>
      </w:r>
      <w:r w:rsidRPr="00660098">
        <w:rPr>
          <w:rFonts w:hint="cs"/>
          <w:sz w:val="28"/>
          <w:szCs w:val="28"/>
          <w:highlight w:val="yellow"/>
          <w:rtl/>
        </w:rPr>
        <w:t>لترويج</w:t>
      </w:r>
      <w:r w:rsidRPr="00F87CF3">
        <w:rPr>
          <w:rFonts w:hint="cs"/>
          <w:sz w:val="28"/>
          <w:szCs w:val="28"/>
          <w:rtl/>
        </w:rPr>
        <w:t xml:space="preserve"> والتسويق لخدماتها المقدمة عبر وسائل التواصل الاجتماعي ، إلى جانب الاستفادة من بيانات مرتادي المكتبات لنشر الأخبار والفعاليات والأنشطة </w:t>
      </w:r>
      <w:r w:rsidRPr="00660098">
        <w:rPr>
          <w:rFonts w:hint="cs"/>
          <w:sz w:val="28"/>
          <w:szCs w:val="28"/>
          <w:highlight w:val="yellow"/>
          <w:rtl/>
        </w:rPr>
        <w:t>وتحليلها</w:t>
      </w:r>
      <w:r>
        <w:rPr>
          <w:rFonts w:hint="cs"/>
          <w:sz w:val="28"/>
          <w:szCs w:val="28"/>
          <w:highlight w:val="yellow"/>
          <w:rtl/>
        </w:rPr>
        <w:t>؛</w:t>
      </w:r>
      <w:r w:rsidRPr="00F87CF3">
        <w:rPr>
          <w:rFonts w:hint="cs"/>
          <w:sz w:val="28"/>
          <w:szCs w:val="28"/>
          <w:rtl/>
        </w:rPr>
        <w:t xml:space="preserve"> لتطوير الاستراتيجيات المطبقة، ومعرفة مدى نجاعتها، كل ذلك يركز على أهداف التنمية المستدامة التي تسعى الدولة لتحقيقها بشكل خاص</w:t>
      </w:r>
      <w:r w:rsidR="004D58BB" w:rsidRPr="004D58BB">
        <w:rPr>
          <w:rFonts w:hint="cs"/>
          <w:sz w:val="28"/>
          <w:szCs w:val="28"/>
          <w:highlight w:val="yellow"/>
          <w:rtl/>
        </w:rPr>
        <w:t>،</w:t>
      </w:r>
      <w:r w:rsidRPr="00F87CF3">
        <w:rPr>
          <w:rFonts w:hint="cs"/>
          <w:sz w:val="28"/>
          <w:szCs w:val="28"/>
          <w:rtl/>
        </w:rPr>
        <w:t xml:space="preserve"> والعالم بشكل عام، فهذا التحول المجتمعي يجعل من المكتبات العامة شريكًا </w:t>
      </w:r>
      <w:r w:rsidR="004D58BB">
        <w:rPr>
          <w:rFonts w:hint="cs"/>
          <w:sz w:val="28"/>
          <w:szCs w:val="28"/>
          <w:rtl/>
        </w:rPr>
        <w:t>حقيقيًا</w:t>
      </w:r>
      <w:r w:rsidR="004D58BB" w:rsidRPr="004D58BB">
        <w:rPr>
          <w:rFonts w:hint="cs"/>
          <w:sz w:val="28"/>
          <w:szCs w:val="28"/>
          <w:highlight w:val="yellow"/>
          <w:rtl/>
        </w:rPr>
        <w:t>؛</w:t>
      </w:r>
      <w:r w:rsidRPr="00F87CF3">
        <w:rPr>
          <w:rFonts w:hint="cs"/>
          <w:sz w:val="28"/>
          <w:szCs w:val="28"/>
          <w:rtl/>
        </w:rPr>
        <w:t xml:space="preserve"> لتعزيز التنمية المستدامة لمختلف الأجناس والشرائح والفئات</w:t>
      </w:r>
      <w:r w:rsidR="00F06EBA">
        <w:rPr>
          <w:rFonts w:hint="cs"/>
          <w:sz w:val="28"/>
          <w:szCs w:val="28"/>
          <w:rtl/>
        </w:rPr>
        <w:t>.</w:t>
      </w:r>
    </w:p>
    <w:p w:rsidR="00660098" w:rsidRPr="00F87CF3" w:rsidRDefault="00660098" w:rsidP="00F06EBA">
      <w:pPr>
        <w:bidi/>
        <w:spacing w:line="360" w:lineRule="auto"/>
        <w:jc w:val="both"/>
        <w:rPr>
          <w:sz w:val="28"/>
          <w:szCs w:val="28"/>
          <w:rtl/>
        </w:rPr>
      </w:pPr>
      <w:r w:rsidRPr="00F87CF3">
        <w:rPr>
          <w:rFonts w:hint="cs"/>
          <w:sz w:val="28"/>
          <w:szCs w:val="28"/>
          <w:rtl/>
        </w:rPr>
        <w:t>فلم تقتصر المشاركات المجتمعية على الفعاليات الوطنية أو العالمية ، بل شملت أيضًا الفعاليات المتعلقة بتعزيز المجتمع المدرسي، فضلًا عن ورش العمل المرتبطة بتعليم اللغة العربية لغير الناطقين بها، غير أنّ الأمر لم يتوقف عند هذا الحد بل شمل التحول التكنولوجي للمكتبات بأتمتة عناصرها ورقمنتها وتحويلها إلى تطبيقات ذكية يمكن للمستفدين منها الحصول على المصدروالمعرفة في كل وقت وحين، كل ذلك ارتبط بمؤشرات قياس تُظهر مدى فعالية التحول الحاصل في المكتبات، كما أوضحت الدراسة أنّ أمناء المكتبات في المكتبات العامة بحاجة إلى التدريب المستمر المتعلق بالتحول الإلكتروني وتحليل البيانات، وضرورة دمجهم في وضع الخطط الاستراتيجية وغيرها</w:t>
      </w:r>
      <w:sdt>
        <w:sdtPr>
          <w:rPr>
            <w:rFonts w:hint="cs"/>
            <w:sz w:val="28"/>
            <w:szCs w:val="28"/>
            <w:rtl/>
          </w:rPr>
          <w:id w:val="918137427"/>
          <w:citation/>
        </w:sdtPr>
        <w:sdtContent>
          <w:r w:rsidR="00F06EBA">
            <w:rPr>
              <w:sz w:val="28"/>
              <w:szCs w:val="28"/>
              <w:rtl/>
            </w:rPr>
            <w:fldChar w:fldCharType="begin"/>
          </w:r>
          <w:r w:rsidR="00F06EBA">
            <w:rPr>
              <w:sz w:val="28"/>
              <w:szCs w:val="28"/>
            </w:rPr>
            <w:instrText>CITATION</w:instrText>
          </w:r>
          <w:r w:rsidR="00F06EBA">
            <w:rPr>
              <w:sz w:val="28"/>
              <w:szCs w:val="28"/>
              <w:rtl/>
            </w:rPr>
            <w:instrText xml:space="preserve"> علي17 \</w:instrText>
          </w:r>
          <w:r w:rsidR="00F06EBA">
            <w:rPr>
              <w:sz w:val="28"/>
              <w:szCs w:val="28"/>
            </w:rPr>
            <w:instrText>p 11 \l 1025</w:instrText>
          </w:r>
          <w:r w:rsidR="00F06EBA">
            <w:rPr>
              <w:sz w:val="28"/>
              <w:szCs w:val="28"/>
              <w:rtl/>
            </w:rPr>
            <w:instrText xml:space="preserve"> </w:instrText>
          </w:r>
          <w:r w:rsidR="00F06EBA">
            <w:rPr>
              <w:sz w:val="28"/>
              <w:szCs w:val="28"/>
              <w:rtl/>
            </w:rPr>
            <w:fldChar w:fldCharType="separate"/>
          </w:r>
          <w:r w:rsidR="00F06EBA">
            <w:rPr>
              <w:noProof/>
              <w:sz w:val="28"/>
              <w:szCs w:val="28"/>
              <w:rtl/>
            </w:rPr>
            <w:t xml:space="preserve"> </w:t>
          </w:r>
          <w:r w:rsidR="00F06EBA" w:rsidRPr="00F06EBA">
            <w:rPr>
              <w:rFonts w:hint="cs"/>
              <w:noProof/>
              <w:sz w:val="28"/>
              <w:szCs w:val="28"/>
              <w:rtl/>
            </w:rPr>
            <w:t>(عباس، 2017، صفحة 11)</w:t>
          </w:r>
          <w:r w:rsidR="00F06EBA">
            <w:rPr>
              <w:sz w:val="28"/>
              <w:szCs w:val="28"/>
              <w:rtl/>
            </w:rPr>
            <w:fldChar w:fldCharType="end"/>
          </w:r>
        </w:sdtContent>
      </w:sdt>
      <w:r w:rsidR="00F06EBA">
        <w:rPr>
          <w:rFonts w:hint="cs"/>
          <w:sz w:val="28"/>
          <w:szCs w:val="28"/>
          <w:rtl/>
        </w:rPr>
        <w:t>.</w:t>
      </w:r>
    </w:p>
    <w:p w:rsidR="007D50D4" w:rsidRDefault="00660098" w:rsidP="0095191D">
      <w:pPr>
        <w:bidi/>
        <w:spacing w:line="360" w:lineRule="auto"/>
        <w:jc w:val="both"/>
        <w:rPr>
          <w:sz w:val="28"/>
          <w:szCs w:val="28"/>
          <w:rtl/>
        </w:rPr>
      </w:pPr>
      <w:r w:rsidRPr="00F87CF3">
        <w:rPr>
          <w:rFonts w:hint="cs"/>
          <w:sz w:val="28"/>
          <w:szCs w:val="28"/>
          <w:rtl/>
        </w:rPr>
        <w:t xml:space="preserve">يُستفاد مما </w:t>
      </w:r>
      <w:r w:rsidR="00F06EBA" w:rsidRPr="00F06EBA">
        <w:rPr>
          <w:rFonts w:hint="cs"/>
          <w:sz w:val="28"/>
          <w:szCs w:val="28"/>
          <w:highlight w:val="yellow"/>
          <w:rtl/>
        </w:rPr>
        <w:t>تم طرحه</w:t>
      </w:r>
      <w:r w:rsidR="00F06EBA">
        <w:rPr>
          <w:rFonts w:hint="cs"/>
          <w:sz w:val="28"/>
          <w:szCs w:val="28"/>
          <w:rtl/>
        </w:rPr>
        <w:t xml:space="preserve"> </w:t>
      </w:r>
      <w:r w:rsidR="00F06EBA" w:rsidRPr="00F06EBA">
        <w:rPr>
          <w:rFonts w:hint="cs"/>
          <w:sz w:val="28"/>
          <w:szCs w:val="28"/>
          <w:highlight w:val="yellow"/>
          <w:rtl/>
        </w:rPr>
        <w:t>إلى</w:t>
      </w:r>
      <w:r w:rsidR="00F06EBA">
        <w:rPr>
          <w:rFonts w:hint="cs"/>
          <w:sz w:val="28"/>
          <w:szCs w:val="28"/>
          <w:rtl/>
        </w:rPr>
        <w:t xml:space="preserve"> </w:t>
      </w:r>
      <w:r w:rsidRPr="00F87CF3">
        <w:rPr>
          <w:rFonts w:hint="cs"/>
          <w:sz w:val="28"/>
          <w:szCs w:val="28"/>
          <w:rtl/>
        </w:rPr>
        <w:t xml:space="preserve">أنّ الجهود المبذولة في ترقية مهام وأدوار أمناء المكتبات جهودًا راسخة، لذا سعت الدراسة إلى تأكيد هذا الجهد وبيان مدى الترابط بين أدوار ووظائف أمناء المكتبات </w:t>
      </w:r>
      <w:r w:rsidRPr="00F06EBA">
        <w:rPr>
          <w:rFonts w:hint="cs"/>
          <w:sz w:val="28"/>
          <w:szCs w:val="28"/>
          <w:highlight w:val="yellow"/>
          <w:rtl/>
        </w:rPr>
        <w:t>وعلاقته</w:t>
      </w:r>
      <w:r w:rsidR="00F06EBA" w:rsidRPr="00F06EBA">
        <w:rPr>
          <w:rFonts w:hint="cs"/>
          <w:sz w:val="28"/>
          <w:szCs w:val="28"/>
          <w:highlight w:val="yellow"/>
          <w:rtl/>
        </w:rPr>
        <w:t>ما</w:t>
      </w:r>
      <w:r w:rsidRPr="00F87CF3">
        <w:rPr>
          <w:rFonts w:hint="cs"/>
          <w:sz w:val="28"/>
          <w:szCs w:val="28"/>
          <w:rtl/>
        </w:rPr>
        <w:t xml:space="preserve"> بالفكر الاستدامي، </w:t>
      </w:r>
      <w:r w:rsidR="00F06EBA" w:rsidRPr="00F06EBA">
        <w:rPr>
          <w:rFonts w:hint="cs"/>
          <w:sz w:val="28"/>
          <w:szCs w:val="28"/>
          <w:highlight w:val="yellow"/>
          <w:rtl/>
        </w:rPr>
        <w:t>ف</w:t>
      </w:r>
      <w:r w:rsidRPr="00F06EBA">
        <w:rPr>
          <w:rFonts w:hint="cs"/>
          <w:sz w:val="28"/>
          <w:szCs w:val="28"/>
          <w:highlight w:val="yellow"/>
          <w:rtl/>
        </w:rPr>
        <w:t>قد</w:t>
      </w:r>
      <w:r w:rsidRPr="00F87CF3">
        <w:rPr>
          <w:rFonts w:hint="cs"/>
          <w:sz w:val="28"/>
          <w:szCs w:val="28"/>
          <w:rtl/>
        </w:rPr>
        <w:t xml:space="preserve"> أبانت نتائج الاستبانة التي تم نشرها على فئات متنوعة، ضمّت شرائح </w:t>
      </w:r>
      <w:r w:rsidR="0095191D" w:rsidRPr="0095191D">
        <w:rPr>
          <w:rFonts w:hint="cs"/>
          <w:sz w:val="28"/>
          <w:szCs w:val="28"/>
          <w:highlight w:val="yellow"/>
          <w:rtl/>
        </w:rPr>
        <w:t>متعددة</w:t>
      </w:r>
      <w:r w:rsidRPr="0095191D">
        <w:rPr>
          <w:rFonts w:hint="cs"/>
          <w:sz w:val="28"/>
          <w:szCs w:val="28"/>
          <w:highlight w:val="yellow"/>
          <w:rtl/>
        </w:rPr>
        <w:t xml:space="preserve"> من </w:t>
      </w:r>
      <w:r w:rsidR="0095191D" w:rsidRPr="0095191D">
        <w:rPr>
          <w:rFonts w:hint="cs"/>
          <w:sz w:val="28"/>
          <w:szCs w:val="28"/>
          <w:highlight w:val="yellow"/>
          <w:rtl/>
        </w:rPr>
        <w:t>أفراد</w:t>
      </w:r>
      <w:r w:rsidR="0095191D">
        <w:rPr>
          <w:rFonts w:hint="cs"/>
          <w:sz w:val="28"/>
          <w:szCs w:val="28"/>
          <w:rtl/>
        </w:rPr>
        <w:t xml:space="preserve"> </w:t>
      </w:r>
      <w:r w:rsidRPr="00F87CF3">
        <w:rPr>
          <w:rFonts w:hint="cs"/>
          <w:sz w:val="28"/>
          <w:szCs w:val="28"/>
          <w:rtl/>
        </w:rPr>
        <w:t>المجتمع</w:t>
      </w:r>
      <w:r w:rsidR="0095191D">
        <w:rPr>
          <w:rFonts w:hint="cs"/>
          <w:sz w:val="28"/>
          <w:szCs w:val="28"/>
          <w:rtl/>
        </w:rPr>
        <w:t xml:space="preserve">، </w:t>
      </w:r>
      <w:r w:rsidRPr="0095191D">
        <w:rPr>
          <w:rFonts w:hint="cs"/>
          <w:sz w:val="28"/>
          <w:szCs w:val="28"/>
          <w:highlight w:val="yellow"/>
          <w:rtl/>
        </w:rPr>
        <w:t xml:space="preserve">أظهرت </w:t>
      </w:r>
      <w:r w:rsidR="0095191D" w:rsidRPr="0095191D">
        <w:rPr>
          <w:rFonts w:hint="cs"/>
          <w:sz w:val="28"/>
          <w:szCs w:val="28"/>
          <w:highlight w:val="yellow"/>
          <w:rtl/>
        </w:rPr>
        <w:t>النتائج الآتية:</w:t>
      </w:r>
      <w:r w:rsidR="0095191D">
        <w:rPr>
          <w:rFonts w:hint="cs"/>
          <w:sz w:val="28"/>
          <w:szCs w:val="28"/>
          <w:rtl/>
        </w:rPr>
        <w:t xml:space="preserve"> </w:t>
      </w:r>
    </w:p>
    <w:tbl>
      <w:tblPr>
        <w:tblStyle w:val="TableGrid"/>
        <w:tblW w:w="0" w:type="auto"/>
        <w:tblLook w:val="04A0" w:firstRow="1" w:lastRow="0" w:firstColumn="1" w:lastColumn="0" w:noHBand="0" w:noVBand="1"/>
      </w:tblPr>
      <w:tblGrid>
        <w:gridCol w:w="1271"/>
        <w:gridCol w:w="1559"/>
        <w:gridCol w:w="1560"/>
        <w:gridCol w:w="4960"/>
      </w:tblGrid>
      <w:tr w:rsidR="0095191D" w:rsidTr="00325AF3">
        <w:tc>
          <w:tcPr>
            <w:tcW w:w="1271" w:type="dxa"/>
          </w:tcPr>
          <w:p w:rsidR="0095191D" w:rsidRDefault="0095191D" w:rsidP="00325AF3">
            <w:pPr>
              <w:jc w:val="center"/>
              <w:rPr>
                <w:rtl/>
              </w:rPr>
            </w:pPr>
            <w:r>
              <w:rPr>
                <w:rFonts w:hint="cs"/>
                <w:rtl/>
              </w:rPr>
              <w:t xml:space="preserve">الدلالة </w:t>
            </w:r>
          </w:p>
        </w:tc>
        <w:tc>
          <w:tcPr>
            <w:tcW w:w="1559" w:type="dxa"/>
          </w:tcPr>
          <w:p w:rsidR="0095191D" w:rsidRDefault="0095191D" w:rsidP="00325AF3">
            <w:pPr>
              <w:jc w:val="center"/>
              <w:rPr>
                <w:lang w:bidi="ar-EG"/>
              </w:rPr>
            </w:pPr>
            <w:r>
              <w:rPr>
                <w:rFonts w:hint="cs"/>
                <w:rtl/>
                <w:lang w:bidi="ar-EG"/>
              </w:rPr>
              <w:t>الانحراف المعياري</w:t>
            </w:r>
          </w:p>
        </w:tc>
        <w:tc>
          <w:tcPr>
            <w:tcW w:w="1560" w:type="dxa"/>
          </w:tcPr>
          <w:p w:rsidR="0095191D" w:rsidRDefault="0095191D" w:rsidP="00325AF3">
            <w:pPr>
              <w:jc w:val="center"/>
              <w:rPr>
                <w:lang w:bidi="ar-EG"/>
              </w:rPr>
            </w:pPr>
            <w:r>
              <w:rPr>
                <w:rFonts w:hint="cs"/>
                <w:rtl/>
                <w:lang w:bidi="ar-EG"/>
              </w:rPr>
              <w:t>المتوسط الحسابي</w:t>
            </w:r>
          </w:p>
        </w:tc>
        <w:tc>
          <w:tcPr>
            <w:tcW w:w="4960" w:type="dxa"/>
          </w:tcPr>
          <w:p w:rsidR="0095191D" w:rsidRDefault="0095191D" w:rsidP="00325AF3">
            <w:pPr>
              <w:jc w:val="center"/>
              <w:rPr>
                <w:lang w:bidi="ar-EG"/>
              </w:rPr>
            </w:pPr>
            <w:r>
              <w:rPr>
                <w:rFonts w:hint="cs"/>
                <w:rtl/>
                <w:lang w:bidi="ar-EG"/>
              </w:rPr>
              <w:t>الفقرة</w:t>
            </w:r>
          </w:p>
        </w:tc>
      </w:tr>
      <w:tr w:rsidR="0095191D" w:rsidTr="00325AF3">
        <w:tc>
          <w:tcPr>
            <w:tcW w:w="1271" w:type="dxa"/>
          </w:tcPr>
          <w:p w:rsidR="0095191D" w:rsidRDefault="0095191D" w:rsidP="00325AF3">
            <w:pPr>
              <w:jc w:val="right"/>
              <w:rPr>
                <w:lang w:bidi="ar-EG"/>
              </w:rPr>
            </w:pPr>
            <w:r>
              <w:rPr>
                <w:rFonts w:hint="cs"/>
                <w:rtl/>
                <w:lang w:bidi="ar-EG"/>
              </w:rPr>
              <w:t>موافق</w:t>
            </w:r>
          </w:p>
        </w:tc>
        <w:tc>
          <w:tcPr>
            <w:tcW w:w="1559" w:type="dxa"/>
          </w:tcPr>
          <w:p w:rsidR="0095191D" w:rsidRDefault="0095191D" w:rsidP="00325AF3">
            <w:pPr>
              <w:jc w:val="right"/>
              <w:rPr>
                <w:lang w:bidi="ar-EG"/>
              </w:rPr>
            </w:pPr>
            <w:r w:rsidRPr="004961BB">
              <w:rPr>
                <w:lang w:bidi="ar-EG"/>
              </w:rPr>
              <w:t>0.78</w:t>
            </w:r>
          </w:p>
        </w:tc>
        <w:tc>
          <w:tcPr>
            <w:tcW w:w="1560" w:type="dxa"/>
          </w:tcPr>
          <w:p w:rsidR="0095191D" w:rsidRDefault="0095191D" w:rsidP="00325AF3">
            <w:pPr>
              <w:jc w:val="right"/>
              <w:rPr>
                <w:lang w:bidi="ar-EG"/>
              </w:rPr>
            </w:pPr>
            <w:r w:rsidRPr="004961BB">
              <w:rPr>
                <w:lang w:bidi="ar-EG"/>
              </w:rPr>
              <w:t>2.54</w:t>
            </w:r>
          </w:p>
        </w:tc>
        <w:tc>
          <w:tcPr>
            <w:tcW w:w="4960" w:type="dxa"/>
          </w:tcPr>
          <w:p w:rsidR="0095191D" w:rsidRDefault="0095191D" w:rsidP="00325AF3">
            <w:pPr>
              <w:jc w:val="right"/>
              <w:rPr>
                <w:lang w:bidi="ar-EG"/>
              </w:rPr>
            </w:pPr>
            <w:r w:rsidRPr="004961BB">
              <w:rPr>
                <w:rFonts w:cs="Arial"/>
                <w:rtl/>
                <w:lang w:bidi="ar-EG"/>
              </w:rPr>
              <w:t xml:space="preserve">هل تسهم المكتبات في </w:t>
            </w:r>
            <w:r>
              <w:rPr>
                <w:rFonts w:cs="Arial" w:hint="cs"/>
                <w:rtl/>
                <w:lang w:bidi="ar-EG"/>
              </w:rPr>
              <w:t xml:space="preserve">عملية التعلم </w:t>
            </w:r>
            <w:r w:rsidRPr="004961BB">
              <w:rPr>
                <w:rFonts w:cs="Arial"/>
                <w:rtl/>
                <w:lang w:bidi="ar-EG"/>
              </w:rPr>
              <w:t>للجميع</w:t>
            </w:r>
          </w:p>
        </w:tc>
      </w:tr>
      <w:tr w:rsidR="0095191D" w:rsidTr="00325AF3">
        <w:tc>
          <w:tcPr>
            <w:tcW w:w="1271" w:type="dxa"/>
          </w:tcPr>
          <w:p w:rsidR="0095191D" w:rsidRDefault="0095191D" w:rsidP="00325AF3">
            <w:pPr>
              <w:jc w:val="right"/>
              <w:rPr>
                <w:lang w:bidi="ar-EG"/>
              </w:rPr>
            </w:pPr>
            <w:r w:rsidRPr="002D07E9">
              <w:rPr>
                <w:rFonts w:cs="Arial"/>
                <w:rtl/>
                <w:lang w:bidi="ar-EG"/>
              </w:rPr>
              <w:t>موافق</w:t>
            </w:r>
          </w:p>
        </w:tc>
        <w:tc>
          <w:tcPr>
            <w:tcW w:w="1559" w:type="dxa"/>
          </w:tcPr>
          <w:p w:rsidR="0095191D" w:rsidRDefault="0095191D" w:rsidP="00325AF3">
            <w:pPr>
              <w:jc w:val="right"/>
              <w:rPr>
                <w:lang w:bidi="ar-EG"/>
              </w:rPr>
            </w:pPr>
            <w:r w:rsidRPr="004961BB">
              <w:rPr>
                <w:lang w:bidi="ar-EG"/>
              </w:rPr>
              <w:t>0.58</w:t>
            </w:r>
          </w:p>
        </w:tc>
        <w:tc>
          <w:tcPr>
            <w:tcW w:w="1560" w:type="dxa"/>
          </w:tcPr>
          <w:p w:rsidR="0095191D" w:rsidRDefault="0095191D" w:rsidP="00325AF3">
            <w:pPr>
              <w:jc w:val="right"/>
              <w:rPr>
                <w:lang w:bidi="ar-EG"/>
              </w:rPr>
            </w:pPr>
            <w:r w:rsidRPr="004961BB">
              <w:rPr>
                <w:lang w:bidi="ar-EG"/>
              </w:rPr>
              <w:t>2.8</w:t>
            </w:r>
          </w:p>
        </w:tc>
        <w:tc>
          <w:tcPr>
            <w:tcW w:w="4960" w:type="dxa"/>
          </w:tcPr>
          <w:p w:rsidR="0095191D" w:rsidRDefault="0095191D" w:rsidP="00325AF3">
            <w:pPr>
              <w:jc w:val="right"/>
              <w:rPr>
                <w:lang w:bidi="ar-EG"/>
              </w:rPr>
            </w:pPr>
            <w:r w:rsidRPr="004961BB">
              <w:rPr>
                <w:rFonts w:cs="Arial"/>
                <w:rtl/>
                <w:lang w:bidi="ar-EG"/>
              </w:rPr>
              <w:t>تساند المكتبات المدرسية في العملية التعليمية والتعلمية للطلبة والمعلمين</w:t>
            </w:r>
          </w:p>
        </w:tc>
      </w:tr>
      <w:tr w:rsidR="0095191D" w:rsidTr="00325AF3">
        <w:tc>
          <w:tcPr>
            <w:tcW w:w="1271" w:type="dxa"/>
          </w:tcPr>
          <w:p w:rsidR="0095191D" w:rsidRDefault="0095191D" w:rsidP="00325AF3">
            <w:pPr>
              <w:jc w:val="right"/>
              <w:rPr>
                <w:lang w:bidi="ar-EG"/>
              </w:rPr>
            </w:pPr>
            <w:r w:rsidRPr="002D07E9">
              <w:rPr>
                <w:rFonts w:cs="Arial"/>
                <w:rtl/>
                <w:lang w:bidi="ar-EG"/>
              </w:rPr>
              <w:t>موافق</w:t>
            </w:r>
          </w:p>
        </w:tc>
        <w:tc>
          <w:tcPr>
            <w:tcW w:w="1559" w:type="dxa"/>
          </w:tcPr>
          <w:p w:rsidR="0095191D" w:rsidRDefault="0095191D" w:rsidP="00325AF3">
            <w:pPr>
              <w:jc w:val="right"/>
              <w:rPr>
                <w:lang w:bidi="ar-EG"/>
              </w:rPr>
            </w:pPr>
            <w:r w:rsidRPr="004961BB">
              <w:rPr>
                <w:lang w:bidi="ar-EG"/>
              </w:rPr>
              <w:t>0.6</w:t>
            </w:r>
            <w:r>
              <w:rPr>
                <w:rFonts w:hint="cs"/>
                <w:rtl/>
                <w:lang w:bidi="ar-EG"/>
              </w:rPr>
              <w:t>6</w:t>
            </w:r>
          </w:p>
        </w:tc>
        <w:tc>
          <w:tcPr>
            <w:tcW w:w="1560" w:type="dxa"/>
          </w:tcPr>
          <w:p w:rsidR="0095191D" w:rsidRDefault="0095191D" w:rsidP="00325AF3">
            <w:pPr>
              <w:jc w:val="right"/>
              <w:rPr>
                <w:lang w:bidi="ar-EG"/>
              </w:rPr>
            </w:pPr>
            <w:r w:rsidRPr="004961BB">
              <w:rPr>
                <w:lang w:bidi="ar-EG"/>
              </w:rPr>
              <w:t>2.74</w:t>
            </w:r>
          </w:p>
        </w:tc>
        <w:tc>
          <w:tcPr>
            <w:tcW w:w="4960" w:type="dxa"/>
          </w:tcPr>
          <w:p w:rsidR="0095191D" w:rsidRDefault="0095191D" w:rsidP="00325AF3">
            <w:pPr>
              <w:jc w:val="right"/>
              <w:rPr>
                <w:lang w:bidi="ar-EG"/>
              </w:rPr>
            </w:pPr>
            <w:r w:rsidRPr="004961BB">
              <w:rPr>
                <w:rFonts w:cs="Arial"/>
                <w:rtl/>
                <w:lang w:bidi="ar-EG"/>
              </w:rPr>
              <w:t xml:space="preserve">تساند المكتبات العامة </w:t>
            </w:r>
            <w:r>
              <w:rPr>
                <w:rFonts w:cs="Arial" w:hint="cs"/>
                <w:rtl/>
                <w:lang w:bidi="ar-EG"/>
              </w:rPr>
              <w:t>في عملية التعلم ل</w:t>
            </w:r>
            <w:r w:rsidRPr="004961BB">
              <w:rPr>
                <w:rFonts w:cs="Arial"/>
                <w:rtl/>
                <w:lang w:bidi="ar-EG"/>
              </w:rPr>
              <w:t>لمجتمع</w:t>
            </w:r>
          </w:p>
        </w:tc>
      </w:tr>
      <w:tr w:rsidR="0095191D" w:rsidTr="00325AF3">
        <w:tc>
          <w:tcPr>
            <w:tcW w:w="1271" w:type="dxa"/>
          </w:tcPr>
          <w:p w:rsidR="0095191D" w:rsidRDefault="0095191D" w:rsidP="00325AF3">
            <w:pPr>
              <w:jc w:val="right"/>
              <w:rPr>
                <w:lang w:bidi="ar-EG"/>
              </w:rPr>
            </w:pPr>
            <w:r>
              <w:rPr>
                <w:rFonts w:hint="cs"/>
                <w:rtl/>
                <w:lang w:bidi="ar-EG"/>
              </w:rPr>
              <w:t>لا أعرف</w:t>
            </w:r>
          </w:p>
        </w:tc>
        <w:tc>
          <w:tcPr>
            <w:tcW w:w="1559" w:type="dxa"/>
          </w:tcPr>
          <w:p w:rsidR="0095191D" w:rsidRDefault="0095191D" w:rsidP="00325AF3">
            <w:pPr>
              <w:jc w:val="right"/>
              <w:rPr>
                <w:lang w:bidi="ar-EG"/>
              </w:rPr>
            </w:pPr>
            <w:r w:rsidRPr="004961BB">
              <w:rPr>
                <w:lang w:bidi="ar-EG"/>
              </w:rPr>
              <w:t>0.7</w:t>
            </w:r>
            <w:r>
              <w:rPr>
                <w:rFonts w:hint="cs"/>
                <w:rtl/>
                <w:lang w:bidi="ar-EG"/>
              </w:rPr>
              <w:t>1</w:t>
            </w:r>
          </w:p>
        </w:tc>
        <w:tc>
          <w:tcPr>
            <w:tcW w:w="1560" w:type="dxa"/>
          </w:tcPr>
          <w:p w:rsidR="0095191D" w:rsidRDefault="0095191D" w:rsidP="00325AF3">
            <w:pPr>
              <w:jc w:val="right"/>
              <w:rPr>
                <w:lang w:bidi="ar-EG"/>
              </w:rPr>
            </w:pPr>
            <w:r w:rsidRPr="004961BB">
              <w:rPr>
                <w:lang w:bidi="ar-EG"/>
              </w:rPr>
              <w:t>2.17</w:t>
            </w:r>
          </w:p>
        </w:tc>
        <w:tc>
          <w:tcPr>
            <w:tcW w:w="4960" w:type="dxa"/>
          </w:tcPr>
          <w:p w:rsidR="0095191D" w:rsidRDefault="0095191D" w:rsidP="00325AF3">
            <w:pPr>
              <w:jc w:val="right"/>
              <w:rPr>
                <w:lang w:bidi="ar-EG"/>
              </w:rPr>
            </w:pPr>
            <w:r w:rsidRPr="004961BB">
              <w:rPr>
                <w:rFonts w:cs="Arial"/>
                <w:rtl/>
                <w:lang w:bidi="ar-EG"/>
              </w:rPr>
              <w:t>هل تعتبر المكتبات المدرسية مكانًا لملء فراغ وانشغال المعلم ؟</w:t>
            </w:r>
          </w:p>
        </w:tc>
      </w:tr>
      <w:tr w:rsidR="0095191D" w:rsidTr="00325AF3">
        <w:tc>
          <w:tcPr>
            <w:tcW w:w="1271" w:type="dxa"/>
          </w:tcPr>
          <w:p w:rsidR="0095191D" w:rsidRDefault="0095191D" w:rsidP="00325AF3">
            <w:pPr>
              <w:jc w:val="right"/>
              <w:rPr>
                <w:lang w:bidi="ar-EG"/>
              </w:rPr>
            </w:pPr>
            <w:r w:rsidRPr="002D07E9">
              <w:rPr>
                <w:rFonts w:cs="Arial"/>
                <w:rtl/>
                <w:lang w:bidi="ar-EG"/>
              </w:rPr>
              <w:t>لا أعرف</w:t>
            </w:r>
          </w:p>
        </w:tc>
        <w:tc>
          <w:tcPr>
            <w:tcW w:w="1559" w:type="dxa"/>
          </w:tcPr>
          <w:p w:rsidR="0095191D" w:rsidRDefault="0095191D" w:rsidP="00325AF3">
            <w:pPr>
              <w:jc w:val="right"/>
              <w:rPr>
                <w:lang w:bidi="ar-EG"/>
              </w:rPr>
            </w:pPr>
            <w:r w:rsidRPr="004961BB">
              <w:rPr>
                <w:lang w:bidi="ar-EG"/>
              </w:rPr>
              <w:t>0.74</w:t>
            </w:r>
          </w:p>
        </w:tc>
        <w:tc>
          <w:tcPr>
            <w:tcW w:w="1560" w:type="dxa"/>
          </w:tcPr>
          <w:p w:rsidR="0095191D" w:rsidRDefault="0095191D" w:rsidP="00325AF3">
            <w:pPr>
              <w:jc w:val="right"/>
              <w:rPr>
                <w:lang w:bidi="ar-EG"/>
              </w:rPr>
            </w:pPr>
            <w:r w:rsidRPr="004961BB">
              <w:rPr>
                <w:lang w:bidi="ar-EG"/>
              </w:rPr>
              <w:t>2.4</w:t>
            </w:r>
            <w:r>
              <w:rPr>
                <w:rFonts w:hint="cs"/>
                <w:rtl/>
                <w:lang w:bidi="ar-EG"/>
              </w:rPr>
              <w:t>9</w:t>
            </w:r>
          </w:p>
        </w:tc>
        <w:tc>
          <w:tcPr>
            <w:tcW w:w="4960" w:type="dxa"/>
          </w:tcPr>
          <w:p w:rsidR="0095191D" w:rsidRDefault="0095191D" w:rsidP="00325AF3">
            <w:pPr>
              <w:jc w:val="right"/>
              <w:rPr>
                <w:lang w:bidi="ar-EG"/>
              </w:rPr>
            </w:pPr>
            <w:r w:rsidRPr="004961BB">
              <w:rPr>
                <w:rFonts w:cs="Arial"/>
                <w:rtl/>
                <w:lang w:bidi="ar-EG"/>
              </w:rPr>
              <w:t>هل تعتبر المكتبات العامة مكانًا لملء فراغ ا</w:t>
            </w:r>
            <w:r>
              <w:rPr>
                <w:rFonts w:cs="Arial" w:hint="cs"/>
                <w:rtl/>
                <w:lang w:bidi="ar-EG"/>
              </w:rPr>
              <w:t>لا</w:t>
            </w:r>
            <w:r w:rsidRPr="004961BB">
              <w:rPr>
                <w:rFonts w:cs="Arial"/>
                <w:rtl/>
                <w:lang w:bidi="ar-EG"/>
              </w:rPr>
              <w:t>شخاص ؟</w:t>
            </w:r>
          </w:p>
        </w:tc>
      </w:tr>
      <w:tr w:rsidR="0095191D" w:rsidTr="00325AF3">
        <w:tc>
          <w:tcPr>
            <w:tcW w:w="1271" w:type="dxa"/>
          </w:tcPr>
          <w:p w:rsidR="0095191D" w:rsidRDefault="0095191D" w:rsidP="00325AF3">
            <w:pPr>
              <w:jc w:val="right"/>
              <w:rPr>
                <w:lang w:bidi="ar-EG"/>
              </w:rPr>
            </w:pPr>
            <w:r w:rsidRPr="002D07E9">
              <w:rPr>
                <w:rFonts w:cs="Arial"/>
                <w:rtl/>
                <w:lang w:bidi="ar-EG"/>
              </w:rPr>
              <w:t>موافق</w:t>
            </w:r>
          </w:p>
        </w:tc>
        <w:tc>
          <w:tcPr>
            <w:tcW w:w="1559" w:type="dxa"/>
          </w:tcPr>
          <w:p w:rsidR="0095191D" w:rsidRDefault="0095191D" w:rsidP="00325AF3">
            <w:pPr>
              <w:jc w:val="right"/>
              <w:rPr>
                <w:lang w:bidi="ar-EG"/>
              </w:rPr>
            </w:pPr>
            <w:r w:rsidRPr="004961BB">
              <w:rPr>
                <w:lang w:bidi="ar-EG"/>
              </w:rPr>
              <w:t>0.7</w:t>
            </w:r>
            <w:r>
              <w:rPr>
                <w:rFonts w:hint="cs"/>
                <w:rtl/>
                <w:lang w:bidi="ar-EG"/>
              </w:rPr>
              <w:t>3</w:t>
            </w:r>
          </w:p>
        </w:tc>
        <w:tc>
          <w:tcPr>
            <w:tcW w:w="1560" w:type="dxa"/>
          </w:tcPr>
          <w:p w:rsidR="0095191D" w:rsidRDefault="0095191D" w:rsidP="00325AF3">
            <w:pPr>
              <w:jc w:val="right"/>
              <w:rPr>
                <w:lang w:bidi="ar-EG"/>
              </w:rPr>
            </w:pPr>
            <w:r w:rsidRPr="004961BB">
              <w:rPr>
                <w:lang w:bidi="ar-EG"/>
              </w:rPr>
              <w:t>2.6</w:t>
            </w:r>
            <w:r>
              <w:rPr>
                <w:rFonts w:hint="cs"/>
                <w:rtl/>
                <w:lang w:bidi="ar-EG"/>
              </w:rPr>
              <w:t>6</w:t>
            </w:r>
          </w:p>
        </w:tc>
        <w:tc>
          <w:tcPr>
            <w:tcW w:w="4960" w:type="dxa"/>
          </w:tcPr>
          <w:p w:rsidR="0095191D" w:rsidRDefault="0095191D" w:rsidP="00325AF3">
            <w:pPr>
              <w:jc w:val="right"/>
              <w:rPr>
                <w:lang w:bidi="ar-EG"/>
              </w:rPr>
            </w:pPr>
            <w:r w:rsidRPr="004961BB">
              <w:rPr>
                <w:rFonts w:cs="Arial"/>
                <w:rtl/>
                <w:lang w:bidi="ar-EG"/>
              </w:rPr>
              <w:t>هل تعتبر بيئة المكتبات المدرسية ، بيئة جاذبة للطلبة والمعلمين ؟</w:t>
            </w:r>
          </w:p>
        </w:tc>
      </w:tr>
      <w:tr w:rsidR="0095191D" w:rsidTr="00325AF3">
        <w:tc>
          <w:tcPr>
            <w:tcW w:w="1271" w:type="dxa"/>
          </w:tcPr>
          <w:p w:rsidR="0095191D" w:rsidRDefault="0095191D" w:rsidP="00325AF3">
            <w:pPr>
              <w:jc w:val="right"/>
              <w:rPr>
                <w:lang w:bidi="ar-EG"/>
              </w:rPr>
            </w:pPr>
            <w:r w:rsidRPr="002D07E9">
              <w:rPr>
                <w:rFonts w:cs="Arial"/>
                <w:rtl/>
                <w:lang w:bidi="ar-EG"/>
              </w:rPr>
              <w:t>موافق</w:t>
            </w:r>
          </w:p>
        </w:tc>
        <w:tc>
          <w:tcPr>
            <w:tcW w:w="1559" w:type="dxa"/>
          </w:tcPr>
          <w:p w:rsidR="0095191D" w:rsidRDefault="0095191D" w:rsidP="00325AF3">
            <w:pPr>
              <w:jc w:val="right"/>
              <w:rPr>
                <w:lang w:bidi="ar-EG"/>
              </w:rPr>
            </w:pPr>
            <w:r w:rsidRPr="004961BB">
              <w:rPr>
                <w:lang w:bidi="ar-EG"/>
              </w:rPr>
              <w:t>0.37</w:t>
            </w:r>
          </w:p>
        </w:tc>
        <w:tc>
          <w:tcPr>
            <w:tcW w:w="1560" w:type="dxa"/>
          </w:tcPr>
          <w:p w:rsidR="0095191D" w:rsidRDefault="0095191D" w:rsidP="00325AF3">
            <w:pPr>
              <w:jc w:val="right"/>
              <w:rPr>
                <w:lang w:bidi="ar-EG"/>
              </w:rPr>
            </w:pPr>
            <w:r w:rsidRPr="004961BB">
              <w:rPr>
                <w:lang w:bidi="ar-EG"/>
              </w:rPr>
              <w:t>2.91</w:t>
            </w:r>
          </w:p>
        </w:tc>
        <w:tc>
          <w:tcPr>
            <w:tcW w:w="4960" w:type="dxa"/>
          </w:tcPr>
          <w:p w:rsidR="0095191D" w:rsidRDefault="0095191D" w:rsidP="00325AF3">
            <w:pPr>
              <w:jc w:val="right"/>
              <w:rPr>
                <w:lang w:bidi="ar-EG"/>
              </w:rPr>
            </w:pPr>
            <w:r w:rsidRPr="004961BB">
              <w:rPr>
                <w:rFonts w:cs="Arial"/>
                <w:rtl/>
                <w:lang w:bidi="ar-EG"/>
              </w:rPr>
              <w:t>هل تعتبر بيئة المكتبات العامة ، بيئة جاذبة لمرتادي المكتبات ، وواجهة مثالية للتعلم والمعرفة</w:t>
            </w:r>
          </w:p>
        </w:tc>
      </w:tr>
      <w:tr w:rsidR="0095191D" w:rsidTr="00325AF3">
        <w:tc>
          <w:tcPr>
            <w:tcW w:w="1271" w:type="dxa"/>
          </w:tcPr>
          <w:p w:rsidR="0095191D" w:rsidRDefault="0095191D" w:rsidP="00325AF3">
            <w:pPr>
              <w:jc w:val="right"/>
              <w:rPr>
                <w:lang w:bidi="ar-EG"/>
              </w:rPr>
            </w:pPr>
            <w:r w:rsidRPr="002D07E9">
              <w:rPr>
                <w:rFonts w:cs="Arial"/>
                <w:rtl/>
                <w:lang w:bidi="ar-EG"/>
              </w:rPr>
              <w:lastRenderedPageBreak/>
              <w:t>موافق</w:t>
            </w:r>
          </w:p>
        </w:tc>
        <w:tc>
          <w:tcPr>
            <w:tcW w:w="1559" w:type="dxa"/>
          </w:tcPr>
          <w:p w:rsidR="0095191D" w:rsidRDefault="0095191D" w:rsidP="00325AF3">
            <w:pPr>
              <w:jc w:val="right"/>
              <w:rPr>
                <w:lang w:bidi="ar-EG"/>
              </w:rPr>
            </w:pPr>
            <w:r w:rsidRPr="004961BB">
              <w:rPr>
                <w:lang w:bidi="ar-EG"/>
              </w:rPr>
              <w:t>0.5</w:t>
            </w:r>
            <w:r>
              <w:rPr>
                <w:rFonts w:hint="cs"/>
                <w:rtl/>
                <w:lang w:bidi="ar-EG"/>
              </w:rPr>
              <w:t>5</w:t>
            </w:r>
          </w:p>
        </w:tc>
        <w:tc>
          <w:tcPr>
            <w:tcW w:w="1560" w:type="dxa"/>
          </w:tcPr>
          <w:p w:rsidR="0095191D" w:rsidRDefault="0095191D" w:rsidP="00325AF3">
            <w:pPr>
              <w:jc w:val="right"/>
              <w:rPr>
                <w:lang w:bidi="ar-EG"/>
              </w:rPr>
            </w:pPr>
            <w:r w:rsidRPr="004961BB">
              <w:rPr>
                <w:lang w:bidi="ar-EG"/>
              </w:rPr>
              <w:t>2.77</w:t>
            </w:r>
          </w:p>
        </w:tc>
        <w:tc>
          <w:tcPr>
            <w:tcW w:w="4960" w:type="dxa"/>
          </w:tcPr>
          <w:p w:rsidR="0095191D" w:rsidRDefault="0095191D" w:rsidP="00325AF3">
            <w:pPr>
              <w:jc w:val="right"/>
              <w:rPr>
                <w:lang w:bidi="ar-EG"/>
              </w:rPr>
            </w:pPr>
            <w:r w:rsidRPr="004961BB">
              <w:rPr>
                <w:rFonts w:cs="Arial"/>
                <w:rtl/>
                <w:lang w:bidi="ar-EG"/>
              </w:rPr>
              <w:t>هل تسهم المكتبات المدرسية في زيادة قدرة الط</w:t>
            </w:r>
            <w:r>
              <w:rPr>
                <w:rFonts w:cs="Arial" w:hint="cs"/>
                <w:rtl/>
                <w:lang w:bidi="ar-EG"/>
              </w:rPr>
              <w:t>لا</w:t>
            </w:r>
            <w:r w:rsidRPr="004961BB">
              <w:rPr>
                <w:rFonts w:cs="Arial"/>
                <w:rtl/>
                <w:lang w:bidi="ar-EG"/>
              </w:rPr>
              <w:t>ب على القراءة والمعرفة ، بما تقدمه من فعاليات وأنشطة  ؟</w:t>
            </w:r>
          </w:p>
        </w:tc>
      </w:tr>
      <w:tr w:rsidR="0095191D" w:rsidTr="00325AF3">
        <w:tc>
          <w:tcPr>
            <w:tcW w:w="1271" w:type="dxa"/>
          </w:tcPr>
          <w:p w:rsidR="0095191D" w:rsidRDefault="0095191D" w:rsidP="00325AF3">
            <w:pPr>
              <w:jc w:val="right"/>
              <w:rPr>
                <w:lang w:bidi="ar-EG"/>
              </w:rPr>
            </w:pPr>
            <w:r w:rsidRPr="002D07E9">
              <w:rPr>
                <w:rFonts w:cs="Arial"/>
                <w:rtl/>
                <w:lang w:bidi="ar-EG"/>
              </w:rPr>
              <w:t>موافق</w:t>
            </w:r>
          </w:p>
        </w:tc>
        <w:tc>
          <w:tcPr>
            <w:tcW w:w="1559" w:type="dxa"/>
          </w:tcPr>
          <w:p w:rsidR="0095191D" w:rsidRDefault="0095191D" w:rsidP="00325AF3">
            <w:pPr>
              <w:jc w:val="right"/>
              <w:rPr>
                <w:lang w:bidi="ar-EG"/>
              </w:rPr>
            </w:pPr>
            <w:r w:rsidRPr="004961BB">
              <w:rPr>
                <w:lang w:bidi="ar-EG"/>
              </w:rPr>
              <w:t>0.40</w:t>
            </w:r>
          </w:p>
        </w:tc>
        <w:tc>
          <w:tcPr>
            <w:tcW w:w="1560" w:type="dxa"/>
          </w:tcPr>
          <w:p w:rsidR="0095191D" w:rsidRDefault="0095191D" w:rsidP="00325AF3">
            <w:pPr>
              <w:jc w:val="right"/>
              <w:rPr>
                <w:lang w:bidi="ar-EG"/>
              </w:rPr>
            </w:pPr>
            <w:r w:rsidRPr="004961BB">
              <w:rPr>
                <w:lang w:bidi="ar-EG"/>
              </w:rPr>
              <w:t>2.8</w:t>
            </w:r>
            <w:r>
              <w:rPr>
                <w:rFonts w:hint="cs"/>
                <w:rtl/>
                <w:lang w:bidi="ar-EG"/>
              </w:rPr>
              <w:t>9</w:t>
            </w:r>
          </w:p>
        </w:tc>
        <w:tc>
          <w:tcPr>
            <w:tcW w:w="4960" w:type="dxa"/>
          </w:tcPr>
          <w:p w:rsidR="0095191D" w:rsidRDefault="0095191D" w:rsidP="00325AF3">
            <w:pPr>
              <w:jc w:val="right"/>
              <w:rPr>
                <w:lang w:bidi="ar-EG"/>
              </w:rPr>
            </w:pPr>
            <w:r w:rsidRPr="004961BB">
              <w:rPr>
                <w:rFonts w:cs="Arial"/>
                <w:rtl/>
                <w:lang w:bidi="ar-EG"/>
              </w:rPr>
              <w:t>هل تسهم المكتبات العامة في زيادة قدرة مرتاديها على القراءة والمعرفة بما توفره من أنشطة وفعاليات ؟</w:t>
            </w:r>
          </w:p>
        </w:tc>
      </w:tr>
      <w:tr w:rsidR="0095191D" w:rsidTr="00325AF3">
        <w:tc>
          <w:tcPr>
            <w:tcW w:w="1271" w:type="dxa"/>
          </w:tcPr>
          <w:p w:rsidR="0095191D" w:rsidRDefault="0095191D" w:rsidP="00325AF3">
            <w:pPr>
              <w:jc w:val="right"/>
              <w:rPr>
                <w:lang w:bidi="ar-EG"/>
              </w:rPr>
            </w:pPr>
            <w:r w:rsidRPr="002D07E9">
              <w:rPr>
                <w:rFonts w:cs="Arial"/>
                <w:rtl/>
                <w:lang w:bidi="ar-EG"/>
              </w:rPr>
              <w:t>لا أعرف</w:t>
            </w:r>
          </w:p>
        </w:tc>
        <w:tc>
          <w:tcPr>
            <w:tcW w:w="1559" w:type="dxa"/>
          </w:tcPr>
          <w:p w:rsidR="0095191D" w:rsidRDefault="0095191D" w:rsidP="00325AF3">
            <w:pPr>
              <w:jc w:val="right"/>
              <w:rPr>
                <w:lang w:bidi="ar-EG"/>
              </w:rPr>
            </w:pPr>
            <w:r w:rsidRPr="007E5EB6">
              <w:rPr>
                <w:lang w:bidi="ar-EG"/>
              </w:rPr>
              <w:t>0.9</w:t>
            </w:r>
            <w:r>
              <w:rPr>
                <w:rFonts w:hint="cs"/>
                <w:rtl/>
                <w:lang w:bidi="ar-EG"/>
              </w:rPr>
              <w:t>1</w:t>
            </w:r>
          </w:p>
        </w:tc>
        <w:tc>
          <w:tcPr>
            <w:tcW w:w="1560" w:type="dxa"/>
          </w:tcPr>
          <w:p w:rsidR="0095191D" w:rsidRDefault="0095191D" w:rsidP="00325AF3">
            <w:pPr>
              <w:jc w:val="right"/>
              <w:rPr>
                <w:lang w:bidi="ar-EG"/>
              </w:rPr>
            </w:pPr>
            <w:r w:rsidRPr="007E5EB6">
              <w:rPr>
                <w:lang w:bidi="ar-EG"/>
              </w:rPr>
              <w:t>2.15</w:t>
            </w:r>
          </w:p>
        </w:tc>
        <w:tc>
          <w:tcPr>
            <w:tcW w:w="4960" w:type="dxa"/>
          </w:tcPr>
          <w:p w:rsidR="0095191D" w:rsidRDefault="0095191D" w:rsidP="00325AF3">
            <w:pPr>
              <w:jc w:val="right"/>
              <w:rPr>
                <w:lang w:bidi="ar-EG"/>
              </w:rPr>
            </w:pPr>
            <w:r w:rsidRPr="004961BB">
              <w:rPr>
                <w:rFonts w:cs="Arial"/>
                <w:rtl/>
                <w:lang w:bidi="ar-EG"/>
              </w:rPr>
              <w:t>هل يمتلك الط</w:t>
            </w:r>
            <w:r>
              <w:rPr>
                <w:rFonts w:cs="Arial" w:hint="cs"/>
                <w:rtl/>
                <w:lang w:bidi="ar-EG"/>
              </w:rPr>
              <w:t>لا</w:t>
            </w:r>
            <w:r w:rsidRPr="004961BB">
              <w:rPr>
                <w:rFonts w:cs="Arial"/>
                <w:rtl/>
                <w:lang w:bidi="ar-EG"/>
              </w:rPr>
              <w:t>ب القدرة على تحديد مكان المعلومة من الكتاب المحدد في المكتبات المدرسية ؟</w:t>
            </w:r>
          </w:p>
        </w:tc>
      </w:tr>
      <w:tr w:rsidR="0095191D" w:rsidTr="00325AF3">
        <w:tc>
          <w:tcPr>
            <w:tcW w:w="1271" w:type="dxa"/>
          </w:tcPr>
          <w:p w:rsidR="0095191D" w:rsidRDefault="0095191D" w:rsidP="00325AF3">
            <w:pPr>
              <w:jc w:val="right"/>
              <w:rPr>
                <w:lang w:bidi="ar-EG"/>
              </w:rPr>
            </w:pPr>
            <w:r w:rsidRPr="002D07E9">
              <w:rPr>
                <w:rFonts w:cs="Arial"/>
                <w:rtl/>
                <w:lang w:bidi="ar-EG"/>
              </w:rPr>
              <w:t>لا أعرف</w:t>
            </w:r>
          </w:p>
        </w:tc>
        <w:tc>
          <w:tcPr>
            <w:tcW w:w="1559" w:type="dxa"/>
          </w:tcPr>
          <w:p w:rsidR="0095191D" w:rsidRDefault="0095191D" w:rsidP="00325AF3">
            <w:pPr>
              <w:jc w:val="right"/>
              <w:rPr>
                <w:lang w:bidi="ar-EG"/>
              </w:rPr>
            </w:pPr>
            <w:r w:rsidRPr="007E5EB6">
              <w:rPr>
                <w:lang w:bidi="ar-EG"/>
              </w:rPr>
              <w:t>0.8</w:t>
            </w:r>
            <w:r>
              <w:rPr>
                <w:rFonts w:hint="cs"/>
                <w:rtl/>
                <w:lang w:bidi="ar-EG"/>
              </w:rPr>
              <w:t>5</w:t>
            </w:r>
          </w:p>
        </w:tc>
        <w:tc>
          <w:tcPr>
            <w:tcW w:w="1560" w:type="dxa"/>
          </w:tcPr>
          <w:p w:rsidR="0095191D" w:rsidRDefault="0095191D" w:rsidP="00325AF3">
            <w:pPr>
              <w:jc w:val="right"/>
              <w:rPr>
                <w:lang w:bidi="ar-EG"/>
              </w:rPr>
            </w:pPr>
            <w:r w:rsidRPr="007E5EB6">
              <w:rPr>
                <w:lang w:bidi="ar-EG"/>
              </w:rPr>
              <w:t>2.4</w:t>
            </w:r>
          </w:p>
        </w:tc>
        <w:tc>
          <w:tcPr>
            <w:tcW w:w="4960" w:type="dxa"/>
          </w:tcPr>
          <w:p w:rsidR="0095191D" w:rsidRDefault="0095191D" w:rsidP="00325AF3">
            <w:pPr>
              <w:jc w:val="right"/>
              <w:rPr>
                <w:lang w:bidi="ar-EG"/>
              </w:rPr>
            </w:pPr>
            <w:r w:rsidRPr="007E5EB6">
              <w:rPr>
                <w:rFonts w:cs="Arial"/>
                <w:rtl/>
                <w:lang w:bidi="ar-EG"/>
              </w:rPr>
              <w:t>هل يمتلك مرتادو المكتبات العامة القدرة على تحديد مكان المعلومة من الكتاب المحدد ؟</w:t>
            </w:r>
          </w:p>
        </w:tc>
      </w:tr>
      <w:tr w:rsidR="0095191D" w:rsidTr="00325AF3">
        <w:tc>
          <w:tcPr>
            <w:tcW w:w="1271" w:type="dxa"/>
          </w:tcPr>
          <w:p w:rsidR="0095191D" w:rsidRDefault="0095191D" w:rsidP="00325AF3">
            <w:pPr>
              <w:jc w:val="right"/>
              <w:rPr>
                <w:lang w:bidi="ar-EG"/>
              </w:rPr>
            </w:pPr>
            <w:r w:rsidRPr="002D07E9">
              <w:rPr>
                <w:rFonts w:cs="Arial"/>
                <w:rtl/>
                <w:lang w:bidi="ar-EG"/>
              </w:rPr>
              <w:t>موافق</w:t>
            </w:r>
          </w:p>
        </w:tc>
        <w:tc>
          <w:tcPr>
            <w:tcW w:w="1559" w:type="dxa"/>
          </w:tcPr>
          <w:p w:rsidR="0095191D" w:rsidRDefault="0095191D" w:rsidP="00325AF3">
            <w:pPr>
              <w:jc w:val="right"/>
              <w:rPr>
                <w:lang w:bidi="ar-EG"/>
              </w:rPr>
            </w:pPr>
            <w:r w:rsidRPr="007E5EB6">
              <w:rPr>
                <w:lang w:bidi="ar-EG"/>
              </w:rPr>
              <w:t>0.69</w:t>
            </w:r>
          </w:p>
        </w:tc>
        <w:tc>
          <w:tcPr>
            <w:tcW w:w="1560" w:type="dxa"/>
          </w:tcPr>
          <w:p w:rsidR="0095191D" w:rsidRDefault="0095191D" w:rsidP="00325AF3">
            <w:pPr>
              <w:jc w:val="right"/>
              <w:rPr>
                <w:lang w:bidi="ar-EG"/>
              </w:rPr>
            </w:pPr>
            <w:r w:rsidRPr="007E5EB6">
              <w:rPr>
                <w:lang w:bidi="ar-EG"/>
              </w:rPr>
              <w:t>2.6</w:t>
            </w:r>
          </w:p>
        </w:tc>
        <w:tc>
          <w:tcPr>
            <w:tcW w:w="4960" w:type="dxa"/>
          </w:tcPr>
          <w:p w:rsidR="0095191D" w:rsidRDefault="0095191D" w:rsidP="00325AF3">
            <w:pPr>
              <w:jc w:val="right"/>
              <w:rPr>
                <w:lang w:bidi="ar-EG"/>
              </w:rPr>
            </w:pPr>
            <w:r w:rsidRPr="007E5EB6">
              <w:rPr>
                <w:rFonts w:cs="Arial"/>
                <w:rtl/>
                <w:lang w:bidi="ar-EG"/>
              </w:rPr>
              <w:t>هل يمتلك الط</w:t>
            </w:r>
            <w:r>
              <w:rPr>
                <w:rFonts w:cs="Arial" w:hint="cs"/>
                <w:rtl/>
                <w:lang w:bidi="ar-EG"/>
              </w:rPr>
              <w:t>لا</w:t>
            </w:r>
            <w:r w:rsidRPr="007E5EB6">
              <w:rPr>
                <w:rFonts w:cs="Arial"/>
                <w:rtl/>
                <w:lang w:bidi="ar-EG"/>
              </w:rPr>
              <w:t xml:space="preserve">ب المهارات الرقمية التي تعينهم على البحث </w:t>
            </w:r>
            <w:r>
              <w:rPr>
                <w:rFonts w:cs="Arial" w:hint="cs"/>
                <w:rtl/>
                <w:lang w:bidi="ar-EG"/>
              </w:rPr>
              <w:t>الإ</w:t>
            </w:r>
            <w:r w:rsidRPr="007E5EB6">
              <w:rPr>
                <w:rFonts w:cs="Arial"/>
                <w:rtl/>
                <w:lang w:bidi="ar-EG"/>
              </w:rPr>
              <w:t xml:space="preserve">لكتروني </w:t>
            </w:r>
            <w:r>
              <w:rPr>
                <w:rFonts w:cs="Arial" w:hint="cs"/>
                <w:rtl/>
                <w:lang w:bidi="ar-EG"/>
              </w:rPr>
              <w:t xml:space="preserve">في متون الكتب </w:t>
            </w:r>
            <w:r w:rsidRPr="007E5EB6">
              <w:rPr>
                <w:rFonts w:cs="Arial"/>
                <w:rtl/>
                <w:lang w:bidi="ar-EG"/>
              </w:rPr>
              <w:t>؟</w:t>
            </w:r>
          </w:p>
        </w:tc>
      </w:tr>
      <w:tr w:rsidR="0095191D" w:rsidTr="00325AF3">
        <w:tc>
          <w:tcPr>
            <w:tcW w:w="1271" w:type="dxa"/>
          </w:tcPr>
          <w:p w:rsidR="0095191D" w:rsidRDefault="0095191D" w:rsidP="00325AF3">
            <w:pPr>
              <w:jc w:val="right"/>
              <w:rPr>
                <w:lang w:bidi="ar-EG"/>
              </w:rPr>
            </w:pPr>
            <w:r w:rsidRPr="002D07E9">
              <w:rPr>
                <w:rFonts w:cs="Arial"/>
                <w:rtl/>
                <w:lang w:bidi="ar-EG"/>
              </w:rPr>
              <w:t>لا أعرف</w:t>
            </w:r>
          </w:p>
        </w:tc>
        <w:tc>
          <w:tcPr>
            <w:tcW w:w="1559" w:type="dxa"/>
          </w:tcPr>
          <w:p w:rsidR="0095191D" w:rsidRDefault="0095191D" w:rsidP="00325AF3">
            <w:pPr>
              <w:jc w:val="right"/>
              <w:rPr>
                <w:lang w:bidi="ar-EG"/>
              </w:rPr>
            </w:pPr>
            <w:r w:rsidRPr="007E5EB6">
              <w:rPr>
                <w:lang w:bidi="ar-EG"/>
              </w:rPr>
              <w:t>0.69</w:t>
            </w:r>
          </w:p>
        </w:tc>
        <w:tc>
          <w:tcPr>
            <w:tcW w:w="1560" w:type="dxa"/>
          </w:tcPr>
          <w:p w:rsidR="0095191D" w:rsidRDefault="0095191D" w:rsidP="00325AF3">
            <w:pPr>
              <w:jc w:val="right"/>
              <w:rPr>
                <w:lang w:bidi="ar-EG"/>
              </w:rPr>
            </w:pPr>
            <w:r w:rsidRPr="007E5EB6">
              <w:rPr>
                <w:lang w:bidi="ar-EG"/>
              </w:rPr>
              <w:t>2.4</w:t>
            </w:r>
          </w:p>
        </w:tc>
        <w:tc>
          <w:tcPr>
            <w:tcW w:w="4960" w:type="dxa"/>
          </w:tcPr>
          <w:p w:rsidR="0095191D" w:rsidRDefault="0095191D" w:rsidP="00325AF3">
            <w:pPr>
              <w:jc w:val="right"/>
              <w:rPr>
                <w:lang w:bidi="ar-EG"/>
              </w:rPr>
            </w:pPr>
            <w:r w:rsidRPr="007E5EB6">
              <w:rPr>
                <w:rFonts w:cs="Arial"/>
                <w:rtl/>
                <w:lang w:bidi="ar-EG"/>
              </w:rPr>
              <w:t xml:space="preserve">هل يمتلك مرتادو المكتبات العامة المهارات الرقمية التي تعينهم على البحث </w:t>
            </w:r>
            <w:r>
              <w:rPr>
                <w:rFonts w:cs="Arial" w:hint="cs"/>
                <w:rtl/>
                <w:lang w:bidi="ar-EG"/>
              </w:rPr>
              <w:t>الإ</w:t>
            </w:r>
            <w:r w:rsidRPr="007E5EB6">
              <w:rPr>
                <w:rFonts w:cs="Arial"/>
                <w:rtl/>
                <w:lang w:bidi="ar-EG"/>
              </w:rPr>
              <w:t>لكتروني عن الكتب والمعرفة ؟</w:t>
            </w:r>
          </w:p>
        </w:tc>
      </w:tr>
      <w:tr w:rsidR="0095191D" w:rsidTr="00325AF3">
        <w:tc>
          <w:tcPr>
            <w:tcW w:w="1271" w:type="dxa"/>
          </w:tcPr>
          <w:p w:rsidR="0095191D" w:rsidRDefault="0095191D" w:rsidP="00325AF3">
            <w:pPr>
              <w:jc w:val="right"/>
              <w:rPr>
                <w:lang w:bidi="ar-EG"/>
              </w:rPr>
            </w:pPr>
            <w:r w:rsidRPr="002D07E9">
              <w:rPr>
                <w:rFonts w:cs="Arial"/>
                <w:rtl/>
                <w:lang w:bidi="ar-EG"/>
              </w:rPr>
              <w:t>موافق</w:t>
            </w:r>
          </w:p>
        </w:tc>
        <w:tc>
          <w:tcPr>
            <w:tcW w:w="1559" w:type="dxa"/>
          </w:tcPr>
          <w:p w:rsidR="0095191D" w:rsidRDefault="0095191D" w:rsidP="00325AF3">
            <w:pPr>
              <w:jc w:val="right"/>
              <w:rPr>
                <w:lang w:bidi="ar-EG"/>
              </w:rPr>
            </w:pPr>
            <w:r w:rsidRPr="007E5EB6">
              <w:rPr>
                <w:lang w:bidi="ar-EG"/>
              </w:rPr>
              <w:t>0.70</w:t>
            </w:r>
          </w:p>
        </w:tc>
        <w:tc>
          <w:tcPr>
            <w:tcW w:w="1560" w:type="dxa"/>
          </w:tcPr>
          <w:p w:rsidR="0095191D" w:rsidRDefault="0095191D" w:rsidP="00325AF3">
            <w:pPr>
              <w:jc w:val="right"/>
              <w:rPr>
                <w:lang w:bidi="ar-EG"/>
              </w:rPr>
            </w:pPr>
            <w:r w:rsidRPr="007E5EB6">
              <w:rPr>
                <w:lang w:bidi="ar-EG"/>
              </w:rPr>
              <w:t>2.51</w:t>
            </w:r>
          </w:p>
        </w:tc>
        <w:tc>
          <w:tcPr>
            <w:tcW w:w="4960" w:type="dxa"/>
          </w:tcPr>
          <w:p w:rsidR="0095191D" w:rsidRDefault="0095191D" w:rsidP="00325AF3">
            <w:pPr>
              <w:jc w:val="right"/>
              <w:rPr>
                <w:lang w:bidi="ar-EG"/>
              </w:rPr>
            </w:pPr>
            <w:r w:rsidRPr="007E5EB6">
              <w:rPr>
                <w:rFonts w:cs="Arial"/>
                <w:rtl/>
                <w:lang w:bidi="ar-EG"/>
              </w:rPr>
              <w:t>هل ساهمت  المكتبات المدرسية في زيادة وعي الط</w:t>
            </w:r>
            <w:r>
              <w:rPr>
                <w:rFonts w:cs="Arial" w:hint="cs"/>
                <w:rtl/>
                <w:lang w:bidi="ar-EG"/>
              </w:rPr>
              <w:t>لا</w:t>
            </w:r>
            <w:r w:rsidRPr="007E5EB6">
              <w:rPr>
                <w:rFonts w:cs="Arial"/>
                <w:rtl/>
                <w:lang w:bidi="ar-EG"/>
              </w:rPr>
              <w:t>ب بمهارات القرن 21 ، وعززتها بمفهوم المرونة والتكيف مع التغيير والتطوير؟</w:t>
            </w:r>
          </w:p>
        </w:tc>
      </w:tr>
      <w:tr w:rsidR="0095191D" w:rsidTr="00325AF3">
        <w:tc>
          <w:tcPr>
            <w:tcW w:w="1271" w:type="dxa"/>
          </w:tcPr>
          <w:p w:rsidR="0095191D" w:rsidRDefault="0095191D" w:rsidP="00325AF3">
            <w:pPr>
              <w:jc w:val="right"/>
              <w:rPr>
                <w:lang w:bidi="ar-EG"/>
              </w:rPr>
            </w:pPr>
            <w:r w:rsidRPr="002D07E9">
              <w:rPr>
                <w:rFonts w:cs="Arial"/>
                <w:rtl/>
                <w:lang w:bidi="ar-EG"/>
              </w:rPr>
              <w:t>موافق</w:t>
            </w:r>
          </w:p>
        </w:tc>
        <w:tc>
          <w:tcPr>
            <w:tcW w:w="1559" w:type="dxa"/>
          </w:tcPr>
          <w:p w:rsidR="0095191D" w:rsidRDefault="0095191D" w:rsidP="00325AF3">
            <w:pPr>
              <w:jc w:val="right"/>
              <w:rPr>
                <w:lang w:bidi="ar-EG"/>
              </w:rPr>
            </w:pPr>
            <w:r w:rsidRPr="007E5EB6">
              <w:rPr>
                <w:lang w:bidi="ar-EG"/>
              </w:rPr>
              <w:t>0.70</w:t>
            </w:r>
          </w:p>
        </w:tc>
        <w:tc>
          <w:tcPr>
            <w:tcW w:w="1560" w:type="dxa"/>
          </w:tcPr>
          <w:p w:rsidR="0095191D" w:rsidRDefault="0095191D" w:rsidP="00325AF3">
            <w:pPr>
              <w:jc w:val="right"/>
              <w:rPr>
                <w:lang w:bidi="ar-EG"/>
              </w:rPr>
            </w:pPr>
            <w:r w:rsidRPr="007E5EB6">
              <w:rPr>
                <w:lang w:bidi="ar-EG"/>
              </w:rPr>
              <w:t>2.54</w:t>
            </w:r>
          </w:p>
        </w:tc>
        <w:tc>
          <w:tcPr>
            <w:tcW w:w="4960" w:type="dxa"/>
          </w:tcPr>
          <w:p w:rsidR="0095191D" w:rsidRDefault="0095191D" w:rsidP="00325AF3">
            <w:pPr>
              <w:jc w:val="right"/>
              <w:rPr>
                <w:lang w:bidi="ar-EG"/>
              </w:rPr>
            </w:pPr>
            <w:r w:rsidRPr="007E5EB6">
              <w:rPr>
                <w:rFonts w:cs="Arial"/>
                <w:rtl/>
                <w:lang w:bidi="ar-EG"/>
              </w:rPr>
              <w:t>هل ساهمت المكتبات العامة في زيادة وعي مرتاديها ، بأهمية مهارات القرن 21 ، وعززتها بمفهوم المرونة والتكيف مع التغيير والتطوير ؟</w:t>
            </w:r>
          </w:p>
        </w:tc>
      </w:tr>
      <w:tr w:rsidR="0095191D" w:rsidTr="00325AF3">
        <w:tc>
          <w:tcPr>
            <w:tcW w:w="1271" w:type="dxa"/>
          </w:tcPr>
          <w:p w:rsidR="0095191D" w:rsidRDefault="0095191D" w:rsidP="00325AF3">
            <w:pPr>
              <w:jc w:val="right"/>
              <w:rPr>
                <w:lang w:bidi="ar-EG"/>
              </w:rPr>
            </w:pPr>
            <w:r w:rsidRPr="002D07E9">
              <w:rPr>
                <w:rFonts w:cs="Arial"/>
                <w:rtl/>
                <w:lang w:bidi="ar-EG"/>
              </w:rPr>
              <w:t>موافق</w:t>
            </w:r>
          </w:p>
        </w:tc>
        <w:tc>
          <w:tcPr>
            <w:tcW w:w="1559" w:type="dxa"/>
          </w:tcPr>
          <w:p w:rsidR="0095191D" w:rsidRDefault="0095191D" w:rsidP="00325AF3">
            <w:pPr>
              <w:jc w:val="right"/>
              <w:rPr>
                <w:lang w:bidi="ar-EG"/>
              </w:rPr>
            </w:pPr>
            <w:r w:rsidRPr="007E5EB6">
              <w:rPr>
                <w:lang w:bidi="ar-EG"/>
              </w:rPr>
              <w:t>0.28</w:t>
            </w:r>
          </w:p>
        </w:tc>
        <w:tc>
          <w:tcPr>
            <w:tcW w:w="1560" w:type="dxa"/>
          </w:tcPr>
          <w:p w:rsidR="0095191D" w:rsidRDefault="0095191D" w:rsidP="00325AF3">
            <w:pPr>
              <w:jc w:val="right"/>
              <w:rPr>
                <w:lang w:bidi="ar-EG"/>
              </w:rPr>
            </w:pPr>
            <w:r w:rsidRPr="007E5EB6">
              <w:rPr>
                <w:lang w:bidi="ar-EG"/>
              </w:rPr>
              <w:t>2.91</w:t>
            </w:r>
          </w:p>
        </w:tc>
        <w:tc>
          <w:tcPr>
            <w:tcW w:w="4960" w:type="dxa"/>
          </w:tcPr>
          <w:p w:rsidR="0095191D" w:rsidRDefault="0095191D" w:rsidP="00325AF3">
            <w:pPr>
              <w:jc w:val="right"/>
              <w:rPr>
                <w:lang w:bidi="ar-EG"/>
              </w:rPr>
            </w:pPr>
            <w:r w:rsidRPr="007E5EB6">
              <w:rPr>
                <w:rFonts w:cs="Arial"/>
                <w:rtl/>
                <w:lang w:bidi="ar-EG"/>
              </w:rPr>
              <w:t>هل يعي موظفو المكتبات العامة والمدرسية بأهمية الضوابط ا</w:t>
            </w:r>
            <w:r>
              <w:rPr>
                <w:rFonts w:cs="Arial" w:hint="cs"/>
                <w:rtl/>
                <w:lang w:bidi="ar-EG"/>
              </w:rPr>
              <w:t>لا</w:t>
            </w:r>
            <w:r w:rsidRPr="007E5EB6">
              <w:rPr>
                <w:rFonts w:cs="Arial"/>
                <w:rtl/>
                <w:lang w:bidi="ar-EG"/>
              </w:rPr>
              <w:t>خ</w:t>
            </w:r>
            <w:r>
              <w:rPr>
                <w:rFonts w:cs="Arial" w:hint="cs"/>
                <w:rtl/>
                <w:lang w:bidi="ar-EG"/>
              </w:rPr>
              <w:t>لا</w:t>
            </w:r>
            <w:r w:rsidRPr="007E5EB6">
              <w:rPr>
                <w:rFonts w:cs="Arial"/>
                <w:rtl/>
                <w:lang w:bidi="ar-EG"/>
              </w:rPr>
              <w:t>قية مع الط</w:t>
            </w:r>
            <w:r>
              <w:rPr>
                <w:rFonts w:cs="Arial" w:hint="cs"/>
                <w:rtl/>
                <w:lang w:bidi="ar-EG"/>
              </w:rPr>
              <w:t>لا</w:t>
            </w:r>
            <w:r w:rsidRPr="007E5EB6">
              <w:rPr>
                <w:rFonts w:cs="Arial"/>
                <w:rtl/>
                <w:lang w:bidi="ar-EG"/>
              </w:rPr>
              <w:t>ب والجمهور ، دون تميز عنصري أو معتقدي أو معرفي ....؟</w:t>
            </w:r>
          </w:p>
        </w:tc>
      </w:tr>
      <w:tr w:rsidR="0095191D" w:rsidTr="00325AF3">
        <w:tc>
          <w:tcPr>
            <w:tcW w:w="1271" w:type="dxa"/>
          </w:tcPr>
          <w:p w:rsidR="0095191D" w:rsidRDefault="0095191D" w:rsidP="00325AF3">
            <w:pPr>
              <w:jc w:val="right"/>
              <w:rPr>
                <w:lang w:bidi="ar-EG"/>
              </w:rPr>
            </w:pPr>
            <w:r w:rsidRPr="002D07E9">
              <w:rPr>
                <w:rFonts w:cs="Arial"/>
                <w:rtl/>
                <w:lang w:bidi="ar-EG"/>
              </w:rPr>
              <w:t>موافق</w:t>
            </w:r>
          </w:p>
        </w:tc>
        <w:tc>
          <w:tcPr>
            <w:tcW w:w="1559" w:type="dxa"/>
          </w:tcPr>
          <w:p w:rsidR="0095191D" w:rsidRDefault="0095191D" w:rsidP="00325AF3">
            <w:pPr>
              <w:jc w:val="right"/>
              <w:rPr>
                <w:lang w:bidi="ar-EG"/>
              </w:rPr>
            </w:pPr>
            <w:r w:rsidRPr="007E5EB6">
              <w:rPr>
                <w:lang w:bidi="ar-EG"/>
              </w:rPr>
              <w:t>0.45</w:t>
            </w:r>
          </w:p>
        </w:tc>
        <w:tc>
          <w:tcPr>
            <w:tcW w:w="1560" w:type="dxa"/>
          </w:tcPr>
          <w:p w:rsidR="0095191D" w:rsidRDefault="0095191D" w:rsidP="00325AF3">
            <w:pPr>
              <w:jc w:val="right"/>
              <w:rPr>
                <w:lang w:bidi="ar-EG"/>
              </w:rPr>
            </w:pPr>
            <w:r w:rsidRPr="007E5EB6">
              <w:rPr>
                <w:lang w:bidi="ar-EG"/>
              </w:rPr>
              <w:t>2.8</w:t>
            </w:r>
            <w:r>
              <w:rPr>
                <w:rFonts w:hint="cs"/>
                <w:rtl/>
                <w:lang w:bidi="ar-EG"/>
              </w:rPr>
              <w:t>3</w:t>
            </w:r>
          </w:p>
        </w:tc>
        <w:tc>
          <w:tcPr>
            <w:tcW w:w="4960" w:type="dxa"/>
          </w:tcPr>
          <w:p w:rsidR="0095191D" w:rsidRDefault="0095191D" w:rsidP="00325AF3">
            <w:pPr>
              <w:jc w:val="right"/>
              <w:rPr>
                <w:lang w:bidi="ar-EG"/>
              </w:rPr>
            </w:pPr>
            <w:r w:rsidRPr="007E5EB6">
              <w:rPr>
                <w:rFonts w:cs="Arial"/>
                <w:rtl/>
                <w:lang w:bidi="ar-EG"/>
              </w:rPr>
              <w:t>من ضمن مهام المكتبات المدرسية والعامة ، توفير وتسهيل التعلم والتعليم ضمن الخدمات المقدمة ، فهل يتم ذلك تحت إشراف متخصصين ؟</w:t>
            </w:r>
          </w:p>
        </w:tc>
      </w:tr>
      <w:tr w:rsidR="0095191D" w:rsidTr="00325AF3">
        <w:tc>
          <w:tcPr>
            <w:tcW w:w="1271" w:type="dxa"/>
          </w:tcPr>
          <w:p w:rsidR="0095191D" w:rsidRDefault="0095191D" w:rsidP="00325AF3">
            <w:pPr>
              <w:jc w:val="right"/>
              <w:rPr>
                <w:lang w:bidi="ar-EG"/>
              </w:rPr>
            </w:pPr>
            <w:r w:rsidRPr="002D07E9">
              <w:rPr>
                <w:rFonts w:cs="Arial"/>
                <w:rtl/>
                <w:lang w:bidi="ar-EG"/>
              </w:rPr>
              <w:t>موافق</w:t>
            </w:r>
          </w:p>
        </w:tc>
        <w:tc>
          <w:tcPr>
            <w:tcW w:w="1559" w:type="dxa"/>
          </w:tcPr>
          <w:p w:rsidR="0095191D" w:rsidRDefault="0095191D" w:rsidP="00325AF3">
            <w:pPr>
              <w:jc w:val="right"/>
              <w:rPr>
                <w:lang w:bidi="ar-EG"/>
              </w:rPr>
            </w:pPr>
            <w:r w:rsidRPr="007E5EB6">
              <w:rPr>
                <w:lang w:bidi="ar-EG"/>
              </w:rPr>
              <w:t>0.63</w:t>
            </w:r>
          </w:p>
        </w:tc>
        <w:tc>
          <w:tcPr>
            <w:tcW w:w="1560" w:type="dxa"/>
          </w:tcPr>
          <w:p w:rsidR="0095191D" w:rsidRDefault="0095191D" w:rsidP="00325AF3">
            <w:pPr>
              <w:jc w:val="right"/>
              <w:rPr>
                <w:lang w:bidi="ar-EG"/>
              </w:rPr>
            </w:pPr>
            <w:r>
              <w:rPr>
                <w:lang w:bidi="ar-EG"/>
              </w:rPr>
              <w:t>2.6</w:t>
            </w:r>
            <w:r>
              <w:rPr>
                <w:rFonts w:hint="cs"/>
                <w:rtl/>
                <w:lang w:bidi="ar-EG"/>
              </w:rPr>
              <w:t>9</w:t>
            </w:r>
          </w:p>
        </w:tc>
        <w:tc>
          <w:tcPr>
            <w:tcW w:w="4960" w:type="dxa"/>
          </w:tcPr>
          <w:p w:rsidR="0095191D" w:rsidRDefault="0095191D" w:rsidP="00325AF3">
            <w:pPr>
              <w:jc w:val="right"/>
              <w:rPr>
                <w:lang w:bidi="ar-EG"/>
              </w:rPr>
            </w:pPr>
            <w:r w:rsidRPr="007E5EB6">
              <w:rPr>
                <w:rFonts w:cs="Arial"/>
                <w:rtl/>
                <w:lang w:bidi="ar-EG"/>
              </w:rPr>
              <w:t>من ضمن مهام أمناء المكتبات أن يقوموا بمهام قيادية في إدارة المكتبات وتيسير شؤونها ، فهل تم تأهيلهم وتدريبهم على هذه المهام القيادية ؟</w:t>
            </w:r>
          </w:p>
        </w:tc>
      </w:tr>
      <w:tr w:rsidR="0095191D" w:rsidTr="00325AF3">
        <w:tc>
          <w:tcPr>
            <w:tcW w:w="1271" w:type="dxa"/>
          </w:tcPr>
          <w:p w:rsidR="0095191D" w:rsidRDefault="0095191D" w:rsidP="00325AF3">
            <w:pPr>
              <w:jc w:val="right"/>
              <w:rPr>
                <w:lang w:bidi="ar-EG"/>
              </w:rPr>
            </w:pPr>
            <w:r w:rsidRPr="002D07E9">
              <w:rPr>
                <w:rFonts w:cs="Arial"/>
                <w:rtl/>
                <w:lang w:bidi="ar-EG"/>
              </w:rPr>
              <w:t>لا أعرف</w:t>
            </w:r>
          </w:p>
        </w:tc>
        <w:tc>
          <w:tcPr>
            <w:tcW w:w="1559" w:type="dxa"/>
          </w:tcPr>
          <w:p w:rsidR="0095191D" w:rsidRDefault="0095191D" w:rsidP="00325AF3">
            <w:pPr>
              <w:jc w:val="right"/>
              <w:rPr>
                <w:lang w:bidi="ar-EG"/>
              </w:rPr>
            </w:pPr>
            <w:r w:rsidRPr="007E5EB6">
              <w:rPr>
                <w:lang w:bidi="ar-EG"/>
              </w:rPr>
              <w:t>0.80</w:t>
            </w:r>
          </w:p>
        </w:tc>
        <w:tc>
          <w:tcPr>
            <w:tcW w:w="1560" w:type="dxa"/>
          </w:tcPr>
          <w:p w:rsidR="0095191D" w:rsidRDefault="0095191D" w:rsidP="00325AF3">
            <w:pPr>
              <w:jc w:val="right"/>
              <w:rPr>
                <w:lang w:bidi="ar-EG"/>
              </w:rPr>
            </w:pPr>
            <w:r w:rsidRPr="007E5EB6">
              <w:rPr>
                <w:lang w:bidi="ar-EG"/>
              </w:rPr>
              <w:t>2.37</w:t>
            </w:r>
          </w:p>
        </w:tc>
        <w:tc>
          <w:tcPr>
            <w:tcW w:w="4960" w:type="dxa"/>
          </w:tcPr>
          <w:p w:rsidR="0095191D" w:rsidRDefault="0095191D" w:rsidP="00325AF3">
            <w:pPr>
              <w:jc w:val="right"/>
              <w:rPr>
                <w:lang w:bidi="ar-EG"/>
              </w:rPr>
            </w:pPr>
            <w:r w:rsidRPr="007E5EB6">
              <w:rPr>
                <w:rFonts w:cs="Arial"/>
                <w:rtl/>
                <w:lang w:bidi="ar-EG"/>
              </w:rPr>
              <w:t>أشارت الدراسات الدولية إلى أن آلية توظيف أمناء المكتبات ، تعتمد على السياق المحلي و</w:t>
            </w:r>
            <w:r>
              <w:rPr>
                <w:rFonts w:cs="Arial" w:hint="cs"/>
                <w:rtl/>
                <w:lang w:bidi="ar-EG"/>
              </w:rPr>
              <w:t>الا</w:t>
            </w:r>
            <w:r w:rsidRPr="007E5EB6">
              <w:rPr>
                <w:rFonts w:cs="Arial"/>
                <w:rtl/>
                <w:lang w:bidi="ar-EG"/>
              </w:rPr>
              <w:t xml:space="preserve">حتياجات ، لكن دون النظر إلى طبيعة شهادة المتقدم ، </w:t>
            </w:r>
            <w:r>
              <w:rPr>
                <w:rFonts w:cs="Arial" w:hint="cs"/>
                <w:rtl/>
                <w:lang w:bidi="ar-EG"/>
              </w:rPr>
              <w:t>ف</w:t>
            </w:r>
            <w:r w:rsidRPr="007E5EB6">
              <w:rPr>
                <w:rFonts w:cs="Arial"/>
                <w:rtl/>
                <w:lang w:bidi="ar-EG"/>
              </w:rPr>
              <w:t xml:space="preserve">هل هذا </w:t>
            </w:r>
            <w:r>
              <w:rPr>
                <w:rFonts w:cs="Arial" w:hint="cs"/>
                <w:rtl/>
                <w:lang w:bidi="ar-EG"/>
              </w:rPr>
              <w:t>الأمر</w:t>
            </w:r>
            <w:r w:rsidRPr="007E5EB6">
              <w:rPr>
                <w:rFonts w:cs="Arial"/>
                <w:rtl/>
                <w:lang w:bidi="ar-EG"/>
              </w:rPr>
              <w:t xml:space="preserve"> هو الحاصل في آلية التوظيف الحالية في المكتبات</w:t>
            </w:r>
            <w:r>
              <w:rPr>
                <w:rFonts w:cs="Arial" w:hint="cs"/>
                <w:rtl/>
                <w:lang w:bidi="ar-EG"/>
              </w:rPr>
              <w:t>؟</w:t>
            </w:r>
          </w:p>
        </w:tc>
      </w:tr>
      <w:tr w:rsidR="0095191D" w:rsidTr="00325AF3">
        <w:tc>
          <w:tcPr>
            <w:tcW w:w="1271" w:type="dxa"/>
          </w:tcPr>
          <w:p w:rsidR="0095191D" w:rsidRDefault="0095191D" w:rsidP="00325AF3">
            <w:pPr>
              <w:jc w:val="right"/>
              <w:rPr>
                <w:lang w:bidi="ar-EG"/>
              </w:rPr>
            </w:pPr>
            <w:r w:rsidRPr="002D07E9">
              <w:rPr>
                <w:rFonts w:cs="Arial"/>
                <w:rtl/>
                <w:lang w:bidi="ar-EG"/>
              </w:rPr>
              <w:t>لا أعرف</w:t>
            </w:r>
          </w:p>
        </w:tc>
        <w:tc>
          <w:tcPr>
            <w:tcW w:w="1559" w:type="dxa"/>
          </w:tcPr>
          <w:p w:rsidR="0095191D" w:rsidRDefault="0095191D" w:rsidP="00325AF3">
            <w:pPr>
              <w:jc w:val="right"/>
              <w:rPr>
                <w:lang w:bidi="ar-EG"/>
              </w:rPr>
            </w:pPr>
            <w:r w:rsidRPr="007E5EB6">
              <w:rPr>
                <w:lang w:bidi="ar-EG"/>
              </w:rPr>
              <w:t>0.91</w:t>
            </w:r>
          </w:p>
        </w:tc>
        <w:tc>
          <w:tcPr>
            <w:tcW w:w="1560" w:type="dxa"/>
          </w:tcPr>
          <w:p w:rsidR="0095191D" w:rsidRDefault="0095191D" w:rsidP="00325AF3">
            <w:pPr>
              <w:jc w:val="right"/>
              <w:rPr>
                <w:lang w:bidi="ar-EG"/>
              </w:rPr>
            </w:pPr>
            <w:r w:rsidRPr="007E5EB6">
              <w:rPr>
                <w:lang w:bidi="ar-EG"/>
              </w:rPr>
              <w:t>2.2</w:t>
            </w:r>
            <w:r>
              <w:rPr>
                <w:rFonts w:hint="cs"/>
                <w:rtl/>
                <w:lang w:bidi="ar-EG"/>
              </w:rPr>
              <w:t>6</w:t>
            </w:r>
          </w:p>
        </w:tc>
        <w:tc>
          <w:tcPr>
            <w:tcW w:w="4960" w:type="dxa"/>
          </w:tcPr>
          <w:p w:rsidR="0095191D" w:rsidRDefault="0095191D" w:rsidP="00325AF3">
            <w:pPr>
              <w:jc w:val="right"/>
              <w:rPr>
                <w:lang w:bidi="ar-EG"/>
              </w:rPr>
            </w:pPr>
            <w:r w:rsidRPr="007E5EB6">
              <w:rPr>
                <w:lang w:bidi="ar-EG"/>
              </w:rPr>
              <w:t xml:space="preserve">  </w:t>
            </w:r>
            <w:r w:rsidRPr="007E5EB6">
              <w:rPr>
                <w:rFonts w:cs="Arial"/>
                <w:rtl/>
                <w:lang w:bidi="ar-EG"/>
              </w:rPr>
              <w:t>هل يشترط في أمناء المكتبات ، أن يكون لديهم شهادة رسمية في علوم المكتبات ، ومحو ا</w:t>
            </w:r>
            <w:r>
              <w:rPr>
                <w:rFonts w:cs="Arial" w:hint="cs"/>
                <w:rtl/>
                <w:lang w:bidi="ar-EG"/>
              </w:rPr>
              <w:t>لأ</w:t>
            </w:r>
            <w:r w:rsidRPr="007E5EB6">
              <w:rPr>
                <w:rFonts w:cs="Arial"/>
                <w:rtl/>
                <w:lang w:bidi="ar-EG"/>
              </w:rPr>
              <w:t xml:space="preserve">مية ، </w:t>
            </w:r>
            <w:r>
              <w:rPr>
                <w:rFonts w:cs="Arial" w:hint="cs"/>
                <w:rtl/>
                <w:lang w:bidi="ar-EG"/>
              </w:rPr>
              <w:t>وإدارة</w:t>
            </w:r>
            <w:r w:rsidRPr="007E5EB6">
              <w:rPr>
                <w:rFonts w:cs="Arial"/>
                <w:rtl/>
                <w:lang w:bidi="ar-EG"/>
              </w:rPr>
              <w:t xml:space="preserve"> المكتبة</w:t>
            </w:r>
            <w:r>
              <w:rPr>
                <w:rFonts w:cs="Arial" w:hint="cs"/>
                <w:rtl/>
                <w:lang w:bidi="ar-EG"/>
              </w:rPr>
              <w:t>؟</w:t>
            </w:r>
            <w:r w:rsidRPr="007E5EB6">
              <w:rPr>
                <w:rFonts w:cs="Arial"/>
                <w:rtl/>
                <w:lang w:bidi="ar-EG"/>
              </w:rPr>
              <w:t xml:space="preserve"> </w:t>
            </w:r>
          </w:p>
        </w:tc>
      </w:tr>
      <w:tr w:rsidR="0095191D" w:rsidTr="00325AF3">
        <w:tc>
          <w:tcPr>
            <w:tcW w:w="1271" w:type="dxa"/>
          </w:tcPr>
          <w:p w:rsidR="0095191D" w:rsidRDefault="0095191D" w:rsidP="00325AF3">
            <w:pPr>
              <w:jc w:val="right"/>
              <w:rPr>
                <w:lang w:bidi="ar-EG"/>
              </w:rPr>
            </w:pPr>
            <w:r w:rsidRPr="002D07E9">
              <w:rPr>
                <w:rFonts w:cs="Arial"/>
                <w:rtl/>
                <w:lang w:bidi="ar-EG"/>
              </w:rPr>
              <w:t>موافق</w:t>
            </w:r>
          </w:p>
        </w:tc>
        <w:tc>
          <w:tcPr>
            <w:tcW w:w="1559" w:type="dxa"/>
          </w:tcPr>
          <w:p w:rsidR="0095191D" w:rsidRDefault="0095191D" w:rsidP="00325AF3">
            <w:pPr>
              <w:jc w:val="right"/>
              <w:rPr>
                <w:lang w:bidi="ar-EG"/>
              </w:rPr>
            </w:pPr>
            <w:r w:rsidRPr="007E5EB6">
              <w:rPr>
                <w:lang w:bidi="ar-EG"/>
              </w:rPr>
              <w:t>0.5</w:t>
            </w:r>
            <w:r>
              <w:rPr>
                <w:rFonts w:hint="cs"/>
                <w:rtl/>
                <w:lang w:bidi="ar-EG"/>
              </w:rPr>
              <w:t>3</w:t>
            </w:r>
          </w:p>
        </w:tc>
        <w:tc>
          <w:tcPr>
            <w:tcW w:w="1560" w:type="dxa"/>
          </w:tcPr>
          <w:p w:rsidR="0095191D" w:rsidRDefault="0095191D" w:rsidP="00325AF3">
            <w:pPr>
              <w:jc w:val="right"/>
              <w:rPr>
                <w:lang w:bidi="ar-EG"/>
              </w:rPr>
            </w:pPr>
            <w:r w:rsidRPr="007E5EB6">
              <w:rPr>
                <w:lang w:bidi="ar-EG"/>
              </w:rPr>
              <w:t>2.6</w:t>
            </w:r>
            <w:r>
              <w:rPr>
                <w:rFonts w:hint="cs"/>
                <w:rtl/>
                <w:lang w:bidi="ar-EG"/>
              </w:rPr>
              <w:t>9</w:t>
            </w:r>
          </w:p>
        </w:tc>
        <w:tc>
          <w:tcPr>
            <w:tcW w:w="4960" w:type="dxa"/>
          </w:tcPr>
          <w:p w:rsidR="0095191D" w:rsidRDefault="0095191D" w:rsidP="00325AF3">
            <w:pPr>
              <w:jc w:val="right"/>
              <w:rPr>
                <w:lang w:bidi="ar-EG"/>
              </w:rPr>
            </w:pPr>
            <w:r w:rsidRPr="007E5EB6">
              <w:rPr>
                <w:rFonts w:cs="Arial"/>
                <w:rtl/>
                <w:lang w:bidi="ar-EG"/>
              </w:rPr>
              <w:t xml:space="preserve">هل يتم إشراك أمناء المكتبات في وضع </w:t>
            </w:r>
            <w:r>
              <w:rPr>
                <w:rFonts w:cs="Arial" w:hint="cs"/>
                <w:rtl/>
                <w:lang w:bidi="ar-EG"/>
              </w:rPr>
              <w:t>تصور ل</w:t>
            </w:r>
            <w:r w:rsidRPr="007E5EB6">
              <w:rPr>
                <w:rFonts w:cs="Arial"/>
                <w:rtl/>
                <w:lang w:bidi="ar-EG"/>
              </w:rPr>
              <w:t>عملية إنشاء وصيانة مجموعة المواد التعليمية في المكتبة ؟</w:t>
            </w:r>
          </w:p>
        </w:tc>
      </w:tr>
      <w:tr w:rsidR="0095191D" w:rsidTr="00325AF3">
        <w:tc>
          <w:tcPr>
            <w:tcW w:w="1271" w:type="dxa"/>
          </w:tcPr>
          <w:p w:rsidR="0095191D" w:rsidRDefault="0095191D" w:rsidP="00325AF3">
            <w:pPr>
              <w:jc w:val="right"/>
              <w:rPr>
                <w:lang w:bidi="ar-EG"/>
              </w:rPr>
            </w:pPr>
            <w:r w:rsidRPr="002D07E9">
              <w:rPr>
                <w:rFonts w:cs="Arial"/>
                <w:rtl/>
                <w:lang w:bidi="ar-EG"/>
              </w:rPr>
              <w:t>موافق</w:t>
            </w:r>
          </w:p>
        </w:tc>
        <w:tc>
          <w:tcPr>
            <w:tcW w:w="1559" w:type="dxa"/>
          </w:tcPr>
          <w:p w:rsidR="0095191D" w:rsidRDefault="0095191D" w:rsidP="00325AF3">
            <w:pPr>
              <w:jc w:val="right"/>
              <w:rPr>
                <w:lang w:bidi="ar-EG"/>
              </w:rPr>
            </w:pPr>
            <w:r w:rsidRPr="007E5EB6">
              <w:rPr>
                <w:lang w:bidi="ar-EG"/>
              </w:rPr>
              <w:t>0.58</w:t>
            </w:r>
          </w:p>
        </w:tc>
        <w:tc>
          <w:tcPr>
            <w:tcW w:w="1560" w:type="dxa"/>
          </w:tcPr>
          <w:p w:rsidR="0095191D" w:rsidRDefault="0095191D" w:rsidP="00325AF3">
            <w:pPr>
              <w:jc w:val="right"/>
              <w:rPr>
                <w:lang w:bidi="ar-EG"/>
              </w:rPr>
            </w:pPr>
            <w:r w:rsidRPr="007E5EB6">
              <w:rPr>
                <w:lang w:bidi="ar-EG"/>
              </w:rPr>
              <w:t>2.6</w:t>
            </w:r>
            <w:r>
              <w:rPr>
                <w:rFonts w:hint="cs"/>
                <w:rtl/>
                <w:lang w:bidi="ar-EG"/>
              </w:rPr>
              <w:t>9</w:t>
            </w:r>
          </w:p>
        </w:tc>
        <w:tc>
          <w:tcPr>
            <w:tcW w:w="4960" w:type="dxa"/>
          </w:tcPr>
          <w:p w:rsidR="0095191D" w:rsidRDefault="0095191D" w:rsidP="00325AF3">
            <w:pPr>
              <w:jc w:val="right"/>
              <w:rPr>
                <w:lang w:bidi="ar-EG"/>
              </w:rPr>
            </w:pPr>
            <w:r w:rsidRPr="007E5EB6">
              <w:rPr>
                <w:rFonts w:cs="Arial"/>
                <w:rtl/>
                <w:lang w:bidi="ar-EG"/>
              </w:rPr>
              <w:t>هل تستند المجموعة المكتبية</w:t>
            </w:r>
            <w:r>
              <w:rPr>
                <w:rFonts w:cs="Arial" w:hint="cs"/>
                <w:rtl/>
                <w:lang w:bidi="ar-EG"/>
              </w:rPr>
              <w:t xml:space="preserve"> ل</w:t>
            </w:r>
            <w:r w:rsidRPr="007E5EB6">
              <w:rPr>
                <w:rFonts w:cs="Arial"/>
                <w:rtl/>
                <w:lang w:bidi="ar-EG"/>
              </w:rPr>
              <w:t>لمناهج الدراسية و</w:t>
            </w:r>
            <w:r>
              <w:rPr>
                <w:rFonts w:cs="Arial" w:hint="cs"/>
                <w:rtl/>
                <w:lang w:bidi="ar-EG"/>
              </w:rPr>
              <w:t>الا</w:t>
            </w:r>
            <w:r w:rsidRPr="007E5EB6">
              <w:rPr>
                <w:rFonts w:cs="Arial"/>
                <w:rtl/>
                <w:lang w:bidi="ar-EG"/>
              </w:rPr>
              <w:t>حتياجات وا</w:t>
            </w:r>
            <w:r>
              <w:rPr>
                <w:rFonts w:cs="Arial" w:hint="cs"/>
                <w:rtl/>
                <w:lang w:bidi="ar-EG"/>
              </w:rPr>
              <w:t>لا</w:t>
            </w:r>
            <w:r w:rsidRPr="007E5EB6">
              <w:rPr>
                <w:rFonts w:cs="Arial"/>
                <w:rtl/>
                <w:lang w:bidi="ar-EG"/>
              </w:rPr>
              <w:t>هتمامات الخاصة بالمجتمع المدرسي</w:t>
            </w:r>
            <w:r>
              <w:rPr>
                <w:rFonts w:cs="Arial" w:hint="cs"/>
                <w:rtl/>
                <w:lang w:bidi="ar-EG"/>
              </w:rPr>
              <w:t>،</w:t>
            </w:r>
            <w:r w:rsidRPr="007E5EB6">
              <w:rPr>
                <w:rFonts w:cs="Arial"/>
                <w:rtl/>
                <w:lang w:bidi="ar-EG"/>
              </w:rPr>
              <w:t xml:space="preserve"> وتعكس تنوع المجتمع خارج المدرسة ؟</w:t>
            </w:r>
          </w:p>
        </w:tc>
      </w:tr>
      <w:tr w:rsidR="0095191D" w:rsidTr="00325AF3">
        <w:tc>
          <w:tcPr>
            <w:tcW w:w="1271" w:type="dxa"/>
          </w:tcPr>
          <w:p w:rsidR="0095191D" w:rsidRDefault="0095191D" w:rsidP="00325AF3">
            <w:pPr>
              <w:jc w:val="right"/>
              <w:rPr>
                <w:lang w:bidi="ar-EG"/>
              </w:rPr>
            </w:pPr>
            <w:r w:rsidRPr="002D07E9">
              <w:rPr>
                <w:rFonts w:cs="Arial"/>
                <w:rtl/>
                <w:lang w:bidi="ar-EG"/>
              </w:rPr>
              <w:t>موافق</w:t>
            </w:r>
          </w:p>
        </w:tc>
        <w:tc>
          <w:tcPr>
            <w:tcW w:w="1559" w:type="dxa"/>
          </w:tcPr>
          <w:p w:rsidR="0095191D" w:rsidRDefault="0095191D" w:rsidP="00325AF3">
            <w:pPr>
              <w:jc w:val="right"/>
              <w:rPr>
                <w:lang w:bidi="ar-EG"/>
              </w:rPr>
            </w:pPr>
            <w:r w:rsidRPr="007E5EB6">
              <w:rPr>
                <w:lang w:bidi="ar-EG"/>
              </w:rPr>
              <w:t>0.65</w:t>
            </w:r>
          </w:p>
        </w:tc>
        <w:tc>
          <w:tcPr>
            <w:tcW w:w="1560" w:type="dxa"/>
          </w:tcPr>
          <w:p w:rsidR="0095191D" w:rsidRDefault="0095191D" w:rsidP="00325AF3">
            <w:pPr>
              <w:jc w:val="right"/>
              <w:rPr>
                <w:lang w:bidi="ar-EG"/>
              </w:rPr>
            </w:pPr>
            <w:r w:rsidRPr="007E5EB6">
              <w:rPr>
                <w:lang w:bidi="ar-EG"/>
              </w:rPr>
              <w:t>2.57</w:t>
            </w:r>
          </w:p>
        </w:tc>
        <w:tc>
          <w:tcPr>
            <w:tcW w:w="4960" w:type="dxa"/>
          </w:tcPr>
          <w:p w:rsidR="0095191D" w:rsidRDefault="0095191D" w:rsidP="00325AF3">
            <w:pPr>
              <w:jc w:val="right"/>
              <w:rPr>
                <w:lang w:bidi="ar-EG"/>
              </w:rPr>
            </w:pPr>
            <w:r w:rsidRPr="007E5EB6">
              <w:rPr>
                <w:rFonts w:cs="Arial"/>
                <w:rtl/>
                <w:lang w:bidi="ar-EG"/>
              </w:rPr>
              <w:t>هل يتم</w:t>
            </w:r>
            <w:r>
              <w:rPr>
                <w:rFonts w:cs="Arial" w:hint="cs"/>
                <w:rtl/>
                <w:lang w:bidi="ar-EG"/>
              </w:rPr>
              <w:t xml:space="preserve"> </w:t>
            </w:r>
            <w:r w:rsidRPr="007E5EB6">
              <w:rPr>
                <w:rFonts w:cs="Arial"/>
                <w:rtl/>
                <w:lang w:bidi="ar-EG"/>
              </w:rPr>
              <w:t>عمل شراكات مع مدارس أو جهات أخرى ؛ لتعزيز التعلم والمعرفة ؟</w:t>
            </w:r>
          </w:p>
        </w:tc>
      </w:tr>
      <w:tr w:rsidR="0095191D" w:rsidTr="00325AF3">
        <w:tc>
          <w:tcPr>
            <w:tcW w:w="1271" w:type="dxa"/>
          </w:tcPr>
          <w:p w:rsidR="0095191D" w:rsidRDefault="0095191D" w:rsidP="00325AF3">
            <w:pPr>
              <w:jc w:val="right"/>
              <w:rPr>
                <w:lang w:bidi="ar-EG"/>
              </w:rPr>
            </w:pPr>
            <w:r w:rsidRPr="002D07E9">
              <w:rPr>
                <w:rFonts w:cs="Arial"/>
                <w:rtl/>
                <w:lang w:bidi="ar-EG"/>
              </w:rPr>
              <w:t>موافق</w:t>
            </w:r>
          </w:p>
        </w:tc>
        <w:tc>
          <w:tcPr>
            <w:tcW w:w="1559" w:type="dxa"/>
          </w:tcPr>
          <w:p w:rsidR="0095191D" w:rsidRDefault="0095191D" w:rsidP="00325AF3">
            <w:pPr>
              <w:jc w:val="right"/>
              <w:rPr>
                <w:lang w:bidi="ar-EG"/>
              </w:rPr>
            </w:pPr>
            <w:r w:rsidRPr="007E5EB6">
              <w:rPr>
                <w:lang w:bidi="ar-EG"/>
              </w:rPr>
              <w:t>0.77</w:t>
            </w:r>
          </w:p>
        </w:tc>
        <w:tc>
          <w:tcPr>
            <w:tcW w:w="1560" w:type="dxa"/>
          </w:tcPr>
          <w:p w:rsidR="0095191D" w:rsidRDefault="0095191D" w:rsidP="00325AF3">
            <w:pPr>
              <w:jc w:val="right"/>
              <w:rPr>
                <w:lang w:bidi="ar-EG"/>
              </w:rPr>
            </w:pPr>
            <w:r w:rsidRPr="007E5EB6">
              <w:rPr>
                <w:lang w:bidi="ar-EG"/>
              </w:rPr>
              <w:t>2.6</w:t>
            </w:r>
          </w:p>
        </w:tc>
        <w:tc>
          <w:tcPr>
            <w:tcW w:w="4960" w:type="dxa"/>
          </w:tcPr>
          <w:p w:rsidR="0095191D" w:rsidRDefault="0095191D" w:rsidP="00325AF3">
            <w:pPr>
              <w:jc w:val="right"/>
              <w:rPr>
                <w:lang w:bidi="ar-EG"/>
              </w:rPr>
            </w:pPr>
            <w:r w:rsidRPr="007E5EB6">
              <w:rPr>
                <w:rFonts w:cs="Arial"/>
                <w:rtl/>
                <w:lang w:bidi="ar-EG"/>
              </w:rPr>
              <w:t>هل يتم الترويج لبرامج وخدمات المكتبات ، سواء عبر المجتمع المدرسي أم غيره ؟</w:t>
            </w:r>
          </w:p>
        </w:tc>
      </w:tr>
      <w:tr w:rsidR="0095191D" w:rsidTr="00325AF3">
        <w:tc>
          <w:tcPr>
            <w:tcW w:w="1271" w:type="dxa"/>
          </w:tcPr>
          <w:p w:rsidR="0095191D" w:rsidRDefault="0095191D" w:rsidP="00325AF3">
            <w:pPr>
              <w:jc w:val="right"/>
              <w:rPr>
                <w:lang w:bidi="ar-EG"/>
              </w:rPr>
            </w:pPr>
            <w:r w:rsidRPr="002D07E9">
              <w:rPr>
                <w:rFonts w:cs="Arial"/>
                <w:rtl/>
                <w:lang w:bidi="ar-EG"/>
              </w:rPr>
              <w:t>موافق</w:t>
            </w:r>
          </w:p>
        </w:tc>
        <w:tc>
          <w:tcPr>
            <w:tcW w:w="1559" w:type="dxa"/>
          </w:tcPr>
          <w:p w:rsidR="0095191D" w:rsidRDefault="0095191D" w:rsidP="00325AF3">
            <w:pPr>
              <w:jc w:val="right"/>
              <w:rPr>
                <w:lang w:bidi="ar-EG"/>
              </w:rPr>
            </w:pPr>
            <w:r w:rsidRPr="007E5EB6">
              <w:rPr>
                <w:lang w:bidi="ar-EG"/>
              </w:rPr>
              <w:t>0.65</w:t>
            </w:r>
          </w:p>
        </w:tc>
        <w:tc>
          <w:tcPr>
            <w:tcW w:w="1560" w:type="dxa"/>
          </w:tcPr>
          <w:p w:rsidR="0095191D" w:rsidRDefault="0095191D" w:rsidP="00325AF3">
            <w:pPr>
              <w:jc w:val="right"/>
              <w:rPr>
                <w:lang w:bidi="ar-EG"/>
              </w:rPr>
            </w:pPr>
            <w:r w:rsidRPr="007E5EB6">
              <w:rPr>
                <w:lang w:bidi="ar-EG"/>
              </w:rPr>
              <w:t>2.57</w:t>
            </w:r>
          </w:p>
        </w:tc>
        <w:tc>
          <w:tcPr>
            <w:tcW w:w="4960" w:type="dxa"/>
          </w:tcPr>
          <w:p w:rsidR="0095191D" w:rsidRDefault="0095191D" w:rsidP="00325AF3">
            <w:pPr>
              <w:jc w:val="right"/>
              <w:rPr>
                <w:lang w:bidi="ar-EG"/>
              </w:rPr>
            </w:pPr>
            <w:r w:rsidRPr="007E5EB6">
              <w:rPr>
                <w:rFonts w:cs="Arial"/>
                <w:rtl/>
                <w:lang w:bidi="ar-EG"/>
              </w:rPr>
              <w:t>هل هناك اخت</w:t>
            </w:r>
            <w:r>
              <w:rPr>
                <w:rFonts w:cs="Arial" w:hint="cs"/>
                <w:rtl/>
                <w:lang w:bidi="ar-EG"/>
              </w:rPr>
              <w:t>لا</w:t>
            </w:r>
            <w:r w:rsidRPr="007E5EB6">
              <w:rPr>
                <w:rFonts w:cs="Arial"/>
                <w:rtl/>
                <w:lang w:bidi="ar-EG"/>
              </w:rPr>
              <w:t>ف في آلية توظيف أمناء المكتبات المدرسية أو العامة؟</w:t>
            </w:r>
          </w:p>
        </w:tc>
      </w:tr>
      <w:tr w:rsidR="0095191D" w:rsidTr="00325AF3">
        <w:tc>
          <w:tcPr>
            <w:tcW w:w="1271" w:type="dxa"/>
          </w:tcPr>
          <w:p w:rsidR="0095191D" w:rsidRDefault="0095191D" w:rsidP="00325AF3">
            <w:pPr>
              <w:jc w:val="right"/>
              <w:rPr>
                <w:lang w:bidi="ar-EG"/>
              </w:rPr>
            </w:pPr>
            <w:r w:rsidRPr="002D07E9">
              <w:rPr>
                <w:rFonts w:cs="Arial"/>
                <w:rtl/>
                <w:lang w:bidi="ar-EG"/>
              </w:rPr>
              <w:t>موافق</w:t>
            </w:r>
          </w:p>
        </w:tc>
        <w:tc>
          <w:tcPr>
            <w:tcW w:w="1559" w:type="dxa"/>
          </w:tcPr>
          <w:p w:rsidR="0095191D" w:rsidRDefault="0095191D" w:rsidP="00325AF3">
            <w:pPr>
              <w:jc w:val="right"/>
              <w:rPr>
                <w:lang w:bidi="ar-EG"/>
              </w:rPr>
            </w:pPr>
            <w:r w:rsidRPr="007E5EB6">
              <w:rPr>
                <w:lang w:bidi="ar-EG"/>
              </w:rPr>
              <w:t>0.5</w:t>
            </w:r>
            <w:r>
              <w:rPr>
                <w:rFonts w:hint="cs"/>
                <w:rtl/>
                <w:lang w:bidi="ar-EG"/>
              </w:rPr>
              <w:t>3</w:t>
            </w:r>
          </w:p>
        </w:tc>
        <w:tc>
          <w:tcPr>
            <w:tcW w:w="1560" w:type="dxa"/>
          </w:tcPr>
          <w:p w:rsidR="0095191D" w:rsidRDefault="0095191D" w:rsidP="00325AF3">
            <w:pPr>
              <w:jc w:val="right"/>
              <w:rPr>
                <w:lang w:bidi="ar-EG"/>
              </w:rPr>
            </w:pPr>
            <w:r w:rsidRPr="007E5EB6">
              <w:rPr>
                <w:lang w:bidi="ar-EG"/>
              </w:rPr>
              <w:t>2.6</w:t>
            </w:r>
            <w:r>
              <w:rPr>
                <w:rFonts w:hint="cs"/>
                <w:rtl/>
                <w:lang w:bidi="ar-EG"/>
              </w:rPr>
              <w:t>9</w:t>
            </w:r>
          </w:p>
        </w:tc>
        <w:tc>
          <w:tcPr>
            <w:tcW w:w="4960" w:type="dxa"/>
          </w:tcPr>
          <w:p w:rsidR="0095191D" w:rsidRDefault="0095191D" w:rsidP="00325AF3">
            <w:pPr>
              <w:jc w:val="right"/>
              <w:rPr>
                <w:lang w:bidi="ar-EG"/>
              </w:rPr>
            </w:pPr>
            <w:r w:rsidRPr="007E5EB6">
              <w:rPr>
                <w:rFonts w:cs="Arial"/>
                <w:rtl/>
                <w:lang w:bidi="ar-EG"/>
              </w:rPr>
              <w:t>هل تختلف السياسات وخطط التطوير والمهام وأغراض المكتبات المدرسية والعامة ، أم أنهما يسيران على نهج واحد ؟</w:t>
            </w:r>
          </w:p>
        </w:tc>
      </w:tr>
      <w:tr w:rsidR="0095191D" w:rsidTr="00325AF3">
        <w:tc>
          <w:tcPr>
            <w:tcW w:w="1271" w:type="dxa"/>
          </w:tcPr>
          <w:p w:rsidR="0095191D" w:rsidRDefault="0095191D" w:rsidP="00325AF3">
            <w:pPr>
              <w:jc w:val="right"/>
              <w:rPr>
                <w:lang w:bidi="ar-EG"/>
              </w:rPr>
            </w:pPr>
            <w:r w:rsidRPr="002D07E9">
              <w:rPr>
                <w:rFonts w:cs="Arial"/>
                <w:rtl/>
                <w:lang w:bidi="ar-EG"/>
              </w:rPr>
              <w:t>موافق</w:t>
            </w:r>
          </w:p>
        </w:tc>
        <w:tc>
          <w:tcPr>
            <w:tcW w:w="1559" w:type="dxa"/>
          </w:tcPr>
          <w:p w:rsidR="0095191D" w:rsidRDefault="0095191D" w:rsidP="00325AF3">
            <w:pPr>
              <w:jc w:val="right"/>
              <w:rPr>
                <w:lang w:bidi="ar-EG"/>
              </w:rPr>
            </w:pPr>
            <w:r w:rsidRPr="007E5EB6">
              <w:rPr>
                <w:lang w:bidi="ar-EG"/>
              </w:rPr>
              <w:t>0.650791373</w:t>
            </w:r>
          </w:p>
        </w:tc>
        <w:tc>
          <w:tcPr>
            <w:tcW w:w="1560" w:type="dxa"/>
          </w:tcPr>
          <w:p w:rsidR="0095191D" w:rsidRDefault="0095191D" w:rsidP="00325AF3">
            <w:pPr>
              <w:jc w:val="right"/>
              <w:rPr>
                <w:lang w:bidi="ar-EG"/>
              </w:rPr>
            </w:pPr>
            <w:r w:rsidRPr="007E5EB6">
              <w:rPr>
                <w:lang w:bidi="ar-EG"/>
              </w:rPr>
              <w:t>2.6</w:t>
            </w:r>
          </w:p>
        </w:tc>
        <w:tc>
          <w:tcPr>
            <w:tcW w:w="4960" w:type="dxa"/>
          </w:tcPr>
          <w:p w:rsidR="0095191D" w:rsidRDefault="0095191D" w:rsidP="00325AF3">
            <w:pPr>
              <w:jc w:val="right"/>
              <w:rPr>
                <w:lang w:bidi="ar-EG"/>
              </w:rPr>
            </w:pPr>
            <w:r w:rsidRPr="007E5EB6">
              <w:rPr>
                <w:rFonts w:cs="Arial"/>
                <w:rtl/>
                <w:lang w:bidi="ar-EG"/>
              </w:rPr>
              <w:t>هل توجد رؤى مستقبلية للمكتبات المدرسية ؟</w:t>
            </w:r>
          </w:p>
        </w:tc>
      </w:tr>
      <w:tr w:rsidR="0095191D" w:rsidTr="00325AF3">
        <w:tc>
          <w:tcPr>
            <w:tcW w:w="1271" w:type="dxa"/>
          </w:tcPr>
          <w:p w:rsidR="0095191D" w:rsidRDefault="0095191D" w:rsidP="00325AF3">
            <w:pPr>
              <w:jc w:val="right"/>
              <w:rPr>
                <w:lang w:bidi="ar-EG"/>
              </w:rPr>
            </w:pPr>
            <w:r w:rsidRPr="002D07E9">
              <w:rPr>
                <w:rFonts w:cs="Arial"/>
                <w:rtl/>
                <w:lang w:bidi="ar-EG"/>
              </w:rPr>
              <w:t>موافق</w:t>
            </w:r>
          </w:p>
        </w:tc>
        <w:tc>
          <w:tcPr>
            <w:tcW w:w="1559" w:type="dxa"/>
          </w:tcPr>
          <w:p w:rsidR="0095191D" w:rsidRDefault="0095191D" w:rsidP="00325AF3">
            <w:pPr>
              <w:jc w:val="right"/>
              <w:rPr>
                <w:lang w:bidi="ar-EG"/>
              </w:rPr>
            </w:pPr>
            <w:r w:rsidRPr="007E5EB6">
              <w:rPr>
                <w:lang w:bidi="ar-EG"/>
              </w:rPr>
              <w:t>0.4</w:t>
            </w:r>
            <w:r>
              <w:rPr>
                <w:rFonts w:hint="cs"/>
                <w:rtl/>
                <w:lang w:bidi="ar-EG"/>
              </w:rPr>
              <w:t>3</w:t>
            </w:r>
          </w:p>
        </w:tc>
        <w:tc>
          <w:tcPr>
            <w:tcW w:w="1560" w:type="dxa"/>
          </w:tcPr>
          <w:p w:rsidR="0095191D" w:rsidRDefault="0095191D" w:rsidP="00325AF3">
            <w:pPr>
              <w:jc w:val="right"/>
              <w:rPr>
                <w:lang w:bidi="ar-EG"/>
              </w:rPr>
            </w:pPr>
            <w:r w:rsidRPr="007E5EB6">
              <w:rPr>
                <w:lang w:bidi="ar-EG"/>
              </w:rPr>
              <w:t>2.77</w:t>
            </w:r>
          </w:p>
        </w:tc>
        <w:tc>
          <w:tcPr>
            <w:tcW w:w="4960" w:type="dxa"/>
          </w:tcPr>
          <w:p w:rsidR="0095191D" w:rsidRDefault="0095191D" w:rsidP="00325AF3">
            <w:pPr>
              <w:jc w:val="right"/>
              <w:rPr>
                <w:lang w:bidi="ar-EG"/>
              </w:rPr>
            </w:pPr>
            <w:r w:rsidRPr="007E5EB6">
              <w:rPr>
                <w:rFonts w:cs="Arial"/>
                <w:rtl/>
                <w:lang w:bidi="ar-EG"/>
              </w:rPr>
              <w:t>هل توجد رؤى مستقبلية للمكتبات العامة ؟</w:t>
            </w:r>
          </w:p>
        </w:tc>
      </w:tr>
      <w:tr w:rsidR="0095191D" w:rsidTr="00325AF3">
        <w:tc>
          <w:tcPr>
            <w:tcW w:w="1271" w:type="dxa"/>
          </w:tcPr>
          <w:p w:rsidR="0095191D" w:rsidRDefault="0095191D" w:rsidP="00325AF3">
            <w:pPr>
              <w:jc w:val="right"/>
              <w:rPr>
                <w:lang w:bidi="ar-EG"/>
              </w:rPr>
            </w:pPr>
            <w:r w:rsidRPr="002D07E9">
              <w:rPr>
                <w:rFonts w:cs="Arial"/>
                <w:rtl/>
                <w:lang w:bidi="ar-EG"/>
              </w:rPr>
              <w:t>موافق</w:t>
            </w:r>
          </w:p>
        </w:tc>
        <w:tc>
          <w:tcPr>
            <w:tcW w:w="1559" w:type="dxa"/>
          </w:tcPr>
          <w:p w:rsidR="0095191D" w:rsidRDefault="0095191D" w:rsidP="00325AF3">
            <w:pPr>
              <w:jc w:val="right"/>
              <w:rPr>
                <w:lang w:bidi="ar-EG"/>
              </w:rPr>
            </w:pPr>
            <w:r w:rsidRPr="007E5EB6">
              <w:rPr>
                <w:lang w:bidi="ar-EG"/>
              </w:rPr>
              <w:t>0.56</w:t>
            </w:r>
          </w:p>
        </w:tc>
        <w:tc>
          <w:tcPr>
            <w:tcW w:w="1560" w:type="dxa"/>
          </w:tcPr>
          <w:p w:rsidR="0095191D" w:rsidRDefault="0095191D" w:rsidP="00325AF3">
            <w:pPr>
              <w:jc w:val="right"/>
              <w:rPr>
                <w:lang w:bidi="ar-EG"/>
              </w:rPr>
            </w:pPr>
            <w:r w:rsidRPr="007E5EB6">
              <w:rPr>
                <w:lang w:bidi="ar-EG"/>
              </w:rPr>
              <w:t>2.74</w:t>
            </w:r>
          </w:p>
        </w:tc>
        <w:tc>
          <w:tcPr>
            <w:tcW w:w="4960" w:type="dxa"/>
          </w:tcPr>
          <w:p w:rsidR="0095191D" w:rsidRDefault="0095191D" w:rsidP="00325AF3">
            <w:pPr>
              <w:jc w:val="right"/>
              <w:rPr>
                <w:lang w:bidi="ar-EG"/>
              </w:rPr>
            </w:pPr>
            <w:r w:rsidRPr="007E5EB6">
              <w:rPr>
                <w:rFonts w:cs="Arial"/>
                <w:rtl/>
                <w:lang w:bidi="ar-EG"/>
              </w:rPr>
              <w:t>هل تشمل الخطط والرؤى المستقبلية فكر ا</w:t>
            </w:r>
            <w:r>
              <w:rPr>
                <w:rFonts w:cs="Arial" w:hint="cs"/>
                <w:rtl/>
                <w:lang w:bidi="ar-EG"/>
              </w:rPr>
              <w:t>لا</w:t>
            </w:r>
            <w:r w:rsidRPr="007E5EB6">
              <w:rPr>
                <w:rFonts w:cs="Arial"/>
                <w:rtl/>
                <w:lang w:bidi="ar-EG"/>
              </w:rPr>
              <w:t>ستدامة في المكتبات المدرسية ؟</w:t>
            </w:r>
          </w:p>
        </w:tc>
      </w:tr>
      <w:tr w:rsidR="0095191D" w:rsidTr="00325AF3">
        <w:tc>
          <w:tcPr>
            <w:tcW w:w="1271" w:type="dxa"/>
          </w:tcPr>
          <w:p w:rsidR="0095191D" w:rsidRDefault="0095191D" w:rsidP="00325AF3">
            <w:pPr>
              <w:jc w:val="right"/>
              <w:rPr>
                <w:lang w:bidi="ar-EG"/>
              </w:rPr>
            </w:pPr>
            <w:r w:rsidRPr="002D07E9">
              <w:rPr>
                <w:rFonts w:cs="Arial"/>
                <w:rtl/>
                <w:lang w:bidi="ar-EG"/>
              </w:rPr>
              <w:lastRenderedPageBreak/>
              <w:t>موافق</w:t>
            </w:r>
          </w:p>
        </w:tc>
        <w:tc>
          <w:tcPr>
            <w:tcW w:w="1559" w:type="dxa"/>
          </w:tcPr>
          <w:p w:rsidR="0095191D" w:rsidRDefault="0095191D" w:rsidP="00325AF3">
            <w:pPr>
              <w:jc w:val="right"/>
              <w:rPr>
                <w:lang w:bidi="ar-EG"/>
              </w:rPr>
            </w:pPr>
            <w:r w:rsidRPr="002D07E9">
              <w:rPr>
                <w:lang w:bidi="ar-EG"/>
              </w:rPr>
              <w:t>0.50</w:t>
            </w:r>
          </w:p>
        </w:tc>
        <w:tc>
          <w:tcPr>
            <w:tcW w:w="1560" w:type="dxa"/>
          </w:tcPr>
          <w:p w:rsidR="0095191D" w:rsidRDefault="0095191D" w:rsidP="00325AF3">
            <w:pPr>
              <w:jc w:val="right"/>
              <w:rPr>
                <w:lang w:bidi="ar-EG"/>
              </w:rPr>
            </w:pPr>
            <w:r w:rsidRPr="002D07E9">
              <w:rPr>
                <w:lang w:bidi="ar-EG"/>
              </w:rPr>
              <w:t>2.74</w:t>
            </w:r>
          </w:p>
        </w:tc>
        <w:tc>
          <w:tcPr>
            <w:tcW w:w="4960" w:type="dxa"/>
          </w:tcPr>
          <w:p w:rsidR="0095191D" w:rsidRDefault="0095191D" w:rsidP="00325AF3">
            <w:pPr>
              <w:jc w:val="right"/>
              <w:rPr>
                <w:lang w:bidi="ar-EG"/>
              </w:rPr>
            </w:pPr>
            <w:r w:rsidRPr="007E5EB6">
              <w:rPr>
                <w:rFonts w:cs="Arial"/>
                <w:rtl/>
                <w:lang w:bidi="ar-EG"/>
              </w:rPr>
              <w:t>هل تشمل الخطط والرؤى المستقبلية فكر ا</w:t>
            </w:r>
            <w:r>
              <w:rPr>
                <w:rFonts w:cs="Arial" w:hint="cs"/>
                <w:rtl/>
                <w:lang w:bidi="ar-EG"/>
              </w:rPr>
              <w:t>لا</w:t>
            </w:r>
            <w:r w:rsidRPr="007E5EB6">
              <w:rPr>
                <w:rFonts w:cs="Arial"/>
                <w:rtl/>
                <w:lang w:bidi="ar-EG"/>
              </w:rPr>
              <w:t>ستدامة في المكتبات العامة ؟</w:t>
            </w:r>
          </w:p>
        </w:tc>
      </w:tr>
    </w:tbl>
    <w:p w:rsidR="0095191D" w:rsidRPr="00541B57" w:rsidRDefault="00325AF3" w:rsidP="00104F86">
      <w:pPr>
        <w:pStyle w:val="ListParagraph"/>
        <w:numPr>
          <w:ilvl w:val="0"/>
          <w:numId w:val="1"/>
        </w:numPr>
        <w:bidi/>
        <w:spacing w:line="360" w:lineRule="auto"/>
        <w:jc w:val="both"/>
        <w:rPr>
          <w:sz w:val="28"/>
          <w:szCs w:val="28"/>
          <w:highlight w:val="green"/>
        </w:rPr>
      </w:pPr>
      <w:r w:rsidRPr="00541B57">
        <w:rPr>
          <w:rFonts w:hint="cs"/>
          <w:sz w:val="28"/>
          <w:szCs w:val="28"/>
          <w:highlight w:val="green"/>
          <w:rtl/>
        </w:rPr>
        <w:t xml:space="preserve">استقراء لنتائج الاستبانة، يظهر الآتي: </w:t>
      </w:r>
    </w:p>
    <w:p w:rsidR="00A11D7D" w:rsidRDefault="00A11D7D" w:rsidP="00A11D7D">
      <w:pPr>
        <w:pStyle w:val="ListParagraph"/>
        <w:numPr>
          <w:ilvl w:val="0"/>
          <w:numId w:val="11"/>
        </w:numPr>
        <w:bidi/>
        <w:spacing w:line="360" w:lineRule="auto"/>
        <w:ind w:left="360"/>
        <w:jc w:val="both"/>
        <w:rPr>
          <w:sz w:val="28"/>
          <w:szCs w:val="28"/>
          <w:highlight w:val="green"/>
        </w:rPr>
      </w:pPr>
      <w:r>
        <w:rPr>
          <w:rFonts w:hint="cs"/>
          <w:sz w:val="28"/>
          <w:szCs w:val="28"/>
          <w:highlight w:val="green"/>
          <w:rtl/>
        </w:rPr>
        <w:t xml:space="preserve">تؤكد الدعم لفكرة تهيئة بيئة مكتبيّة مناسبة في المكتبات بنوعيها؛ لنشر العلم والمعرفة، </w:t>
      </w:r>
      <w:r w:rsidRPr="00541B57">
        <w:rPr>
          <w:rFonts w:hint="cs"/>
          <w:sz w:val="28"/>
          <w:szCs w:val="28"/>
          <w:highlight w:val="green"/>
          <w:rtl/>
        </w:rPr>
        <w:t xml:space="preserve">ودعم </w:t>
      </w:r>
      <w:r>
        <w:rPr>
          <w:rFonts w:hint="cs"/>
          <w:sz w:val="28"/>
          <w:szCs w:val="28"/>
          <w:highlight w:val="green"/>
          <w:rtl/>
        </w:rPr>
        <w:t>فئات</w:t>
      </w:r>
      <w:r w:rsidRPr="00541B57">
        <w:rPr>
          <w:rFonts w:hint="cs"/>
          <w:sz w:val="28"/>
          <w:szCs w:val="28"/>
          <w:highlight w:val="green"/>
          <w:rtl/>
        </w:rPr>
        <w:t xml:space="preserve"> المجتمع المختلفة؛ لاكتساب </w:t>
      </w:r>
      <w:r>
        <w:rPr>
          <w:rFonts w:hint="cs"/>
          <w:sz w:val="28"/>
          <w:szCs w:val="28"/>
          <w:highlight w:val="green"/>
          <w:rtl/>
        </w:rPr>
        <w:t>وتعميق مفهوم العلم الذاتي</w:t>
      </w:r>
      <w:r w:rsidRPr="00541B57">
        <w:rPr>
          <w:rFonts w:hint="cs"/>
          <w:sz w:val="28"/>
          <w:szCs w:val="28"/>
          <w:highlight w:val="green"/>
          <w:rtl/>
        </w:rPr>
        <w:t xml:space="preserve">؛ </w:t>
      </w:r>
      <w:r>
        <w:rPr>
          <w:rFonts w:hint="cs"/>
          <w:sz w:val="28"/>
          <w:szCs w:val="28"/>
          <w:highlight w:val="green"/>
          <w:rtl/>
        </w:rPr>
        <w:t>ويبرز هذا الدعم التزام</w:t>
      </w:r>
      <w:r w:rsidRPr="00541B57">
        <w:rPr>
          <w:rFonts w:hint="cs"/>
          <w:sz w:val="28"/>
          <w:szCs w:val="28"/>
          <w:highlight w:val="green"/>
          <w:rtl/>
        </w:rPr>
        <w:t xml:space="preserve"> </w:t>
      </w:r>
      <w:r>
        <w:rPr>
          <w:rFonts w:hint="cs"/>
          <w:sz w:val="28"/>
          <w:szCs w:val="28"/>
          <w:highlight w:val="green"/>
          <w:rtl/>
        </w:rPr>
        <w:t>و</w:t>
      </w:r>
      <w:r w:rsidRPr="00541B57">
        <w:rPr>
          <w:rFonts w:hint="cs"/>
          <w:sz w:val="28"/>
          <w:szCs w:val="28"/>
          <w:highlight w:val="green"/>
          <w:rtl/>
        </w:rPr>
        <w:t xml:space="preserve">حرص </w:t>
      </w:r>
      <w:r>
        <w:rPr>
          <w:rFonts w:hint="cs"/>
          <w:sz w:val="28"/>
          <w:szCs w:val="28"/>
          <w:highlight w:val="green"/>
          <w:rtl/>
        </w:rPr>
        <w:t>صناع القرار</w:t>
      </w:r>
      <w:r w:rsidRPr="00541B57">
        <w:rPr>
          <w:rFonts w:hint="cs"/>
          <w:sz w:val="28"/>
          <w:szCs w:val="28"/>
          <w:highlight w:val="green"/>
          <w:rtl/>
        </w:rPr>
        <w:t>على تعزيز البيئة المكتبية</w:t>
      </w:r>
      <w:r>
        <w:rPr>
          <w:rFonts w:hint="cs"/>
          <w:sz w:val="28"/>
          <w:szCs w:val="28"/>
          <w:highlight w:val="green"/>
          <w:rtl/>
        </w:rPr>
        <w:t>،</w:t>
      </w:r>
      <w:r w:rsidRPr="00541B57">
        <w:rPr>
          <w:rFonts w:hint="cs"/>
          <w:sz w:val="28"/>
          <w:szCs w:val="28"/>
          <w:highlight w:val="green"/>
          <w:rtl/>
        </w:rPr>
        <w:t xml:space="preserve"> بما يخدم </w:t>
      </w:r>
      <w:r>
        <w:rPr>
          <w:rFonts w:hint="cs"/>
          <w:sz w:val="28"/>
          <w:szCs w:val="28"/>
          <w:highlight w:val="green"/>
          <w:rtl/>
        </w:rPr>
        <w:t xml:space="preserve">الهدف الرئيس لتأسيسها. </w:t>
      </w:r>
      <w:r w:rsidRPr="00541B57">
        <w:rPr>
          <w:rFonts w:hint="cs"/>
          <w:sz w:val="28"/>
          <w:szCs w:val="28"/>
          <w:highlight w:val="green"/>
          <w:rtl/>
        </w:rPr>
        <w:t xml:space="preserve"> </w:t>
      </w:r>
    </w:p>
    <w:p w:rsidR="00104F86" w:rsidRPr="00A11D7D" w:rsidRDefault="00A11D7D" w:rsidP="00A11D7D">
      <w:pPr>
        <w:pStyle w:val="ListParagraph"/>
        <w:numPr>
          <w:ilvl w:val="0"/>
          <w:numId w:val="11"/>
        </w:numPr>
        <w:bidi/>
        <w:spacing w:line="360" w:lineRule="auto"/>
        <w:ind w:left="360"/>
        <w:jc w:val="both"/>
        <w:rPr>
          <w:sz w:val="28"/>
          <w:szCs w:val="28"/>
          <w:highlight w:val="green"/>
        </w:rPr>
      </w:pPr>
      <w:r>
        <w:rPr>
          <w:rFonts w:hint="cs"/>
          <w:sz w:val="28"/>
          <w:szCs w:val="28"/>
          <w:highlight w:val="green"/>
          <w:rtl/>
        </w:rPr>
        <w:t xml:space="preserve">تظهر </w:t>
      </w:r>
      <w:r w:rsidR="00325AF3" w:rsidRPr="00A11D7D">
        <w:rPr>
          <w:rFonts w:hint="cs"/>
          <w:sz w:val="28"/>
          <w:szCs w:val="28"/>
          <w:highlight w:val="green"/>
          <w:rtl/>
        </w:rPr>
        <w:t xml:space="preserve">حيادية </w:t>
      </w:r>
      <w:r w:rsidR="00541B57" w:rsidRPr="00A11D7D">
        <w:rPr>
          <w:rFonts w:hint="cs"/>
          <w:sz w:val="28"/>
          <w:szCs w:val="28"/>
          <w:highlight w:val="green"/>
          <w:rtl/>
        </w:rPr>
        <w:t>الفكر السائد</w:t>
      </w:r>
      <w:r>
        <w:rPr>
          <w:rFonts w:hint="cs"/>
          <w:sz w:val="28"/>
          <w:szCs w:val="28"/>
          <w:highlight w:val="green"/>
          <w:rtl/>
        </w:rPr>
        <w:t xml:space="preserve"> فيما يتعلق بتصور </w:t>
      </w:r>
      <w:r w:rsidR="00325AF3" w:rsidRPr="00A11D7D">
        <w:rPr>
          <w:rFonts w:hint="cs"/>
          <w:sz w:val="28"/>
          <w:szCs w:val="28"/>
          <w:highlight w:val="green"/>
          <w:rtl/>
        </w:rPr>
        <w:t xml:space="preserve">المكتبات </w:t>
      </w:r>
      <w:r>
        <w:rPr>
          <w:rFonts w:hint="cs"/>
          <w:sz w:val="28"/>
          <w:szCs w:val="28"/>
          <w:highlight w:val="green"/>
          <w:rtl/>
        </w:rPr>
        <w:t>ك</w:t>
      </w:r>
      <w:r w:rsidR="00325AF3" w:rsidRPr="00A11D7D">
        <w:rPr>
          <w:rFonts w:hint="cs"/>
          <w:sz w:val="28"/>
          <w:szCs w:val="28"/>
          <w:highlight w:val="green"/>
          <w:rtl/>
        </w:rPr>
        <w:t xml:space="preserve">بيئة لملء فراغ الطلبة </w:t>
      </w:r>
      <w:r>
        <w:rPr>
          <w:rFonts w:hint="cs"/>
          <w:sz w:val="28"/>
          <w:szCs w:val="28"/>
          <w:highlight w:val="green"/>
          <w:rtl/>
        </w:rPr>
        <w:t>والأفراد</w:t>
      </w:r>
      <w:r w:rsidR="00325AF3" w:rsidRPr="00A11D7D">
        <w:rPr>
          <w:rFonts w:hint="cs"/>
          <w:sz w:val="28"/>
          <w:szCs w:val="28"/>
          <w:highlight w:val="green"/>
          <w:rtl/>
        </w:rPr>
        <w:t xml:space="preserve">؛ مما يدل على ضرورة توعية شرائح المجتمع المختلفة بأهمية المكتبات، فسابقًا </w:t>
      </w:r>
      <w:r w:rsidR="00104F86" w:rsidRPr="00A11D7D">
        <w:rPr>
          <w:rFonts w:hint="cs"/>
          <w:sz w:val="28"/>
          <w:szCs w:val="28"/>
          <w:highlight w:val="green"/>
          <w:rtl/>
        </w:rPr>
        <w:t xml:space="preserve">عُدت </w:t>
      </w:r>
      <w:r w:rsidR="00325AF3" w:rsidRPr="00A11D7D">
        <w:rPr>
          <w:rFonts w:hint="cs"/>
          <w:sz w:val="28"/>
          <w:szCs w:val="28"/>
          <w:highlight w:val="green"/>
          <w:rtl/>
        </w:rPr>
        <w:t xml:space="preserve">المكتبات بيئة للدرس والتمحيص، </w:t>
      </w:r>
      <w:r>
        <w:rPr>
          <w:rFonts w:hint="cs"/>
          <w:sz w:val="28"/>
          <w:szCs w:val="28"/>
          <w:highlight w:val="green"/>
          <w:rtl/>
        </w:rPr>
        <w:t xml:space="preserve">فعلى سبيل المثال، </w:t>
      </w:r>
      <w:r w:rsidR="00325AF3" w:rsidRPr="00A11D7D">
        <w:rPr>
          <w:rFonts w:hint="cs"/>
          <w:sz w:val="28"/>
          <w:szCs w:val="28"/>
          <w:highlight w:val="green"/>
          <w:rtl/>
        </w:rPr>
        <w:t xml:space="preserve">في </w:t>
      </w:r>
      <w:r w:rsidR="00541B57" w:rsidRPr="00A11D7D">
        <w:rPr>
          <w:rFonts w:hint="cs"/>
          <w:sz w:val="28"/>
          <w:szCs w:val="28"/>
          <w:highlight w:val="green"/>
          <w:rtl/>
        </w:rPr>
        <w:t xml:space="preserve">العصور الوسطى </w:t>
      </w:r>
      <w:r>
        <w:rPr>
          <w:rFonts w:hint="cs"/>
          <w:sz w:val="28"/>
          <w:szCs w:val="28"/>
          <w:highlight w:val="green"/>
          <w:rtl/>
        </w:rPr>
        <w:t>قام</w:t>
      </w:r>
      <w:r w:rsidR="00541B57" w:rsidRPr="00A11D7D">
        <w:rPr>
          <w:rFonts w:hint="cs"/>
          <w:sz w:val="28"/>
          <w:szCs w:val="28"/>
          <w:highlight w:val="green"/>
          <w:rtl/>
        </w:rPr>
        <w:t xml:space="preserve"> الخليفة هارون الرشيد </w:t>
      </w:r>
      <w:r>
        <w:rPr>
          <w:rFonts w:hint="cs"/>
          <w:sz w:val="28"/>
          <w:szCs w:val="28"/>
          <w:highlight w:val="green"/>
          <w:rtl/>
        </w:rPr>
        <w:t xml:space="preserve">بإنشاء </w:t>
      </w:r>
      <w:r w:rsidR="00541B57" w:rsidRPr="00A11D7D">
        <w:rPr>
          <w:rFonts w:hint="cs"/>
          <w:sz w:val="28"/>
          <w:szCs w:val="28"/>
          <w:highlight w:val="green"/>
          <w:rtl/>
        </w:rPr>
        <w:t xml:space="preserve">بيت الحكمة في بغداد، الذي </w:t>
      </w:r>
      <w:r w:rsidR="00FB6047" w:rsidRPr="00A11D7D">
        <w:rPr>
          <w:rFonts w:hint="cs"/>
          <w:sz w:val="28"/>
          <w:szCs w:val="28"/>
          <w:highlight w:val="green"/>
          <w:rtl/>
        </w:rPr>
        <w:t>اعتبر أ</w:t>
      </w:r>
      <w:r w:rsidR="00541B57" w:rsidRPr="00A11D7D">
        <w:rPr>
          <w:rFonts w:hint="cs"/>
          <w:sz w:val="28"/>
          <w:szCs w:val="28"/>
          <w:highlight w:val="green"/>
          <w:rtl/>
        </w:rPr>
        <w:t xml:space="preserve">هم </w:t>
      </w:r>
      <w:r>
        <w:rPr>
          <w:rFonts w:hint="cs"/>
          <w:sz w:val="28"/>
          <w:szCs w:val="28"/>
          <w:highlight w:val="green"/>
          <w:rtl/>
        </w:rPr>
        <w:t>الأكاديميات العمية في ذاك الزمن.</w:t>
      </w:r>
      <w:sdt>
        <w:sdtPr>
          <w:rPr>
            <w:rFonts w:hint="cs"/>
            <w:highlight w:val="green"/>
            <w:rtl/>
          </w:rPr>
          <w:id w:val="-433744800"/>
          <w:citation/>
        </w:sdtPr>
        <w:sdtContent>
          <w:r w:rsidR="00662DD3" w:rsidRPr="00A11D7D">
            <w:rPr>
              <w:sz w:val="28"/>
              <w:szCs w:val="28"/>
              <w:highlight w:val="green"/>
              <w:rtl/>
            </w:rPr>
            <w:fldChar w:fldCharType="begin"/>
          </w:r>
          <w:r w:rsidR="00662DD3" w:rsidRPr="00A11D7D">
            <w:rPr>
              <w:sz w:val="28"/>
              <w:szCs w:val="28"/>
              <w:highlight w:val="green"/>
              <w:rtl/>
            </w:rPr>
            <w:instrText xml:space="preserve"> </w:instrText>
          </w:r>
          <w:r w:rsidR="00662DD3" w:rsidRPr="00A11D7D">
            <w:rPr>
              <w:rFonts w:hint="cs"/>
              <w:sz w:val="28"/>
              <w:szCs w:val="28"/>
              <w:highlight w:val="green"/>
            </w:rPr>
            <w:instrText>CITATION</w:instrText>
          </w:r>
          <w:r w:rsidR="00662DD3" w:rsidRPr="00A11D7D">
            <w:rPr>
              <w:rFonts w:hint="cs"/>
              <w:sz w:val="28"/>
              <w:szCs w:val="28"/>
              <w:highlight w:val="green"/>
              <w:rtl/>
            </w:rPr>
            <w:instrText xml:space="preserve"> شعب19 \</w:instrText>
          </w:r>
          <w:r w:rsidR="00662DD3" w:rsidRPr="00A11D7D">
            <w:rPr>
              <w:rFonts w:hint="cs"/>
              <w:sz w:val="28"/>
              <w:szCs w:val="28"/>
              <w:highlight w:val="green"/>
            </w:rPr>
            <w:instrText>l 1025</w:instrText>
          </w:r>
          <w:r w:rsidR="00662DD3" w:rsidRPr="00A11D7D">
            <w:rPr>
              <w:sz w:val="28"/>
              <w:szCs w:val="28"/>
              <w:highlight w:val="green"/>
              <w:rtl/>
            </w:rPr>
            <w:instrText xml:space="preserve"> </w:instrText>
          </w:r>
          <w:r w:rsidR="00662DD3" w:rsidRPr="00A11D7D">
            <w:rPr>
              <w:sz w:val="28"/>
              <w:szCs w:val="28"/>
              <w:highlight w:val="green"/>
              <w:rtl/>
            </w:rPr>
            <w:fldChar w:fldCharType="separate"/>
          </w:r>
          <w:r w:rsidR="00662DD3" w:rsidRPr="00A11D7D">
            <w:rPr>
              <w:noProof/>
              <w:sz w:val="28"/>
              <w:szCs w:val="28"/>
              <w:highlight w:val="green"/>
              <w:rtl/>
            </w:rPr>
            <w:t xml:space="preserve"> </w:t>
          </w:r>
          <w:r w:rsidR="00662DD3" w:rsidRPr="00A11D7D">
            <w:rPr>
              <w:rFonts w:hint="cs"/>
              <w:noProof/>
              <w:sz w:val="28"/>
              <w:szCs w:val="28"/>
              <w:highlight w:val="green"/>
              <w:rtl/>
            </w:rPr>
            <w:t>(شعبان، 2019)</w:t>
          </w:r>
          <w:r w:rsidR="00662DD3" w:rsidRPr="00A11D7D">
            <w:rPr>
              <w:sz w:val="28"/>
              <w:szCs w:val="28"/>
              <w:highlight w:val="green"/>
              <w:rtl/>
            </w:rPr>
            <w:fldChar w:fldCharType="end"/>
          </w:r>
        </w:sdtContent>
      </w:sdt>
      <w:r w:rsidR="00662DD3" w:rsidRPr="00A11D7D">
        <w:rPr>
          <w:rFonts w:hint="cs"/>
          <w:sz w:val="28"/>
          <w:szCs w:val="28"/>
          <w:highlight w:val="green"/>
          <w:rtl/>
        </w:rPr>
        <w:t>.</w:t>
      </w:r>
    </w:p>
    <w:p w:rsidR="00325AF3" w:rsidRDefault="00FB6047" w:rsidP="00104F86">
      <w:pPr>
        <w:pStyle w:val="ListParagraph"/>
        <w:numPr>
          <w:ilvl w:val="0"/>
          <w:numId w:val="11"/>
        </w:numPr>
        <w:bidi/>
        <w:spacing w:line="360" w:lineRule="auto"/>
        <w:jc w:val="both"/>
        <w:rPr>
          <w:sz w:val="28"/>
          <w:szCs w:val="28"/>
          <w:highlight w:val="green"/>
        </w:rPr>
      </w:pPr>
      <w:r>
        <w:rPr>
          <w:rFonts w:hint="cs"/>
          <w:sz w:val="28"/>
          <w:szCs w:val="28"/>
          <w:highlight w:val="green"/>
          <w:rtl/>
        </w:rPr>
        <w:t xml:space="preserve">تأييد شرائح المحتمع الفكر السائد في أنّ بية المكتبات على اختلافها من البيئات الجاذبة المصممة بآلية تريح الزائر، وتبعث على الهدوء والاسترخاء؛ مما يؤكد ضرورة مواصلة القائمين على الاطلاع على أنجع البيئات المكتبية؛ لمواصلة المسيرة. </w:t>
      </w:r>
    </w:p>
    <w:p w:rsidR="00FB6047" w:rsidRDefault="001E255D" w:rsidP="00FB6047">
      <w:pPr>
        <w:pStyle w:val="ListParagraph"/>
        <w:numPr>
          <w:ilvl w:val="0"/>
          <w:numId w:val="11"/>
        </w:numPr>
        <w:bidi/>
        <w:spacing w:line="360" w:lineRule="auto"/>
        <w:jc w:val="both"/>
        <w:rPr>
          <w:sz w:val="28"/>
          <w:szCs w:val="28"/>
          <w:highlight w:val="green"/>
        </w:rPr>
      </w:pPr>
      <w:r>
        <w:rPr>
          <w:rFonts w:hint="cs"/>
          <w:sz w:val="28"/>
          <w:szCs w:val="28"/>
          <w:highlight w:val="green"/>
          <w:rtl/>
        </w:rPr>
        <w:t xml:space="preserve">تأييد المساهمات المجتمعية والفعاليات التي تقدمها المكتبات المدرسية والحكومية، ودورها الفاعل في تعزيز ثقافة المعرفة بين شرائح المجتمع. </w:t>
      </w:r>
    </w:p>
    <w:p w:rsidR="001E255D" w:rsidRDefault="00DC47D4" w:rsidP="001E255D">
      <w:pPr>
        <w:pStyle w:val="ListParagraph"/>
        <w:numPr>
          <w:ilvl w:val="0"/>
          <w:numId w:val="11"/>
        </w:numPr>
        <w:bidi/>
        <w:spacing w:line="360" w:lineRule="auto"/>
        <w:jc w:val="both"/>
        <w:rPr>
          <w:sz w:val="28"/>
          <w:szCs w:val="28"/>
          <w:highlight w:val="green"/>
        </w:rPr>
      </w:pPr>
      <w:r>
        <w:rPr>
          <w:rFonts w:hint="cs"/>
          <w:sz w:val="28"/>
          <w:szCs w:val="28"/>
          <w:highlight w:val="green"/>
          <w:rtl/>
        </w:rPr>
        <w:t xml:space="preserve">حيادية الرأي المعبر عن امتلاك مرتادي المكتبات المدرسية والحكومية آلية تحديد المعلومة من الكتاب المحدد، وهذا يدل على ضرورة عمل ورش تدريبية لمرتادي المكتبات في آلية تحديد الكتاب المناسب للمعلومة المراد استخراجها، إلى جانب تدريبهم على طريقة التوثيق العلمي؛ لتحقيق الأمانة العلمية. </w:t>
      </w:r>
    </w:p>
    <w:p w:rsidR="00953A86" w:rsidRDefault="00953A86" w:rsidP="00953A86">
      <w:pPr>
        <w:pStyle w:val="ListParagraph"/>
        <w:numPr>
          <w:ilvl w:val="0"/>
          <w:numId w:val="11"/>
        </w:numPr>
        <w:bidi/>
        <w:spacing w:line="360" w:lineRule="auto"/>
        <w:jc w:val="both"/>
        <w:rPr>
          <w:sz w:val="28"/>
          <w:szCs w:val="28"/>
          <w:highlight w:val="green"/>
        </w:rPr>
      </w:pPr>
      <w:r>
        <w:rPr>
          <w:rFonts w:hint="cs"/>
          <w:sz w:val="28"/>
          <w:szCs w:val="28"/>
          <w:highlight w:val="green"/>
          <w:rtl/>
        </w:rPr>
        <w:t xml:space="preserve">تأييد </w:t>
      </w:r>
      <w:r w:rsidR="0092260A">
        <w:rPr>
          <w:rFonts w:hint="cs"/>
          <w:sz w:val="28"/>
          <w:szCs w:val="28"/>
          <w:highlight w:val="green"/>
          <w:rtl/>
        </w:rPr>
        <w:t xml:space="preserve">الفكر السائد من أنّ </w:t>
      </w:r>
      <w:r>
        <w:rPr>
          <w:rFonts w:hint="cs"/>
          <w:sz w:val="28"/>
          <w:szCs w:val="28"/>
          <w:highlight w:val="green"/>
          <w:rtl/>
        </w:rPr>
        <w:t>طلاب المدارس لديهم قدرات رقمية في تعينهم على البحث الإلكتروني؛ مما يؤكد على ضرورة الإفادة من ال</w:t>
      </w:r>
      <w:r w:rsidR="00FB343A">
        <w:rPr>
          <w:rFonts w:hint="cs"/>
          <w:sz w:val="28"/>
          <w:szCs w:val="28"/>
          <w:highlight w:val="green"/>
          <w:rtl/>
        </w:rPr>
        <w:t xml:space="preserve">خبرات الرقمية، التي يمتلكها الطلبة لمحو الأمية الرقمية عن </w:t>
      </w:r>
      <w:r w:rsidR="00657851">
        <w:rPr>
          <w:rFonts w:hint="cs"/>
          <w:sz w:val="28"/>
          <w:szCs w:val="28"/>
          <w:highlight w:val="green"/>
          <w:rtl/>
        </w:rPr>
        <w:t>المجتمع</w:t>
      </w:r>
      <w:r w:rsidR="00B17F05">
        <w:rPr>
          <w:rFonts w:hint="cs"/>
          <w:sz w:val="28"/>
          <w:szCs w:val="28"/>
          <w:highlight w:val="green"/>
          <w:rtl/>
        </w:rPr>
        <w:t xml:space="preserve">، </w:t>
      </w:r>
      <w:r w:rsidR="009A5A40">
        <w:rPr>
          <w:rFonts w:hint="cs"/>
          <w:sz w:val="28"/>
          <w:szCs w:val="28"/>
          <w:highlight w:val="green"/>
          <w:rtl/>
        </w:rPr>
        <w:t>و</w:t>
      </w:r>
      <w:r w:rsidR="00B17F05">
        <w:rPr>
          <w:rFonts w:hint="cs"/>
          <w:sz w:val="28"/>
          <w:szCs w:val="28"/>
          <w:highlight w:val="green"/>
          <w:rtl/>
        </w:rPr>
        <w:t xml:space="preserve">في المقابل أظهرت النتائج حيادية الرأي في امتلاك مرتادي المكتبات الحكومية للمهارات الرقمية؛ </w:t>
      </w:r>
      <w:r w:rsidR="009A5A40">
        <w:rPr>
          <w:rFonts w:hint="cs"/>
          <w:sz w:val="28"/>
          <w:szCs w:val="28"/>
          <w:highlight w:val="green"/>
          <w:rtl/>
        </w:rPr>
        <w:t xml:space="preserve">مما يدل على ضرورة تعزيز المهارات الرقمية وتطويرها. </w:t>
      </w:r>
    </w:p>
    <w:p w:rsidR="00FB343A" w:rsidRDefault="005B798F" w:rsidP="00FB343A">
      <w:pPr>
        <w:pStyle w:val="ListParagraph"/>
        <w:numPr>
          <w:ilvl w:val="0"/>
          <w:numId w:val="11"/>
        </w:numPr>
        <w:bidi/>
        <w:spacing w:line="360" w:lineRule="auto"/>
        <w:jc w:val="both"/>
        <w:rPr>
          <w:sz w:val="28"/>
          <w:szCs w:val="28"/>
          <w:highlight w:val="green"/>
        </w:rPr>
      </w:pPr>
      <w:r>
        <w:rPr>
          <w:rFonts w:hint="cs"/>
          <w:sz w:val="28"/>
          <w:szCs w:val="28"/>
          <w:highlight w:val="green"/>
          <w:rtl/>
        </w:rPr>
        <w:t xml:space="preserve">أبانت النتائج </w:t>
      </w:r>
      <w:r w:rsidR="00210EFF">
        <w:rPr>
          <w:rFonts w:hint="cs"/>
          <w:sz w:val="28"/>
          <w:szCs w:val="28"/>
          <w:highlight w:val="green"/>
          <w:rtl/>
        </w:rPr>
        <w:t>مدى مساهمة المكتبات بزيادة الوعي</w:t>
      </w:r>
      <w:r w:rsidR="002F40FB">
        <w:rPr>
          <w:rFonts w:hint="cs"/>
          <w:sz w:val="28"/>
          <w:szCs w:val="28"/>
          <w:highlight w:val="green"/>
          <w:rtl/>
        </w:rPr>
        <w:t xml:space="preserve"> لدى الطلبة والمرتادين، بمها</w:t>
      </w:r>
      <w:r w:rsidR="00210EFF">
        <w:rPr>
          <w:rFonts w:hint="cs"/>
          <w:sz w:val="28"/>
          <w:szCs w:val="28"/>
          <w:highlight w:val="green"/>
          <w:rtl/>
        </w:rPr>
        <w:t>رات القرن الحادي والعشرين</w:t>
      </w:r>
      <w:r w:rsidR="00D96B10">
        <w:rPr>
          <w:rFonts w:hint="cs"/>
          <w:sz w:val="28"/>
          <w:szCs w:val="28"/>
          <w:highlight w:val="green"/>
          <w:rtl/>
        </w:rPr>
        <w:t>، وربطها بالمفهوم المرونة، والتكيف مع التغيير والتطوير؛ مما يثبت مدى اطلاع أمناء المكتبات على كل ما يعزز الاستدامة المعرفية</w:t>
      </w:r>
      <w:r w:rsidR="00B31070">
        <w:rPr>
          <w:rFonts w:hint="cs"/>
          <w:sz w:val="28"/>
          <w:szCs w:val="28"/>
          <w:highlight w:val="green"/>
          <w:rtl/>
        </w:rPr>
        <w:t>.</w:t>
      </w:r>
    </w:p>
    <w:p w:rsidR="00D96B10" w:rsidRDefault="00B31070" w:rsidP="00D96B10">
      <w:pPr>
        <w:pStyle w:val="ListParagraph"/>
        <w:numPr>
          <w:ilvl w:val="0"/>
          <w:numId w:val="11"/>
        </w:numPr>
        <w:bidi/>
        <w:spacing w:line="360" w:lineRule="auto"/>
        <w:jc w:val="both"/>
        <w:rPr>
          <w:sz w:val="28"/>
          <w:szCs w:val="28"/>
          <w:highlight w:val="green"/>
        </w:rPr>
      </w:pPr>
      <w:r>
        <w:rPr>
          <w:rFonts w:hint="cs"/>
          <w:sz w:val="28"/>
          <w:szCs w:val="28"/>
          <w:highlight w:val="green"/>
          <w:rtl/>
        </w:rPr>
        <w:lastRenderedPageBreak/>
        <w:t xml:space="preserve">امثتال أمناء المكتبات بالقيم الأخلاقية والمهنية في التعامل مع الطلبة والمرتادين، دون الخوض في النزاعات الطائفية أو العقدية. </w:t>
      </w:r>
    </w:p>
    <w:p w:rsidR="00B31070" w:rsidRDefault="00313A63" w:rsidP="00B31070">
      <w:pPr>
        <w:pStyle w:val="ListParagraph"/>
        <w:numPr>
          <w:ilvl w:val="0"/>
          <w:numId w:val="11"/>
        </w:numPr>
        <w:bidi/>
        <w:spacing w:line="360" w:lineRule="auto"/>
        <w:jc w:val="both"/>
        <w:rPr>
          <w:sz w:val="28"/>
          <w:szCs w:val="28"/>
          <w:highlight w:val="green"/>
        </w:rPr>
      </w:pPr>
      <w:r>
        <w:rPr>
          <w:rFonts w:hint="cs"/>
          <w:sz w:val="28"/>
          <w:szCs w:val="28"/>
          <w:highlight w:val="green"/>
          <w:rtl/>
        </w:rPr>
        <w:t xml:space="preserve">قيام أمناء المكتبات بالمهام القيادية في إدارة المكتبات وتيسير شؤونها؛ مما يؤكد مدى جدوى التنمية المهنية التي تعقد للأمناء، مع ضرورة التركيز على زيادة فاعليتهم في المهام المختلفة. </w:t>
      </w:r>
    </w:p>
    <w:p w:rsidR="00313A63" w:rsidRDefault="00871803" w:rsidP="00313A63">
      <w:pPr>
        <w:pStyle w:val="ListParagraph"/>
        <w:numPr>
          <w:ilvl w:val="0"/>
          <w:numId w:val="11"/>
        </w:numPr>
        <w:bidi/>
        <w:spacing w:line="360" w:lineRule="auto"/>
        <w:jc w:val="both"/>
        <w:rPr>
          <w:sz w:val="28"/>
          <w:szCs w:val="28"/>
          <w:highlight w:val="green"/>
        </w:rPr>
      </w:pPr>
      <w:r>
        <w:rPr>
          <w:rFonts w:hint="cs"/>
          <w:sz w:val="28"/>
          <w:szCs w:val="28"/>
          <w:highlight w:val="green"/>
          <w:rtl/>
        </w:rPr>
        <w:t xml:space="preserve">حيادية الرأي في ضرورة امتلاك أمناء المكتبات الشهادات الأكاديمية في مجال التخصص؛ وهذا يؤكد عدم الوعي بأهمية مهنة أمناء المكتبات على مختلف الأصعدة. </w:t>
      </w:r>
    </w:p>
    <w:p w:rsidR="001625AB" w:rsidRDefault="00CB1D6D" w:rsidP="001625AB">
      <w:pPr>
        <w:pStyle w:val="ListParagraph"/>
        <w:numPr>
          <w:ilvl w:val="0"/>
          <w:numId w:val="11"/>
        </w:numPr>
        <w:bidi/>
        <w:spacing w:line="360" w:lineRule="auto"/>
        <w:jc w:val="both"/>
        <w:rPr>
          <w:sz w:val="28"/>
          <w:szCs w:val="28"/>
          <w:highlight w:val="green"/>
        </w:rPr>
      </w:pPr>
      <w:r>
        <w:rPr>
          <w:rFonts w:hint="cs"/>
          <w:sz w:val="28"/>
          <w:szCs w:val="28"/>
          <w:highlight w:val="green"/>
          <w:rtl/>
        </w:rPr>
        <w:t>تأييد إشراك أمناء المكتبات في وضع التصورات التطويرية للمنش</w:t>
      </w:r>
      <w:r w:rsidR="0006046D">
        <w:rPr>
          <w:rFonts w:hint="cs"/>
          <w:sz w:val="28"/>
          <w:szCs w:val="28"/>
          <w:highlight w:val="green"/>
          <w:rtl/>
        </w:rPr>
        <w:t>آ</w:t>
      </w:r>
      <w:r>
        <w:rPr>
          <w:rFonts w:hint="cs"/>
          <w:sz w:val="28"/>
          <w:szCs w:val="28"/>
          <w:highlight w:val="green"/>
          <w:rtl/>
        </w:rPr>
        <w:t xml:space="preserve">ت والمواد التعليمية؛ لمعرفتهم </w:t>
      </w:r>
      <w:r w:rsidR="0006046D">
        <w:rPr>
          <w:rFonts w:hint="cs"/>
          <w:sz w:val="28"/>
          <w:szCs w:val="28"/>
          <w:highlight w:val="green"/>
          <w:rtl/>
        </w:rPr>
        <w:t xml:space="preserve">السابقة بما تحتاجه المنشأة من صيانة وتطوير. </w:t>
      </w:r>
    </w:p>
    <w:p w:rsidR="0006046D" w:rsidRDefault="00B5090C" w:rsidP="0006046D">
      <w:pPr>
        <w:pStyle w:val="ListParagraph"/>
        <w:numPr>
          <w:ilvl w:val="0"/>
          <w:numId w:val="11"/>
        </w:numPr>
        <w:bidi/>
        <w:spacing w:line="360" w:lineRule="auto"/>
        <w:jc w:val="both"/>
        <w:rPr>
          <w:sz w:val="28"/>
          <w:szCs w:val="28"/>
          <w:highlight w:val="green"/>
        </w:rPr>
      </w:pPr>
      <w:r>
        <w:rPr>
          <w:rFonts w:hint="cs"/>
          <w:sz w:val="28"/>
          <w:szCs w:val="28"/>
          <w:highlight w:val="green"/>
          <w:rtl/>
        </w:rPr>
        <w:t xml:space="preserve">تأييد اختلاف آلية توظيف أمناء المكتبات في القطاع الخاص والحكومية؛ مما يؤكد ضرورة توحيد الاستراتيجية المعمول بها للتوظيف، بما أنّ الوظيفة والمهام والأدوار والوظائف واحدة. </w:t>
      </w:r>
    </w:p>
    <w:p w:rsidR="00B5090C" w:rsidRDefault="0018155D" w:rsidP="00B5090C">
      <w:pPr>
        <w:pStyle w:val="ListParagraph"/>
        <w:numPr>
          <w:ilvl w:val="0"/>
          <w:numId w:val="11"/>
        </w:numPr>
        <w:bidi/>
        <w:spacing w:line="360" w:lineRule="auto"/>
        <w:jc w:val="both"/>
        <w:rPr>
          <w:sz w:val="28"/>
          <w:szCs w:val="28"/>
          <w:highlight w:val="green"/>
        </w:rPr>
      </w:pPr>
      <w:r>
        <w:rPr>
          <w:rFonts w:hint="cs"/>
          <w:sz w:val="28"/>
          <w:szCs w:val="28"/>
          <w:highlight w:val="green"/>
          <w:rtl/>
        </w:rPr>
        <w:t xml:space="preserve">المساهمة الفاعلة للشركاء الاستراتيجيين في المكتبات، وبما يخدم العلم والمعرفة، في كلا القطاعين؛ مما يدل على </w:t>
      </w:r>
      <w:r w:rsidR="00522FAD">
        <w:rPr>
          <w:rFonts w:hint="cs"/>
          <w:sz w:val="28"/>
          <w:szCs w:val="28"/>
          <w:highlight w:val="green"/>
          <w:rtl/>
        </w:rPr>
        <w:t xml:space="preserve">أهمية تعزيز قطاع الشراكات ودورهم الاستراتيجي في تعزيز مكانة المكتبات في المجتمع المحلي والعالمي. </w:t>
      </w:r>
    </w:p>
    <w:p w:rsidR="00522FAD" w:rsidRDefault="00B44C33" w:rsidP="00522FAD">
      <w:pPr>
        <w:pStyle w:val="ListParagraph"/>
        <w:numPr>
          <w:ilvl w:val="0"/>
          <w:numId w:val="11"/>
        </w:numPr>
        <w:bidi/>
        <w:spacing w:line="360" w:lineRule="auto"/>
        <w:jc w:val="both"/>
        <w:rPr>
          <w:sz w:val="28"/>
          <w:szCs w:val="28"/>
          <w:highlight w:val="green"/>
        </w:rPr>
      </w:pPr>
      <w:r>
        <w:rPr>
          <w:rFonts w:hint="cs"/>
          <w:sz w:val="28"/>
          <w:szCs w:val="28"/>
          <w:highlight w:val="green"/>
          <w:rtl/>
        </w:rPr>
        <w:t>فعالية الآليات الترويجية والإعلانية لأنشطة وفعاليات المكتبات في القطاعين</w:t>
      </w:r>
      <w:r w:rsidR="006413DB">
        <w:rPr>
          <w:rFonts w:hint="cs"/>
          <w:sz w:val="28"/>
          <w:szCs w:val="28"/>
          <w:highlight w:val="green"/>
          <w:rtl/>
        </w:rPr>
        <w:t xml:space="preserve">. </w:t>
      </w:r>
    </w:p>
    <w:p w:rsidR="0018155D" w:rsidRDefault="00B503F5" w:rsidP="0018155D">
      <w:pPr>
        <w:pStyle w:val="ListParagraph"/>
        <w:numPr>
          <w:ilvl w:val="0"/>
          <w:numId w:val="11"/>
        </w:numPr>
        <w:bidi/>
        <w:spacing w:line="360" w:lineRule="auto"/>
        <w:jc w:val="both"/>
        <w:rPr>
          <w:sz w:val="28"/>
          <w:szCs w:val="28"/>
          <w:highlight w:val="green"/>
        </w:rPr>
      </w:pPr>
      <w:r>
        <w:rPr>
          <w:rFonts w:hint="cs"/>
          <w:sz w:val="28"/>
          <w:szCs w:val="28"/>
          <w:highlight w:val="green"/>
          <w:rtl/>
        </w:rPr>
        <w:t>توحيد الرؤى والخطط التطويرية والمهام في قطاع المكتبات؛ مما يؤكد موافقة الأهداف والرؤى لطموحات الدولة.</w:t>
      </w:r>
    </w:p>
    <w:p w:rsidR="00BB051A" w:rsidRDefault="00B503F5" w:rsidP="004549C6">
      <w:pPr>
        <w:pStyle w:val="ListParagraph"/>
        <w:numPr>
          <w:ilvl w:val="0"/>
          <w:numId w:val="1"/>
        </w:numPr>
        <w:bidi/>
        <w:spacing w:line="360" w:lineRule="auto"/>
        <w:jc w:val="both"/>
        <w:rPr>
          <w:sz w:val="28"/>
          <w:szCs w:val="28"/>
        </w:rPr>
      </w:pPr>
      <w:r w:rsidRPr="005E720A">
        <w:rPr>
          <w:rFonts w:hint="cs"/>
          <w:sz w:val="28"/>
          <w:szCs w:val="28"/>
          <w:highlight w:val="yellow"/>
          <w:rtl/>
        </w:rPr>
        <w:t xml:space="preserve">يتضح </w:t>
      </w:r>
      <w:r w:rsidR="00F605F8" w:rsidRPr="005E720A">
        <w:rPr>
          <w:rFonts w:hint="cs"/>
          <w:sz w:val="28"/>
          <w:szCs w:val="28"/>
          <w:highlight w:val="yellow"/>
          <w:rtl/>
        </w:rPr>
        <w:t>مما تم ذكره،</w:t>
      </w:r>
      <w:r w:rsidR="00F605F8">
        <w:rPr>
          <w:rFonts w:hint="cs"/>
          <w:sz w:val="28"/>
          <w:szCs w:val="28"/>
          <w:highlight w:val="yellow"/>
          <w:rtl/>
        </w:rPr>
        <w:t xml:space="preserve"> </w:t>
      </w:r>
      <w:r w:rsidRPr="005E720A">
        <w:rPr>
          <w:rFonts w:hint="cs"/>
          <w:sz w:val="28"/>
          <w:szCs w:val="28"/>
          <w:highlight w:val="yellow"/>
          <w:rtl/>
        </w:rPr>
        <w:t>أنّ</w:t>
      </w:r>
      <w:r w:rsidRPr="005E720A">
        <w:rPr>
          <w:rFonts w:hint="cs"/>
          <w:sz w:val="28"/>
          <w:szCs w:val="28"/>
          <w:rtl/>
        </w:rPr>
        <w:t xml:space="preserve"> ما أظهرته </w:t>
      </w:r>
      <w:r w:rsidR="000C252F" w:rsidRPr="005E720A">
        <w:rPr>
          <w:rFonts w:hint="cs"/>
          <w:sz w:val="28"/>
          <w:szCs w:val="28"/>
          <w:highlight w:val="yellow"/>
          <w:rtl/>
        </w:rPr>
        <w:t>ال</w:t>
      </w:r>
      <w:r w:rsidRPr="005E720A">
        <w:rPr>
          <w:rFonts w:hint="cs"/>
          <w:sz w:val="28"/>
          <w:szCs w:val="28"/>
          <w:highlight w:val="yellow"/>
          <w:rtl/>
        </w:rPr>
        <w:t>نتائج</w:t>
      </w:r>
      <w:r w:rsidRPr="005E720A">
        <w:rPr>
          <w:rFonts w:hint="cs"/>
          <w:sz w:val="28"/>
          <w:szCs w:val="28"/>
          <w:rtl/>
        </w:rPr>
        <w:t xml:space="preserve"> </w:t>
      </w:r>
      <w:r w:rsidRPr="005E720A">
        <w:rPr>
          <w:rFonts w:hint="cs"/>
          <w:sz w:val="28"/>
          <w:szCs w:val="28"/>
          <w:highlight w:val="yellow"/>
          <w:rtl/>
        </w:rPr>
        <w:t>مبني</w:t>
      </w:r>
      <w:r w:rsidRPr="005E720A">
        <w:rPr>
          <w:rFonts w:hint="cs"/>
          <w:sz w:val="28"/>
          <w:szCs w:val="28"/>
          <w:rtl/>
        </w:rPr>
        <w:t xml:space="preserve"> على آراء فئة مجتمعية، يمكن الإفادة</w:t>
      </w:r>
      <w:r w:rsidR="00C24164" w:rsidRPr="005E720A">
        <w:rPr>
          <w:rFonts w:hint="cs"/>
          <w:sz w:val="28"/>
          <w:szCs w:val="28"/>
          <w:rtl/>
        </w:rPr>
        <w:t xml:space="preserve"> </w:t>
      </w:r>
      <w:r w:rsidR="00C24164" w:rsidRPr="005E720A">
        <w:rPr>
          <w:rFonts w:hint="cs"/>
          <w:sz w:val="28"/>
          <w:szCs w:val="28"/>
          <w:highlight w:val="yellow"/>
          <w:rtl/>
        </w:rPr>
        <w:t>من</w:t>
      </w:r>
      <w:r w:rsidRPr="005E720A">
        <w:rPr>
          <w:rFonts w:hint="cs"/>
          <w:sz w:val="28"/>
          <w:szCs w:val="28"/>
          <w:rtl/>
        </w:rPr>
        <w:t xml:space="preserve"> </w:t>
      </w:r>
      <w:r w:rsidR="00C24164" w:rsidRPr="005E720A">
        <w:rPr>
          <w:rFonts w:hint="cs"/>
          <w:sz w:val="28"/>
          <w:szCs w:val="28"/>
          <w:highlight w:val="yellow"/>
          <w:rtl/>
        </w:rPr>
        <w:t>آرا</w:t>
      </w:r>
      <w:r w:rsidR="005E720A" w:rsidRPr="005E720A">
        <w:rPr>
          <w:rFonts w:hint="cs"/>
          <w:sz w:val="28"/>
          <w:szCs w:val="28"/>
          <w:highlight w:val="yellow"/>
          <w:rtl/>
        </w:rPr>
        <w:t>ئهم</w:t>
      </w:r>
      <w:r w:rsidR="00C24164" w:rsidRPr="005E720A">
        <w:rPr>
          <w:rFonts w:hint="cs"/>
          <w:sz w:val="28"/>
          <w:szCs w:val="28"/>
          <w:rtl/>
        </w:rPr>
        <w:t>،</w:t>
      </w:r>
      <w:r w:rsidRPr="005E720A">
        <w:rPr>
          <w:rFonts w:hint="cs"/>
          <w:sz w:val="28"/>
          <w:szCs w:val="28"/>
          <w:rtl/>
        </w:rPr>
        <w:t xml:space="preserve"> وإيصالها لأصحاب القرار</w:t>
      </w:r>
      <w:r w:rsidR="005E720A" w:rsidRPr="005E720A">
        <w:rPr>
          <w:rFonts w:hint="cs"/>
          <w:sz w:val="28"/>
          <w:szCs w:val="28"/>
          <w:rtl/>
        </w:rPr>
        <w:t xml:space="preserve">، </w:t>
      </w:r>
      <w:r w:rsidR="005E720A" w:rsidRPr="005E720A">
        <w:rPr>
          <w:rFonts w:hint="cs"/>
          <w:sz w:val="28"/>
          <w:szCs w:val="28"/>
          <w:highlight w:val="yellow"/>
          <w:rtl/>
        </w:rPr>
        <w:t xml:space="preserve">فاتخاذ القرارات المبدنية على استطلاع الآراء، يسهم في تحقيق </w:t>
      </w:r>
      <w:r w:rsidRPr="005E720A">
        <w:rPr>
          <w:rFonts w:hint="cs"/>
          <w:sz w:val="28"/>
          <w:szCs w:val="28"/>
          <w:highlight w:val="yellow"/>
          <w:rtl/>
        </w:rPr>
        <w:t xml:space="preserve"> </w:t>
      </w:r>
      <w:r w:rsidR="005E720A" w:rsidRPr="005E720A">
        <w:rPr>
          <w:rFonts w:hint="cs"/>
          <w:sz w:val="28"/>
          <w:szCs w:val="28"/>
          <w:highlight w:val="yellow"/>
          <w:rtl/>
        </w:rPr>
        <w:t xml:space="preserve">ما تصبو إليه </w:t>
      </w:r>
      <w:r w:rsidRPr="005E720A">
        <w:rPr>
          <w:rFonts w:hint="cs"/>
          <w:sz w:val="28"/>
          <w:szCs w:val="28"/>
          <w:highlight w:val="yellow"/>
          <w:rtl/>
        </w:rPr>
        <w:t xml:space="preserve">السياسات والاستراتيجيات الوطنية التعليمية </w:t>
      </w:r>
      <w:r w:rsidR="005E720A" w:rsidRPr="005E720A">
        <w:rPr>
          <w:rFonts w:hint="cs"/>
          <w:sz w:val="28"/>
          <w:szCs w:val="28"/>
          <w:highlight w:val="yellow"/>
          <w:rtl/>
        </w:rPr>
        <w:t xml:space="preserve">من تعزيز </w:t>
      </w:r>
      <w:r w:rsidRPr="005E720A">
        <w:rPr>
          <w:rFonts w:hint="cs"/>
          <w:sz w:val="28"/>
          <w:szCs w:val="28"/>
          <w:highlight w:val="yellow"/>
          <w:rtl/>
        </w:rPr>
        <w:t xml:space="preserve">مبدأ الاستدامة </w:t>
      </w:r>
      <w:r w:rsidR="005E720A" w:rsidRPr="005E720A">
        <w:rPr>
          <w:rFonts w:hint="cs"/>
          <w:sz w:val="28"/>
          <w:szCs w:val="28"/>
          <w:highlight w:val="yellow"/>
          <w:rtl/>
        </w:rPr>
        <w:t>في</w:t>
      </w:r>
      <w:r w:rsidRPr="005E720A">
        <w:rPr>
          <w:rFonts w:hint="cs"/>
          <w:sz w:val="28"/>
          <w:szCs w:val="28"/>
          <w:highlight w:val="yellow"/>
          <w:rtl/>
        </w:rPr>
        <w:t xml:space="preserve"> مراكز مصادر التعلم،</w:t>
      </w:r>
      <w:r w:rsidRPr="005E720A">
        <w:rPr>
          <w:rFonts w:hint="cs"/>
          <w:sz w:val="28"/>
          <w:szCs w:val="28"/>
          <w:rtl/>
        </w:rPr>
        <w:t xml:space="preserve"> فلا يمكن أنْ </w:t>
      </w:r>
      <w:r w:rsidRPr="009C600D">
        <w:rPr>
          <w:rFonts w:hint="cs"/>
          <w:sz w:val="28"/>
          <w:szCs w:val="28"/>
          <w:highlight w:val="yellow"/>
          <w:rtl/>
        </w:rPr>
        <w:t>تطبق</w:t>
      </w:r>
      <w:r w:rsidRPr="005E720A">
        <w:rPr>
          <w:rFonts w:hint="cs"/>
          <w:sz w:val="28"/>
          <w:szCs w:val="28"/>
          <w:rtl/>
        </w:rPr>
        <w:t xml:space="preserve"> الأدوار المزمع عليها </w:t>
      </w:r>
      <w:r w:rsidR="009C600D" w:rsidRPr="009C600D">
        <w:rPr>
          <w:rFonts w:hint="cs"/>
          <w:sz w:val="28"/>
          <w:szCs w:val="28"/>
          <w:highlight w:val="yellow"/>
          <w:rtl/>
        </w:rPr>
        <w:t>دون</w:t>
      </w:r>
      <w:r w:rsidRPr="005E720A">
        <w:rPr>
          <w:rFonts w:hint="cs"/>
          <w:sz w:val="28"/>
          <w:szCs w:val="28"/>
          <w:rtl/>
        </w:rPr>
        <w:t xml:space="preserve"> تحديد قائمة المهام والوظائف</w:t>
      </w:r>
      <w:r w:rsidR="009C600D" w:rsidRPr="009C600D">
        <w:rPr>
          <w:rFonts w:hint="cs"/>
          <w:sz w:val="28"/>
          <w:szCs w:val="28"/>
          <w:highlight w:val="yellow"/>
          <w:rtl/>
        </w:rPr>
        <w:t>،</w:t>
      </w:r>
      <w:r w:rsidRPr="005E720A">
        <w:rPr>
          <w:rFonts w:hint="cs"/>
          <w:sz w:val="28"/>
          <w:szCs w:val="28"/>
          <w:rtl/>
        </w:rPr>
        <w:t xml:space="preserve"> التي تؤكد مدى </w:t>
      </w:r>
      <w:r w:rsidR="009C600D" w:rsidRPr="009C600D">
        <w:rPr>
          <w:rFonts w:hint="cs"/>
          <w:sz w:val="28"/>
          <w:szCs w:val="28"/>
          <w:highlight w:val="yellow"/>
          <w:rtl/>
        </w:rPr>
        <w:t>إنجاز</w:t>
      </w:r>
      <w:r w:rsidRPr="009C600D">
        <w:rPr>
          <w:rFonts w:hint="cs"/>
          <w:sz w:val="28"/>
          <w:szCs w:val="28"/>
          <w:highlight w:val="yellow"/>
          <w:rtl/>
        </w:rPr>
        <w:t xml:space="preserve"> الاستراتيجيات بطريقة فاعلة</w:t>
      </w:r>
      <w:r w:rsidRPr="005E720A">
        <w:rPr>
          <w:rFonts w:hint="cs"/>
          <w:sz w:val="28"/>
          <w:szCs w:val="28"/>
          <w:rtl/>
        </w:rPr>
        <w:t xml:space="preserve"> </w:t>
      </w:r>
      <w:r w:rsidRPr="009C600D">
        <w:rPr>
          <w:rFonts w:hint="cs"/>
          <w:sz w:val="28"/>
          <w:szCs w:val="28"/>
          <w:highlight w:val="yellow"/>
          <w:rtl/>
        </w:rPr>
        <w:t>و</w:t>
      </w:r>
      <w:r w:rsidR="009C600D" w:rsidRPr="009C600D">
        <w:rPr>
          <w:rFonts w:hint="cs"/>
          <w:sz w:val="28"/>
          <w:szCs w:val="28"/>
          <w:highlight w:val="yellow"/>
          <w:rtl/>
        </w:rPr>
        <w:t xml:space="preserve">ذات </w:t>
      </w:r>
      <w:r w:rsidR="00221D84">
        <w:rPr>
          <w:rFonts w:hint="cs"/>
          <w:sz w:val="28"/>
          <w:szCs w:val="28"/>
          <w:highlight w:val="yellow"/>
          <w:rtl/>
        </w:rPr>
        <w:t>أبعاد</w:t>
      </w:r>
      <w:r w:rsidR="009C600D" w:rsidRPr="009C600D">
        <w:rPr>
          <w:rFonts w:hint="cs"/>
          <w:sz w:val="28"/>
          <w:szCs w:val="28"/>
          <w:highlight w:val="yellow"/>
          <w:rtl/>
        </w:rPr>
        <w:t xml:space="preserve"> </w:t>
      </w:r>
      <w:r w:rsidRPr="009C600D">
        <w:rPr>
          <w:rFonts w:hint="cs"/>
          <w:sz w:val="28"/>
          <w:szCs w:val="28"/>
          <w:highlight w:val="yellow"/>
          <w:rtl/>
        </w:rPr>
        <w:t>استباقي</w:t>
      </w:r>
      <w:r w:rsidR="00221D84">
        <w:rPr>
          <w:rFonts w:hint="cs"/>
          <w:sz w:val="28"/>
          <w:szCs w:val="28"/>
          <w:highlight w:val="yellow"/>
          <w:rtl/>
        </w:rPr>
        <w:t>ة</w:t>
      </w:r>
      <w:r w:rsidRPr="005E720A">
        <w:rPr>
          <w:rFonts w:hint="cs"/>
          <w:sz w:val="28"/>
          <w:szCs w:val="28"/>
          <w:rtl/>
        </w:rPr>
        <w:t xml:space="preserve"> لكل ما سيستجد من أعمال، والأهم من ذلك </w:t>
      </w:r>
      <w:r w:rsidR="00221D84" w:rsidRPr="00221D84">
        <w:rPr>
          <w:rFonts w:hint="cs"/>
          <w:sz w:val="28"/>
          <w:szCs w:val="28"/>
          <w:highlight w:val="yellow"/>
          <w:rtl/>
        </w:rPr>
        <w:t>جدولة</w:t>
      </w:r>
      <w:r w:rsidRPr="005E720A">
        <w:rPr>
          <w:rFonts w:hint="cs"/>
          <w:sz w:val="28"/>
          <w:szCs w:val="28"/>
          <w:rtl/>
        </w:rPr>
        <w:t xml:space="preserve"> الوظائف بحيث يُقاس </w:t>
      </w:r>
      <w:r w:rsidR="00221D84">
        <w:rPr>
          <w:rFonts w:hint="cs"/>
          <w:sz w:val="28"/>
          <w:szCs w:val="28"/>
          <w:rtl/>
        </w:rPr>
        <w:t xml:space="preserve">الأثر </w:t>
      </w:r>
      <w:r w:rsidR="00221D84" w:rsidRPr="00221D84">
        <w:rPr>
          <w:rFonts w:hint="cs"/>
          <w:sz w:val="28"/>
          <w:szCs w:val="28"/>
          <w:highlight w:val="yellow"/>
          <w:rtl/>
        </w:rPr>
        <w:t>باستمرارية؛ لوضع الخطط التطويرية</w:t>
      </w:r>
      <w:r w:rsidR="00221D84">
        <w:rPr>
          <w:rFonts w:hint="cs"/>
          <w:sz w:val="28"/>
          <w:szCs w:val="28"/>
          <w:rtl/>
        </w:rPr>
        <w:t>.</w:t>
      </w:r>
    </w:p>
    <w:p w:rsidR="00A7717E" w:rsidRDefault="00A7717E" w:rsidP="00A7717E">
      <w:pPr>
        <w:pStyle w:val="ListParagraph"/>
        <w:bidi/>
        <w:spacing w:line="360" w:lineRule="auto"/>
        <w:jc w:val="both"/>
        <w:rPr>
          <w:sz w:val="28"/>
          <w:szCs w:val="28"/>
          <w:rtl/>
        </w:rPr>
      </w:pPr>
    </w:p>
    <w:p w:rsidR="00A7717E" w:rsidRDefault="00A7717E" w:rsidP="00A7717E">
      <w:pPr>
        <w:pStyle w:val="ListParagraph"/>
        <w:bidi/>
        <w:spacing w:line="360" w:lineRule="auto"/>
        <w:jc w:val="both"/>
        <w:rPr>
          <w:sz w:val="28"/>
          <w:szCs w:val="28"/>
          <w:rtl/>
        </w:rPr>
      </w:pPr>
    </w:p>
    <w:p w:rsidR="00A7717E" w:rsidRDefault="00A7717E" w:rsidP="00A7717E">
      <w:pPr>
        <w:pStyle w:val="ListParagraph"/>
        <w:bidi/>
        <w:spacing w:line="360" w:lineRule="auto"/>
        <w:jc w:val="both"/>
        <w:rPr>
          <w:sz w:val="28"/>
          <w:szCs w:val="28"/>
          <w:rtl/>
        </w:rPr>
      </w:pPr>
    </w:p>
    <w:p w:rsidR="00A7717E" w:rsidRDefault="00A7717E" w:rsidP="00A7717E">
      <w:pPr>
        <w:pStyle w:val="ListParagraph"/>
        <w:bidi/>
        <w:spacing w:line="360" w:lineRule="auto"/>
        <w:jc w:val="both"/>
        <w:rPr>
          <w:sz w:val="28"/>
          <w:szCs w:val="28"/>
          <w:rtl/>
        </w:rPr>
      </w:pPr>
    </w:p>
    <w:p w:rsidR="00A7717E" w:rsidRPr="004549C6" w:rsidRDefault="00A7717E" w:rsidP="00A7717E">
      <w:pPr>
        <w:pStyle w:val="ListParagraph"/>
        <w:bidi/>
        <w:spacing w:line="360" w:lineRule="auto"/>
        <w:jc w:val="both"/>
        <w:rPr>
          <w:sz w:val="28"/>
          <w:szCs w:val="28"/>
          <w:rtl/>
        </w:rPr>
      </w:pPr>
    </w:p>
    <w:p w:rsidR="00B503F5" w:rsidRPr="00F87CF3" w:rsidRDefault="00B503F5" w:rsidP="00B503F5">
      <w:pPr>
        <w:pStyle w:val="ListParagraph"/>
        <w:numPr>
          <w:ilvl w:val="0"/>
          <w:numId w:val="13"/>
        </w:numPr>
        <w:bidi/>
        <w:spacing w:line="360" w:lineRule="auto"/>
        <w:jc w:val="both"/>
        <w:rPr>
          <w:b/>
          <w:bCs/>
          <w:sz w:val="28"/>
          <w:szCs w:val="28"/>
          <w:rtl/>
        </w:rPr>
      </w:pPr>
      <w:r w:rsidRPr="00F87CF3">
        <w:rPr>
          <w:rFonts w:hint="cs"/>
          <w:b/>
          <w:bCs/>
          <w:sz w:val="32"/>
          <w:szCs w:val="32"/>
          <w:rtl/>
        </w:rPr>
        <w:lastRenderedPageBreak/>
        <w:t xml:space="preserve">الخاتمة(النتائج والتوصيات):  </w:t>
      </w:r>
    </w:p>
    <w:p w:rsidR="00B503F5" w:rsidRPr="00F87CF3" w:rsidRDefault="0038667D" w:rsidP="00B503F5">
      <w:pPr>
        <w:pStyle w:val="ListParagraph"/>
        <w:bidi/>
        <w:spacing w:line="360" w:lineRule="auto"/>
        <w:ind w:left="360"/>
        <w:jc w:val="both"/>
        <w:rPr>
          <w:sz w:val="28"/>
          <w:szCs w:val="28"/>
          <w:rtl/>
        </w:rPr>
      </w:pPr>
      <w:r w:rsidRPr="0038667D">
        <w:rPr>
          <w:rFonts w:hint="cs"/>
          <w:sz w:val="28"/>
          <w:szCs w:val="28"/>
          <w:highlight w:val="yellow"/>
          <w:rtl/>
        </w:rPr>
        <w:t>الحمدلله الذي بنعمته تتم الصالحات</w:t>
      </w:r>
      <w:r>
        <w:rPr>
          <w:rFonts w:hint="cs"/>
          <w:sz w:val="28"/>
          <w:szCs w:val="28"/>
          <w:highlight w:val="yellow"/>
          <w:rtl/>
        </w:rPr>
        <w:t xml:space="preserve"> والصلاة والسلام على أشرف خلق الله سيدنا محمد وعلى آله وصحبه وسلم تسليمًا كثيرًا، وبعد</w:t>
      </w:r>
      <w:r w:rsidRPr="0038667D">
        <w:rPr>
          <w:rFonts w:hint="cs"/>
          <w:sz w:val="28"/>
          <w:szCs w:val="28"/>
          <w:highlight w:val="yellow"/>
          <w:rtl/>
        </w:rPr>
        <w:t>، فقد خلُصت الدراسة إلى:</w:t>
      </w:r>
      <w:r>
        <w:rPr>
          <w:rFonts w:hint="cs"/>
          <w:sz w:val="28"/>
          <w:szCs w:val="28"/>
          <w:rtl/>
        </w:rPr>
        <w:t xml:space="preserve"> </w:t>
      </w:r>
    </w:p>
    <w:p w:rsidR="00A11D7D" w:rsidRPr="00A11D7D" w:rsidRDefault="00A11D7D" w:rsidP="00A11D7D">
      <w:pPr>
        <w:pStyle w:val="ListParagraph"/>
        <w:numPr>
          <w:ilvl w:val="0"/>
          <w:numId w:val="14"/>
        </w:numPr>
        <w:bidi/>
        <w:spacing w:line="360" w:lineRule="auto"/>
        <w:jc w:val="both"/>
        <w:rPr>
          <w:sz w:val="28"/>
          <w:szCs w:val="28"/>
          <w:highlight w:val="yellow"/>
        </w:rPr>
      </w:pPr>
      <w:r>
        <w:rPr>
          <w:rFonts w:hint="cs"/>
          <w:sz w:val="28"/>
          <w:szCs w:val="28"/>
          <w:highlight w:val="yellow"/>
          <w:rtl/>
        </w:rPr>
        <w:t xml:space="preserve">ضرورة </w:t>
      </w:r>
      <w:r w:rsidR="00B503F5" w:rsidRPr="007F4F7F">
        <w:rPr>
          <w:rFonts w:hint="cs"/>
          <w:sz w:val="28"/>
          <w:szCs w:val="28"/>
          <w:highlight w:val="yellow"/>
          <w:rtl/>
        </w:rPr>
        <w:t>ربط رؤى</w:t>
      </w:r>
      <w:r w:rsidR="007F4F7F" w:rsidRPr="007F4F7F">
        <w:rPr>
          <w:rFonts w:hint="cs"/>
          <w:sz w:val="28"/>
          <w:szCs w:val="28"/>
          <w:highlight w:val="yellow"/>
          <w:rtl/>
        </w:rPr>
        <w:t xml:space="preserve"> وأهداف </w:t>
      </w:r>
      <w:r w:rsidR="00B503F5" w:rsidRPr="007F4F7F">
        <w:rPr>
          <w:rFonts w:hint="cs"/>
          <w:sz w:val="28"/>
          <w:szCs w:val="28"/>
          <w:highlight w:val="yellow"/>
          <w:rtl/>
        </w:rPr>
        <w:t>المكتبات</w:t>
      </w:r>
      <w:r w:rsidR="007F4F7F" w:rsidRPr="007F4F7F">
        <w:rPr>
          <w:rFonts w:hint="cs"/>
          <w:sz w:val="28"/>
          <w:szCs w:val="28"/>
          <w:highlight w:val="yellow"/>
          <w:rtl/>
        </w:rPr>
        <w:t xml:space="preserve"> في القطاعين</w:t>
      </w:r>
      <w:r w:rsidR="00B503F5" w:rsidRPr="007F4F7F">
        <w:rPr>
          <w:rFonts w:hint="cs"/>
          <w:sz w:val="28"/>
          <w:szCs w:val="28"/>
          <w:highlight w:val="yellow"/>
          <w:rtl/>
        </w:rPr>
        <w:t xml:space="preserve"> </w:t>
      </w:r>
      <w:r w:rsidR="007F4F7F" w:rsidRPr="007F4F7F">
        <w:rPr>
          <w:rFonts w:hint="cs"/>
          <w:sz w:val="28"/>
          <w:szCs w:val="28"/>
          <w:highlight w:val="yellow"/>
          <w:rtl/>
        </w:rPr>
        <w:t>بالرؤى و</w:t>
      </w:r>
      <w:r w:rsidR="00B503F5" w:rsidRPr="007F4F7F">
        <w:rPr>
          <w:rFonts w:hint="cs"/>
          <w:sz w:val="28"/>
          <w:szCs w:val="28"/>
          <w:highlight w:val="yellow"/>
          <w:rtl/>
        </w:rPr>
        <w:t xml:space="preserve">الأهداف الوطنية ومنظمة الإفلا. </w:t>
      </w:r>
    </w:p>
    <w:p w:rsidR="00B503F5" w:rsidRPr="00A11D7D" w:rsidRDefault="00A11D7D" w:rsidP="00A11D7D">
      <w:pPr>
        <w:pStyle w:val="ListParagraph"/>
        <w:numPr>
          <w:ilvl w:val="0"/>
          <w:numId w:val="14"/>
        </w:numPr>
        <w:bidi/>
        <w:spacing w:line="360" w:lineRule="auto"/>
        <w:jc w:val="both"/>
        <w:rPr>
          <w:sz w:val="28"/>
          <w:szCs w:val="28"/>
        </w:rPr>
      </w:pPr>
      <w:r>
        <w:rPr>
          <w:rFonts w:hint="cs"/>
          <w:sz w:val="28"/>
          <w:szCs w:val="28"/>
          <w:highlight w:val="yellow"/>
          <w:rtl/>
        </w:rPr>
        <w:t xml:space="preserve">التأكيد على </w:t>
      </w:r>
      <w:r w:rsidR="00B503F5" w:rsidRPr="003D178F">
        <w:rPr>
          <w:rFonts w:hint="cs"/>
          <w:sz w:val="28"/>
          <w:szCs w:val="28"/>
          <w:highlight w:val="yellow"/>
          <w:rtl/>
        </w:rPr>
        <w:t>تضافر الج</w:t>
      </w:r>
      <w:r w:rsidR="003D178F" w:rsidRPr="003D178F">
        <w:rPr>
          <w:rFonts w:hint="cs"/>
          <w:sz w:val="28"/>
          <w:szCs w:val="28"/>
          <w:highlight w:val="yellow"/>
          <w:rtl/>
        </w:rPr>
        <w:t>هود في القطاعين</w:t>
      </w:r>
      <w:r w:rsidR="001327DD">
        <w:rPr>
          <w:rFonts w:hint="cs"/>
          <w:sz w:val="28"/>
          <w:szCs w:val="28"/>
          <w:highlight w:val="yellow"/>
          <w:rtl/>
        </w:rPr>
        <w:t>،</w:t>
      </w:r>
      <w:r w:rsidR="003D178F" w:rsidRPr="003D178F">
        <w:rPr>
          <w:rFonts w:hint="cs"/>
          <w:sz w:val="28"/>
          <w:szCs w:val="28"/>
          <w:highlight w:val="yellow"/>
          <w:rtl/>
        </w:rPr>
        <w:t xml:space="preserve"> وتوحيد المهام ووالوظائف والأدوار</w:t>
      </w:r>
      <w:r w:rsidR="003D178F">
        <w:rPr>
          <w:rFonts w:hint="cs"/>
          <w:sz w:val="28"/>
          <w:szCs w:val="28"/>
          <w:rtl/>
        </w:rPr>
        <w:t xml:space="preserve">؛ </w:t>
      </w:r>
      <w:r>
        <w:rPr>
          <w:rFonts w:hint="cs"/>
          <w:sz w:val="28"/>
          <w:szCs w:val="28"/>
          <w:rtl/>
        </w:rPr>
        <w:t xml:space="preserve">بهدف </w:t>
      </w:r>
      <w:r w:rsidR="00B503F5" w:rsidRPr="00F87CF3">
        <w:rPr>
          <w:rFonts w:hint="cs"/>
          <w:sz w:val="28"/>
          <w:szCs w:val="28"/>
          <w:rtl/>
        </w:rPr>
        <w:t xml:space="preserve">تحقيق التنمية المستدامة </w:t>
      </w:r>
      <w:r>
        <w:rPr>
          <w:rFonts w:hint="cs"/>
          <w:sz w:val="28"/>
          <w:szCs w:val="28"/>
          <w:rtl/>
        </w:rPr>
        <w:t xml:space="preserve">بمنهج وطني يحاكي المعايير العالمية. </w:t>
      </w:r>
    </w:p>
    <w:p w:rsidR="00A11D7D" w:rsidRPr="00325578" w:rsidRDefault="00325578" w:rsidP="00325578">
      <w:pPr>
        <w:pStyle w:val="ListParagraph"/>
        <w:numPr>
          <w:ilvl w:val="0"/>
          <w:numId w:val="14"/>
        </w:numPr>
        <w:bidi/>
        <w:spacing w:line="360" w:lineRule="auto"/>
        <w:jc w:val="both"/>
        <w:rPr>
          <w:sz w:val="28"/>
          <w:szCs w:val="28"/>
        </w:rPr>
      </w:pPr>
      <w:r>
        <w:rPr>
          <w:rFonts w:hint="cs"/>
          <w:sz w:val="28"/>
          <w:szCs w:val="28"/>
          <w:highlight w:val="yellow"/>
          <w:rtl/>
        </w:rPr>
        <w:t>إقامة</w:t>
      </w:r>
      <w:r w:rsidR="00B503F5" w:rsidRPr="00A23DE4">
        <w:rPr>
          <w:rFonts w:hint="cs"/>
          <w:sz w:val="28"/>
          <w:szCs w:val="28"/>
          <w:highlight w:val="yellow"/>
          <w:rtl/>
        </w:rPr>
        <w:t xml:space="preserve"> سياسات واستراتيجيات</w:t>
      </w:r>
      <w:r w:rsidR="00B503F5" w:rsidRPr="00F87CF3">
        <w:rPr>
          <w:rFonts w:hint="cs"/>
          <w:sz w:val="28"/>
          <w:szCs w:val="28"/>
          <w:rtl/>
        </w:rPr>
        <w:t xml:space="preserve"> </w:t>
      </w:r>
      <w:r>
        <w:rPr>
          <w:rFonts w:hint="cs"/>
          <w:sz w:val="28"/>
          <w:szCs w:val="28"/>
          <w:rtl/>
        </w:rPr>
        <w:t>موحدة تحقق</w:t>
      </w:r>
      <w:r w:rsidR="00B503F5" w:rsidRPr="00F87CF3">
        <w:rPr>
          <w:rFonts w:hint="cs"/>
          <w:sz w:val="28"/>
          <w:szCs w:val="28"/>
          <w:rtl/>
        </w:rPr>
        <w:t xml:space="preserve"> </w:t>
      </w:r>
      <w:r>
        <w:rPr>
          <w:rFonts w:hint="cs"/>
          <w:sz w:val="28"/>
          <w:szCs w:val="28"/>
          <w:rtl/>
        </w:rPr>
        <w:t>ا</w:t>
      </w:r>
      <w:r w:rsidR="00B503F5" w:rsidRPr="00F87CF3">
        <w:rPr>
          <w:rFonts w:hint="cs"/>
          <w:sz w:val="28"/>
          <w:szCs w:val="28"/>
          <w:rtl/>
        </w:rPr>
        <w:t xml:space="preserve">لتنمية المستدامة </w:t>
      </w:r>
      <w:r>
        <w:rPr>
          <w:rFonts w:hint="cs"/>
          <w:sz w:val="28"/>
          <w:szCs w:val="28"/>
          <w:rtl/>
        </w:rPr>
        <w:t>في</w:t>
      </w:r>
      <w:r w:rsidR="00B503F5" w:rsidRPr="00F87CF3">
        <w:rPr>
          <w:rFonts w:hint="cs"/>
          <w:sz w:val="28"/>
          <w:szCs w:val="28"/>
          <w:rtl/>
        </w:rPr>
        <w:t xml:space="preserve"> الواقع، مع </w:t>
      </w:r>
      <w:r>
        <w:rPr>
          <w:rFonts w:hint="cs"/>
          <w:sz w:val="28"/>
          <w:szCs w:val="28"/>
          <w:rtl/>
        </w:rPr>
        <w:t xml:space="preserve">منح الجهات </w:t>
      </w:r>
      <w:r w:rsidR="00B503F5" w:rsidRPr="00F87CF3">
        <w:rPr>
          <w:rFonts w:hint="cs"/>
          <w:sz w:val="28"/>
          <w:szCs w:val="28"/>
          <w:rtl/>
        </w:rPr>
        <w:t xml:space="preserve">حرية </w:t>
      </w:r>
      <w:r>
        <w:rPr>
          <w:rFonts w:hint="cs"/>
          <w:sz w:val="28"/>
          <w:szCs w:val="28"/>
          <w:rtl/>
        </w:rPr>
        <w:t xml:space="preserve">تنفيذ </w:t>
      </w:r>
      <w:r w:rsidR="00B503F5" w:rsidRPr="00F87CF3">
        <w:rPr>
          <w:rFonts w:hint="cs"/>
          <w:sz w:val="28"/>
          <w:szCs w:val="28"/>
          <w:rtl/>
        </w:rPr>
        <w:t xml:space="preserve"> </w:t>
      </w:r>
      <w:r>
        <w:rPr>
          <w:rFonts w:hint="cs"/>
          <w:sz w:val="28"/>
          <w:szCs w:val="28"/>
          <w:rtl/>
        </w:rPr>
        <w:t xml:space="preserve">هذه الاستراتيجيات بطرقها الخاصة. </w:t>
      </w:r>
    </w:p>
    <w:p w:rsidR="00325578" w:rsidRPr="00325578" w:rsidRDefault="00B503F5" w:rsidP="00325578">
      <w:pPr>
        <w:pStyle w:val="ListParagraph"/>
        <w:numPr>
          <w:ilvl w:val="0"/>
          <w:numId w:val="14"/>
        </w:numPr>
        <w:bidi/>
        <w:spacing w:line="360" w:lineRule="auto"/>
        <w:jc w:val="both"/>
        <w:rPr>
          <w:sz w:val="28"/>
          <w:szCs w:val="28"/>
          <w:highlight w:val="yellow"/>
        </w:rPr>
      </w:pPr>
      <w:r w:rsidRPr="00EF6F4B">
        <w:rPr>
          <w:rFonts w:hint="cs"/>
          <w:sz w:val="28"/>
          <w:szCs w:val="28"/>
          <w:highlight w:val="yellow"/>
          <w:rtl/>
        </w:rPr>
        <w:t>وضع مؤشرات أداء لكل دور ووظيفة؛ لضمان تحقيق الأهداف المنشودة</w:t>
      </w:r>
      <w:r w:rsidR="00325578">
        <w:rPr>
          <w:rFonts w:hint="cs"/>
          <w:sz w:val="28"/>
          <w:szCs w:val="28"/>
          <w:highlight w:val="yellow"/>
          <w:rtl/>
        </w:rPr>
        <w:t>.</w:t>
      </w:r>
    </w:p>
    <w:p w:rsidR="00EF6F4B" w:rsidRPr="00EF6F4B" w:rsidRDefault="00EF6F4B" w:rsidP="003032B2">
      <w:pPr>
        <w:pStyle w:val="ListParagraph"/>
        <w:numPr>
          <w:ilvl w:val="0"/>
          <w:numId w:val="14"/>
        </w:numPr>
        <w:bidi/>
        <w:spacing w:line="360" w:lineRule="auto"/>
        <w:jc w:val="both"/>
        <w:rPr>
          <w:sz w:val="28"/>
          <w:szCs w:val="28"/>
          <w:highlight w:val="yellow"/>
        </w:rPr>
      </w:pPr>
      <w:r w:rsidRPr="00EF6F4B">
        <w:rPr>
          <w:rFonts w:hint="cs"/>
          <w:sz w:val="28"/>
          <w:szCs w:val="28"/>
          <w:highlight w:val="yellow"/>
          <w:rtl/>
        </w:rPr>
        <w:t xml:space="preserve">تغيير </w:t>
      </w:r>
      <w:r w:rsidR="00325578">
        <w:rPr>
          <w:rFonts w:hint="cs"/>
          <w:sz w:val="28"/>
          <w:szCs w:val="28"/>
          <w:highlight w:val="yellow"/>
          <w:rtl/>
        </w:rPr>
        <w:t>الفهم</w:t>
      </w:r>
      <w:r w:rsidRPr="00EF6F4B">
        <w:rPr>
          <w:rFonts w:hint="cs"/>
          <w:sz w:val="28"/>
          <w:szCs w:val="28"/>
          <w:highlight w:val="yellow"/>
          <w:rtl/>
        </w:rPr>
        <w:t xml:space="preserve"> السائد </w:t>
      </w:r>
      <w:r w:rsidR="00325578">
        <w:rPr>
          <w:rFonts w:hint="cs"/>
          <w:sz w:val="28"/>
          <w:szCs w:val="28"/>
          <w:highlight w:val="yellow"/>
          <w:rtl/>
        </w:rPr>
        <w:t>حول</w:t>
      </w:r>
      <w:r w:rsidRPr="00EF6F4B">
        <w:rPr>
          <w:rFonts w:hint="cs"/>
          <w:sz w:val="28"/>
          <w:szCs w:val="28"/>
          <w:highlight w:val="yellow"/>
          <w:rtl/>
        </w:rPr>
        <w:t xml:space="preserve"> </w:t>
      </w:r>
      <w:r w:rsidR="00B503F5" w:rsidRPr="00EF6F4B">
        <w:rPr>
          <w:rFonts w:hint="cs"/>
          <w:sz w:val="28"/>
          <w:szCs w:val="28"/>
          <w:highlight w:val="yellow"/>
          <w:rtl/>
        </w:rPr>
        <w:t>مراكز مصادر التعلم، و</w:t>
      </w:r>
      <w:r w:rsidR="00325578">
        <w:rPr>
          <w:rFonts w:hint="cs"/>
          <w:sz w:val="28"/>
          <w:szCs w:val="28"/>
          <w:highlight w:val="yellow"/>
          <w:rtl/>
        </w:rPr>
        <w:t xml:space="preserve">تحديدها على </w:t>
      </w:r>
      <w:r w:rsidR="00B503F5" w:rsidRPr="00EF6F4B">
        <w:rPr>
          <w:rFonts w:hint="cs"/>
          <w:sz w:val="28"/>
          <w:szCs w:val="28"/>
          <w:highlight w:val="yellow"/>
          <w:rtl/>
        </w:rPr>
        <w:t xml:space="preserve">أنّها </w:t>
      </w:r>
      <w:r w:rsidRPr="00EF6F4B">
        <w:rPr>
          <w:rFonts w:hint="cs"/>
          <w:sz w:val="28"/>
          <w:szCs w:val="28"/>
          <w:highlight w:val="yellow"/>
          <w:rtl/>
        </w:rPr>
        <w:t xml:space="preserve">بيئة </w:t>
      </w:r>
      <w:r w:rsidR="00325578">
        <w:rPr>
          <w:rFonts w:hint="cs"/>
          <w:sz w:val="28"/>
          <w:szCs w:val="28"/>
          <w:highlight w:val="yellow"/>
          <w:rtl/>
        </w:rPr>
        <w:t>مخصصة</w:t>
      </w:r>
      <w:r w:rsidR="00B503F5" w:rsidRPr="00EF6F4B">
        <w:rPr>
          <w:rFonts w:hint="cs"/>
          <w:sz w:val="28"/>
          <w:szCs w:val="28"/>
          <w:highlight w:val="yellow"/>
          <w:rtl/>
        </w:rPr>
        <w:t xml:space="preserve"> لمحو الأميّة المعرفية</w:t>
      </w:r>
      <w:r w:rsidRPr="00EF6F4B">
        <w:rPr>
          <w:rFonts w:hint="cs"/>
          <w:sz w:val="28"/>
          <w:szCs w:val="28"/>
          <w:highlight w:val="yellow"/>
          <w:rtl/>
        </w:rPr>
        <w:t>.</w:t>
      </w:r>
    </w:p>
    <w:p w:rsidR="00325578" w:rsidRPr="00325578" w:rsidRDefault="00325578" w:rsidP="00325578">
      <w:pPr>
        <w:pStyle w:val="ListParagraph"/>
        <w:numPr>
          <w:ilvl w:val="0"/>
          <w:numId w:val="14"/>
        </w:numPr>
        <w:bidi/>
        <w:spacing w:line="360" w:lineRule="auto"/>
        <w:jc w:val="both"/>
        <w:rPr>
          <w:sz w:val="28"/>
          <w:szCs w:val="28"/>
          <w:highlight w:val="yellow"/>
        </w:rPr>
      </w:pPr>
      <w:r>
        <w:rPr>
          <w:rFonts w:hint="cs"/>
          <w:sz w:val="28"/>
          <w:szCs w:val="28"/>
          <w:highlight w:val="yellow"/>
          <w:rtl/>
        </w:rPr>
        <w:t>تعزيز</w:t>
      </w:r>
      <w:r w:rsidR="00B503F5" w:rsidRPr="008604ED">
        <w:rPr>
          <w:rFonts w:hint="cs"/>
          <w:sz w:val="28"/>
          <w:szCs w:val="28"/>
          <w:highlight w:val="yellow"/>
          <w:rtl/>
        </w:rPr>
        <w:t xml:space="preserve"> </w:t>
      </w:r>
      <w:r>
        <w:rPr>
          <w:rFonts w:hint="cs"/>
          <w:sz w:val="28"/>
          <w:szCs w:val="28"/>
          <w:highlight w:val="yellow"/>
          <w:rtl/>
        </w:rPr>
        <w:t>وتحسين</w:t>
      </w:r>
      <w:r w:rsidR="00B503F5" w:rsidRPr="008604ED">
        <w:rPr>
          <w:rFonts w:hint="cs"/>
          <w:sz w:val="28"/>
          <w:szCs w:val="28"/>
          <w:highlight w:val="yellow"/>
          <w:rtl/>
        </w:rPr>
        <w:t xml:space="preserve"> المهارات التكنولوجية</w:t>
      </w:r>
      <w:r w:rsidR="008604ED" w:rsidRPr="008604ED">
        <w:rPr>
          <w:rFonts w:hint="cs"/>
          <w:sz w:val="28"/>
          <w:szCs w:val="28"/>
          <w:highlight w:val="yellow"/>
          <w:rtl/>
        </w:rPr>
        <w:t xml:space="preserve"> </w:t>
      </w:r>
      <w:r>
        <w:rPr>
          <w:rFonts w:hint="cs"/>
          <w:sz w:val="28"/>
          <w:szCs w:val="28"/>
          <w:highlight w:val="yellow"/>
          <w:rtl/>
        </w:rPr>
        <w:t xml:space="preserve">للطلاب والزائرين </w:t>
      </w:r>
      <w:r w:rsidR="00B503F5" w:rsidRPr="008604ED">
        <w:rPr>
          <w:rFonts w:hint="cs"/>
          <w:sz w:val="28"/>
          <w:szCs w:val="28"/>
          <w:highlight w:val="yellow"/>
          <w:rtl/>
        </w:rPr>
        <w:t xml:space="preserve">؛ </w:t>
      </w:r>
      <w:r>
        <w:rPr>
          <w:rFonts w:hint="cs"/>
          <w:sz w:val="28"/>
          <w:szCs w:val="28"/>
          <w:highlight w:val="yellow"/>
          <w:rtl/>
        </w:rPr>
        <w:t xml:space="preserve">بهدف التغلب على </w:t>
      </w:r>
      <w:r w:rsidR="00B503F5" w:rsidRPr="008604ED">
        <w:rPr>
          <w:rFonts w:hint="cs"/>
          <w:sz w:val="28"/>
          <w:szCs w:val="28"/>
          <w:highlight w:val="yellow"/>
          <w:rtl/>
        </w:rPr>
        <w:t>الأميّة الرقمية.</w:t>
      </w:r>
    </w:p>
    <w:p w:rsidR="00325578" w:rsidRPr="00325578" w:rsidRDefault="00325578" w:rsidP="00325578">
      <w:pPr>
        <w:pStyle w:val="ListParagraph"/>
        <w:numPr>
          <w:ilvl w:val="0"/>
          <w:numId w:val="14"/>
        </w:numPr>
        <w:bidi/>
        <w:spacing w:line="360" w:lineRule="auto"/>
        <w:jc w:val="both"/>
      </w:pPr>
      <w:r>
        <w:rPr>
          <w:rFonts w:hint="cs"/>
          <w:sz w:val="28"/>
          <w:szCs w:val="28"/>
          <w:highlight w:val="yellow"/>
          <w:rtl/>
        </w:rPr>
        <w:t xml:space="preserve">اعتماد خطط إدارية موحدة </w:t>
      </w:r>
      <w:r w:rsidR="003032B2" w:rsidRPr="003032B2">
        <w:rPr>
          <w:rFonts w:hint="cs"/>
          <w:sz w:val="28"/>
          <w:szCs w:val="28"/>
          <w:highlight w:val="yellow"/>
          <w:rtl/>
        </w:rPr>
        <w:t xml:space="preserve">لمكتبات </w:t>
      </w:r>
      <w:r>
        <w:rPr>
          <w:rFonts w:hint="cs"/>
          <w:sz w:val="28"/>
          <w:szCs w:val="28"/>
          <w:highlight w:val="yellow"/>
          <w:rtl/>
        </w:rPr>
        <w:t>الدولة</w:t>
      </w:r>
      <w:r w:rsidR="003032B2" w:rsidRPr="003032B2">
        <w:rPr>
          <w:rFonts w:hint="cs"/>
          <w:sz w:val="28"/>
          <w:szCs w:val="28"/>
          <w:highlight w:val="yellow"/>
          <w:rtl/>
        </w:rPr>
        <w:t>؛ لضمان</w:t>
      </w:r>
      <w:r>
        <w:rPr>
          <w:rFonts w:hint="cs"/>
          <w:sz w:val="28"/>
          <w:szCs w:val="28"/>
          <w:highlight w:val="yellow"/>
          <w:rtl/>
        </w:rPr>
        <w:t xml:space="preserve"> تحقيق استمرارية</w:t>
      </w:r>
      <w:r w:rsidR="003032B2">
        <w:rPr>
          <w:rFonts w:hint="cs"/>
          <w:sz w:val="28"/>
          <w:szCs w:val="28"/>
          <w:rtl/>
        </w:rPr>
        <w:t xml:space="preserve"> </w:t>
      </w:r>
      <w:r>
        <w:rPr>
          <w:rFonts w:hint="cs"/>
          <w:sz w:val="28"/>
          <w:szCs w:val="28"/>
          <w:rtl/>
        </w:rPr>
        <w:t>و</w:t>
      </w:r>
      <w:r w:rsidR="00B503F5" w:rsidRPr="00F87CF3">
        <w:rPr>
          <w:rFonts w:hint="cs"/>
          <w:sz w:val="28"/>
          <w:szCs w:val="28"/>
          <w:rtl/>
        </w:rPr>
        <w:t>ديمومة العلم</w:t>
      </w:r>
      <w:r w:rsidR="003032B2">
        <w:rPr>
          <w:rFonts w:hint="cs"/>
          <w:sz w:val="28"/>
          <w:szCs w:val="28"/>
          <w:rtl/>
        </w:rPr>
        <w:t>.</w:t>
      </w:r>
    </w:p>
    <w:p w:rsidR="00325578" w:rsidRPr="00325578" w:rsidRDefault="00B503F5" w:rsidP="00325578">
      <w:pPr>
        <w:pStyle w:val="ListParagraph"/>
        <w:numPr>
          <w:ilvl w:val="0"/>
          <w:numId w:val="14"/>
        </w:numPr>
        <w:bidi/>
        <w:spacing w:line="360" w:lineRule="auto"/>
        <w:jc w:val="both"/>
        <w:rPr>
          <w:rFonts w:ascii="Segoe UI" w:eastAsia="Times New Roman" w:hAnsi="Segoe UI" w:cs="Segoe UI"/>
          <w:color w:val="374151"/>
          <w:sz w:val="24"/>
          <w:szCs w:val="24"/>
        </w:rPr>
      </w:pPr>
      <w:r w:rsidRPr="009F1BAF">
        <w:rPr>
          <w:rFonts w:hint="cs"/>
          <w:sz w:val="28"/>
          <w:szCs w:val="28"/>
          <w:highlight w:val="yellow"/>
          <w:rtl/>
        </w:rPr>
        <w:t>توح</w:t>
      </w:r>
      <w:r w:rsidR="009F1BAF" w:rsidRPr="009F1BAF">
        <w:rPr>
          <w:rFonts w:hint="cs"/>
          <w:sz w:val="28"/>
          <w:szCs w:val="28"/>
          <w:highlight w:val="yellow"/>
          <w:rtl/>
        </w:rPr>
        <w:t>ي</w:t>
      </w:r>
      <w:r w:rsidRPr="009F1BAF">
        <w:rPr>
          <w:rFonts w:hint="cs"/>
          <w:sz w:val="28"/>
          <w:szCs w:val="28"/>
          <w:highlight w:val="yellow"/>
          <w:rtl/>
        </w:rPr>
        <w:t>د</w:t>
      </w:r>
      <w:r w:rsidRPr="00F87CF3">
        <w:rPr>
          <w:rFonts w:hint="cs"/>
          <w:sz w:val="28"/>
          <w:szCs w:val="28"/>
          <w:rtl/>
        </w:rPr>
        <w:t xml:space="preserve"> </w:t>
      </w:r>
      <w:r w:rsidRPr="00325578">
        <w:rPr>
          <w:rFonts w:hint="cs"/>
          <w:sz w:val="28"/>
          <w:szCs w:val="28"/>
          <w:highlight w:val="yellow"/>
          <w:rtl/>
        </w:rPr>
        <w:t xml:space="preserve">آلية توظيف أمناء المكتبات في </w:t>
      </w:r>
      <w:r w:rsidR="00325578" w:rsidRPr="00325578">
        <w:rPr>
          <w:rFonts w:hint="cs"/>
          <w:sz w:val="28"/>
          <w:szCs w:val="28"/>
          <w:highlight w:val="yellow"/>
          <w:rtl/>
        </w:rPr>
        <w:t>مختلف</w:t>
      </w:r>
      <w:r w:rsidRPr="00325578">
        <w:rPr>
          <w:rFonts w:hint="cs"/>
          <w:sz w:val="28"/>
          <w:szCs w:val="28"/>
          <w:highlight w:val="yellow"/>
          <w:rtl/>
        </w:rPr>
        <w:t xml:space="preserve"> القطاعات؛ لتوحيد </w:t>
      </w:r>
      <w:r w:rsidR="00325578" w:rsidRPr="00325578">
        <w:rPr>
          <w:rFonts w:hint="cs"/>
          <w:sz w:val="28"/>
          <w:szCs w:val="28"/>
          <w:highlight w:val="yellow"/>
          <w:rtl/>
        </w:rPr>
        <w:t>المعايير</w:t>
      </w:r>
      <w:r w:rsidRPr="00325578">
        <w:rPr>
          <w:rFonts w:hint="cs"/>
          <w:sz w:val="28"/>
          <w:szCs w:val="28"/>
          <w:highlight w:val="yellow"/>
          <w:rtl/>
        </w:rPr>
        <w:t xml:space="preserve"> الأكاديمي</w:t>
      </w:r>
      <w:r w:rsidR="00325578" w:rsidRPr="00325578">
        <w:rPr>
          <w:rFonts w:hint="cs"/>
          <w:sz w:val="28"/>
          <w:szCs w:val="28"/>
          <w:highlight w:val="yellow"/>
          <w:rtl/>
        </w:rPr>
        <w:t>ة، وضمان جودة التوظيف</w:t>
      </w:r>
      <w:r w:rsidR="00325578">
        <w:rPr>
          <w:rFonts w:hint="cs"/>
          <w:sz w:val="28"/>
          <w:szCs w:val="28"/>
          <w:rtl/>
        </w:rPr>
        <w:t xml:space="preserve">. </w:t>
      </w:r>
      <w:r w:rsidRPr="00F87CF3">
        <w:rPr>
          <w:rFonts w:hint="cs"/>
          <w:sz w:val="28"/>
          <w:szCs w:val="28"/>
          <w:rtl/>
        </w:rPr>
        <w:t xml:space="preserve"> </w:t>
      </w:r>
    </w:p>
    <w:p w:rsidR="00325578" w:rsidRPr="00325578" w:rsidRDefault="00B503F5" w:rsidP="00325578">
      <w:pPr>
        <w:pStyle w:val="ListParagraph"/>
        <w:numPr>
          <w:ilvl w:val="0"/>
          <w:numId w:val="14"/>
        </w:numPr>
        <w:bidi/>
        <w:spacing w:line="360" w:lineRule="auto"/>
        <w:jc w:val="both"/>
        <w:rPr>
          <w:sz w:val="28"/>
          <w:szCs w:val="28"/>
          <w:highlight w:val="yellow"/>
        </w:rPr>
      </w:pPr>
      <w:r w:rsidRPr="00325578">
        <w:rPr>
          <w:rFonts w:hint="cs"/>
          <w:sz w:val="28"/>
          <w:szCs w:val="28"/>
          <w:highlight w:val="yellow"/>
          <w:rtl/>
        </w:rPr>
        <w:t xml:space="preserve">توضيح الأدوار </w:t>
      </w:r>
      <w:r w:rsidR="00325578" w:rsidRPr="00325578">
        <w:rPr>
          <w:rFonts w:hint="cs"/>
          <w:sz w:val="28"/>
          <w:szCs w:val="28"/>
          <w:highlight w:val="yellow"/>
          <w:rtl/>
        </w:rPr>
        <w:t xml:space="preserve">الملقاة على عاتق </w:t>
      </w:r>
      <w:r w:rsidRPr="00325578">
        <w:rPr>
          <w:rFonts w:hint="cs"/>
          <w:sz w:val="28"/>
          <w:szCs w:val="28"/>
          <w:highlight w:val="yellow"/>
          <w:rtl/>
        </w:rPr>
        <w:t xml:space="preserve">أمناء المكتبات والمهام الوظيفية المتعلقة </w:t>
      </w:r>
      <w:r w:rsidR="00325578" w:rsidRPr="00325578">
        <w:rPr>
          <w:rFonts w:hint="cs"/>
          <w:sz w:val="28"/>
          <w:szCs w:val="28"/>
          <w:highlight w:val="yellow"/>
          <w:rtl/>
        </w:rPr>
        <w:t xml:space="preserve">بمجال </w:t>
      </w:r>
      <w:r w:rsidRPr="00325578">
        <w:rPr>
          <w:rFonts w:hint="cs"/>
          <w:sz w:val="28"/>
          <w:szCs w:val="28"/>
          <w:highlight w:val="yellow"/>
          <w:rtl/>
        </w:rPr>
        <w:t xml:space="preserve">محو الأميّة القرائية، وإدارة المكتبة بشكل </w:t>
      </w:r>
      <w:r w:rsidR="00325578" w:rsidRPr="00325578">
        <w:rPr>
          <w:rFonts w:hint="cs"/>
          <w:sz w:val="28"/>
          <w:szCs w:val="28"/>
          <w:highlight w:val="yellow"/>
          <w:rtl/>
        </w:rPr>
        <w:t>فعال قيادي</w:t>
      </w:r>
      <w:r w:rsidRPr="00325578">
        <w:rPr>
          <w:rFonts w:hint="cs"/>
          <w:sz w:val="28"/>
          <w:szCs w:val="28"/>
          <w:highlight w:val="yellow"/>
          <w:rtl/>
        </w:rPr>
        <w:t xml:space="preserve">. </w:t>
      </w:r>
    </w:p>
    <w:p w:rsidR="00325578" w:rsidRPr="00325578" w:rsidRDefault="00B503F5" w:rsidP="00325578">
      <w:pPr>
        <w:pStyle w:val="ListParagraph"/>
        <w:numPr>
          <w:ilvl w:val="0"/>
          <w:numId w:val="14"/>
        </w:numPr>
        <w:bidi/>
        <w:spacing w:line="360" w:lineRule="auto"/>
        <w:jc w:val="both"/>
        <w:rPr>
          <w:sz w:val="28"/>
          <w:szCs w:val="28"/>
          <w:highlight w:val="yellow"/>
        </w:rPr>
      </w:pPr>
      <w:r w:rsidRPr="009F1BAF">
        <w:rPr>
          <w:rFonts w:hint="cs"/>
          <w:sz w:val="28"/>
          <w:szCs w:val="28"/>
          <w:highlight w:val="yellow"/>
          <w:rtl/>
        </w:rPr>
        <w:t xml:space="preserve">التركيز على </w:t>
      </w:r>
      <w:r w:rsidR="009F1BAF" w:rsidRPr="009F1BAF">
        <w:rPr>
          <w:rFonts w:hint="cs"/>
          <w:sz w:val="28"/>
          <w:szCs w:val="28"/>
          <w:highlight w:val="yellow"/>
          <w:rtl/>
        </w:rPr>
        <w:t>المؤهل</w:t>
      </w:r>
      <w:r w:rsidR="00325578">
        <w:rPr>
          <w:rFonts w:hint="cs"/>
          <w:sz w:val="28"/>
          <w:szCs w:val="28"/>
          <w:highlight w:val="yellow"/>
          <w:rtl/>
        </w:rPr>
        <w:t>ات</w:t>
      </w:r>
      <w:r w:rsidRPr="009F1BAF">
        <w:rPr>
          <w:rFonts w:hint="cs"/>
          <w:sz w:val="28"/>
          <w:szCs w:val="28"/>
          <w:highlight w:val="yellow"/>
          <w:rtl/>
        </w:rPr>
        <w:t xml:space="preserve"> العلمي</w:t>
      </w:r>
      <w:r w:rsidR="00325578">
        <w:rPr>
          <w:rFonts w:hint="cs"/>
          <w:sz w:val="28"/>
          <w:szCs w:val="28"/>
          <w:highlight w:val="yellow"/>
          <w:rtl/>
        </w:rPr>
        <w:t>ة</w:t>
      </w:r>
      <w:r w:rsidRPr="009F1BAF">
        <w:rPr>
          <w:rFonts w:hint="cs"/>
          <w:sz w:val="28"/>
          <w:szCs w:val="28"/>
          <w:highlight w:val="yellow"/>
          <w:rtl/>
        </w:rPr>
        <w:t xml:space="preserve"> الأكاديمي</w:t>
      </w:r>
      <w:r w:rsidR="00325578">
        <w:rPr>
          <w:rFonts w:hint="cs"/>
          <w:sz w:val="28"/>
          <w:szCs w:val="28"/>
          <w:highlight w:val="yellow"/>
          <w:rtl/>
        </w:rPr>
        <w:t>ة</w:t>
      </w:r>
      <w:r w:rsidRPr="009F1BAF">
        <w:rPr>
          <w:rFonts w:hint="cs"/>
          <w:sz w:val="28"/>
          <w:szCs w:val="28"/>
          <w:highlight w:val="yellow"/>
          <w:rtl/>
        </w:rPr>
        <w:t xml:space="preserve"> لوظ</w:t>
      </w:r>
      <w:r w:rsidR="00325578">
        <w:rPr>
          <w:rFonts w:hint="cs"/>
          <w:sz w:val="28"/>
          <w:szCs w:val="28"/>
          <w:highlight w:val="yellow"/>
          <w:rtl/>
        </w:rPr>
        <w:t>ائف</w:t>
      </w:r>
      <w:r w:rsidRPr="009F1BAF">
        <w:rPr>
          <w:rFonts w:hint="cs"/>
          <w:sz w:val="28"/>
          <w:szCs w:val="28"/>
          <w:highlight w:val="yellow"/>
          <w:rtl/>
        </w:rPr>
        <w:t xml:space="preserve"> أمناء المكتبات</w:t>
      </w:r>
      <w:r w:rsidR="009F1BAF" w:rsidRPr="009F1BAF">
        <w:rPr>
          <w:rFonts w:hint="cs"/>
          <w:sz w:val="28"/>
          <w:szCs w:val="28"/>
          <w:highlight w:val="yellow"/>
          <w:rtl/>
        </w:rPr>
        <w:t>.</w:t>
      </w:r>
    </w:p>
    <w:p w:rsidR="00B503F5" w:rsidRPr="00325578" w:rsidRDefault="00B503F5" w:rsidP="00325578">
      <w:pPr>
        <w:pStyle w:val="ListParagraph"/>
        <w:numPr>
          <w:ilvl w:val="0"/>
          <w:numId w:val="14"/>
        </w:numPr>
        <w:bidi/>
        <w:spacing w:line="360" w:lineRule="auto"/>
        <w:jc w:val="both"/>
        <w:rPr>
          <w:sz w:val="28"/>
          <w:szCs w:val="28"/>
          <w:highlight w:val="yellow"/>
        </w:rPr>
      </w:pPr>
      <w:r w:rsidRPr="00325578">
        <w:rPr>
          <w:rFonts w:hint="cs"/>
          <w:sz w:val="28"/>
          <w:szCs w:val="28"/>
          <w:highlight w:val="yellow"/>
          <w:rtl/>
        </w:rPr>
        <w:t xml:space="preserve">ربط </w:t>
      </w:r>
      <w:r w:rsidR="00325578" w:rsidRPr="00325578">
        <w:rPr>
          <w:rFonts w:hint="cs"/>
          <w:sz w:val="28"/>
          <w:szCs w:val="28"/>
          <w:highlight w:val="yellow"/>
          <w:rtl/>
        </w:rPr>
        <w:t xml:space="preserve">عمليات </w:t>
      </w:r>
      <w:r w:rsidRPr="00325578">
        <w:rPr>
          <w:rFonts w:hint="cs"/>
          <w:sz w:val="28"/>
          <w:szCs w:val="28"/>
          <w:highlight w:val="yellow"/>
          <w:rtl/>
        </w:rPr>
        <w:t xml:space="preserve">التأهيل </w:t>
      </w:r>
      <w:r w:rsidR="00325578" w:rsidRPr="00325578">
        <w:rPr>
          <w:rFonts w:hint="cs"/>
          <w:sz w:val="28"/>
          <w:szCs w:val="28"/>
          <w:highlight w:val="yellow"/>
          <w:rtl/>
        </w:rPr>
        <w:t>ب</w:t>
      </w:r>
      <w:r w:rsidRPr="00325578">
        <w:rPr>
          <w:rFonts w:hint="cs"/>
          <w:sz w:val="28"/>
          <w:szCs w:val="28"/>
          <w:highlight w:val="yellow"/>
          <w:rtl/>
        </w:rPr>
        <w:t xml:space="preserve">سبل </w:t>
      </w:r>
      <w:r w:rsidR="00325578" w:rsidRPr="00325578">
        <w:rPr>
          <w:rFonts w:hint="cs"/>
          <w:sz w:val="28"/>
          <w:szCs w:val="28"/>
          <w:highlight w:val="yellow"/>
          <w:rtl/>
        </w:rPr>
        <w:t>تطوير المهارات الأساسية</w:t>
      </w:r>
      <w:r w:rsidRPr="00325578">
        <w:rPr>
          <w:rFonts w:hint="cs"/>
          <w:sz w:val="28"/>
          <w:szCs w:val="28"/>
          <w:highlight w:val="yellow"/>
          <w:rtl/>
        </w:rPr>
        <w:t>؛ لضمان استدامة المعرفة والعلم.</w:t>
      </w:r>
      <w:r w:rsidRPr="00325578">
        <w:rPr>
          <w:rFonts w:hint="cs"/>
          <w:sz w:val="28"/>
          <w:szCs w:val="28"/>
          <w:rtl/>
        </w:rPr>
        <w:t xml:space="preserve"> </w:t>
      </w:r>
    </w:p>
    <w:p w:rsidR="00325578" w:rsidRPr="00325578" w:rsidRDefault="00B503F5" w:rsidP="00325578">
      <w:pPr>
        <w:pStyle w:val="ListParagraph"/>
        <w:numPr>
          <w:ilvl w:val="0"/>
          <w:numId w:val="14"/>
        </w:numPr>
        <w:bidi/>
        <w:spacing w:line="360" w:lineRule="auto"/>
        <w:jc w:val="both"/>
        <w:rPr>
          <w:sz w:val="28"/>
          <w:szCs w:val="28"/>
          <w:highlight w:val="yellow"/>
        </w:rPr>
      </w:pPr>
      <w:r w:rsidRPr="00325578">
        <w:rPr>
          <w:rFonts w:hint="cs"/>
          <w:sz w:val="28"/>
          <w:szCs w:val="28"/>
          <w:highlight w:val="yellow"/>
          <w:rtl/>
        </w:rPr>
        <w:t>تعزيز دور التواصل بين أمناء المكتبات والمجتمع المحلي</w:t>
      </w:r>
      <w:r w:rsidR="009F1BAF" w:rsidRPr="00325578">
        <w:rPr>
          <w:rFonts w:hint="cs"/>
          <w:sz w:val="28"/>
          <w:szCs w:val="28"/>
          <w:highlight w:val="yellow"/>
          <w:rtl/>
        </w:rPr>
        <w:t>؛</w:t>
      </w:r>
      <w:r w:rsidRPr="00325578">
        <w:rPr>
          <w:rFonts w:hint="cs"/>
          <w:sz w:val="28"/>
          <w:szCs w:val="28"/>
          <w:highlight w:val="yellow"/>
          <w:rtl/>
        </w:rPr>
        <w:t xml:space="preserve"> مما يعزز مهارات القرن المعاصر، </w:t>
      </w:r>
      <w:r w:rsidR="00325578" w:rsidRPr="00325578">
        <w:rPr>
          <w:rFonts w:hint="cs"/>
          <w:sz w:val="28"/>
          <w:szCs w:val="28"/>
          <w:highlight w:val="yellow"/>
          <w:rtl/>
        </w:rPr>
        <w:t xml:space="preserve">ويدعم جهود الدولة. </w:t>
      </w:r>
      <w:r w:rsidRPr="00325578">
        <w:rPr>
          <w:rFonts w:hint="cs"/>
          <w:sz w:val="28"/>
          <w:szCs w:val="28"/>
          <w:highlight w:val="yellow"/>
          <w:rtl/>
        </w:rPr>
        <w:t xml:space="preserve"> </w:t>
      </w:r>
    </w:p>
    <w:p w:rsidR="007204F9" w:rsidRPr="007204F9" w:rsidRDefault="009F1BAF" w:rsidP="007204F9">
      <w:pPr>
        <w:pStyle w:val="ListParagraph"/>
        <w:numPr>
          <w:ilvl w:val="0"/>
          <w:numId w:val="14"/>
        </w:numPr>
        <w:bidi/>
        <w:spacing w:line="360" w:lineRule="auto"/>
        <w:jc w:val="both"/>
        <w:rPr>
          <w:sz w:val="28"/>
          <w:szCs w:val="28"/>
        </w:rPr>
      </w:pPr>
      <w:r w:rsidRPr="007204F9">
        <w:rPr>
          <w:rFonts w:hint="cs"/>
          <w:sz w:val="28"/>
          <w:szCs w:val="28"/>
          <w:highlight w:val="yellow"/>
          <w:rtl/>
        </w:rPr>
        <w:t>هندرة</w:t>
      </w:r>
      <w:r w:rsidR="00325578" w:rsidRPr="007204F9">
        <w:rPr>
          <w:rFonts w:hint="cs"/>
          <w:sz w:val="28"/>
          <w:szCs w:val="28"/>
          <w:highlight w:val="yellow"/>
          <w:rtl/>
        </w:rPr>
        <w:t xml:space="preserve"> وتسهيل</w:t>
      </w:r>
      <w:r w:rsidRPr="007204F9">
        <w:rPr>
          <w:rFonts w:hint="cs"/>
          <w:sz w:val="28"/>
          <w:szCs w:val="28"/>
          <w:highlight w:val="yellow"/>
          <w:rtl/>
        </w:rPr>
        <w:t xml:space="preserve"> العمليات والإجراءات في مكتبات الدولة؛ </w:t>
      </w:r>
      <w:r w:rsidR="00325578" w:rsidRPr="007204F9">
        <w:rPr>
          <w:rFonts w:hint="cs"/>
          <w:sz w:val="28"/>
          <w:szCs w:val="28"/>
          <w:highlight w:val="yellow"/>
          <w:rtl/>
        </w:rPr>
        <w:t>لضمان</w:t>
      </w:r>
      <w:r w:rsidRPr="007204F9">
        <w:rPr>
          <w:rFonts w:hint="cs"/>
          <w:sz w:val="28"/>
          <w:szCs w:val="28"/>
          <w:highlight w:val="yellow"/>
          <w:rtl/>
        </w:rPr>
        <w:t xml:space="preserve"> </w:t>
      </w:r>
      <w:r w:rsidR="00325578" w:rsidRPr="007204F9">
        <w:rPr>
          <w:rFonts w:hint="cs"/>
          <w:sz w:val="28"/>
          <w:szCs w:val="28"/>
          <w:highlight w:val="yellow"/>
          <w:rtl/>
        </w:rPr>
        <w:t>تحقيق مفهوم</w:t>
      </w:r>
      <w:r w:rsidRPr="007204F9">
        <w:rPr>
          <w:rFonts w:hint="cs"/>
          <w:sz w:val="28"/>
          <w:szCs w:val="28"/>
          <w:highlight w:val="yellow"/>
          <w:rtl/>
        </w:rPr>
        <w:t xml:space="preserve"> </w:t>
      </w:r>
      <w:r w:rsidRPr="007204F9">
        <w:rPr>
          <w:rFonts w:hint="cs"/>
          <w:sz w:val="28"/>
          <w:szCs w:val="28"/>
          <w:highlight w:val="yellow"/>
          <w:rtl/>
        </w:rPr>
        <w:t>الاستدامة</w:t>
      </w:r>
      <w:r w:rsidRPr="007204F9">
        <w:rPr>
          <w:rFonts w:hint="cs"/>
          <w:sz w:val="28"/>
          <w:szCs w:val="28"/>
          <w:highlight w:val="yellow"/>
          <w:rtl/>
        </w:rPr>
        <w:t xml:space="preserve"> وديمومة</w:t>
      </w:r>
      <w:r w:rsidRPr="007204F9">
        <w:rPr>
          <w:rFonts w:hint="cs"/>
          <w:sz w:val="28"/>
          <w:szCs w:val="28"/>
          <w:rtl/>
        </w:rPr>
        <w:t xml:space="preserve"> المعرفة.</w:t>
      </w:r>
    </w:p>
    <w:p w:rsidR="003032B2" w:rsidRPr="007204F9" w:rsidRDefault="003032B2" w:rsidP="007204F9">
      <w:pPr>
        <w:pStyle w:val="ListParagraph"/>
        <w:numPr>
          <w:ilvl w:val="0"/>
          <w:numId w:val="14"/>
        </w:numPr>
        <w:bidi/>
        <w:spacing w:line="360" w:lineRule="auto"/>
        <w:jc w:val="both"/>
        <w:rPr>
          <w:sz w:val="28"/>
          <w:szCs w:val="28"/>
        </w:rPr>
      </w:pPr>
      <w:r w:rsidRPr="007204F9">
        <w:rPr>
          <w:rFonts w:hint="cs"/>
          <w:sz w:val="28"/>
          <w:szCs w:val="28"/>
          <w:highlight w:val="yellow"/>
          <w:rtl/>
        </w:rPr>
        <w:t>بروز الدور الإماراتي لنشر المعرفة في جميع إمارات الدولة.</w:t>
      </w:r>
    </w:p>
    <w:p w:rsidR="003032B2" w:rsidRPr="004549C6" w:rsidRDefault="009F1BAF" w:rsidP="004549C6">
      <w:pPr>
        <w:pStyle w:val="ListParagraph"/>
        <w:numPr>
          <w:ilvl w:val="0"/>
          <w:numId w:val="14"/>
        </w:numPr>
        <w:bidi/>
        <w:spacing w:line="360" w:lineRule="auto"/>
        <w:jc w:val="both"/>
        <w:rPr>
          <w:sz w:val="28"/>
          <w:szCs w:val="28"/>
          <w:highlight w:val="yellow"/>
        </w:rPr>
      </w:pPr>
      <w:r w:rsidRPr="00EF6F4B">
        <w:rPr>
          <w:rFonts w:hint="cs"/>
          <w:sz w:val="28"/>
          <w:szCs w:val="28"/>
          <w:highlight w:val="yellow"/>
          <w:rtl/>
        </w:rPr>
        <w:t>امتلاك بيئات مراكز مصادر التعلم</w:t>
      </w:r>
      <w:r w:rsidR="004549C6">
        <w:rPr>
          <w:rFonts w:hint="cs"/>
          <w:sz w:val="28"/>
          <w:szCs w:val="28"/>
          <w:highlight w:val="yellow"/>
          <w:rtl/>
        </w:rPr>
        <w:t xml:space="preserve"> في الدولة،</w:t>
      </w:r>
      <w:r w:rsidRPr="00EF6F4B">
        <w:rPr>
          <w:rFonts w:hint="cs"/>
          <w:sz w:val="28"/>
          <w:szCs w:val="28"/>
          <w:highlight w:val="yellow"/>
          <w:rtl/>
        </w:rPr>
        <w:t xml:space="preserve"> لكل المقومات التي تسهل عملية التعلم، وتحقق استدامة المعرفة. </w:t>
      </w:r>
    </w:p>
    <w:p w:rsidR="00B503F5" w:rsidRPr="00F87CF3" w:rsidRDefault="00B503F5" w:rsidP="00B503F5">
      <w:pPr>
        <w:pStyle w:val="ListParagraph"/>
        <w:numPr>
          <w:ilvl w:val="0"/>
          <w:numId w:val="13"/>
        </w:numPr>
        <w:bidi/>
        <w:spacing w:line="360" w:lineRule="auto"/>
        <w:jc w:val="both"/>
        <w:rPr>
          <w:b/>
          <w:bCs/>
          <w:sz w:val="28"/>
          <w:szCs w:val="28"/>
          <w:rtl/>
        </w:rPr>
      </w:pPr>
      <w:r w:rsidRPr="00F87CF3">
        <w:rPr>
          <w:rFonts w:hint="cs"/>
          <w:b/>
          <w:bCs/>
          <w:sz w:val="28"/>
          <w:szCs w:val="28"/>
          <w:rtl/>
        </w:rPr>
        <w:t xml:space="preserve">توصيات الدراسة : </w:t>
      </w:r>
    </w:p>
    <w:p w:rsidR="00B503F5" w:rsidRPr="004549C6" w:rsidRDefault="00B503F5" w:rsidP="009F1BAF">
      <w:pPr>
        <w:pStyle w:val="ListParagraph"/>
        <w:numPr>
          <w:ilvl w:val="0"/>
          <w:numId w:val="12"/>
        </w:numPr>
        <w:bidi/>
        <w:spacing w:after="0" w:line="360" w:lineRule="auto"/>
        <w:jc w:val="both"/>
        <w:rPr>
          <w:sz w:val="28"/>
          <w:szCs w:val="28"/>
          <w:highlight w:val="yellow"/>
        </w:rPr>
      </w:pPr>
      <w:r w:rsidRPr="004549C6">
        <w:rPr>
          <w:rFonts w:hint="cs"/>
          <w:sz w:val="28"/>
          <w:szCs w:val="28"/>
          <w:highlight w:val="yellow"/>
          <w:rtl/>
        </w:rPr>
        <w:lastRenderedPageBreak/>
        <w:t xml:space="preserve">التركيز على التخصصية في توظيف أمناء المكتبات، وعدم جعلها وظيفة احتياطية في حال الإحالة </w:t>
      </w:r>
      <w:r w:rsidR="009F1BAF" w:rsidRPr="004549C6">
        <w:rPr>
          <w:rFonts w:hint="cs"/>
          <w:sz w:val="28"/>
          <w:szCs w:val="28"/>
          <w:highlight w:val="yellow"/>
          <w:rtl/>
        </w:rPr>
        <w:t>إلى</w:t>
      </w:r>
      <w:r w:rsidRPr="004549C6">
        <w:rPr>
          <w:rFonts w:hint="cs"/>
          <w:sz w:val="28"/>
          <w:szCs w:val="28"/>
          <w:highlight w:val="yellow"/>
          <w:rtl/>
        </w:rPr>
        <w:t xml:space="preserve"> التقاعد أو حلًا للأمراض المزمنة.</w:t>
      </w:r>
    </w:p>
    <w:p w:rsidR="00B503F5" w:rsidRPr="004549C6" w:rsidRDefault="009F1BAF" w:rsidP="00B503F5">
      <w:pPr>
        <w:pStyle w:val="ListParagraph"/>
        <w:numPr>
          <w:ilvl w:val="0"/>
          <w:numId w:val="12"/>
        </w:numPr>
        <w:bidi/>
        <w:spacing w:line="360" w:lineRule="auto"/>
        <w:jc w:val="both"/>
        <w:rPr>
          <w:sz w:val="28"/>
          <w:szCs w:val="28"/>
          <w:highlight w:val="yellow"/>
          <w:rtl/>
        </w:rPr>
      </w:pPr>
      <w:r w:rsidRPr="004549C6">
        <w:rPr>
          <w:rFonts w:hint="cs"/>
          <w:sz w:val="28"/>
          <w:szCs w:val="28"/>
          <w:highlight w:val="yellow"/>
          <w:rtl/>
        </w:rPr>
        <w:t xml:space="preserve">إضافة مساق يراعى فيه </w:t>
      </w:r>
      <w:r w:rsidR="004549C6" w:rsidRPr="004549C6">
        <w:rPr>
          <w:rFonts w:hint="cs"/>
          <w:sz w:val="28"/>
          <w:szCs w:val="28"/>
          <w:highlight w:val="yellow"/>
          <w:rtl/>
        </w:rPr>
        <w:t>جوانب</w:t>
      </w:r>
      <w:r w:rsidR="00B503F5" w:rsidRPr="004549C6">
        <w:rPr>
          <w:rFonts w:hint="cs"/>
          <w:sz w:val="28"/>
          <w:szCs w:val="28"/>
          <w:highlight w:val="yellow"/>
          <w:rtl/>
        </w:rPr>
        <w:t xml:space="preserve"> من </w:t>
      </w:r>
      <w:r w:rsidR="004549C6" w:rsidRPr="004549C6">
        <w:rPr>
          <w:rFonts w:hint="cs"/>
          <w:sz w:val="28"/>
          <w:szCs w:val="28"/>
          <w:highlight w:val="yellow"/>
          <w:rtl/>
        </w:rPr>
        <w:t>طرق</w:t>
      </w:r>
      <w:r w:rsidR="00B503F5" w:rsidRPr="004549C6">
        <w:rPr>
          <w:rFonts w:hint="cs"/>
          <w:sz w:val="28"/>
          <w:szCs w:val="28"/>
          <w:highlight w:val="yellow"/>
          <w:rtl/>
        </w:rPr>
        <w:t xml:space="preserve"> التدريس والتعلم ، والمناهج التعليمية ، وآليات إكساب </w:t>
      </w:r>
      <w:r w:rsidRPr="004549C6">
        <w:rPr>
          <w:rFonts w:hint="cs"/>
          <w:sz w:val="28"/>
          <w:szCs w:val="28"/>
          <w:highlight w:val="yellow"/>
          <w:rtl/>
        </w:rPr>
        <w:t xml:space="preserve">الطلبة </w:t>
      </w:r>
      <w:r w:rsidR="00B503F5" w:rsidRPr="004549C6">
        <w:rPr>
          <w:rFonts w:hint="cs"/>
          <w:sz w:val="28"/>
          <w:szCs w:val="28"/>
          <w:highlight w:val="yellow"/>
          <w:rtl/>
        </w:rPr>
        <w:t xml:space="preserve">القراءة ، والاطلاع على أنواع الإعاقات </w:t>
      </w:r>
      <w:r w:rsidR="004549C6" w:rsidRPr="004549C6">
        <w:rPr>
          <w:rFonts w:hint="cs"/>
          <w:sz w:val="28"/>
          <w:szCs w:val="28"/>
          <w:highlight w:val="yellow"/>
          <w:rtl/>
        </w:rPr>
        <w:t>التي تؤثر</w:t>
      </w:r>
      <w:r w:rsidR="00B503F5" w:rsidRPr="004549C6">
        <w:rPr>
          <w:rFonts w:hint="cs"/>
          <w:sz w:val="28"/>
          <w:szCs w:val="28"/>
          <w:highlight w:val="yellow"/>
          <w:rtl/>
        </w:rPr>
        <w:t xml:space="preserve"> </w:t>
      </w:r>
      <w:r w:rsidRPr="004549C6">
        <w:rPr>
          <w:rFonts w:hint="cs"/>
          <w:sz w:val="28"/>
          <w:szCs w:val="28"/>
          <w:highlight w:val="yellow"/>
          <w:rtl/>
        </w:rPr>
        <w:t xml:space="preserve">في مهارة </w:t>
      </w:r>
      <w:r w:rsidR="00B503F5" w:rsidRPr="004549C6">
        <w:rPr>
          <w:rFonts w:hint="cs"/>
          <w:sz w:val="28"/>
          <w:szCs w:val="28"/>
          <w:highlight w:val="yellow"/>
          <w:rtl/>
        </w:rPr>
        <w:t>القراءة</w:t>
      </w:r>
      <w:r w:rsidR="004549C6" w:rsidRPr="004549C6">
        <w:rPr>
          <w:rFonts w:hint="cs"/>
          <w:sz w:val="28"/>
          <w:szCs w:val="28"/>
          <w:highlight w:val="yellow"/>
          <w:rtl/>
        </w:rPr>
        <w:t>، وكيفية التعامل معها،</w:t>
      </w:r>
      <w:r w:rsidR="00B503F5" w:rsidRPr="004549C6">
        <w:rPr>
          <w:rFonts w:hint="cs"/>
          <w:sz w:val="28"/>
          <w:szCs w:val="28"/>
          <w:highlight w:val="yellow"/>
          <w:rtl/>
        </w:rPr>
        <w:t xml:space="preserve"> </w:t>
      </w:r>
      <w:r w:rsidR="004549C6" w:rsidRPr="004549C6">
        <w:rPr>
          <w:rFonts w:hint="cs"/>
          <w:sz w:val="28"/>
          <w:szCs w:val="28"/>
          <w:highlight w:val="yellow"/>
          <w:rtl/>
        </w:rPr>
        <w:t xml:space="preserve">وتعزيز </w:t>
      </w:r>
      <w:r w:rsidR="00B503F5" w:rsidRPr="004549C6">
        <w:rPr>
          <w:rFonts w:hint="cs"/>
          <w:sz w:val="28"/>
          <w:szCs w:val="28"/>
          <w:highlight w:val="yellow"/>
          <w:rtl/>
        </w:rPr>
        <w:t xml:space="preserve">المهارات الرقمية التي تُعين على إزالة الأميّة الرقمية والمعلوماتية. </w:t>
      </w:r>
    </w:p>
    <w:p w:rsidR="00B503F5" w:rsidRDefault="00B503F5" w:rsidP="00B503F5">
      <w:pPr>
        <w:bidi/>
        <w:spacing w:line="360" w:lineRule="auto"/>
        <w:jc w:val="both"/>
        <w:rPr>
          <w:sz w:val="28"/>
          <w:szCs w:val="28"/>
          <w:highlight w:val="green"/>
          <w:rtl/>
        </w:rPr>
      </w:pPr>
    </w:p>
    <w:p w:rsidR="00A7717E" w:rsidRDefault="00A7717E" w:rsidP="00A7717E">
      <w:pPr>
        <w:bidi/>
        <w:spacing w:line="360" w:lineRule="auto"/>
        <w:jc w:val="both"/>
        <w:rPr>
          <w:sz w:val="28"/>
          <w:szCs w:val="28"/>
          <w:highlight w:val="green"/>
          <w:rtl/>
        </w:rPr>
      </w:pPr>
    </w:p>
    <w:p w:rsidR="00A7717E" w:rsidRDefault="00A7717E" w:rsidP="00A7717E">
      <w:pPr>
        <w:bidi/>
        <w:spacing w:line="360" w:lineRule="auto"/>
        <w:jc w:val="both"/>
        <w:rPr>
          <w:sz w:val="28"/>
          <w:szCs w:val="28"/>
          <w:highlight w:val="green"/>
          <w:rtl/>
        </w:rPr>
      </w:pPr>
    </w:p>
    <w:p w:rsidR="00A7717E" w:rsidRDefault="00A7717E" w:rsidP="00A7717E">
      <w:pPr>
        <w:bidi/>
        <w:spacing w:line="360" w:lineRule="auto"/>
        <w:jc w:val="both"/>
        <w:rPr>
          <w:sz w:val="28"/>
          <w:szCs w:val="28"/>
          <w:highlight w:val="green"/>
          <w:rtl/>
        </w:rPr>
      </w:pPr>
    </w:p>
    <w:p w:rsidR="00A7717E" w:rsidRDefault="00A7717E" w:rsidP="00A7717E">
      <w:pPr>
        <w:bidi/>
        <w:spacing w:line="360" w:lineRule="auto"/>
        <w:jc w:val="both"/>
        <w:rPr>
          <w:sz w:val="28"/>
          <w:szCs w:val="28"/>
          <w:highlight w:val="green"/>
          <w:rtl/>
        </w:rPr>
      </w:pPr>
    </w:p>
    <w:p w:rsidR="00A7717E" w:rsidRDefault="00A7717E" w:rsidP="00A7717E">
      <w:pPr>
        <w:bidi/>
        <w:spacing w:line="360" w:lineRule="auto"/>
        <w:jc w:val="both"/>
        <w:rPr>
          <w:sz w:val="28"/>
          <w:szCs w:val="28"/>
          <w:highlight w:val="green"/>
          <w:rtl/>
        </w:rPr>
      </w:pPr>
    </w:p>
    <w:p w:rsidR="00A7717E" w:rsidRDefault="00A7717E" w:rsidP="00A7717E">
      <w:pPr>
        <w:bidi/>
        <w:spacing w:line="360" w:lineRule="auto"/>
        <w:jc w:val="both"/>
        <w:rPr>
          <w:sz w:val="28"/>
          <w:szCs w:val="28"/>
          <w:highlight w:val="green"/>
          <w:rtl/>
        </w:rPr>
      </w:pPr>
    </w:p>
    <w:p w:rsidR="00A7717E" w:rsidRDefault="00A7717E" w:rsidP="00A7717E">
      <w:pPr>
        <w:bidi/>
        <w:spacing w:line="360" w:lineRule="auto"/>
        <w:jc w:val="both"/>
        <w:rPr>
          <w:sz w:val="28"/>
          <w:szCs w:val="28"/>
          <w:highlight w:val="green"/>
          <w:rtl/>
        </w:rPr>
      </w:pPr>
    </w:p>
    <w:p w:rsidR="00A7717E" w:rsidRDefault="00A7717E" w:rsidP="00A7717E">
      <w:pPr>
        <w:bidi/>
        <w:spacing w:line="360" w:lineRule="auto"/>
        <w:jc w:val="both"/>
        <w:rPr>
          <w:sz w:val="28"/>
          <w:szCs w:val="28"/>
          <w:highlight w:val="green"/>
          <w:rtl/>
        </w:rPr>
      </w:pPr>
    </w:p>
    <w:p w:rsidR="00A7717E" w:rsidRDefault="00A7717E" w:rsidP="00A7717E">
      <w:pPr>
        <w:bidi/>
        <w:spacing w:line="360" w:lineRule="auto"/>
        <w:jc w:val="both"/>
        <w:rPr>
          <w:sz w:val="28"/>
          <w:szCs w:val="28"/>
          <w:highlight w:val="green"/>
          <w:rtl/>
        </w:rPr>
      </w:pPr>
    </w:p>
    <w:p w:rsidR="00A7717E" w:rsidRDefault="00A7717E" w:rsidP="00A7717E">
      <w:pPr>
        <w:bidi/>
        <w:spacing w:line="360" w:lineRule="auto"/>
        <w:jc w:val="both"/>
        <w:rPr>
          <w:sz w:val="28"/>
          <w:szCs w:val="28"/>
          <w:highlight w:val="green"/>
          <w:rtl/>
        </w:rPr>
      </w:pPr>
    </w:p>
    <w:p w:rsidR="00A7717E" w:rsidRDefault="00A7717E" w:rsidP="00A7717E">
      <w:pPr>
        <w:bidi/>
        <w:spacing w:line="360" w:lineRule="auto"/>
        <w:jc w:val="both"/>
        <w:rPr>
          <w:sz w:val="28"/>
          <w:szCs w:val="28"/>
          <w:highlight w:val="green"/>
          <w:rtl/>
        </w:rPr>
      </w:pPr>
    </w:p>
    <w:p w:rsidR="00A7717E" w:rsidRDefault="00A7717E" w:rsidP="00A7717E">
      <w:pPr>
        <w:bidi/>
        <w:spacing w:line="360" w:lineRule="auto"/>
        <w:jc w:val="both"/>
        <w:rPr>
          <w:sz w:val="28"/>
          <w:szCs w:val="28"/>
          <w:highlight w:val="green"/>
          <w:rtl/>
        </w:rPr>
      </w:pPr>
    </w:p>
    <w:p w:rsidR="00A7717E" w:rsidRPr="00B503F5" w:rsidRDefault="00A7717E" w:rsidP="00A7717E">
      <w:pPr>
        <w:bidi/>
        <w:spacing w:line="360" w:lineRule="auto"/>
        <w:jc w:val="both"/>
        <w:rPr>
          <w:sz w:val="28"/>
          <w:szCs w:val="28"/>
          <w:highlight w:val="green"/>
          <w:rtl/>
        </w:rPr>
      </w:pPr>
    </w:p>
    <w:p w:rsidR="0095191D" w:rsidRPr="00325AF3" w:rsidRDefault="0095191D" w:rsidP="00325AF3">
      <w:pPr>
        <w:bidi/>
        <w:spacing w:line="360" w:lineRule="auto"/>
        <w:ind w:left="360"/>
        <w:rPr>
          <w:sz w:val="28"/>
          <w:szCs w:val="28"/>
        </w:rPr>
      </w:pPr>
    </w:p>
    <w:sdt>
      <w:sdtPr>
        <w:rPr>
          <w:rFonts w:asciiTheme="minorHAnsi" w:eastAsiaTheme="minorHAnsi" w:hAnsiTheme="minorHAnsi" w:cstheme="minorBidi"/>
          <w:color w:val="auto"/>
          <w:sz w:val="22"/>
          <w:szCs w:val="22"/>
          <w:highlight w:val="yellow"/>
          <w:rtl/>
        </w:rPr>
        <w:id w:val="82123483"/>
        <w:docPartObj>
          <w:docPartGallery w:val="Bibliographies"/>
          <w:docPartUnique/>
        </w:docPartObj>
      </w:sdtPr>
      <w:sdtEndPr>
        <w:rPr>
          <w:highlight w:val="none"/>
        </w:rPr>
      </w:sdtEndPr>
      <w:sdtContent>
        <w:p w:rsidR="005E720A" w:rsidRPr="005E720A" w:rsidRDefault="005E720A" w:rsidP="005E720A">
          <w:pPr>
            <w:pStyle w:val="Heading1"/>
            <w:bidi/>
            <w:rPr>
              <w:rtl/>
            </w:rPr>
          </w:pPr>
          <w:r w:rsidRPr="005E720A">
            <w:rPr>
              <w:rFonts w:hint="cs"/>
              <w:highlight w:val="yellow"/>
              <w:rtl/>
            </w:rPr>
            <w:t>قائمة المصادر والمراجع:</w:t>
          </w:r>
        </w:p>
        <w:sdt>
          <w:sdtPr>
            <w:rPr>
              <w:rtl/>
            </w:rPr>
            <w:id w:val="-573587230"/>
            <w:bibliography/>
          </w:sdtPr>
          <w:sdtContent>
            <w:p w:rsidR="005E720A" w:rsidRPr="005E720A" w:rsidRDefault="005E720A" w:rsidP="005E720A">
              <w:pPr>
                <w:pStyle w:val="Bibliography"/>
                <w:bidi/>
                <w:ind w:left="720" w:hanging="720"/>
                <w:jc w:val="right"/>
                <w:rPr>
                  <w:noProof/>
                  <w:sz w:val="24"/>
                  <w:szCs w:val="24"/>
                </w:rPr>
              </w:pPr>
              <w:r w:rsidRPr="005E720A">
                <w:fldChar w:fldCharType="begin"/>
              </w:r>
              <w:r w:rsidRPr="005E720A">
                <w:instrText xml:space="preserve"> BIBLIOGRAPHY </w:instrText>
              </w:r>
              <w:r w:rsidRPr="005E720A">
                <w:fldChar w:fldCharType="separate"/>
              </w:r>
              <w:r w:rsidRPr="005E720A">
                <w:rPr>
                  <w:noProof/>
                </w:rPr>
                <w:t>(n.d.). Retrieved from https://www.almaany.com</w:t>
              </w:r>
            </w:p>
            <w:p w:rsidR="005E720A" w:rsidRPr="005E720A" w:rsidRDefault="005E720A" w:rsidP="005E720A">
              <w:pPr>
                <w:pStyle w:val="Bibliography"/>
                <w:bidi/>
                <w:ind w:left="720" w:hanging="720"/>
                <w:jc w:val="right"/>
                <w:rPr>
                  <w:noProof/>
                </w:rPr>
              </w:pPr>
              <w:r w:rsidRPr="005E720A">
                <w:rPr>
                  <w:noProof/>
                </w:rPr>
                <w:t>(n.d.). Retrieved from www.almaany.com</w:t>
              </w:r>
            </w:p>
            <w:p w:rsidR="005E720A" w:rsidRPr="005E720A" w:rsidRDefault="005E720A" w:rsidP="005E720A">
              <w:pPr>
                <w:pStyle w:val="Bibliography"/>
                <w:bidi/>
                <w:ind w:left="720" w:hanging="720"/>
                <w:jc w:val="right"/>
                <w:rPr>
                  <w:noProof/>
                </w:rPr>
              </w:pPr>
              <w:r w:rsidRPr="005E720A">
                <w:rPr>
                  <w:noProof/>
                </w:rPr>
                <w:t xml:space="preserve">(n.d.). Retrieved from https://www.epa.org.ae/ </w:t>
              </w:r>
            </w:p>
            <w:p w:rsidR="005E720A" w:rsidRPr="005E720A" w:rsidRDefault="005E720A" w:rsidP="005E720A">
              <w:pPr>
                <w:pStyle w:val="Bibliography"/>
                <w:bidi/>
                <w:ind w:left="720" w:hanging="720"/>
                <w:jc w:val="right"/>
                <w:rPr>
                  <w:noProof/>
                </w:rPr>
              </w:pPr>
              <w:r w:rsidRPr="005E720A">
                <w:rPr>
                  <w:noProof/>
                </w:rPr>
                <w:t>(2022). Retrieved from https://www.epa.org.ae/ar/Libraries.aspx</w:t>
              </w:r>
            </w:p>
            <w:p w:rsidR="005E720A" w:rsidRPr="005E720A" w:rsidRDefault="005E720A" w:rsidP="005E720A">
              <w:pPr>
                <w:pStyle w:val="Bibliography"/>
                <w:bidi/>
                <w:ind w:left="720" w:hanging="720"/>
                <w:jc w:val="right"/>
                <w:rPr>
                  <w:noProof/>
                </w:rPr>
              </w:pPr>
              <w:r w:rsidRPr="005E720A">
                <w:rPr>
                  <w:noProof/>
                </w:rPr>
                <w:t>(2022). Retrieved from https://www.epa.org.ae/ar/World-Book-Capital-2019.aspx</w:t>
              </w:r>
            </w:p>
            <w:p w:rsidR="005E720A" w:rsidRPr="005E720A" w:rsidRDefault="005E720A" w:rsidP="005E720A">
              <w:pPr>
                <w:pStyle w:val="Bibliography"/>
                <w:bidi/>
                <w:ind w:left="720" w:hanging="720"/>
                <w:jc w:val="right"/>
                <w:rPr>
                  <w:noProof/>
                </w:rPr>
              </w:pPr>
              <w:r w:rsidRPr="005E720A">
                <w:rPr>
                  <w:noProof/>
                  <w:rtl/>
                </w:rPr>
                <w:t>أجندة الأمم المتحدة2030</w:t>
              </w:r>
              <w:r w:rsidRPr="005E720A">
                <w:rPr>
                  <w:noProof/>
                </w:rPr>
                <w:t>. (2022). Retrieved from https://u.ae/ar-ae/about-the-uae/leaving-no-one-behind</w:t>
              </w:r>
            </w:p>
            <w:p w:rsidR="005E720A" w:rsidRPr="005E720A" w:rsidRDefault="005E720A" w:rsidP="005E720A">
              <w:pPr>
                <w:pStyle w:val="Bibliography"/>
                <w:bidi/>
                <w:ind w:left="720" w:hanging="720"/>
                <w:rPr>
                  <w:noProof/>
                </w:rPr>
              </w:pPr>
              <w:r w:rsidRPr="005E720A">
                <w:rPr>
                  <w:noProof/>
                </w:rPr>
                <w:t xml:space="preserve">(2018). </w:t>
              </w:r>
              <w:r w:rsidRPr="005E720A">
                <w:rPr>
                  <w:noProof/>
                  <w:rtl/>
                </w:rPr>
                <w:t>الإطار العام لسياسات التعليم في دولة الإمارات العربية المتحدة</w:t>
              </w:r>
              <w:r w:rsidRPr="005E720A">
                <w:rPr>
                  <w:noProof/>
                </w:rPr>
                <w:t xml:space="preserve">. Retrieved from </w:t>
              </w:r>
              <w:r w:rsidRPr="005E720A">
                <w:rPr>
                  <w:noProof/>
                  <w:rtl/>
                </w:rPr>
                <w:t>ط1، 2018، ص77-78</w:t>
              </w:r>
              <w:r w:rsidRPr="005E720A">
                <w:rPr>
                  <w:noProof/>
                </w:rPr>
                <w:t>.</w:t>
              </w:r>
            </w:p>
            <w:p w:rsidR="005E720A" w:rsidRPr="005E720A" w:rsidRDefault="005E720A" w:rsidP="005E720A">
              <w:pPr>
                <w:pStyle w:val="Bibliography"/>
                <w:bidi/>
                <w:ind w:left="720" w:hanging="720"/>
                <w:rPr>
                  <w:noProof/>
                </w:rPr>
              </w:pPr>
              <w:r w:rsidRPr="005E720A">
                <w:rPr>
                  <w:noProof/>
                  <w:rtl/>
                </w:rPr>
                <w:t>الإماراتيين, ج. ا</w:t>
              </w:r>
              <w:r w:rsidRPr="005E720A">
                <w:rPr>
                  <w:noProof/>
                </w:rPr>
                <w:t xml:space="preserve">. (2022). </w:t>
              </w:r>
              <w:r w:rsidRPr="005E720A">
                <w:rPr>
                  <w:noProof/>
                  <w:rtl/>
                </w:rPr>
                <w:t>قائمة المكتبات</w:t>
              </w:r>
              <w:r w:rsidRPr="005E720A">
                <w:rPr>
                  <w:noProof/>
                </w:rPr>
                <w:t xml:space="preserve">. Retrieved from https://www.epa.org.ae/ </w:t>
              </w:r>
            </w:p>
            <w:p w:rsidR="005E720A" w:rsidRPr="005E720A" w:rsidRDefault="005E720A" w:rsidP="005E720A">
              <w:pPr>
                <w:pStyle w:val="Bibliography"/>
                <w:bidi/>
                <w:ind w:left="720" w:hanging="720"/>
                <w:rPr>
                  <w:noProof/>
                </w:rPr>
              </w:pPr>
              <w:r w:rsidRPr="005E720A">
                <w:rPr>
                  <w:noProof/>
                  <w:rtl/>
                </w:rPr>
                <w:t>البلوكي, ل. ا</w:t>
              </w:r>
              <w:r w:rsidRPr="005E720A">
                <w:rPr>
                  <w:noProof/>
                </w:rPr>
                <w:t xml:space="preserve">. (n.d.). </w:t>
              </w:r>
              <w:r w:rsidRPr="005E720A">
                <w:rPr>
                  <w:noProof/>
                  <w:rtl/>
                </w:rPr>
                <w:t>كتيب أقوال قادة دولة الإمارات العربية المتحدة في حقوق الإنسان والتسامح، قول الشيخ محمد بن راشد، الحق في الرعاية الاجتماعية</w:t>
              </w:r>
              <w:r w:rsidRPr="005E720A">
                <w:rPr>
                  <w:noProof/>
                </w:rPr>
                <w:t xml:space="preserve">. </w:t>
              </w:r>
              <w:r w:rsidRPr="005E720A">
                <w:rPr>
                  <w:noProof/>
                  <w:rtl/>
                </w:rPr>
                <w:t>هيئة تنمية المجتمع-حكومة دبي</w:t>
              </w:r>
              <w:r w:rsidRPr="005E720A">
                <w:rPr>
                  <w:noProof/>
                </w:rPr>
                <w:t>, 19.</w:t>
              </w:r>
            </w:p>
            <w:p w:rsidR="005E720A" w:rsidRPr="005E720A" w:rsidRDefault="005E720A" w:rsidP="005E720A">
              <w:pPr>
                <w:pStyle w:val="Bibliography"/>
                <w:bidi/>
                <w:ind w:left="720" w:hanging="720"/>
                <w:rPr>
                  <w:noProof/>
                </w:rPr>
              </w:pPr>
              <w:r w:rsidRPr="005E720A">
                <w:rPr>
                  <w:noProof/>
                  <w:rtl/>
                </w:rPr>
                <w:t>البوابة الرسمية لحكومة دولة الإمارت العربية المتحدة</w:t>
              </w:r>
              <w:r w:rsidRPr="005E720A">
                <w:rPr>
                  <w:noProof/>
                </w:rPr>
                <w:t xml:space="preserve">. (2022). Retrieved from </w:t>
              </w:r>
              <w:r w:rsidRPr="005E720A">
                <w:rPr>
                  <w:noProof/>
                  <w:rtl/>
                </w:rPr>
                <w:t>مئوية الإمارات 2071</w:t>
              </w:r>
              <w:r w:rsidRPr="005E720A">
                <w:rPr>
                  <w:noProof/>
                </w:rPr>
                <w:t xml:space="preserve">: https://u.ae/ar-ae . </w:t>
              </w:r>
            </w:p>
            <w:p w:rsidR="005E720A" w:rsidRPr="005E720A" w:rsidRDefault="005E720A" w:rsidP="005E720A">
              <w:pPr>
                <w:pStyle w:val="Bibliography"/>
                <w:bidi/>
                <w:ind w:left="720" w:hanging="720"/>
                <w:rPr>
                  <w:noProof/>
                </w:rPr>
              </w:pPr>
              <w:r w:rsidRPr="005E720A">
                <w:rPr>
                  <w:noProof/>
                </w:rPr>
                <w:t xml:space="preserve">(2019). </w:t>
              </w:r>
              <w:r w:rsidRPr="005E720A">
                <w:rPr>
                  <w:noProof/>
                  <w:rtl/>
                </w:rPr>
                <w:t>الخطة السنوية لمراكز مصادر التعلم لجميع المراحل الدراسية</w:t>
              </w:r>
              <w:r w:rsidRPr="005E720A">
                <w:rPr>
                  <w:noProof/>
                </w:rPr>
                <w:t>. https://www.moe.gov.ae/Ar/ImportantLinks/Documents/learning-sources/2019plan.pdf.</w:t>
              </w:r>
            </w:p>
            <w:p w:rsidR="005E720A" w:rsidRPr="005E720A" w:rsidRDefault="005E720A" w:rsidP="005E720A">
              <w:pPr>
                <w:pStyle w:val="Bibliography"/>
                <w:bidi/>
                <w:ind w:left="720" w:hanging="720"/>
                <w:rPr>
                  <w:noProof/>
                </w:rPr>
              </w:pPr>
              <w:r w:rsidRPr="005E720A">
                <w:rPr>
                  <w:noProof/>
                  <w:rtl/>
                </w:rPr>
                <w:t>الزهري, س</w:t>
              </w:r>
              <w:r w:rsidRPr="005E720A">
                <w:rPr>
                  <w:noProof/>
                </w:rPr>
                <w:t xml:space="preserve">. (2017, </w:t>
              </w:r>
              <w:r w:rsidRPr="005E720A">
                <w:rPr>
                  <w:noProof/>
                  <w:rtl/>
                </w:rPr>
                <w:t>يناير</w:t>
              </w:r>
              <w:r w:rsidRPr="005E720A">
                <w:rPr>
                  <w:noProof/>
                </w:rPr>
                <w:t xml:space="preserve">). </w:t>
              </w:r>
              <w:r w:rsidRPr="005E720A">
                <w:rPr>
                  <w:noProof/>
                  <w:rtl/>
                </w:rPr>
                <w:t>الأدوار الرئيسية والثانوية للمكتبات العامة السعودية من وجهة نظر القائمين عليها</w:t>
              </w:r>
              <w:r w:rsidRPr="005E720A">
                <w:rPr>
                  <w:noProof/>
                </w:rPr>
                <w:t xml:space="preserve">. </w:t>
              </w:r>
              <w:r w:rsidRPr="005E720A">
                <w:rPr>
                  <w:noProof/>
                  <w:rtl/>
                </w:rPr>
                <w:t>مجلة دراسات المعلومات، مجلة علمية محكمة تصدر عن جمعية المكتبات والمعلومات السعودية، مكتبة فهد الوطنية</w:t>
              </w:r>
              <w:r w:rsidRPr="005E720A">
                <w:rPr>
                  <w:noProof/>
                </w:rPr>
                <w:t>.</w:t>
              </w:r>
            </w:p>
            <w:p w:rsidR="005E720A" w:rsidRPr="005E720A" w:rsidRDefault="005E720A" w:rsidP="005E720A">
              <w:pPr>
                <w:pStyle w:val="Bibliography"/>
                <w:bidi/>
                <w:ind w:left="720" w:hanging="720"/>
                <w:rPr>
                  <w:noProof/>
                </w:rPr>
              </w:pPr>
              <w:r w:rsidRPr="005E720A">
                <w:rPr>
                  <w:noProof/>
                  <w:rtl/>
                </w:rPr>
                <w:t>العامة, م. ا</w:t>
              </w:r>
              <w:r w:rsidRPr="005E720A">
                <w:rPr>
                  <w:noProof/>
                </w:rPr>
                <w:t xml:space="preserve">. (2011). Retrieved from </w:t>
              </w:r>
              <w:r w:rsidRPr="005E720A">
                <w:rPr>
                  <w:noProof/>
                  <w:rtl/>
                </w:rPr>
                <w:t>لمحبي القراءة.. تعرّف على مكتبة الشارقة العامة - أوقات العمل</w:t>
              </w:r>
              <w:r w:rsidRPr="005E720A">
                <w:rPr>
                  <w:noProof/>
                </w:rPr>
                <w:t xml:space="preserve"> – Bayut.</w:t>
              </w:r>
            </w:p>
            <w:p w:rsidR="005E720A" w:rsidRPr="005E720A" w:rsidRDefault="005E720A" w:rsidP="005E720A">
              <w:pPr>
                <w:pStyle w:val="Bibliography"/>
                <w:bidi/>
                <w:ind w:left="720" w:hanging="720"/>
                <w:rPr>
                  <w:noProof/>
                </w:rPr>
              </w:pPr>
              <w:r w:rsidRPr="005E720A">
                <w:rPr>
                  <w:noProof/>
                  <w:rtl/>
                </w:rPr>
                <w:t>اللجنة الوطنية لأهداف التنمية المستدامة</w:t>
              </w:r>
              <w:r w:rsidRPr="005E720A">
                <w:rPr>
                  <w:noProof/>
                </w:rPr>
                <w:t xml:space="preserve">. (2021, </w:t>
              </w:r>
              <w:r w:rsidRPr="005E720A">
                <w:rPr>
                  <w:noProof/>
                  <w:rtl/>
                </w:rPr>
                <w:t>سبتمبر</w:t>
              </w:r>
              <w:r w:rsidRPr="005E720A">
                <w:rPr>
                  <w:noProof/>
                </w:rPr>
                <w:t xml:space="preserve">). Retrieved from </w:t>
              </w:r>
              <w:r w:rsidRPr="005E720A">
                <w:rPr>
                  <w:noProof/>
                  <w:rtl/>
                </w:rPr>
                <w:t>البوابة الرسمية لحكومة دولة الإمارات العربية المتحدة</w:t>
              </w:r>
              <w:r w:rsidRPr="005E720A">
                <w:rPr>
                  <w:noProof/>
                </w:rPr>
                <w:t xml:space="preserve"> : u.ae</w:t>
              </w:r>
            </w:p>
            <w:p w:rsidR="005E720A" w:rsidRPr="005E720A" w:rsidRDefault="005E720A" w:rsidP="005E720A">
              <w:pPr>
                <w:pStyle w:val="Bibliography"/>
                <w:bidi/>
                <w:ind w:left="720" w:hanging="720"/>
                <w:rPr>
                  <w:noProof/>
                </w:rPr>
              </w:pPr>
              <w:r w:rsidRPr="005E720A">
                <w:rPr>
                  <w:noProof/>
                  <w:rtl/>
                </w:rPr>
                <w:t>المستدامة, ا. ا</w:t>
              </w:r>
              <w:r w:rsidRPr="005E720A">
                <w:rPr>
                  <w:noProof/>
                </w:rPr>
                <w:t xml:space="preserve">. (n.d.). </w:t>
              </w:r>
              <w:r w:rsidRPr="005E720A">
                <w:rPr>
                  <w:noProof/>
                  <w:rtl/>
                </w:rPr>
                <w:t xml:space="preserve">دولة الإمارات العربية المتحدة (أجندة التنمية المستدامة </w:t>
              </w:r>
              <w:r w:rsidRPr="005E720A">
                <w:rPr>
                  <w:noProof/>
                </w:rPr>
                <w:t xml:space="preserve">2030) </w:t>
              </w:r>
              <w:r w:rsidRPr="005E720A">
                <w:rPr>
                  <w:noProof/>
                  <w:rtl/>
                </w:rPr>
                <w:t>التميز في التنفيذ 2018: البيانات لتحقيق أجندة 2030</w:t>
              </w:r>
              <w:r w:rsidRPr="005E720A">
                <w:rPr>
                  <w:noProof/>
                </w:rPr>
                <w:t xml:space="preserve">. </w:t>
              </w:r>
            </w:p>
            <w:p w:rsidR="005E720A" w:rsidRPr="005E720A" w:rsidRDefault="005E720A" w:rsidP="005E720A">
              <w:pPr>
                <w:pStyle w:val="Bibliography"/>
                <w:bidi/>
                <w:ind w:left="720" w:hanging="720"/>
                <w:rPr>
                  <w:noProof/>
                </w:rPr>
              </w:pPr>
              <w:r w:rsidRPr="005E720A">
                <w:rPr>
                  <w:noProof/>
                  <w:rtl/>
                </w:rPr>
                <w:t>المستدامة, اللجنة الوطنية لأهداف التنمية</w:t>
              </w:r>
              <w:r w:rsidRPr="005E720A">
                <w:rPr>
                  <w:noProof/>
                </w:rPr>
                <w:t>. (2022). Retrieved from https://u.ae/ar-ae/about-the-uae/leaving-no-one-behind/uae-and-the-sdgs/the-uae-national-committee-on-sdgs</w:t>
              </w:r>
            </w:p>
            <w:p w:rsidR="005E720A" w:rsidRPr="005E720A" w:rsidRDefault="005E720A" w:rsidP="005E720A">
              <w:pPr>
                <w:pStyle w:val="Bibliography"/>
                <w:bidi/>
                <w:ind w:left="720" w:hanging="720"/>
                <w:rPr>
                  <w:noProof/>
                </w:rPr>
              </w:pPr>
              <w:r w:rsidRPr="005E720A">
                <w:rPr>
                  <w:noProof/>
                  <w:rtl/>
                </w:rPr>
                <w:t>بنافي, ر</w:t>
              </w:r>
              <w:r w:rsidRPr="005E720A">
                <w:rPr>
                  <w:noProof/>
                </w:rPr>
                <w:t xml:space="preserve">. (2017, </w:t>
              </w:r>
              <w:r w:rsidRPr="005E720A">
                <w:rPr>
                  <w:noProof/>
                  <w:rtl/>
                </w:rPr>
                <w:t>مايو 1</w:t>
              </w:r>
              <w:r w:rsidRPr="005E720A">
                <w:rPr>
                  <w:noProof/>
                </w:rPr>
                <w:t xml:space="preserve">). </w:t>
              </w:r>
              <w:r w:rsidRPr="005E720A">
                <w:rPr>
                  <w:noProof/>
                  <w:rtl/>
                </w:rPr>
                <w:t>المنهجية الفكرية الأسس والمفاهيم</w:t>
              </w:r>
              <w:r w:rsidRPr="005E720A">
                <w:rPr>
                  <w:noProof/>
                </w:rPr>
                <w:t xml:space="preserve">. Retrieved from </w:t>
              </w:r>
              <w:r w:rsidRPr="005E720A">
                <w:rPr>
                  <w:noProof/>
                  <w:rtl/>
                </w:rPr>
                <w:t>المركز الديمقراطي العربي</w:t>
              </w:r>
              <w:r w:rsidRPr="005E720A">
                <w:rPr>
                  <w:noProof/>
                </w:rPr>
                <w:t>: https://democraticac.de</w:t>
              </w:r>
            </w:p>
            <w:p w:rsidR="005E720A" w:rsidRPr="005E720A" w:rsidRDefault="005E720A" w:rsidP="005E720A">
              <w:pPr>
                <w:pStyle w:val="Bibliography"/>
                <w:bidi/>
                <w:ind w:left="720" w:hanging="720"/>
                <w:rPr>
                  <w:noProof/>
                </w:rPr>
              </w:pPr>
              <w:r w:rsidRPr="005E720A">
                <w:rPr>
                  <w:noProof/>
                  <w:rtl/>
                </w:rPr>
                <w:t>بندر, أ</w:t>
              </w:r>
              <w:r w:rsidRPr="005E720A">
                <w:rPr>
                  <w:noProof/>
                </w:rPr>
                <w:t xml:space="preserve">. (2013). </w:t>
              </w:r>
              <w:r w:rsidRPr="005E720A">
                <w:rPr>
                  <w:noProof/>
                  <w:rtl/>
                </w:rPr>
                <w:t xml:space="preserve">مكتبات 2030 بلا جدران في خدمة الباحثين والطلاب </w:t>
              </w:r>
              <w:r w:rsidRPr="005E720A">
                <w:rPr>
                  <w:noProof/>
                </w:rPr>
                <w:t xml:space="preserve">. </w:t>
              </w:r>
              <w:r w:rsidRPr="005E720A">
                <w:rPr>
                  <w:noProof/>
                  <w:rtl/>
                </w:rPr>
                <w:t>هيئة المعرفة والتنمية البشرية</w:t>
              </w:r>
              <w:r w:rsidRPr="005E720A">
                <w:rPr>
                  <w:noProof/>
                </w:rPr>
                <w:t>. Retrieved from https://web.khda.gov.ae/ar</w:t>
              </w:r>
            </w:p>
            <w:p w:rsidR="005E720A" w:rsidRPr="005E720A" w:rsidRDefault="005E720A" w:rsidP="005E720A">
              <w:pPr>
                <w:pStyle w:val="Bibliography"/>
                <w:bidi/>
                <w:ind w:left="720" w:hanging="720"/>
                <w:rPr>
                  <w:noProof/>
                </w:rPr>
              </w:pPr>
              <w:r w:rsidRPr="005E720A">
                <w:rPr>
                  <w:rFonts w:hint="cs"/>
                  <w:noProof/>
                  <w:rtl/>
                </w:rPr>
                <w:t>تغريد أبو الحسن راضى. (2021). دور المكتبات العامة ومكتبات الأطفال في مصر في مواجهة ظاهرة عسر القراءة (الديسلكسيا</w:t>
              </w:r>
              <w:r w:rsidRPr="005E720A">
                <w:rPr>
                  <w:rFonts w:hint="cs"/>
                  <w:noProof/>
                </w:rPr>
                <w:t>Dyslexia</w:t>
              </w:r>
              <w:r w:rsidRPr="005E720A">
                <w:rPr>
                  <w:rFonts w:hint="cs"/>
                  <w:noProof/>
                  <w:rtl/>
                </w:rPr>
                <w:t>) : دراسة استكشافية. المجلة الدولية لعلوم المكتبات والمعلومات، مج8، ع4، 1.</w:t>
              </w:r>
            </w:p>
            <w:p w:rsidR="005E720A" w:rsidRPr="005E720A" w:rsidRDefault="005E720A" w:rsidP="005E720A">
              <w:pPr>
                <w:pStyle w:val="Bibliography"/>
                <w:bidi/>
                <w:ind w:left="720" w:hanging="720"/>
                <w:rPr>
                  <w:noProof/>
                  <w:rtl/>
                </w:rPr>
              </w:pPr>
              <w:r w:rsidRPr="005E720A">
                <w:rPr>
                  <w:noProof/>
                </w:rPr>
                <w:t xml:space="preserve">(n.d.). </w:t>
              </w:r>
              <w:r w:rsidRPr="005E720A">
                <w:rPr>
                  <w:noProof/>
                  <w:rtl/>
                </w:rPr>
                <w:t>تقرير مؤشر ولوحات متابعة أهداف التنمية المستدامة المنطقة العربية 2019</w:t>
              </w:r>
              <w:r w:rsidRPr="005E720A">
                <w:rPr>
                  <w:noProof/>
                </w:rPr>
                <w:t xml:space="preserve">. </w:t>
              </w:r>
              <w:r w:rsidRPr="005E720A">
                <w:rPr>
                  <w:noProof/>
                  <w:rtl/>
                </w:rPr>
                <w:t>أكاديمية الإمارات الدبلوماسية</w:t>
              </w:r>
              <w:r w:rsidRPr="005E720A">
                <w:rPr>
                  <w:noProof/>
                </w:rPr>
                <w:t>.</w:t>
              </w:r>
            </w:p>
            <w:p w:rsidR="005E720A" w:rsidRPr="005E720A" w:rsidRDefault="005E720A" w:rsidP="005E720A">
              <w:pPr>
                <w:pStyle w:val="Bibliography"/>
                <w:bidi/>
                <w:ind w:left="720" w:hanging="720"/>
                <w:rPr>
                  <w:noProof/>
                </w:rPr>
              </w:pPr>
              <w:r w:rsidRPr="005E720A">
                <w:rPr>
                  <w:noProof/>
                  <w:rtl/>
                </w:rPr>
                <w:t>جامعة الوصل</w:t>
              </w:r>
              <w:r w:rsidRPr="005E720A">
                <w:rPr>
                  <w:noProof/>
                </w:rPr>
                <w:t>. (2022, 12 7). Retrieved from https://alwasl.ac.ae</w:t>
              </w:r>
            </w:p>
            <w:p w:rsidR="005E720A" w:rsidRPr="005E720A" w:rsidRDefault="005E720A" w:rsidP="005E720A">
              <w:pPr>
                <w:pStyle w:val="Bibliography"/>
                <w:bidi/>
                <w:ind w:left="720" w:hanging="720"/>
                <w:rPr>
                  <w:noProof/>
                </w:rPr>
              </w:pPr>
              <w:r w:rsidRPr="005E720A">
                <w:rPr>
                  <w:noProof/>
                  <w:rtl/>
                </w:rPr>
                <w:t>جونز, ب. ش</w:t>
              </w:r>
              <w:r w:rsidRPr="005E720A">
                <w:rPr>
                  <w:noProof/>
                </w:rPr>
                <w:t xml:space="preserve">. (2015). </w:t>
              </w:r>
              <w:r w:rsidRPr="005E720A">
                <w:rPr>
                  <w:noProof/>
                  <w:rtl/>
                </w:rPr>
                <w:t>المبادئ التوجيهية للمكتبة المدرسية (الإفلا)</w:t>
              </w:r>
              <w:r w:rsidRPr="005E720A">
                <w:rPr>
                  <w:noProof/>
                </w:rPr>
                <w:t xml:space="preserve">. In </w:t>
              </w:r>
              <w:r w:rsidRPr="005E720A">
                <w:rPr>
                  <w:noProof/>
                  <w:rtl/>
                </w:rPr>
                <w:t>ا. ا. (الإفلا)-ط2</w:t>
              </w:r>
              <w:r w:rsidRPr="005E720A">
                <w:rPr>
                  <w:noProof/>
                </w:rPr>
                <w:t>.</w:t>
              </w:r>
            </w:p>
            <w:p w:rsidR="005E720A" w:rsidRPr="005E720A" w:rsidRDefault="005E720A" w:rsidP="005E720A">
              <w:pPr>
                <w:pStyle w:val="Bibliography"/>
                <w:bidi/>
                <w:ind w:left="720" w:hanging="720"/>
                <w:rPr>
                  <w:noProof/>
                </w:rPr>
              </w:pPr>
              <w:r w:rsidRPr="005E720A">
                <w:rPr>
                  <w:noProof/>
                  <w:rtl/>
                </w:rPr>
                <w:lastRenderedPageBreak/>
                <w:t>حايك, ه</w:t>
              </w:r>
              <w:r w:rsidRPr="005E720A">
                <w:rPr>
                  <w:noProof/>
                </w:rPr>
                <w:t xml:space="preserve">. (2017). </w:t>
              </w:r>
              <w:r w:rsidRPr="005E720A">
                <w:rPr>
                  <w:noProof/>
                  <w:rtl/>
                </w:rPr>
                <w:t>التفكير المستدام : المكتبات وحلول مبادرات التنمية المستدامة من أجل عالم أفضل</w:t>
              </w:r>
              <w:r w:rsidRPr="005E720A">
                <w:rPr>
                  <w:noProof/>
                </w:rPr>
                <w:t xml:space="preserve">. </w:t>
              </w:r>
              <w:r w:rsidRPr="005E720A">
                <w:rPr>
                  <w:noProof/>
                  <w:rtl/>
                </w:rPr>
                <w:t>مدونة نسيج</w:t>
              </w:r>
              <w:r w:rsidRPr="005E720A">
                <w:rPr>
                  <w:noProof/>
                </w:rPr>
                <w:t>, p. 3. Retrieved from https://blog.naseej.com/</w:t>
              </w:r>
            </w:p>
            <w:p w:rsidR="005E720A" w:rsidRPr="005E720A" w:rsidRDefault="005E720A" w:rsidP="005E720A">
              <w:pPr>
                <w:pStyle w:val="Bibliography"/>
                <w:bidi/>
                <w:ind w:left="720" w:hanging="720"/>
                <w:rPr>
                  <w:noProof/>
                </w:rPr>
              </w:pPr>
              <w:r w:rsidRPr="005E720A">
                <w:rPr>
                  <w:noProof/>
                </w:rPr>
                <w:t xml:space="preserve">(n.d.). </w:t>
              </w:r>
              <w:r w:rsidRPr="005E720A">
                <w:rPr>
                  <w:noProof/>
                  <w:rtl/>
                </w:rPr>
                <w:t>دليل مراكز مصادر التعلم في دولة الإمارات العربية المتحدة"الجزء الأول: المفاهيم – الأهداف- الوظائف- المعايير</w:t>
              </w:r>
              <w:r w:rsidRPr="005E720A">
                <w:rPr>
                  <w:noProof/>
                </w:rPr>
                <w:t xml:space="preserve">". </w:t>
              </w:r>
            </w:p>
            <w:p w:rsidR="005E720A" w:rsidRPr="005E720A" w:rsidRDefault="005E720A" w:rsidP="005E720A">
              <w:pPr>
                <w:pStyle w:val="Bibliography"/>
                <w:bidi/>
                <w:ind w:left="720" w:hanging="720"/>
                <w:rPr>
                  <w:noProof/>
                </w:rPr>
              </w:pPr>
              <w:r w:rsidRPr="005E720A">
                <w:rPr>
                  <w:noProof/>
                  <w:rtl/>
                </w:rPr>
                <w:t>زمام, ن. س</w:t>
              </w:r>
              <w:r w:rsidRPr="005E720A">
                <w:rPr>
                  <w:noProof/>
                </w:rPr>
                <w:t xml:space="preserve">. (2016). </w:t>
              </w:r>
              <w:r w:rsidRPr="005E720A">
                <w:rPr>
                  <w:noProof/>
                  <w:rtl/>
                </w:rPr>
                <w:t>التنمية المحلية وإشكالية البيئة (دراسة ميدانية لآراء الفاعلين المحليين للتنمية المستدامة بولاية بسكرة)</w:t>
              </w:r>
              <w:r w:rsidRPr="005E720A">
                <w:rPr>
                  <w:noProof/>
                </w:rPr>
                <w:t xml:space="preserve">. </w:t>
              </w:r>
              <w:r w:rsidRPr="005E720A">
                <w:rPr>
                  <w:noProof/>
                  <w:rtl/>
                </w:rPr>
                <w:t>جامعة محمد خيضر- بسكرة</w:t>
              </w:r>
              <w:r w:rsidRPr="005E720A">
                <w:rPr>
                  <w:noProof/>
                </w:rPr>
                <w:t>.</w:t>
              </w:r>
            </w:p>
            <w:p w:rsidR="005E720A" w:rsidRPr="005E720A" w:rsidRDefault="005E720A" w:rsidP="005E720A">
              <w:pPr>
                <w:pStyle w:val="Bibliography"/>
                <w:bidi/>
                <w:ind w:left="720" w:hanging="720"/>
                <w:rPr>
                  <w:noProof/>
                </w:rPr>
              </w:pPr>
              <w:r w:rsidRPr="005E720A">
                <w:rPr>
                  <w:noProof/>
                  <w:rtl/>
                </w:rPr>
                <w:t>سردوك, ع</w:t>
              </w:r>
              <w:r w:rsidRPr="005E720A">
                <w:rPr>
                  <w:noProof/>
                </w:rPr>
                <w:t xml:space="preserve">. (2020). </w:t>
              </w:r>
              <w:r w:rsidRPr="005E720A">
                <w:rPr>
                  <w:noProof/>
                  <w:rtl/>
                </w:rPr>
                <w:t>استخدام الربوتات الذكية في المكتبات الجامعية : التجارب العالمية، والواقع الراهن في بلدان المغرب العربي</w:t>
              </w:r>
              <w:r w:rsidRPr="005E720A">
                <w:rPr>
                  <w:noProof/>
                </w:rPr>
                <w:t xml:space="preserve">. </w:t>
              </w:r>
              <w:r w:rsidRPr="005E720A">
                <w:rPr>
                  <w:noProof/>
                  <w:rtl/>
                </w:rPr>
                <w:t xml:space="preserve">جامعة قالمة - مجلة دراسات المعلومات والتكنولوجيا ، جمعية المكتبات المتخصصة- فرع الخليج العربي </w:t>
              </w:r>
              <w:r w:rsidRPr="005E720A">
                <w:rPr>
                  <w:noProof/>
                </w:rPr>
                <w:t>.</w:t>
              </w:r>
            </w:p>
            <w:p w:rsidR="005E720A" w:rsidRPr="005E720A" w:rsidRDefault="005E720A" w:rsidP="005E720A">
              <w:pPr>
                <w:pStyle w:val="Bibliography"/>
                <w:bidi/>
                <w:ind w:left="720" w:hanging="720"/>
                <w:rPr>
                  <w:noProof/>
                </w:rPr>
              </w:pPr>
              <w:r w:rsidRPr="005E720A">
                <w:rPr>
                  <w:noProof/>
                  <w:rtl/>
                </w:rPr>
                <w:t>سعدة, أ. أ</w:t>
              </w:r>
              <w:r w:rsidRPr="005E720A">
                <w:rPr>
                  <w:noProof/>
                </w:rPr>
                <w:t xml:space="preserve">. (2019). </w:t>
              </w:r>
              <w:r w:rsidRPr="005E720A">
                <w:rPr>
                  <w:noProof/>
                  <w:rtl/>
                </w:rPr>
                <w:t>دعم أهداف التنمية المستدامة "مرئيات من رؤى</w:t>
              </w:r>
              <w:r w:rsidRPr="005E720A">
                <w:rPr>
                  <w:noProof/>
                </w:rPr>
                <w:t xml:space="preserve">". </w:t>
              </w:r>
              <w:r w:rsidRPr="005E720A">
                <w:rPr>
                  <w:noProof/>
                  <w:rtl/>
                </w:rPr>
                <w:t>ورقة مقدمة للمؤتمر القومي الثاني والعشرين للجمعية المصرية للمكتبات والمعلومات والأرشيف</w:t>
              </w:r>
              <w:r w:rsidRPr="005E720A">
                <w:rPr>
                  <w:noProof/>
                </w:rPr>
                <w:t xml:space="preserve"> . </w:t>
              </w:r>
            </w:p>
            <w:p w:rsidR="005E720A" w:rsidRPr="005E720A" w:rsidRDefault="005E720A" w:rsidP="005E720A">
              <w:pPr>
                <w:pStyle w:val="Bibliography"/>
                <w:bidi/>
                <w:ind w:left="720" w:hanging="720"/>
                <w:rPr>
                  <w:noProof/>
                </w:rPr>
              </w:pPr>
              <w:r w:rsidRPr="005E720A">
                <w:rPr>
                  <w:noProof/>
                  <w:rtl/>
                </w:rPr>
                <w:t>شعبان, أ</w:t>
              </w:r>
              <w:r w:rsidRPr="005E720A">
                <w:rPr>
                  <w:noProof/>
                </w:rPr>
                <w:t xml:space="preserve">. (2019). </w:t>
              </w:r>
              <w:r w:rsidRPr="005E720A">
                <w:rPr>
                  <w:noProof/>
                  <w:rtl/>
                </w:rPr>
                <w:t>بيت الحكمة ببغداد أهم أكاديمية علمية في العصور الوسطى</w:t>
              </w:r>
              <w:r w:rsidRPr="005E720A">
                <w:rPr>
                  <w:noProof/>
                </w:rPr>
                <w:t xml:space="preserve">. </w:t>
              </w:r>
              <w:r w:rsidRPr="005E720A">
                <w:rPr>
                  <w:noProof/>
                  <w:rtl/>
                </w:rPr>
                <w:t>جريدة الاتحاد</w:t>
              </w:r>
              <w:r w:rsidRPr="005E720A">
                <w:rPr>
                  <w:noProof/>
                </w:rPr>
                <w:t>. Retrieved from https://www.aletihad.ae/article/29772/2019/%D8%A8%D9%8A%D8%AA-%D8%A7%D9%84%D8%AD%D9%83%D9%85%D8%A9-%D8%A8%D8%A8%D8%BA%D8%AF%D8%A7%D8%AF-%D8%A3%D9%87%D9%85-%D8%A3%D9%83%D8%A7%D8%AF%D9%8A%D9%85%D9%8A%D8%A9-%D8%B9%D9%84%D9%85%D9%8A%D8%A9-%D9%81%D9%8A-%D8%A7%</w:t>
              </w:r>
            </w:p>
            <w:p w:rsidR="005E720A" w:rsidRPr="005E720A" w:rsidRDefault="005E720A" w:rsidP="005E720A">
              <w:pPr>
                <w:pStyle w:val="Bibliography"/>
                <w:bidi/>
                <w:ind w:left="720" w:hanging="720"/>
                <w:rPr>
                  <w:noProof/>
                </w:rPr>
              </w:pPr>
              <w:r w:rsidRPr="005E720A">
                <w:rPr>
                  <w:noProof/>
                  <w:rtl/>
                </w:rPr>
                <w:t>عباس, ع</w:t>
              </w:r>
              <w:r w:rsidRPr="005E720A">
                <w:rPr>
                  <w:noProof/>
                </w:rPr>
                <w:t xml:space="preserve">. (2017). </w:t>
              </w:r>
              <w:r w:rsidRPr="005E720A">
                <w:rPr>
                  <w:noProof/>
                  <w:rtl/>
                </w:rPr>
                <w:t>حملة التحول في المكتبات العامة في الوطن العربي</w:t>
              </w:r>
              <w:r w:rsidRPr="005E720A">
                <w:rPr>
                  <w:noProof/>
                </w:rPr>
                <w:t xml:space="preserve">., (pp. </w:t>
              </w:r>
              <w:r w:rsidRPr="005E720A">
                <w:rPr>
                  <w:noProof/>
                  <w:rtl/>
                </w:rPr>
                <w:t>جمعية المكتبات الأمريكية- ضمن فعاليات مؤتمر المكتبات - معرض الشارقة الدولي</w:t>
              </w:r>
              <w:r w:rsidRPr="005E720A">
                <w:rPr>
                  <w:noProof/>
                </w:rPr>
                <w:t>). Retrieved from file:///C:/Users/rshaeen/Downloads/59845656.pdf</w:t>
              </w:r>
            </w:p>
            <w:p w:rsidR="005E720A" w:rsidRPr="005E720A" w:rsidRDefault="005E720A" w:rsidP="005E720A">
              <w:pPr>
                <w:pStyle w:val="Bibliography"/>
                <w:bidi/>
                <w:ind w:left="720" w:hanging="720"/>
                <w:rPr>
                  <w:noProof/>
                </w:rPr>
              </w:pPr>
              <w:r w:rsidRPr="005E720A">
                <w:rPr>
                  <w:noProof/>
                  <w:rtl/>
                </w:rPr>
                <w:t>عيسى, م. ا</w:t>
              </w:r>
              <w:r w:rsidRPr="005E720A">
                <w:rPr>
                  <w:noProof/>
                </w:rPr>
                <w:t xml:space="preserve">. (1982). </w:t>
              </w:r>
              <w:r w:rsidRPr="005E720A">
                <w:rPr>
                  <w:noProof/>
                  <w:rtl/>
                </w:rPr>
                <w:t>مراكز مصادر التعلم وإدارة التقنيات التربوية (اتجاه جديد في تكنولوجيات التربية)</w:t>
              </w:r>
              <w:r w:rsidRPr="005E720A">
                <w:rPr>
                  <w:noProof/>
                </w:rPr>
                <w:t xml:space="preserve">. </w:t>
              </w:r>
              <w:r w:rsidRPr="005E720A">
                <w:rPr>
                  <w:noProof/>
                  <w:rtl/>
                </w:rPr>
                <w:t>بيروت, ط1: دار النفائس</w:t>
              </w:r>
              <w:r w:rsidRPr="005E720A">
                <w:rPr>
                  <w:noProof/>
                </w:rPr>
                <w:t>.</w:t>
              </w:r>
            </w:p>
            <w:p w:rsidR="005E720A" w:rsidRPr="005E720A" w:rsidRDefault="005E720A" w:rsidP="005E720A">
              <w:pPr>
                <w:pStyle w:val="Bibliography"/>
                <w:bidi/>
                <w:ind w:left="720" w:hanging="720"/>
                <w:rPr>
                  <w:noProof/>
                </w:rPr>
              </w:pPr>
              <w:r w:rsidRPr="005E720A">
                <w:rPr>
                  <w:noProof/>
                  <w:rtl/>
                </w:rPr>
                <w:t>غزال, ع</w:t>
              </w:r>
              <w:r w:rsidRPr="005E720A">
                <w:rPr>
                  <w:noProof/>
                </w:rPr>
                <w:t xml:space="preserve">. (2019). </w:t>
              </w:r>
              <w:r w:rsidRPr="005E720A">
                <w:rPr>
                  <w:noProof/>
                  <w:rtl/>
                </w:rPr>
                <w:t>المكتبات ومراكز المعلومات في ظل التنمية المستدامة 2030</w:t>
              </w:r>
              <w:r w:rsidRPr="005E720A">
                <w:rPr>
                  <w:noProof/>
                </w:rPr>
                <w:t>. (</w:t>
              </w:r>
              <w:r w:rsidRPr="005E720A">
                <w:rPr>
                  <w:noProof/>
                  <w:rtl/>
                </w:rPr>
                <w:t>الجزائر</w:t>
              </w:r>
              <w:r w:rsidRPr="005E720A">
                <w:rPr>
                  <w:noProof/>
                </w:rPr>
                <w:t xml:space="preserve">, Producer) Retrieved from </w:t>
              </w:r>
              <w:r w:rsidRPr="005E720A">
                <w:rPr>
                  <w:noProof/>
                  <w:rtl/>
                </w:rPr>
                <w:t>منشورات</w:t>
              </w:r>
              <w:r w:rsidRPr="005E720A">
                <w:rPr>
                  <w:noProof/>
                </w:rPr>
                <w:t xml:space="preserve"> face library.</w:t>
              </w:r>
            </w:p>
            <w:p w:rsidR="005E720A" w:rsidRPr="005E720A" w:rsidRDefault="005E720A" w:rsidP="005E720A">
              <w:pPr>
                <w:pStyle w:val="Bibliography"/>
                <w:bidi/>
                <w:ind w:left="720" w:hanging="720"/>
                <w:rPr>
                  <w:noProof/>
                </w:rPr>
              </w:pPr>
              <w:r w:rsidRPr="005E720A">
                <w:rPr>
                  <w:noProof/>
                  <w:rtl/>
                </w:rPr>
                <w:t>غنايم, م. م</w:t>
              </w:r>
              <w:r w:rsidRPr="005E720A">
                <w:rPr>
                  <w:noProof/>
                </w:rPr>
                <w:t xml:space="preserve">. (2018- </w:t>
              </w:r>
              <w:r w:rsidRPr="005E720A">
                <w:rPr>
                  <w:noProof/>
                  <w:rtl/>
                </w:rPr>
                <w:t>مج 1- ع127, إبريل</w:t>
              </w:r>
              <w:r w:rsidRPr="005E720A">
                <w:rPr>
                  <w:noProof/>
                </w:rPr>
                <w:t xml:space="preserve"> ). </w:t>
              </w:r>
              <w:r w:rsidRPr="005E720A">
                <w:rPr>
                  <w:noProof/>
                  <w:rtl/>
                </w:rPr>
                <w:t>السياسة التعليمية والطبقية والمواطنة</w:t>
              </w:r>
              <w:r w:rsidRPr="005E720A">
                <w:rPr>
                  <w:noProof/>
                </w:rPr>
                <w:t xml:space="preserve">. </w:t>
              </w:r>
              <w:r w:rsidRPr="005E720A">
                <w:rPr>
                  <w:noProof/>
                  <w:rtl/>
                </w:rPr>
                <w:t>مجلة الثقافة والتنمية</w:t>
              </w:r>
              <w:r w:rsidRPr="005E720A">
                <w:rPr>
                  <w:noProof/>
                </w:rPr>
                <w:t>, 2.</w:t>
              </w:r>
            </w:p>
            <w:p w:rsidR="005E720A" w:rsidRPr="005E720A" w:rsidRDefault="005E720A" w:rsidP="005E720A">
              <w:pPr>
                <w:pStyle w:val="Bibliography"/>
                <w:bidi/>
                <w:ind w:left="720" w:hanging="720"/>
                <w:rPr>
                  <w:noProof/>
                </w:rPr>
              </w:pPr>
              <w:r w:rsidRPr="005E720A">
                <w:rPr>
                  <w:noProof/>
                  <w:rtl/>
                </w:rPr>
                <w:t>قانون رقم(14) لسنة2016، بإنشاء مكتبة محمد بن راشد آل مكتوم ، حكومة دبي</w:t>
              </w:r>
              <w:r w:rsidRPr="005E720A">
                <w:rPr>
                  <w:noProof/>
                </w:rPr>
                <w:t xml:space="preserve">. (n.d.). </w:t>
              </w:r>
              <w:r w:rsidRPr="005E720A">
                <w:rPr>
                  <w:noProof/>
                  <w:rtl/>
                </w:rPr>
                <w:t>الجريدة الرسمية3 - ع (406)- السنة</w:t>
              </w:r>
              <w:r w:rsidRPr="005E720A">
                <w:rPr>
                  <w:noProof/>
                </w:rPr>
                <w:t xml:space="preserve"> (50), p. 3.</w:t>
              </w:r>
            </w:p>
            <w:p w:rsidR="005E720A" w:rsidRPr="005E720A" w:rsidRDefault="005E720A" w:rsidP="005E720A">
              <w:pPr>
                <w:pStyle w:val="Bibliography"/>
                <w:bidi/>
                <w:ind w:left="720" w:hanging="720"/>
                <w:rPr>
                  <w:noProof/>
                </w:rPr>
              </w:pPr>
              <w:r w:rsidRPr="005E720A">
                <w:rPr>
                  <w:noProof/>
                  <w:rtl/>
                </w:rPr>
                <w:t>لكمين, م</w:t>
              </w:r>
              <w:r w:rsidRPr="005E720A">
                <w:rPr>
                  <w:noProof/>
                </w:rPr>
                <w:t xml:space="preserve">. (2019). </w:t>
              </w:r>
              <w:r w:rsidRPr="005E720A">
                <w:rPr>
                  <w:noProof/>
                  <w:rtl/>
                </w:rPr>
                <w:t>واقع القراءة والمقروئية في المكتبات المدرسية:ثانوية لباح محمد لخضر-خنشلة- أنموذجًا</w:t>
              </w:r>
              <w:r w:rsidRPr="005E720A">
                <w:rPr>
                  <w:noProof/>
                </w:rPr>
                <w:t xml:space="preserve">. </w:t>
              </w:r>
              <w:r w:rsidRPr="005E720A">
                <w:rPr>
                  <w:noProof/>
                  <w:rtl/>
                </w:rPr>
                <w:t>جامعة محمد خيضر بسكرة : كلية العلوم الإنسانية والاجتماعية</w:t>
              </w:r>
              <w:r w:rsidRPr="005E720A">
                <w:rPr>
                  <w:noProof/>
                </w:rPr>
                <w:t xml:space="preserve"> .</w:t>
              </w:r>
            </w:p>
            <w:p w:rsidR="005E720A" w:rsidRPr="005E720A" w:rsidRDefault="005E720A" w:rsidP="005E720A">
              <w:pPr>
                <w:pStyle w:val="Bibliography"/>
                <w:bidi/>
                <w:ind w:left="720" w:hanging="720"/>
                <w:rPr>
                  <w:noProof/>
                </w:rPr>
              </w:pPr>
              <w:r w:rsidRPr="005E720A">
                <w:rPr>
                  <w:noProof/>
                  <w:rtl/>
                </w:rPr>
                <w:t>محمد, ع. ح</w:t>
              </w:r>
              <w:r w:rsidRPr="005E720A">
                <w:rPr>
                  <w:noProof/>
                </w:rPr>
                <w:t xml:space="preserve">. (2015). </w:t>
              </w:r>
              <w:r w:rsidRPr="005E720A">
                <w:rPr>
                  <w:noProof/>
                  <w:rtl/>
                </w:rPr>
                <w:t>التنمية المستدامة- المفهوم والعناصر والأبعاد</w:t>
              </w:r>
              <w:r w:rsidRPr="005E720A">
                <w:rPr>
                  <w:noProof/>
                </w:rPr>
                <w:t xml:space="preserve">. </w:t>
              </w:r>
              <w:r w:rsidRPr="005E720A">
                <w:rPr>
                  <w:noProof/>
                  <w:rtl/>
                </w:rPr>
                <w:t>مجلة ديالي - ع67</w:t>
              </w:r>
              <w:r w:rsidRPr="005E720A">
                <w:rPr>
                  <w:noProof/>
                </w:rPr>
                <w:t>.</w:t>
              </w:r>
            </w:p>
            <w:p w:rsidR="005E720A" w:rsidRPr="005E720A" w:rsidRDefault="005E720A" w:rsidP="005E720A">
              <w:pPr>
                <w:pStyle w:val="Bibliography"/>
                <w:bidi/>
                <w:ind w:left="720" w:hanging="720"/>
                <w:rPr>
                  <w:noProof/>
                </w:rPr>
              </w:pPr>
              <w:r w:rsidRPr="005E720A">
                <w:rPr>
                  <w:noProof/>
                  <w:rtl/>
                </w:rPr>
                <w:t>محمد, ع. ح</w:t>
              </w:r>
              <w:r w:rsidRPr="005E720A">
                <w:rPr>
                  <w:noProof/>
                </w:rPr>
                <w:t xml:space="preserve">. (2015- </w:t>
              </w:r>
              <w:r w:rsidRPr="005E720A">
                <w:rPr>
                  <w:noProof/>
                  <w:rtl/>
                </w:rPr>
                <w:t>ع67</w:t>
              </w:r>
              <w:r w:rsidRPr="005E720A">
                <w:rPr>
                  <w:noProof/>
                </w:rPr>
                <w:t xml:space="preserve">). </w:t>
              </w:r>
              <w:r w:rsidRPr="005E720A">
                <w:rPr>
                  <w:noProof/>
                  <w:rtl/>
                </w:rPr>
                <w:t>التنمية المستدامة - المفهوم والعناصر والأبعاد</w:t>
              </w:r>
              <w:r w:rsidRPr="005E720A">
                <w:rPr>
                  <w:noProof/>
                </w:rPr>
                <w:t xml:space="preserve">. </w:t>
              </w:r>
              <w:r w:rsidRPr="005E720A">
                <w:rPr>
                  <w:noProof/>
                  <w:rtl/>
                </w:rPr>
                <w:t xml:space="preserve">مجلة ديالي </w:t>
              </w:r>
              <w:r w:rsidRPr="005E720A">
                <w:rPr>
                  <w:noProof/>
                </w:rPr>
                <w:t>, 341.</w:t>
              </w:r>
            </w:p>
            <w:p w:rsidR="005E720A" w:rsidRPr="005E720A" w:rsidRDefault="005E720A" w:rsidP="005E720A">
              <w:pPr>
                <w:pStyle w:val="Bibliography"/>
                <w:bidi/>
                <w:ind w:left="720" w:hanging="720"/>
                <w:rPr>
                  <w:noProof/>
                </w:rPr>
              </w:pPr>
              <w:r w:rsidRPr="005E720A">
                <w:rPr>
                  <w:noProof/>
                  <w:rtl/>
                </w:rPr>
                <w:t>محمود, م. ع</w:t>
              </w:r>
              <w:r w:rsidRPr="005E720A">
                <w:rPr>
                  <w:noProof/>
                </w:rPr>
                <w:t xml:space="preserve">. (2016). </w:t>
              </w:r>
              <w:r w:rsidRPr="005E720A">
                <w:rPr>
                  <w:noProof/>
                  <w:rtl/>
                </w:rPr>
                <w:t>واقع الهندرة في مكتبات الكليات بجامعة سوهاج : دراسة استكشافية تخطيطية</w:t>
              </w:r>
              <w:r w:rsidRPr="005E720A">
                <w:rPr>
                  <w:noProof/>
                </w:rPr>
                <w:t xml:space="preserve">. </w:t>
              </w:r>
              <w:r w:rsidRPr="005E720A">
                <w:rPr>
                  <w:noProof/>
                  <w:rtl/>
                </w:rPr>
                <w:t>المجلة الدولية لعلوم المكتبات والمعلومات</w:t>
              </w:r>
              <w:r w:rsidRPr="005E720A">
                <w:rPr>
                  <w:noProof/>
                </w:rPr>
                <w:t>, 134.</w:t>
              </w:r>
            </w:p>
            <w:p w:rsidR="005E720A" w:rsidRPr="005E720A" w:rsidRDefault="005E720A" w:rsidP="005E720A">
              <w:pPr>
                <w:pStyle w:val="Bibliography"/>
                <w:bidi/>
                <w:ind w:left="720" w:hanging="720"/>
                <w:rPr>
                  <w:noProof/>
                </w:rPr>
              </w:pPr>
              <w:r w:rsidRPr="005E720A">
                <w:rPr>
                  <w:noProof/>
                  <w:rtl/>
                </w:rPr>
                <w:t>مكاتي, ك</w:t>
              </w:r>
              <w:r w:rsidRPr="005E720A">
                <w:rPr>
                  <w:noProof/>
                </w:rPr>
                <w:t xml:space="preserve">. (2011). </w:t>
              </w:r>
              <w:r w:rsidRPr="005E720A">
                <w:rPr>
                  <w:noProof/>
                  <w:rtl/>
                </w:rPr>
                <w:t>اخصائيو المكتبات بين التكوين الجامعي والمهنة المكتبية: دراسة حالة أخصائيي مكتبات جامعة معسكر</w:t>
              </w:r>
              <w:r w:rsidRPr="005E720A">
                <w:rPr>
                  <w:noProof/>
                </w:rPr>
                <w:t xml:space="preserve">. </w:t>
              </w:r>
              <w:r w:rsidRPr="005E720A">
                <w:rPr>
                  <w:noProof/>
                  <w:rtl/>
                </w:rPr>
                <w:t>جامعة وهران</w:t>
              </w:r>
              <w:r w:rsidRPr="005E720A">
                <w:rPr>
                  <w:noProof/>
                </w:rPr>
                <w:t>.</w:t>
              </w:r>
            </w:p>
            <w:p w:rsidR="005E720A" w:rsidRPr="005E720A" w:rsidRDefault="005E720A" w:rsidP="005E720A">
              <w:pPr>
                <w:pStyle w:val="Bibliography"/>
                <w:bidi/>
                <w:ind w:left="720" w:hanging="720"/>
                <w:rPr>
                  <w:noProof/>
                </w:rPr>
              </w:pPr>
              <w:r w:rsidRPr="005E720A">
                <w:rPr>
                  <w:noProof/>
                  <w:rtl/>
                </w:rPr>
                <w:t>والتعليم, و. ا</w:t>
              </w:r>
              <w:r w:rsidRPr="005E720A">
                <w:rPr>
                  <w:noProof/>
                </w:rPr>
                <w:t xml:space="preserve">. (2022, 12 6). </w:t>
              </w:r>
              <w:r w:rsidRPr="005E720A">
                <w:rPr>
                  <w:noProof/>
                  <w:rtl/>
                </w:rPr>
                <w:t>إدارة مصادر التعلم والحلول التعليمية</w:t>
              </w:r>
              <w:r w:rsidRPr="005E720A">
                <w:rPr>
                  <w:noProof/>
                </w:rPr>
                <w:t xml:space="preserve">. Retrieved from https://www.moe.gov.ae/Ar/ImportantLinks/Pages/learning-sources.aspx </w:t>
              </w:r>
            </w:p>
            <w:p w:rsidR="005E720A" w:rsidRPr="005E720A" w:rsidRDefault="005E720A" w:rsidP="005E720A">
              <w:pPr>
                <w:bidi/>
              </w:pPr>
              <w:r w:rsidRPr="005E720A">
                <w:rPr>
                  <w:b/>
                  <w:bCs/>
                  <w:noProof/>
                </w:rPr>
                <w:fldChar w:fldCharType="end"/>
              </w:r>
            </w:p>
          </w:sdtContent>
        </w:sdt>
      </w:sdtContent>
    </w:sdt>
    <w:p w:rsidR="007D50D4" w:rsidRPr="00A7717E" w:rsidRDefault="00A7717E" w:rsidP="005E720A">
      <w:pPr>
        <w:bidi/>
        <w:spacing w:line="360" w:lineRule="auto"/>
        <w:rPr>
          <w:b/>
          <w:bCs/>
          <w:sz w:val="28"/>
          <w:szCs w:val="28"/>
          <w:u w:val="single"/>
          <w:rtl/>
        </w:rPr>
      </w:pPr>
      <w:r w:rsidRPr="00A7717E">
        <w:rPr>
          <w:rFonts w:hint="cs"/>
          <w:b/>
          <w:bCs/>
          <w:sz w:val="28"/>
          <w:szCs w:val="28"/>
          <w:u w:val="single"/>
          <w:rtl/>
        </w:rPr>
        <w:lastRenderedPageBreak/>
        <w:t xml:space="preserve">فهرس المحتويات: </w:t>
      </w:r>
    </w:p>
    <w:tbl>
      <w:tblPr>
        <w:tblStyle w:val="TableGrid"/>
        <w:bidiVisual/>
        <w:tblW w:w="0" w:type="auto"/>
        <w:tblLook w:val="04A0" w:firstRow="1" w:lastRow="0" w:firstColumn="1" w:lastColumn="0" w:noHBand="0" w:noVBand="1"/>
      </w:tblPr>
      <w:tblGrid>
        <w:gridCol w:w="7290"/>
        <w:gridCol w:w="2060"/>
      </w:tblGrid>
      <w:tr w:rsidR="00F430D2" w:rsidTr="00126C26">
        <w:tc>
          <w:tcPr>
            <w:tcW w:w="7290" w:type="dxa"/>
          </w:tcPr>
          <w:p w:rsidR="00F430D2" w:rsidRDefault="00F430D2" w:rsidP="00126C26">
            <w:pPr>
              <w:bidi/>
              <w:spacing w:line="360" w:lineRule="auto"/>
              <w:rPr>
                <w:sz w:val="28"/>
                <w:szCs w:val="28"/>
                <w:rtl/>
              </w:rPr>
            </w:pPr>
            <w:r>
              <w:rPr>
                <w:rFonts w:hint="cs"/>
                <w:sz w:val="28"/>
                <w:szCs w:val="28"/>
                <w:rtl/>
              </w:rPr>
              <w:t>المحور</w:t>
            </w:r>
          </w:p>
        </w:tc>
        <w:tc>
          <w:tcPr>
            <w:tcW w:w="2060" w:type="dxa"/>
          </w:tcPr>
          <w:p w:rsidR="00F430D2" w:rsidRDefault="00F430D2" w:rsidP="00126C26">
            <w:pPr>
              <w:bidi/>
              <w:spacing w:line="360" w:lineRule="auto"/>
              <w:rPr>
                <w:sz w:val="28"/>
                <w:szCs w:val="28"/>
                <w:rtl/>
              </w:rPr>
            </w:pPr>
            <w:r>
              <w:rPr>
                <w:rFonts w:hint="cs"/>
                <w:sz w:val="28"/>
                <w:szCs w:val="28"/>
                <w:rtl/>
              </w:rPr>
              <w:t>الصفحة</w:t>
            </w:r>
          </w:p>
        </w:tc>
      </w:tr>
      <w:tr w:rsidR="00F430D2" w:rsidTr="00126C26">
        <w:tc>
          <w:tcPr>
            <w:tcW w:w="7290" w:type="dxa"/>
          </w:tcPr>
          <w:p w:rsidR="00F430D2" w:rsidRDefault="00F430D2" w:rsidP="00126C26">
            <w:pPr>
              <w:bidi/>
              <w:spacing w:line="360" w:lineRule="auto"/>
              <w:rPr>
                <w:sz w:val="28"/>
                <w:szCs w:val="28"/>
                <w:rtl/>
              </w:rPr>
            </w:pPr>
            <w:r>
              <w:rPr>
                <w:rFonts w:hint="cs"/>
                <w:sz w:val="28"/>
                <w:szCs w:val="28"/>
                <w:rtl/>
              </w:rPr>
              <w:t>ملخص الدراسة باللغة العربية</w:t>
            </w:r>
          </w:p>
        </w:tc>
        <w:tc>
          <w:tcPr>
            <w:tcW w:w="2060" w:type="dxa"/>
          </w:tcPr>
          <w:p w:rsidR="00F430D2" w:rsidRDefault="00F430D2" w:rsidP="00126C26">
            <w:pPr>
              <w:bidi/>
              <w:spacing w:line="360" w:lineRule="auto"/>
              <w:rPr>
                <w:sz w:val="28"/>
                <w:szCs w:val="28"/>
                <w:rtl/>
              </w:rPr>
            </w:pPr>
            <w:r>
              <w:rPr>
                <w:rFonts w:hint="cs"/>
                <w:sz w:val="28"/>
                <w:szCs w:val="28"/>
                <w:rtl/>
              </w:rPr>
              <w:t>2</w:t>
            </w:r>
          </w:p>
        </w:tc>
      </w:tr>
      <w:tr w:rsidR="00F430D2" w:rsidTr="00126C26">
        <w:tc>
          <w:tcPr>
            <w:tcW w:w="7290" w:type="dxa"/>
          </w:tcPr>
          <w:p w:rsidR="00F430D2" w:rsidRDefault="00F430D2" w:rsidP="00126C26">
            <w:pPr>
              <w:bidi/>
              <w:spacing w:line="360" w:lineRule="auto"/>
              <w:rPr>
                <w:sz w:val="28"/>
                <w:szCs w:val="28"/>
                <w:rtl/>
              </w:rPr>
            </w:pPr>
            <w:r>
              <w:rPr>
                <w:rFonts w:hint="cs"/>
                <w:sz w:val="28"/>
                <w:szCs w:val="28"/>
                <w:rtl/>
              </w:rPr>
              <w:t>ملخص الدراسة باللغة الإنجليزية</w:t>
            </w:r>
          </w:p>
        </w:tc>
        <w:tc>
          <w:tcPr>
            <w:tcW w:w="2060" w:type="dxa"/>
          </w:tcPr>
          <w:p w:rsidR="00F430D2" w:rsidRDefault="00F430D2" w:rsidP="00126C26">
            <w:pPr>
              <w:bidi/>
              <w:spacing w:line="360" w:lineRule="auto"/>
              <w:rPr>
                <w:sz w:val="28"/>
                <w:szCs w:val="28"/>
                <w:rtl/>
              </w:rPr>
            </w:pPr>
            <w:r>
              <w:rPr>
                <w:rFonts w:hint="cs"/>
                <w:sz w:val="28"/>
                <w:szCs w:val="28"/>
                <w:rtl/>
              </w:rPr>
              <w:t>2-3</w:t>
            </w:r>
          </w:p>
        </w:tc>
      </w:tr>
      <w:tr w:rsidR="00F430D2" w:rsidTr="00126C26">
        <w:tc>
          <w:tcPr>
            <w:tcW w:w="7290" w:type="dxa"/>
          </w:tcPr>
          <w:p w:rsidR="00F430D2" w:rsidRDefault="00F430D2" w:rsidP="00126C26">
            <w:pPr>
              <w:bidi/>
              <w:spacing w:line="360" w:lineRule="auto"/>
              <w:rPr>
                <w:sz w:val="28"/>
                <w:szCs w:val="28"/>
                <w:rtl/>
              </w:rPr>
            </w:pPr>
            <w:r>
              <w:rPr>
                <w:rFonts w:hint="cs"/>
                <w:sz w:val="28"/>
                <w:szCs w:val="28"/>
                <w:rtl/>
              </w:rPr>
              <w:t>التوطئة التمهيدية</w:t>
            </w:r>
          </w:p>
        </w:tc>
        <w:tc>
          <w:tcPr>
            <w:tcW w:w="2060" w:type="dxa"/>
          </w:tcPr>
          <w:p w:rsidR="00F430D2" w:rsidRDefault="00F430D2" w:rsidP="00126C26">
            <w:pPr>
              <w:bidi/>
              <w:spacing w:line="360" w:lineRule="auto"/>
              <w:rPr>
                <w:sz w:val="28"/>
                <w:szCs w:val="28"/>
                <w:rtl/>
              </w:rPr>
            </w:pPr>
            <w:r>
              <w:rPr>
                <w:rFonts w:hint="cs"/>
                <w:sz w:val="28"/>
                <w:szCs w:val="28"/>
                <w:rtl/>
              </w:rPr>
              <w:t>4-8</w:t>
            </w:r>
          </w:p>
        </w:tc>
      </w:tr>
      <w:tr w:rsidR="00F430D2" w:rsidTr="00126C26">
        <w:tc>
          <w:tcPr>
            <w:tcW w:w="7290" w:type="dxa"/>
          </w:tcPr>
          <w:p w:rsidR="00F430D2" w:rsidRPr="000909F6" w:rsidRDefault="00F430D2" w:rsidP="00126C26">
            <w:pPr>
              <w:bidi/>
              <w:spacing w:line="360" w:lineRule="auto"/>
              <w:rPr>
                <w:sz w:val="28"/>
                <w:szCs w:val="28"/>
                <w:rtl/>
              </w:rPr>
            </w:pPr>
            <w:r w:rsidRPr="000909F6">
              <w:rPr>
                <w:rFonts w:hint="cs"/>
                <w:sz w:val="28"/>
                <w:szCs w:val="28"/>
                <w:rtl/>
              </w:rPr>
              <w:t xml:space="preserve">أولًا : دورالفكر الاستدامي وأثره على دور ووظيفة المكتبات وفقًا للسياسات التعليمية الوطنية. </w:t>
            </w:r>
          </w:p>
        </w:tc>
        <w:tc>
          <w:tcPr>
            <w:tcW w:w="2060" w:type="dxa"/>
          </w:tcPr>
          <w:p w:rsidR="00F430D2" w:rsidRDefault="00F430D2" w:rsidP="00126C26">
            <w:pPr>
              <w:bidi/>
              <w:spacing w:line="360" w:lineRule="auto"/>
              <w:rPr>
                <w:sz w:val="28"/>
                <w:szCs w:val="28"/>
                <w:rtl/>
              </w:rPr>
            </w:pPr>
            <w:r>
              <w:rPr>
                <w:rFonts w:hint="cs"/>
                <w:sz w:val="28"/>
                <w:szCs w:val="28"/>
                <w:rtl/>
              </w:rPr>
              <w:t>9-15</w:t>
            </w:r>
          </w:p>
        </w:tc>
      </w:tr>
      <w:tr w:rsidR="00F430D2" w:rsidTr="00126C26">
        <w:tc>
          <w:tcPr>
            <w:tcW w:w="7290" w:type="dxa"/>
          </w:tcPr>
          <w:p w:rsidR="00F430D2" w:rsidRDefault="00F430D2" w:rsidP="00126C26">
            <w:pPr>
              <w:bidi/>
              <w:spacing w:line="360" w:lineRule="auto"/>
              <w:jc w:val="both"/>
              <w:rPr>
                <w:sz w:val="28"/>
                <w:szCs w:val="28"/>
                <w:rtl/>
              </w:rPr>
            </w:pPr>
            <w:r w:rsidRPr="000909F6">
              <w:rPr>
                <w:rFonts w:hint="cs"/>
                <w:sz w:val="28"/>
                <w:szCs w:val="28"/>
                <w:rtl/>
              </w:rPr>
              <w:t>ثانيًا : المدى الترابطي بين أدوار ووظائف المكتبات وعلاقتهما بالفكر الاستدامي</w:t>
            </w:r>
            <w:r w:rsidRPr="000909F6">
              <w:rPr>
                <w:sz w:val="28"/>
                <w:szCs w:val="28"/>
              </w:rPr>
              <w:t xml:space="preserve"> </w:t>
            </w:r>
            <w:r w:rsidRPr="000909F6">
              <w:rPr>
                <w:rFonts w:hint="cs"/>
                <w:sz w:val="28"/>
                <w:szCs w:val="28"/>
                <w:rtl/>
              </w:rPr>
              <w:t>(إشراقات ميدانية).</w:t>
            </w:r>
          </w:p>
        </w:tc>
        <w:tc>
          <w:tcPr>
            <w:tcW w:w="2060" w:type="dxa"/>
          </w:tcPr>
          <w:p w:rsidR="00F430D2" w:rsidRDefault="00F430D2" w:rsidP="00126C26">
            <w:pPr>
              <w:bidi/>
              <w:spacing w:line="360" w:lineRule="auto"/>
              <w:rPr>
                <w:sz w:val="28"/>
                <w:szCs w:val="28"/>
                <w:rtl/>
              </w:rPr>
            </w:pPr>
            <w:r>
              <w:rPr>
                <w:rFonts w:hint="cs"/>
                <w:sz w:val="28"/>
                <w:szCs w:val="28"/>
                <w:rtl/>
              </w:rPr>
              <w:t>16-22</w:t>
            </w:r>
          </w:p>
        </w:tc>
      </w:tr>
      <w:tr w:rsidR="00F430D2" w:rsidTr="00126C26">
        <w:tc>
          <w:tcPr>
            <w:tcW w:w="7290" w:type="dxa"/>
          </w:tcPr>
          <w:p w:rsidR="00F430D2" w:rsidRDefault="00F430D2" w:rsidP="00126C26">
            <w:pPr>
              <w:bidi/>
              <w:spacing w:line="360" w:lineRule="auto"/>
              <w:jc w:val="both"/>
              <w:rPr>
                <w:sz w:val="28"/>
                <w:szCs w:val="28"/>
                <w:rtl/>
              </w:rPr>
            </w:pPr>
            <w:r w:rsidRPr="000909F6">
              <w:rPr>
                <w:rFonts w:hint="cs"/>
                <w:sz w:val="28"/>
                <w:szCs w:val="28"/>
                <w:rtl/>
              </w:rPr>
              <w:t xml:space="preserve">الخاتمة(النتائج والتوصيات) </w:t>
            </w:r>
          </w:p>
        </w:tc>
        <w:tc>
          <w:tcPr>
            <w:tcW w:w="2060" w:type="dxa"/>
          </w:tcPr>
          <w:p w:rsidR="00F430D2" w:rsidRDefault="00F430D2" w:rsidP="00126C26">
            <w:pPr>
              <w:bidi/>
              <w:spacing w:line="360" w:lineRule="auto"/>
              <w:rPr>
                <w:sz w:val="28"/>
                <w:szCs w:val="28"/>
                <w:rtl/>
              </w:rPr>
            </w:pPr>
            <w:r>
              <w:rPr>
                <w:rFonts w:hint="cs"/>
                <w:sz w:val="28"/>
                <w:szCs w:val="28"/>
                <w:rtl/>
              </w:rPr>
              <w:t>23-24</w:t>
            </w:r>
          </w:p>
        </w:tc>
      </w:tr>
      <w:tr w:rsidR="00F430D2" w:rsidTr="00126C26">
        <w:tc>
          <w:tcPr>
            <w:tcW w:w="7290" w:type="dxa"/>
          </w:tcPr>
          <w:p w:rsidR="00F430D2" w:rsidRPr="000909F6" w:rsidRDefault="00F430D2" w:rsidP="00126C26">
            <w:pPr>
              <w:pStyle w:val="Heading1"/>
              <w:bidi/>
              <w:spacing w:before="0"/>
              <w:rPr>
                <w:rFonts w:asciiTheme="minorHAnsi" w:eastAsiaTheme="minorHAnsi" w:hAnsiTheme="minorHAnsi" w:cstheme="minorBidi"/>
                <w:color w:val="auto"/>
                <w:sz w:val="28"/>
                <w:szCs w:val="28"/>
                <w:rtl/>
              </w:rPr>
            </w:pPr>
            <w:r w:rsidRPr="000909F6">
              <w:rPr>
                <w:rFonts w:asciiTheme="minorHAnsi" w:eastAsiaTheme="minorHAnsi" w:hAnsiTheme="minorHAnsi" w:cstheme="minorBidi" w:hint="cs"/>
                <w:color w:val="auto"/>
                <w:sz w:val="28"/>
                <w:szCs w:val="28"/>
                <w:rtl/>
              </w:rPr>
              <w:t>قائمة المصادر والمراجع</w:t>
            </w:r>
          </w:p>
        </w:tc>
        <w:tc>
          <w:tcPr>
            <w:tcW w:w="2060" w:type="dxa"/>
          </w:tcPr>
          <w:p w:rsidR="00F430D2" w:rsidRDefault="00F430D2" w:rsidP="00126C26">
            <w:pPr>
              <w:bidi/>
              <w:spacing w:line="360" w:lineRule="auto"/>
              <w:rPr>
                <w:sz w:val="28"/>
                <w:szCs w:val="28"/>
                <w:rtl/>
              </w:rPr>
            </w:pPr>
            <w:r>
              <w:rPr>
                <w:rFonts w:hint="cs"/>
                <w:sz w:val="28"/>
                <w:szCs w:val="28"/>
                <w:rtl/>
              </w:rPr>
              <w:t>25-26</w:t>
            </w:r>
          </w:p>
        </w:tc>
      </w:tr>
      <w:tr w:rsidR="00F430D2" w:rsidTr="00126C26">
        <w:tc>
          <w:tcPr>
            <w:tcW w:w="7290" w:type="dxa"/>
          </w:tcPr>
          <w:p w:rsidR="00F430D2" w:rsidRDefault="00F430D2" w:rsidP="00126C26">
            <w:pPr>
              <w:bidi/>
              <w:spacing w:line="360" w:lineRule="auto"/>
              <w:rPr>
                <w:sz w:val="28"/>
                <w:szCs w:val="28"/>
                <w:rtl/>
              </w:rPr>
            </w:pPr>
            <w:r w:rsidRPr="000909F6">
              <w:rPr>
                <w:rFonts w:hint="cs"/>
                <w:sz w:val="28"/>
                <w:szCs w:val="28"/>
                <w:rtl/>
              </w:rPr>
              <w:t>فهرس المحتويات</w:t>
            </w:r>
          </w:p>
        </w:tc>
        <w:tc>
          <w:tcPr>
            <w:tcW w:w="2060" w:type="dxa"/>
          </w:tcPr>
          <w:p w:rsidR="00F430D2" w:rsidRDefault="00F430D2" w:rsidP="00126C26">
            <w:pPr>
              <w:bidi/>
              <w:spacing w:line="360" w:lineRule="auto"/>
              <w:rPr>
                <w:sz w:val="28"/>
                <w:szCs w:val="28"/>
                <w:rtl/>
              </w:rPr>
            </w:pPr>
            <w:r>
              <w:rPr>
                <w:rFonts w:hint="cs"/>
                <w:sz w:val="28"/>
                <w:szCs w:val="28"/>
                <w:rtl/>
              </w:rPr>
              <w:t>27-</w:t>
            </w:r>
          </w:p>
        </w:tc>
      </w:tr>
    </w:tbl>
    <w:p w:rsidR="00A7717E" w:rsidRPr="005E720A" w:rsidRDefault="00A7717E" w:rsidP="00A7717E">
      <w:pPr>
        <w:bidi/>
        <w:spacing w:line="360" w:lineRule="auto"/>
        <w:rPr>
          <w:sz w:val="28"/>
          <w:szCs w:val="28"/>
          <w:rtl/>
        </w:rPr>
      </w:pPr>
      <w:bookmarkStart w:id="1" w:name="_GoBack"/>
      <w:bookmarkEnd w:id="1"/>
    </w:p>
    <w:p w:rsidR="007D50D4" w:rsidRPr="005E720A" w:rsidRDefault="007D50D4" w:rsidP="005E720A">
      <w:pPr>
        <w:bidi/>
        <w:spacing w:line="360" w:lineRule="auto"/>
        <w:rPr>
          <w:rtl/>
        </w:rPr>
      </w:pPr>
    </w:p>
    <w:p w:rsidR="007D50D4" w:rsidRPr="005E720A" w:rsidRDefault="007D50D4" w:rsidP="005E720A">
      <w:pPr>
        <w:bidi/>
        <w:spacing w:line="360" w:lineRule="auto"/>
      </w:pPr>
    </w:p>
    <w:sectPr w:rsidR="007D50D4" w:rsidRPr="005E720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E4C" w:rsidRDefault="00280E4C" w:rsidP="00641145">
      <w:pPr>
        <w:spacing w:after="0" w:line="240" w:lineRule="auto"/>
      </w:pPr>
      <w:r>
        <w:separator/>
      </w:r>
    </w:p>
  </w:endnote>
  <w:endnote w:type="continuationSeparator" w:id="0">
    <w:p w:rsidR="00280E4C" w:rsidRDefault="00280E4C" w:rsidP="00641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0754034"/>
      <w:docPartObj>
        <w:docPartGallery w:val="Page Numbers (Bottom of Page)"/>
        <w:docPartUnique/>
      </w:docPartObj>
    </w:sdtPr>
    <w:sdtEndPr>
      <w:rPr>
        <w:noProof/>
      </w:rPr>
    </w:sdtEndPr>
    <w:sdtContent>
      <w:p w:rsidR="00A7717E" w:rsidRDefault="00A771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7717E" w:rsidRDefault="00A771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E4C" w:rsidRDefault="00280E4C" w:rsidP="00641145">
      <w:pPr>
        <w:spacing w:after="0" w:line="240" w:lineRule="auto"/>
      </w:pPr>
      <w:r>
        <w:separator/>
      </w:r>
    </w:p>
  </w:footnote>
  <w:footnote w:type="continuationSeparator" w:id="0">
    <w:p w:rsidR="00280E4C" w:rsidRDefault="00280E4C" w:rsidP="00641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095E"/>
    <w:multiLevelType w:val="hybridMultilevel"/>
    <w:tmpl w:val="45623194"/>
    <w:lvl w:ilvl="0" w:tplc="3FB45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177057"/>
    <w:multiLevelType w:val="multilevel"/>
    <w:tmpl w:val="38F2F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375D1"/>
    <w:multiLevelType w:val="multilevel"/>
    <w:tmpl w:val="4DFAD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4444C"/>
    <w:multiLevelType w:val="hybridMultilevel"/>
    <w:tmpl w:val="DD06B304"/>
    <w:lvl w:ilvl="0" w:tplc="D8CE0C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C4C50"/>
    <w:multiLevelType w:val="multilevel"/>
    <w:tmpl w:val="C52E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326350"/>
    <w:multiLevelType w:val="hybridMultilevel"/>
    <w:tmpl w:val="F1CCD1CC"/>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0D6158"/>
    <w:multiLevelType w:val="multilevel"/>
    <w:tmpl w:val="6C36D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126431"/>
    <w:multiLevelType w:val="hybridMultilevel"/>
    <w:tmpl w:val="B3B84178"/>
    <w:lvl w:ilvl="0" w:tplc="0C569CF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B24D3"/>
    <w:multiLevelType w:val="hybridMultilevel"/>
    <w:tmpl w:val="8384FD76"/>
    <w:lvl w:ilvl="0" w:tplc="85FE0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0272E7"/>
    <w:multiLevelType w:val="hybridMultilevel"/>
    <w:tmpl w:val="C5C00358"/>
    <w:lvl w:ilvl="0" w:tplc="E1E488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3010C9"/>
    <w:multiLevelType w:val="multilevel"/>
    <w:tmpl w:val="63309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702317"/>
    <w:multiLevelType w:val="multilevel"/>
    <w:tmpl w:val="D36EC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4A171B"/>
    <w:multiLevelType w:val="hybridMultilevel"/>
    <w:tmpl w:val="7A9AD39E"/>
    <w:lvl w:ilvl="0" w:tplc="51D03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6F3ECE"/>
    <w:multiLevelType w:val="multilevel"/>
    <w:tmpl w:val="4EF0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6662ED"/>
    <w:multiLevelType w:val="hybridMultilevel"/>
    <w:tmpl w:val="2E642A68"/>
    <w:lvl w:ilvl="0" w:tplc="A7947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AD4BED"/>
    <w:multiLevelType w:val="hybridMultilevel"/>
    <w:tmpl w:val="D7185BEA"/>
    <w:lvl w:ilvl="0" w:tplc="4E6E33A6">
      <w:start w:val="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32C7DA7"/>
    <w:multiLevelType w:val="hybridMultilevel"/>
    <w:tmpl w:val="BBC63D88"/>
    <w:lvl w:ilvl="0" w:tplc="80C226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3B17181"/>
    <w:multiLevelType w:val="multilevel"/>
    <w:tmpl w:val="5C187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381F5B"/>
    <w:multiLevelType w:val="hybridMultilevel"/>
    <w:tmpl w:val="F81CD478"/>
    <w:lvl w:ilvl="0" w:tplc="D1949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BB74F9E"/>
    <w:multiLevelType w:val="multilevel"/>
    <w:tmpl w:val="5DA2A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094331"/>
    <w:multiLevelType w:val="multilevel"/>
    <w:tmpl w:val="C4347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D95840"/>
    <w:multiLevelType w:val="hybridMultilevel"/>
    <w:tmpl w:val="28F6B562"/>
    <w:lvl w:ilvl="0" w:tplc="23B66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6631EA"/>
    <w:multiLevelType w:val="multilevel"/>
    <w:tmpl w:val="34DE7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520122"/>
    <w:multiLevelType w:val="hybridMultilevel"/>
    <w:tmpl w:val="081EE810"/>
    <w:lvl w:ilvl="0" w:tplc="0B809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9A7C18"/>
    <w:multiLevelType w:val="multilevel"/>
    <w:tmpl w:val="FF040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9D4604"/>
    <w:multiLevelType w:val="multilevel"/>
    <w:tmpl w:val="725EE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0E7086"/>
    <w:multiLevelType w:val="hybridMultilevel"/>
    <w:tmpl w:val="E2383CF0"/>
    <w:lvl w:ilvl="0" w:tplc="50D204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1559C8"/>
    <w:multiLevelType w:val="hybridMultilevel"/>
    <w:tmpl w:val="EAFEDB4E"/>
    <w:lvl w:ilvl="0" w:tplc="980CA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18"/>
  </w:num>
  <w:num w:numId="4">
    <w:abstractNumId w:val="12"/>
  </w:num>
  <w:num w:numId="5">
    <w:abstractNumId w:val="3"/>
  </w:num>
  <w:num w:numId="6">
    <w:abstractNumId w:val="21"/>
  </w:num>
  <w:num w:numId="7">
    <w:abstractNumId w:val="23"/>
  </w:num>
  <w:num w:numId="8">
    <w:abstractNumId w:val="16"/>
  </w:num>
  <w:num w:numId="9">
    <w:abstractNumId w:val="14"/>
  </w:num>
  <w:num w:numId="10">
    <w:abstractNumId w:val="27"/>
  </w:num>
  <w:num w:numId="11">
    <w:abstractNumId w:val="9"/>
  </w:num>
  <w:num w:numId="12">
    <w:abstractNumId w:val="8"/>
  </w:num>
  <w:num w:numId="13">
    <w:abstractNumId w:val="5"/>
  </w:num>
  <w:num w:numId="14">
    <w:abstractNumId w:val="26"/>
  </w:num>
  <w:num w:numId="15">
    <w:abstractNumId w:val="0"/>
  </w:num>
  <w:num w:numId="16">
    <w:abstractNumId w:val="22"/>
  </w:num>
  <w:num w:numId="17">
    <w:abstractNumId w:val="1"/>
  </w:num>
  <w:num w:numId="18">
    <w:abstractNumId w:val="4"/>
  </w:num>
  <w:num w:numId="19">
    <w:abstractNumId w:val="17"/>
  </w:num>
  <w:num w:numId="20">
    <w:abstractNumId w:val="19"/>
  </w:num>
  <w:num w:numId="21">
    <w:abstractNumId w:val="25"/>
  </w:num>
  <w:num w:numId="22">
    <w:abstractNumId w:val="6"/>
  </w:num>
  <w:num w:numId="23">
    <w:abstractNumId w:val="13"/>
  </w:num>
  <w:num w:numId="24">
    <w:abstractNumId w:val="10"/>
  </w:num>
  <w:num w:numId="25">
    <w:abstractNumId w:val="20"/>
  </w:num>
  <w:num w:numId="26">
    <w:abstractNumId w:val="2"/>
  </w:num>
  <w:num w:numId="27">
    <w:abstractNumId w:val="11"/>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51"/>
    <w:rsid w:val="0006046D"/>
    <w:rsid w:val="00077424"/>
    <w:rsid w:val="00095198"/>
    <w:rsid w:val="000957F3"/>
    <w:rsid w:val="000C252F"/>
    <w:rsid w:val="000C28F4"/>
    <w:rsid w:val="000C391E"/>
    <w:rsid w:val="000D4AE1"/>
    <w:rsid w:val="000F5751"/>
    <w:rsid w:val="00104F86"/>
    <w:rsid w:val="001327DD"/>
    <w:rsid w:val="0015423B"/>
    <w:rsid w:val="001625AB"/>
    <w:rsid w:val="00166117"/>
    <w:rsid w:val="0018155D"/>
    <w:rsid w:val="001946A0"/>
    <w:rsid w:val="001B056A"/>
    <w:rsid w:val="001E255D"/>
    <w:rsid w:val="00210EFF"/>
    <w:rsid w:val="00221D84"/>
    <w:rsid w:val="002240D0"/>
    <w:rsid w:val="00225B05"/>
    <w:rsid w:val="002264C3"/>
    <w:rsid w:val="00234A21"/>
    <w:rsid w:val="00280E4C"/>
    <w:rsid w:val="002B1321"/>
    <w:rsid w:val="002C1ECD"/>
    <w:rsid w:val="002D479C"/>
    <w:rsid w:val="002E7A5F"/>
    <w:rsid w:val="002F15C8"/>
    <w:rsid w:val="002F40FB"/>
    <w:rsid w:val="002F59A1"/>
    <w:rsid w:val="002F5AF4"/>
    <w:rsid w:val="003032B2"/>
    <w:rsid w:val="00313A63"/>
    <w:rsid w:val="00325578"/>
    <w:rsid w:val="00325AF3"/>
    <w:rsid w:val="0038667D"/>
    <w:rsid w:val="003D178F"/>
    <w:rsid w:val="00407FDD"/>
    <w:rsid w:val="00414584"/>
    <w:rsid w:val="00421BEE"/>
    <w:rsid w:val="004301E1"/>
    <w:rsid w:val="0043412C"/>
    <w:rsid w:val="004549C6"/>
    <w:rsid w:val="00464798"/>
    <w:rsid w:val="00472F1E"/>
    <w:rsid w:val="00490E2E"/>
    <w:rsid w:val="004D58BB"/>
    <w:rsid w:val="004E2576"/>
    <w:rsid w:val="00503892"/>
    <w:rsid w:val="0051724C"/>
    <w:rsid w:val="00522FAD"/>
    <w:rsid w:val="00537017"/>
    <w:rsid w:val="00541B57"/>
    <w:rsid w:val="005561C9"/>
    <w:rsid w:val="005670EB"/>
    <w:rsid w:val="005B6246"/>
    <w:rsid w:val="005B798F"/>
    <w:rsid w:val="005E40D2"/>
    <w:rsid w:val="005E720A"/>
    <w:rsid w:val="0060160F"/>
    <w:rsid w:val="0063123E"/>
    <w:rsid w:val="0063465D"/>
    <w:rsid w:val="00641145"/>
    <w:rsid w:val="006413DB"/>
    <w:rsid w:val="00642140"/>
    <w:rsid w:val="00657851"/>
    <w:rsid w:val="00660098"/>
    <w:rsid w:val="00662DD3"/>
    <w:rsid w:val="00696088"/>
    <w:rsid w:val="006A3FCB"/>
    <w:rsid w:val="006B5261"/>
    <w:rsid w:val="007079F7"/>
    <w:rsid w:val="007204F9"/>
    <w:rsid w:val="00741B26"/>
    <w:rsid w:val="00752B86"/>
    <w:rsid w:val="00770F0A"/>
    <w:rsid w:val="007854FB"/>
    <w:rsid w:val="0079049E"/>
    <w:rsid w:val="007A4971"/>
    <w:rsid w:val="007A6FC3"/>
    <w:rsid w:val="007D50D4"/>
    <w:rsid w:val="007F4F7F"/>
    <w:rsid w:val="0085213D"/>
    <w:rsid w:val="008604ED"/>
    <w:rsid w:val="00871803"/>
    <w:rsid w:val="00884528"/>
    <w:rsid w:val="008A2F0F"/>
    <w:rsid w:val="008A67C9"/>
    <w:rsid w:val="008A69E8"/>
    <w:rsid w:val="008F3E74"/>
    <w:rsid w:val="00903D4C"/>
    <w:rsid w:val="0092260A"/>
    <w:rsid w:val="00932FD3"/>
    <w:rsid w:val="00941826"/>
    <w:rsid w:val="00945C9A"/>
    <w:rsid w:val="0095191D"/>
    <w:rsid w:val="00953A86"/>
    <w:rsid w:val="00954E9C"/>
    <w:rsid w:val="00996D95"/>
    <w:rsid w:val="009A5A40"/>
    <w:rsid w:val="009B73BC"/>
    <w:rsid w:val="009C600D"/>
    <w:rsid w:val="009F1BAF"/>
    <w:rsid w:val="00A11D7D"/>
    <w:rsid w:val="00A23DE4"/>
    <w:rsid w:val="00A53CDE"/>
    <w:rsid w:val="00A646BE"/>
    <w:rsid w:val="00A7717E"/>
    <w:rsid w:val="00AB7D78"/>
    <w:rsid w:val="00AE693D"/>
    <w:rsid w:val="00AF5D70"/>
    <w:rsid w:val="00B17F05"/>
    <w:rsid w:val="00B31070"/>
    <w:rsid w:val="00B44C33"/>
    <w:rsid w:val="00B469D8"/>
    <w:rsid w:val="00B503F5"/>
    <w:rsid w:val="00B5090C"/>
    <w:rsid w:val="00B51EFF"/>
    <w:rsid w:val="00B644C5"/>
    <w:rsid w:val="00BB051A"/>
    <w:rsid w:val="00C24164"/>
    <w:rsid w:val="00C76A8F"/>
    <w:rsid w:val="00C868D7"/>
    <w:rsid w:val="00CA0612"/>
    <w:rsid w:val="00CB1D6D"/>
    <w:rsid w:val="00CD21C3"/>
    <w:rsid w:val="00CD56C6"/>
    <w:rsid w:val="00CE54E4"/>
    <w:rsid w:val="00CE7F58"/>
    <w:rsid w:val="00D00B13"/>
    <w:rsid w:val="00D10F01"/>
    <w:rsid w:val="00D14D02"/>
    <w:rsid w:val="00D3518F"/>
    <w:rsid w:val="00D40AAF"/>
    <w:rsid w:val="00D55F91"/>
    <w:rsid w:val="00D96B10"/>
    <w:rsid w:val="00DC05B2"/>
    <w:rsid w:val="00DC47D4"/>
    <w:rsid w:val="00DE660A"/>
    <w:rsid w:val="00DF778F"/>
    <w:rsid w:val="00E10A0C"/>
    <w:rsid w:val="00E1281C"/>
    <w:rsid w:val="00E22409"/>
    <w:rsid w:val="00E22EDD"/>
    <w:rsid w:val="00E25583"/>
    <w:rsid w:val="00E37D80"/>
    <w:rsid w:val="00E5381F"/>
    <w:rsid w:val="00E639D8"/>
    <w:rsid w:val="00E730E9"/>
    <w:rsid w:val="00EB119F"/>
    <w:rsid w:val="00EF6F4B"/>
    <w:rsid w:val="00F06EBA"/>
    <w:rsid w:val="00F37CB2"/>
    <w:rsid w:val="00F430D2"/>
    <w:rsid w:val="00F605F8"/>
    <w:rsid w:val="00F75309"/>
    <w:rsid w:val="00F75E46"/>
    <w:rsid w:val="00F8393E"/>
    <w:rsid w:val="00FA1361"/>
    <w:rsid w:val="00FA5239"/>
    <w:rsid w:val="00FB2F11"/>
    <w:rsid w:val="00FB343A"/>
    <w:rsid w:val="00FB6047"/>
    <w:rsid w:val="00FD46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B02C"/>
  <w15:chartTrackingRefBased/>
  <w15:docId w15:val="{BB4CCF33-D489-4E12-9D80-9D62A504B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465D"/>
  </w:style>
  <w:style w:type="paragraph" w:styleId="Heading1">
    <w:name w:val="heading 1"/>
    <w:basedOn w:val="Normal"/>
    <w:next w:val="Normal"/>
    <w:link w:val="Heading1Char"/>
    <w:uiPriority w:val="9"/>
    <w:qFormat/>
    <w:rsid w:val="005E72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E22E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65D"/>
    <w:rPr>
      <w:color w:val="0563C1" w:themeColor="hyperlink"/>
      <w:u w:val="single"/>
    </w:rPr>
  </w:style>
  <w:style w:type="table" w:styleId="TableGrid">
    <w:name w:val="Table Grid"/>
    <w:basedOn w:val="TableNormal"/>
    <w:uiPriority w:val="39"/>
    <w:rsid w:val="007D5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1145"/>
    <w:pPr>
      <w:ind w:left="720"/>
      <w:contextualSpacing/>
    </w:pPr>
  </w:style>
  <w:style w:type="paragraph" w:styleId="FootnoteText">
    <w:name w:val="footnote text"/>
    <w:basedOn w:val="Normal"/>
    <w:link w:val="FootnoteTextChar"/>
    <w:uiPriority w:val="99"/>
    <w:semiHidden/>
    <w:unhideWhenUsed/>
    <w:rsid w:val="006411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1145"/>
    <w:rPr>
      <w:sz w:val="20"/>
      <w:szCs w:val="20"/>
    </w:rPr>
  </w:style>
  <w:style w:type="character" w:styleId="FootnoteReference">
    <w:name w:val="footnote reference"/>
    <w:basedOn w:val="DefaultParagraphFont"/>
    <w:uiPriority w:val="99"/>
    <w:semiHidden/>
    <w:unhideWhenUsed/>
    <w:rsid w:val="00641145"/>
    <w:rPr>
      <w:vertAlign w:val="superscript"/>
    </w:rPr>
  </w:style>
  <w:style w:type="character" w:customStyle="1" w:styleId="Heading4Char">
    <w:name w:val="Heading 4 Char"/>
    <w:basedOn w:val="DefaultParagraphFont"/>
    <w:link w:val="Heading4"/>
    <w:uiPriority w:val="9"/>
    <w:rsid w:val="00E22ED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5E720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E720A"/>
  </w:style>
  <w:style w:type="paragraph" w:styleId="NormalWeb">
    <w:name w:val="Normal (Web)"/>
    <w:basedOn w:val="Normal"/>
    <w:uiPriority w:val="99"/>
    <w:semiHidden/>
    <w:unhideWhenUsed/>
    <w:rsid w:val="0085213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5213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5213D"/>
    <w:rPr>
      <w:rFonts w:ascii="Arial" w:eastAsia="Times New Roman" w:hAnsi="Arial" w:cs="Arial"/>
      <w:vanish/>
      <w:sz w:val="16"/>
      <w:szCs w:val="16"/>
    </w:rPr>
  </w:style>
  <w:style w:type="paragraph" w:styleId="Header">
    <w:name w:val="header"/>
    <w:basedOn w:val="Normal"/>
    <w:link w:val="HeaderChar"/>
    <w:uiPriority w:val="99"/>
    <w:unhideWhenUsed/>
    <w:rsid w:val="00A771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17E"/>
  </w:style>
  <w:style w:type="paragraph" w:styleId="Footer">
    <w:name w:val="footer"/>
    <w:basedOn w:val="Normal"/>
    <w:link w:val="FooterChar"/>
    <w:uiPriority w:val="99"/>
    <w:unhideWhenUsed/>
    <w:rsid w:val="00A77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6069">
      <w:bodyDiv w:val="1"/>
      <w:marLeft w:val="0"/>
      <w:marRight w:val="0"/>
      <w:marTop w:val="0"/>
      <w:marBottom w:val="0"/>
      <w:divBdr>
        <w:top w:val="none" w:sz="0" w:space="0" w:color="auto"/>
        <w:left w:val="none" w:sz="0" w:space="0" w:color="auto"/>
        <w:bottom w:val="none" w:sz="0" w:space="0" w:color="auto"/>
        <w:right w:val="none" w:sz="0" w:space="0" w:color="auto"/>
      </w:divBdr>
    </w:div>
    <w:div w:id="44530324">
      <w:bodyDiv w:val="1"/>
      <w:marLeft w:val="0"/>
      <w:marRight w:val="0"/>
      <w:marTop w:val="0"/>
      <w:marBottom w:val="0"/>
      <w:divBdr>
        <w:top w:val="none" w:sz="0" w:space="0" w:color="auto"/>
        <w:left w:val="none" w:sz="0" w:space="0" w:color="auto"/>
        <w:bottom w:val="none" w:sz="0" w:space="0" w:color="auto"/>
        <w:right w:val="none" w:sz="0" w:space="0" w:color="auto"/>
      </w:divBdr>
    </w:div>
    <w:div w:id="49236648">
      <w:bodyDiv w:val="1"/>
      <w:marLeft w:val="0"/>
      <w:marRight w:val="0"/>
      <w:marTop w:val="0"/>
      <w:marBottom w:val="0"/>
      <w:divBdr>
        <w:top w:val="none" w:sz="0" w:space="0" w:color="auto"/>
        <w:left w:val="none" w:sz="0" w:space="0" w:color="auto"/>
        <w:bottom w:val="none" w:sz="0" w:space="0" w:color="auto"/>
        <w:right w:val="none" w:sz="0" w:space="0" w:color="auto"/>
      </w:divBdr>
    </w:div>
    <w:div w:id="72705725">
      <w:bodyDiv w:val="1"/>
      <w:marLeft w:val="0"/>
      <w:marRight w:val="0"/>
      <w:marTop w:val="0"/>
      <w:marBottom w:val="0"/>
      <w:divBdr>
        <w:top w:val="none" w:sz="0" w:space="0" w:color="auto"/>
        <w:left w:val="none" w:sz="0" w:space="0" w:color="auto"/>
        <w:bottom w:val="none" w:sz="0" w:space="0" w:color="auto"/>
        <w:right w:val="none" w:sz="0" w:space="0" w:color="auto"/>
      </w:divBdr>
    </w:div>
    <w:div w:id="86587586">
      <w:bodyDiv w:val="1"/>
      <w:marLeft w:val="0"/>
      <w:marRight w:val="0"/>
      <w:marTop w:val="0"/>
      <w:marBottom w:val="0"/>
      <w:divBdr>
        <w:top w:val="none" w:sz="0" w:space="0" w:color="auto"/>
        <w:left w:val="none" w:sz="0" w:space="0" w:color="auto"/>
        <w:bottom w:val="none" w:sz="0" w:space="0" w:color="auto"/>
        <w:right w:val="none" w:sz="0" w:space="0" w:color="auto"/>
      </w:divBdr>
    </w:div>
    <w:div w:id="136384164">
      <w:bodyDiv w:val="1"/>
      <w:marLeft w:val="0"/>
      <w:marRight w:val="0"/>
      <w:marTop w:val="0"/>
      <w:marBottom w:val="0"/>
      <w:divBdr>
        <w:top w:val="none" w:sz="0" w:space="0" w:color="auto"/>
        <w:left w:val="none" w:sz="0" w:space="0" w:color="auto"/>
        <w:bottom w:val="none" w:sz="0" w:space="0" w:color="auto"/>
        <w:right w:val="none" w:sz="0" w:space="0" w:color="auto"/>
      </w:divBdr>
    </w:div>
    <w:div w:id="139350442">
      <w:bodyDiv w:val="1"/>
      <w:marLeft w:val="0"/>
      <w:marRight w:val="0"/>
      <w:marTop w:val="0"/>
      <w:marBottom w:val="0"/>
      <w:divBdr>
        <w:top w:val="none" w:sz="0" w:space="0" w:color="auto"/>
        <w:left w:val="none" w:sz="0" w:space="0" w:color="auto"/>
        <w:bottom w:val="none" w:sz="0" w:space="0" w:color="auto"/>
        <w:right w:val="none" w:sz="0" w:space="0" w:color="auto"/>
      </w:divBdr>
    </w:div>
    <w:div w:id="158739370">
      <w:bodyDiv w:val="1"/>
      <w:marLeft w:val="0"/>
      <w:marRight w:val="0"/>
      <w:marTop w:val="0"/>
      <w:marBottom w:val="0"/>
      <w:divBdr>
        <w:top w:val="none" w:sz="0" w:space="0" w:color="auto"/>
        <w:left w:val="none" w:sz="0" w:space="0" w:color="auto"/>
        <w:bottom w:val="none" w:sz="0" w:space="0" w:color="auto"/>
        <w:right w:val="none" w:sz="0" w:space="0" w:color="auto"/>
      </w:divBdr>
    </w:div>
    <w:div w:id="159390615">
      <w:bodyDiv w:val="1"/>
      <w:marLeft w:val="0"/>
      <w:marRight w:val="0"/>
      <w:marTop w:val="0"/>
      <w:marBottom w:val="0"/>
      <w:divBdr>
        <w:top w:val="none" w:sz="0" w:space="0" w:color="auto"/>
        <w:left w:val="none" w:sz="0" w:space="0" w:color="auto"/>
        <w:bottom w:val="none" w:sz="0" w:space="0" w:color="auto"/>
        <w:right w:val="none" w:sz="0" w:space="0" w:color="auto"/>
      </w:divBdr>
    </w:div>
    <w:div w:id="172376976">
      <w:bodyDiv w:val="1"/>
      <w:marLeft w:val="0"/>
      <w:marRight w:val="0"/>
      <w:marTop w:val="0"/>
      <w:marBottom w:val="0"/>
      <w:divBdr>
        <w:top w:val="none" w:sz="0" w:space="0" w:color="auto"/>
        <w:left w:val="none" w:sz="0" w:space="0" w:color="auto"/>
        <w:bottom w:val="none" w:sz="0" w:space="0" w:color="auto"/>
        <w:right w:val="none" w:sz="0" w:space="0" w:color="auto"/>
      </w:divBdr>
    </w:div>
    <w:div w:id="172844228">
      <w:bodyDiv w:val="1"/>
      <w:marLeft w:val="0"/>
      <w:marRight w:val="0"/>
      <w:marTop w:val="0"/>
      <w:marBottom w:val="0"/>
      <w:divBdr>
        <w:top w:val="none" w:sz="0" w:space="0" w:color="auto"/>
        <w:left w:val="none" w:sz="0" w:space="0" w:color="auto"/>
        <w:bottom w:val="none" w:sz="0" w:space="0" w:color="auto"/>
        <w:right w:val="none" w:sz="0" w:space="0" w:color="auto"/>
      </w:divBdr>
    </w:div>
    <w:div w:id="231500443">
      <w:bodyDiv w:val="1"/>
      <w:marLeft w:val="0"/>
      <w:marRight w:val="0"/>
      <w:marTop w:val="0"/>
      <w:marBottom w:val="0"/>
      <w:divBdr>
        <w:top w:val="none" w:sz="0" w:space="0" w:color="auto"/>
        <w:left w:val="none" w:sz="0" w:space="0" w:color="auto"/>
        <w:bottom w:val="none" w:sz="0" w:space="0" w:color="auto"/>
        <w:right w:val="none" w:sz="0" w:space="0" w:color="auto"/>
      </w:divBdr>
    </w:div>
    <w:div w:id="235365902">
      <w:bodyDiv w:val="1"/>
      <w:marLeft w:val="0"/>
      <w:marRight w:val="0"/>
      <w:marTop w:val="0"/>
      <w:marBottom w:val="0"/>
      <w:divBdr>
        <w:top w:val="none" w:sz="0" w:space="0" w:color="auto"/>
        <w:left w:val="none" w:sz="0" w:space="0" w:color="auto"/>
        <w:bottom w:val="none" w:sz="0" w:space="0" w:color="auto"/>
        <w:right w:val="none" w:sz="0" w:space="0" w:color="auto"/>
      </w:divBdr>
    </w:div>
    <w:div w:id="269090862">
      <w:bodyDiv w:val="1"/>
      <w:marLeft w:val="0"/>
      <w:marRight w:val="0"/>
      <w:marTop w:val="0"/>
      <w:marBottom w:val="0"/>
      <w:divBdr>
        <w:top w:val="none" w:sz="0" w:space="0" w:color="auto"/>
        <w:left w:val="none" w:sz="0" w:space="0" w:color="auto"/>
        <w:bottom w:val="none" w:sz="0" w:space="0" w:color="auto"/>
        <w:right w:val="none" w:sz="0" w:space="0" w:color="auto"/>
      </w:divBdr>
    </w:div>
    <w:div w:id="270623394">
      <w:bodyDiv w:val="1"/>
      <w:marLeft w:val="0"/>
      <w:marRight w:val="0"/>
      <w:marTop w:val="0"/>
      <w:marBottom w:val="0"/>
      <w:divBdr>
        <w:top w:val="none" w:sz="0" w:space="0" w:color="auto"/>
        <w:left w:val="none" w:sz="0" w:space="0" w:color="auto"/>
        <w:bottom w:val="none" w:sz="0" w:space="0" w:color="auto"/>
        <w:right w:val="none" w:sz="0" w:space="0" w:color="auto"/>
      </w:divBdr>
    </w:div>
    <w:div w:id="276331509">
      <w:bodyDiv w:val="1"/>
      <w:marLeft w:val="0"/>
      <w:marRight w:val="0"/>
      <w:marTop w:val="0"/>
      <w:marBottom w:val="0"/>
      <w:divBdr>
        <w:top w:val="none" w:sz="0" w:space="0" w:color="auto"/>
        <w:left w:val="none" w:sz="0" w:space="0" w:color="auto"/>
        <w:bottom w:val="none" w:sz="0" w:space="0" w:color="auto"/>
        <w:right w:val="none" w:sz="0" w:space="0" w:color="auto"/>
      </w:divBdr>
    </w:div>
    <w:div w:id="304513019">
      <w:bodyDiv w:val="1"/>
      <w:marLeft w:val="0"/>
      <w:marRight w:val="0"/>
      <w:marTop w:val="0"/>
      <w:marBottom w:val="0"/>
      <w:divBdr>
        <w:top w:val="none" w:sz="0" w:space="0" w:color="auto"/>
        <w:left w:val="none" w:sz="0" w:space="0" w:color="auto"/>
        <w:bottom w:val="none" w:sz="0" w:space="0" w:color="auto"/>
        <w:right w:val="none" w:sz="0" w:space="0" w:color="auto"/>
      </w:divBdr>
    </w:div>
    <w:div w:id="312761282">
      <w:bodyDiv w:val="1"/>
      <w:marLeft w:val="0"/>
      <w:marRight w:val="0"/>
      <w:marTop w:val="0"/>
      <w:marBottom w:val="0"/>
      <w:divBdr>
        <w:top w:val="none" w:sz="0" w:space="0" w:color="auto"/>
        <w:left w:val="none" w:sz="0" w:space="0" w:color="auto"/>
        <w:bottom w:val="none" w:sz="0" w:space="0" w:color="auto"/>
        <w:right w:val="none" w:sz="0" w:space="0" w:color="auto"/>
      </w:divBdr>
    </w:div>
    <w:div w:id="367026503">
      <w:bodyDiv w:val="1"/>
      <w:marLeft w:val="0"/>
      <w:marRight w:val="0"/>
      <w:marTop w:val="0"/>
      <w:marBottom w:val="0"/>
      <w:divBdr>
        <w:top w:val="none" w:sz="0" w:space="0" w:color="auto"/>
        <w:left w:val="none" w:sz="0" w:space="0" w:color="auto"/>
        <w:bottom w:val="none" w:sz="0" w:space="0" w:color="auto"/>
        <w:right w:val="none" w:sz="0" w:space="0" w:color="auto"/>
      </w:divBdr>
    </w:div>
    <w:div w:id="381910465">
      <w:bodyDiv w:val="1"/>
      <w:marLeft w:val="0"/>
      <w:marRight w:val="0"/>
      <w:marTop w:val="0"/>
      <w:marBottom w:val="0"/>
      <w:divBdr>
        <w:top w:val="none" w:sz="0" w:space="0" w:color="auto"/>
        <w:left w:val="none" w:sz="0" w:space="0" w:color="auto"/>
        <w:bottom w:val="none" w:sz="0" w:space="0" w:color="auto"/>
        <w:right w:val="none" w:sz="0" w:space="0" w:color="auto"/>
      </w:divBdr>
    </w:div>
    <w:div w:id="399376739">
      <w:bodyDiv w:val="1"/>
      <w:marLeft w:val="0"/>
      <w:marRight w:val="0"/>
      <w:marTop w:val="0"/>
      <w:marBottom w:val="0"/>
      <w:divBdr>
        <w:top w:val="none" w:sz="0" w:space="0" w:color="auto"/>
        <w:left w:val="none" w:sz="0" w:space="0" w:color="auto"/>
        <w:bottom w:val="none" w:sz="0" w:space="0" w:color="auto"/>
        <w:right w:val="none" w:sz="0" w:space="0" w:color="auto"/>
      </w:divBdr>
    </w:div>
    <w:div w:id="405952762">
      <w:bodyDiv w:val="1"/>
      <w:marLeft w:val="0"/>
      <w:marRight w:val="0"/>
      <w:marTop w:val="0"/>
      <w:marBottom w:val="0"/>
      <w:divBdr>
        <w:top w:val="none" w:sz="0" w:space="0" w:color="auto"/>
        <w:left w:val="none" w:sz="0" w:space="0" w:color="auto"/>
        <w:bottom w:val="none" w:sz="0" w:space="0" w:color="auto"/>
        <w:right w:val="none" w:sz="0" w:space="0" w:color="auto"/>
      </w:divBdr>
    </w:div>
    <w:div w:id="427696340">
      <w:bodyDiv w:val="1"/>
      <w:marLeft w:val="0"/>
      <w:marRight w:val="0"/>
      <w:marTop w:val="0"/>
      <w:marBottom w:val="0"/>
      <w:divBdr>
        <w:top w:val="none" w:sz="0" w:space="0" w:color="auto"/>
        <w:left w:val="none" w:sz="0" w:space="0" w:color="auto"/>
        <w:bottom w:val="none" w:sz="0" w:space="0" w:color="auto"/>
        <w:right w:val="none" w:sz="0" w:space="0" w:color="auto"/>
      </w:divBdr>
    </w:div>
    <w:div w:id="429397531">
      <w:bodyDiv w:val="1"/>
      <w:marLeft w:val="0"/>
      <w:marRight w:val="0"/>
      <w:marTop w:val="0"/>
      <w:marBottom w:val="0"/>
      <w:divBdr>
        <w:top w:val="none" w:sz="0" w:space="0" w:color="auto"/>
        <w:left w:val="none" w:sz="0" w:space="0" w:color="auto"/>
        <w:bottom w:val="none" w:sz="0" w:space="0" w:color="auto"/>
        <w:right w:val="none" w:sz="0" w:space="0" w:color="auto"/>
      </w:divBdr>
    </w:div>
    <w:div w:id="440952024">
      <w:bodyDiv w:val="1"/>
      <w:marLeft w:val="0"/>
      <w:marRight w:val="0"/>
      <w:marTop w:val="0"/>
      <w:marBottom w:val="0"/>
      <w:divBdr>
        <w:top w:val="none" w:sz="0" w:space="0" w:color="auto"/>
        <w:left w:val="none" w:sz="0" w:space="0" w:color="auto"/>
        <w:bottom w:val="none" w:sz="0" w:space="0" w:color="auto"/>
        <w:right w:val="none" w:sz="0" w:space="0" w:color="auto"/>
      </w:divBdr>
    </w:div>
    <w:div w:id="451560946">
      <w:bodyDiv w:val="1"/>
      <w:marLeft w:val="0"/>
      <w:marRight w:val="0"/>
      <w:marTop w:val="0"/>
      <w:marBottom w:val="0"/>
      <w:divBdr>
        <w:top w:val="none" w:sz="0" w:space="0" w:color="auto"/>
        <w:left w:val="none" w:sz="0" w:space="0" w:color="auto"/>
        <w:bottom w:val="none" w:sz="0" w:space="0" w:color="auto"/>
        <w:right w:val="none" w:sz="0" w:space="0" w:color="auto"/>
      </w:divBdr>
    </w:div>
    <w:div w:id="453330951">
      <w:bodyDiv w:val="1"/>
      <w:marLeft w:val="0"/>
      <w:marRight w:val="0"/>
      <w:marTop w:val="0"/>
      <w:marBottom w:val="0"/>
      <w:divBdr>
        <w:top w:val="none" w:sz="0" w:space="0" w:color="auto"/>
        <w:left w:val="none" w:sz="0" w:space="0" w:color="auto"/>
        <w:bottom w:val="none" w:sz="0" w:space="0" w:color="auto"/>
        <w:right w:val="none" w:sz="0" w:space="0" w:color="auto"/>
      </w:divBdr>
    </w:div>
    <w:div w:id="456221753">
      <w:bodyDiv w:val="1"/>
      <w:marLeft w:val="0"/>
      <w:marRight w:val="0"/>
      <w:marTop w:val="0"/>
      <w:marBottom w:val="0"/>
      <w:divBdr>
        <w:top w:val="none" w:sz="0" w:space="0" w:color="auto"/>
        <w:left w:val="none" w:sz="0" w:space="0" w:color="auto"/>
        <w:bottom w:val="none" w:sz="0" w:space="0" w:color="auto"/>
        <w:right w:val="none" w:sz="0" w:space="0" w:color="auto"/>
      </w:divBdr>
    </w:div>
    <w:div w:id="470370073">
      <w:bodyDiv w:val="1"/>
      <w:marLeft w:val="0"/>
      <w:marRight w:val="0"/>
      <w:marTop w:val="0"/>
      <w:marBottom w:val="0"/>
      <w:divBdr>
        <w:top w:val="none" w:sz="0" w:space="0" w:color="auto"/>
        <w:left w:val="none" w:sz="0" w:space="0" w:color="auto"/>
        <w:bottom w:val="none" w:sz="0" w:space="0" w:color="auto"/>
        <w:right w:val="none" w:sz="0" w:space="0" w:color="auto"/>
      </w:divBdr>
      <w:divsChild>
        <w:div w:id="316614932">
          <w:marLeft w:val="0"/>
          <w:marRight w:val="0"/>
          <w:marTop w:val="0"/>
          <w:marBottom w:val="0"/>
          <w:divBdr>
            <w:top w:val="single" w:sz="2" w:space="0" w:color="D9D9E3"/>
            <w:left w:val="single" w:sz="2" w:space="0" w:color="D9D9E3"/>
            <w:bottom w:val="single" w:sz="2" w:space="0" w:color="D9D9E3"/>
            <w:right w:val="single" w:sz="2" w:space="0" w:color="D9D9E3"/>
          </w:divBdr>
          <w:divsChild>
            <w:div w:id="1394546466">
              <w:marLeft w:val="0"/>
              <w:marRight w:val="0"/>
              <w:marTop w:val="0"/>
              <w:marBottom w:val="0"/>
              <w:divBdr>
                <w:top w:val="single" w:sz="2" w:space="0" w:color="D9D9E3"/>
                <w:left w:val="single" w:sz="2" w:space="0" w:color="D9D9E3"/>
                <w:bottom w:val="single" w:sz="2" w:space="0" w:color="D9D9E3"/>
                <w:right w:val="single" w:sz="2" w:space="0" w:color="D9D9E3"/>
              </w:divBdr>
              <w:divsChild>
                <w:div w:id="1800805347">
                  <w:marLeft w:val="0"/>
                  <w:marRight w:val="0"/>
                  <w:marTop w:val="0"/>
                  <w:marBottom w:val="0"/>
                  <w:divBdr>
                    <w:top w:val="single" w:sz="2" w:space="0" w:color="D9D9E3"/>
                    <w:left w:val="single" w:sz="2" w:space="0" w:color="D9D9E3"/>
                    <w:bottom w:val="single" w:sz="2" w:space="0" w:color="D9D9E3"/>
                    <w:right w:val="single" w:sz="2" w:space="0" w:color="D9D9E3"/>
                  </w:divBdr>
                  <w:divsChild>
                    <w:div w:id="849177340">
                      <w:marLeft w:val="0"/>
                      <w:marRight w:val="0"/>
                      <w:marTop w:val="0"/>
                      <w:marBottom w:val="0"/>
                      <w:divBdr>
                        <w:top w:val="single" w:sz="2" w:space="0" w:color="D9D9E3"/>
                        <w:left w:val="single" w:sz="2" w:space="0" w:color="D9D9E3"/>
                        <w:bottom w:val="single" w:sz="2" w:space="0" w:color="D9D9E3"/>
                        <w:right w:val="single" w:sz="2" w:space="0" w:color="D9D9E3"/>
                      </w:divBdr>
                      <w:divsChild>
                        <w:div w:id="1862208437">
                          <w:marLeft w:val="0"/>
                          <w:marRight w:val="0"/>
                          <w:marTop w:val="0"/>
                          <w:marBottom w:val="0"/>
                          <w:divBdr>
                            <w:top w:val="single" w:sz="2" w:space="0" w:color="D9D9E3"/>
                            <w:left w:val="single" w:sz="2" w:space="0" w:color="D9D9E3"/>
                            <w:bottom w:val="single" w:sz="2" w:space="0" w:color="D9D9E3"/>
                            <w:right w:val="single" w:sz="2" w:space="0" w:color="D9D9E3"/>
                          </w:divBdr>
                          <w:divsChild>
                            <w:div w:id="202642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648527">
                                  <w:marLeft w:val="0"/>
                                  <w:marRight w:val="0"/>
                                  <w:marTop w:val="0"/>
                                  <w:marBottom w:val="0"/>
                                  <w:divBdr>
                                    <w:top w:val="single" w:sz="2" w:space="0" w:color="D9D9E3"/>
                                    <w:left w:val="single" w:sz="2" w:space="0" w:color="D9D9E3"/>
                                    <w:bottom w:val="single" w:sz="2" w:space="0" w:color="D9D9E3"/>
                                    <w:right w:val="single" w:sz="2" w:space="0" w:color="D9D9E3"/>
                                  </w:divBdr>
                                  <w:divsChild>
                                    <w:div w:id="593168770">
                                      <w:marLeft w:val="0"/>
                                      <w:marRight w:val="0"/>
                                      <w:marTop w:val="0"/>
                                      <w:marBottom w:val="0"/>
                                      <w:divBdr>
                                        <w:top w:val="single" w:sz="2" w:space="0" w:color="D9D9E3"/>
                                        <w:left w:val="single" w:sz="2" w:space="0" w:color="D9D9E3"/>
                                        <w:bottom w:val="single" w:sz="2" w:space="0" w:color="D9D9E3"/>
                                        <w:right w:val="single" w:sz="2" w:space="0" w:color="D9D9E3"/>
                                      </w:divBdr>
                                      <w:divsChild>
                                        <w:div w:id="2139908311">
                                          <w:marLeft w:val="0"/>
                                          <w:marRight w:val="0"/>
                                          <w:marTop w:val="0"/>
                                          <w:marBottom w:val="0"/>
                                          <w:divBdr>
                                            <w:top w:val="single" w:sz="2" w:space="0" w:color="D9D9E3"/>
                                            <w:left w:val="single" w:sz="2" w:space="0" w:color="D9D9E3"/>
                                            <w:bottom w:val="single" w:sz="2" w:space="0" w:color="D9D9E3"/>
                                            <w:right w:val="single" w:sz="2" w:space="0" w:color="D9D9E3"/>
                                          </w:divBdr>
                                          <w:divsChild>
                                            <w:div w:id="353583012">
                                              <w:marLeft w:val="0"/>
                                              <w:marRight w:val="0"/>
                                              <w:marTop w:val="0"/>
                                              <w:marBottom w:val="0"/>
                                              <w:divBdr>
                                                <w:top w:val="single" w:sz="2" w:space="0" w:color="D9D9E3"/>
                                                <w:left w:val="single" w:sz="2" w:space="0" w:color="D9D9E3"/>
                                                <w:bottom w:val="single" w:sz="2" w:space="0" w:color="D9D9E3"/>
                                                <w:right w:val="single" w:sz="2" w:space="0" w:color="D9D9E3"/>
                                              </w:divBdr>
                                              <w:divsChild>
                                                <w:div w:id="1060636212">
                                                  <w:marLeft w:val="0"/>
                                                  <w:marRight w:val="0"/>
                                                  <w:marTop w:val="0"/>
                                                  <w:marBottom w:val="0"/>
                                                  <w:divBdr>
                                                    <w:top w:val="single" w:sz="2" w:space="0" w:color="D9D9E3"/>
                                                    <w:left w:val="single" w:sz="2" w:space="0" w:color="D9D9E3"/>
                                                    <w:bottom w:val="single" w:sz="2" w:space="0" w:color="D9D9E3"/>
                                                    <w:right w:val="single" w:sz="2" w:space="0" w:color="D9D9E3"/>
                                                  </w:divBdr>
                                                  <w:divsChild>
                                                    <w:div w:id="1546210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3844183">
          <w:marLeft w:val="0"/>
          <w:marRight w:val="0"/>
          <w:marTop w:val="0"/>
          <w:marBottom w:val="0"/>
          <w:divBdr>
            <w:top w:val="none" w:sz="0" w:space="0" w:color="auto"/>
            <w:left w:val="none" w:sz="0" w:space="0" w:color="auto"/>
            <w:bottom w:val="none" w:sz="0" w:space="0" w:color="auto"/>
            <w:right w:val="none" w:sz="0" w:space="0" w:color="auto"/>
          </w:divBdr>
        </w:div>
      </w:divsChild>
    </w:div>
    <w:div w:id="511263497">
      <w:bodyDiv w:val="1"/>
      <w:marLeft w:val="0"/>
      <w:marRight w:val="0"/>
      <w:marTop w:val="0"/>
      <w:marBottom w:val="0"/>
      <w:divBdr>
        <w:top w:val="none" w:sz="0" w:space="0" w:color="auto"/>
        <w:left w:val="none" w:sz="0" w:space="0" w:color="auto"/>
        <w:bottom w:val="none" w:sz="0" w:space="0" w:color="auto"/>
        <w:right w:val="none" w:sz="0" w:space="0" w:color="auto"/>
      </w:divBdr>
    </w:div>
    <w:div w:id="511993907">
      <w:bodyDiv w:val="1"/>
      <w:marLeft w:val="0"/>
      <w:marRight w:val="0"/>
      <w:marTop w:val="0"/>
      <w:marBottom w:val="0"/>
      <w:divBdr>
        <w:top w:val="none" w:sz="0" w:space="0" w:color="auto"/>
        <w:left w:val="none" w:sz="0" w:space="0" w:color="auto"/>
        <w:bottom w:val="none" w:sz="0" w:space="0" w:color="auto"/>
        <w:right w:val="none" w:sz="0" w:space="0" w:color="auto"/>
      </w:divBdr>
    </w:div>
    <w:div w:id="515731700">
      <w:bodyDiv w:val="1"/>
      <w:marLeft w:val="0"/>
      <w:marRight w:val="0"/>
      <w:marTop w:val="0"/>
      <w:marBottom w:val="0"/>
      <w:divBdr>
        <w:top w:val="none" w:sz="0" w:space="0" w:color="auto"/>
        <w:left w:val="none" w:sz="0" w:space="0" w:color="auto"/>
        <w:bottom w:val="none" w:sz="0" w:space="0" w:color="auto"/>
        <w:right w:val="none" w:sz="0" w:space="0" w:color="auto"/>
      </w:divBdr>
    </w:div>
    <w:div w:id="548759894">
      <w:bodyDiv w:val="1"/>
      <w:marLeft w:val="0"/>
      <w:marRight w:val="0"/>
      <w:marTop w:val="0"/>
      <w:marBottom w:val="0"/>
      <w:divBdr>
        <w:top w:val="none" w:sz="0" w:space="0" w:color="auto"/>
        <w:left w:val="none" w:sz="0" w:space="0" w:color="auto"/>
        <w:bottom w:val="none" w:sz="0" w:space="0" w:color="auto"/>
        <w:right w:val="none" w:sz="0" w:space="0" w:color="auto"/>
      </w:divBdr>
    </w:div>
    <w:div w:id="559285780">
      <w:bodyDiv w:val="1"/>
      <w:marLeft w:val="0"/>
      <w:marRight w:val="0"/>
      <w:marTop w:val="0"/>
      <w:marBottom w:val="0"/>
      <w:divBdr>
        <w:top w:val="none" w:sz="0" w:space="0" w:color="auto"/>
        <w:left w:val="none" w:sz="0" w:space="0" w:color="auto"/>
        <w:bottom w:val="none" w:sz="0" w:space="0" w:color="auto"/>
        <w:right w:val="none" w:sz="0" w:space="0" w:color="auto"/>
      </w:divBdr>
    </w:div>
    <w:div w:id="568539054">
      <w:bodyDiv w:val="1"/>
      <w:marLeft w:val="0"/>
      <w:marRight w:val="0"/>
      <w:marTop w:val="0"/>
      <w:marBottom w:val="0"/>
      <w:divBdr>
        <w:top w:val="none" w:sz="0" w:space="0" w:color="auto"/>
        <w:left w:val="none" w:sz="0" w:space="0" w:color="auto"/>
        <w:bottom w:val="none" w:sz="0" w:space="0" w:color="auto"/>
        <w:right w:val="none" w:sz="0" w:space="0" w:color="auto"/>
      </w:divBdr>
    </w:div>
    <w:div w:id="603804640">
      <w:bodyDiv w:val="1"/>
      <w:marLeft w:val="0"/>
      <w:marRight w:val="0"/>
      <w:marTop w:val="0"/>
      <w:marBottom w:val="0"/>
      <w:divBdr>
        <w:top w:val="none" w:sz="0" w:space="0" w:color="auto"/>
        <w:left w:val="none" w:sz="0" w:space="0" w:color="auto"/>
        <w:bottom w:val="none" w:sz="0" w:space="0" w:color="auto"/>
        <w:right w:val="none" w:sz="0" w:space="0" w:color="auto"/>
      </w:divBdr>
    </w:div>
    <w:div w:id="607661231">
      <w:bodyDiv w:val="1"/>
      <w:marLeft w:val="0"/>
      <w:marRight w:val="0"/>
      <w:marTop w:val="0"/>
      <w:marBottom w:val="0"/>
      <w:divBdr>
        <w:top w:val="none" w:sz="0" w:space="0" w:color="auto"/>
        <w:left w:val="none" w:sz="0" w:space="0" w:color="auto"/>
        <w:bottom w:val="none" w:sz="0" w:space="0" w:color="auto"/>
        <w:right w:val="none" w:sz="0" w:space="0" w:color="auto"/>
      </w:divBdr>
    </w:div>
    <w:div w:id="628901063">
      <w:bodyDiv w:val="1"/>
      <w:marLeft w:val="0"/>
      <w:marRight w:val="0"/>
      <w:marTop w:val="0"/>
      <w:marBottom w:val="0"/>
      <w:divBdr>
        <w:top w:val="none" w:sz="0" w:space="0" w:color="auto"/>
        <w:left w:val="none" w:sz="0" w:space="0" w:color="auto"/>
        <w:bottom w:val="none" w:sz="0" w:space="0" w:color="auto"/>
        <w:right w:val="none" w:sz="0" w:space="0" w:color="auto"/>
      </w:divBdr>
    </w:div>
    <w:div w:id="640039356">
      <w:bodyDiv w:val="1"/>
      <w:marLeft w:val="0"/>
      <w:marRight w:val="0"/>
      <w:marTop w:val="0"/>
      <w:marBottom w:val="0"/>
      <w:divBdr>
        <w:top w:val="none" w:sz="0" w:space="0" w:color="auto"/>
        <w:left w:val="none" w:sz="0" w:space="0" w:color="auto"/>
        <w:bottom w:val="none" w:sz="0" w:space="0" w:color="auto"/>
        <w:right w:val="none" w:sz="0" w:space="0" w:color="auto"/>
      </w:divBdr>
    </w:div>
    <w:div w:id="651913482">
      <w:bodyDiv w:val="1"/>
      <w:marLeft w:val="0"/>
      <w:marRight w:val="0"/>
      <w:marTop w:val="0"/>
      <w:marBottom w:val="0"/>
      <w:divBdr>
        <w:top w:val="none" w:sz="0" w:space="0" w:color="auto"/>
        <w:left w:val="none" w:sz="0" w:space="0" w:color="auto"/>
        <w:bottom w:val="none" w:sz="0" w:space="0" w:color="auto"/>
        <w:right w:val="none" w:sz="0" w:space="0" w:color="auto"/>
      </w:divBdr>
    </w:div>
    <w:div w:id="667295918">
      <w:bodyDiv w:val="1"/>
      <w:marLeft w:val="0"/>
      <w:marRight w:val="0"/>
      <w:marTop w:val="0"/>
      <w:marBottom w:val="0"/>
      <w:divBdr>
        <w:top w:val="none" w:sz="0" w:space="0" w:color="auto"/>
        <w:left w:val="none" w:sz="0" w:space="0" w:color="auto"/>
        <w:bottom w:val="none" w:sz="0" w:space="0" w:color="auto"/>
        <w:right w:val="none" w:sz="0" w:space="0" w:color="auto"/>
      </w:divBdr>
    </w:div>
    <w:div w:id="669216310">
      <w:bodyDiv w:val="1"/>
      <w:marLeft w:val="0"/>
      <w:marRight w:val="0"/>
      <w:marTop w:val="0"/>
      <w:marBottom w:val="0"/>
      <w:divBdr>
        <w:top w:val="none" w:sz="0" w:space="0" w:color="auto"/>
        <w:left w:val="none" w:sz="0" w:space="0" w:color="auto"/>
        <w:bottom w:val="none" w:sz="0" w:space="0" w:color="auto"/>
        <w:right w:val="none" w:sz="0" w:space="0" w:color="auto"/>
      </w:divBdr>
    </w:div>
    <w:div w:id="670453264">
      <w:bodyDiv w:val="1"/>
      <w:marLeft w:val="0"/>
      <w:marRight w:val="0"/>
      <w:marTop w:val="0"/>
      <w:marBottom w:val="0"/>
      <w:divBdr>
        <w:top w:val="none" w:sz="0" w:space="0" w:color="auto"/>
        <w:left w:val="none" w:sz="0" w:space="0" w:color="auto"/>
        <w:bottom w:val="none" w:sz="0" w:space="0" w:color="auto"/>
        <w:right w:val="none" w:sz="0" w:space="0" w:color="auto"/>
      </w:divBdr>
    </w:div>
    <w:div w:id="686754040">
      <w:bodyDiv w:val="1"/>
      <w:marLeft w:val="0"/>
      <w:marRight w:val="0"/>
      <w:marTop w:val="0"/>
      <w:marBottom w:val="0"/>
      <w:divBdr>
        <w:top w:val="none" w:sz="0" w:space="0" w:color="auto"/>
        <w:left w:val="none" w:sz="0" w:space="0" w:color="auto"/>
        <w:bottom w:val="none" w:sz="0" w:space="0" w:color="auto"/>
        <w:right w:val="none" w:sz="0" w:space="0" w:color="auto"/>
      </w:divBdr>
    </w:div>
    <w:div w:id="706833553">
      <w:bodyDiv w:val="1"/>
      <w:marLeft w:val="0"/>
      <w:marRight w:val="0"/>
      <w:marTop w:val="0"/>
      <w:marBottom w:val="0"/>
      <w:divBdr>
        <w:top w:val="none" w:sz="0" w:space="0" w:color="auto"/>
        <w:left w:val="none" w:sz="0" w:space="0" w:color="auto"/>
        <w:bottom w:val="none" w:sz="0" w:space="0" w:color="auto"/>
        <w:right w:val="none" w:sz="0" w:space="0" w:color="auto"/>
      </w:divBdr>
    </w:div>
    <w:div w:id="709914858">
      <w:bodyDiv w:val="1"/>
      <w:marLeft w:val="0"/>
      <w:marRight w:val="0"/>
      <w:marTop w:val="0"/>
      <w:marBottom w:val="0"/>
      <w:divBdr>
        <w:top w:val="none" w:sz="0" w:space="0" w:color="auto"/>
        <w:left w:val="none" w:sz="0" w:space="0" w:color="auto"/>
        <w:bottom w:val="none" w:sz="0" w:space="0" w:color="auto"/>
        <w:right w:val="none" w:sz="0" w:space="0" w:color="auto"/>
      </w:divBdr>
    </w:div>
    <w:div w:id="715664565">
      <w:bodyDiv w:val="1"/>
      <w:marLeft w:val="0"/>
      <w:marRight w:val="0"/>
      <w:marTop w:val="0"/>
      <w:marBottom w:val="0"/>
      <w:divBdr>
        <w:top w:val="none" w:sz="0" w:space="0" w:color="auto"/>
        <w:left w:val="none" w:sz="0" w:space="0" w:color="auto"/>
        <w:bottom w:val="none" w:sz="0" w:space="0" w:color="auto"/>
        <w:right w:val="none" w:sz="0" w:space="0" w:color="auto"/>
      </w:divBdr>
    </w:div>
    <w:div w:id="722368323">
      <w:bodyDiv w:val="1"/>
      <w:marLeft w:val="0"/>
      <w:marRight w:val="0"/>
      <w:marTop w:val="0"/>
      <w:marBottom w:val="0"/>
      <w:divBdr>
        <w:top w:val="none" w:sz="0" w:space="0" w:color="auto"/>
        <w:left w:val="none" w:sz="0" w:space="0" w:color="auto"/>
        <w:bottom w:val="none" w:sz="0" w:space="0" w:color="auto"/>
        <w:right w:val="none" w:sz="0" w:space="0" w:color="auto"/>
      </w:divBdr>
    </w:div>
    <w:div w:id="739985561">
      <w:bodyDiv w:val="1"/>
      <w:marLeft w:val="0"/>
      <w:marRight w:val="0"/>
      <w:marTop w:val="0"/>
      <w:marBottom w:val="0"/>
      <w:divBdr>
        <w:top w:val="none" w:sz="0" w:space="0" w:color="auto"/>
        <w:left w:val="none" w:sz="0" w:space="0" w:color="auto"/>
        <w:bottom w:val="none" w:sz="0" w:space="0" w:color="auto"/>
        <w:right w:val="none" w:sz="0" w:space="0" w:color="auto"/>
      </w:divBdr>
    </w:div>
    <w:div w:id="743844614">
      <w:bodyDiv w:val="1"/>
      <w:marLeft w:val="0"/>
      <w:marRight w:val="0"/>
      <w:marTop w:val="0"/>
      <w:marBottom w:val="0"/>
      <w:divBdr>
        <w:top w:val="none" w:sz="0" w:space="0" w:color="auto"/>
        <w:left w:val="none" w:sz="0" w:space="0" w:color="auto"/>
        <w:bottom w:val="none" w:sz="0" w:space="0" w:color="auto"/>
        <w:right w:val="none" w:sz="0" w:space="0" w:color="auto"/>
      </w:divBdr>
    </w:div>
    <w:div w:id="749620368">
      <w:bodyDiv w:val="1"/>
      <w:marLeft w:val="0"/>
      <w:marRight w:val="0"/>
      <w:marTop w:val="0"/>
      <w:marBottom w:val="0"/>
      <w:divBdr>
        <w:top w:val="none" w:sz="0" w:space="0" w:color="auto"/>
        <w:left w:val="none" w:sz="0" w:space="0" w:color="auto"/>
        <w:bottom w:val="none" w:sz="0" w:space="0" w:color="auto"/>
        <w:right w:val="none" w:sz="0" w:space="0" w:color="auto"/>
      </w:divBdr>
    </w:div>
    <w:div w:id="751123273">
      <w:bodyDiv w:val="1"/>
      <w:marLeft w:val="0"/>
      <w:marRight w:val="0"/>
      <w:marTop w:val="0"/>
      <w:marBottom w:val="0"/>
      <w:divBdr>
        <w:top w:val="none" w:sz="0" w:space="0" w:color="auto"/>
        <w:left w:val="none" w:sz="0" w:space="0" w:color="auto"/>
        <w:bottom w:val="none" w:sz="0" w:space="0" w:color="auto"/>
        <w:right w:val="none" w:sz="0" w:space="0" w:color="auto"/>
      </w:divBdr>
    </w:div>
    <w:div w:id="781266225">
      <w:bodyDiv w:val="1"/>
      <w:marLeft w:val="0"/>
      <w:marRight w:val="0"/>
      <w:marTop w:val="0"/>
      <w:marBottom w:val="0"/>
      <w:divBdr>
        <w:top w:val="none" w:sz="0" w:space="0" w:color="auto"/>
        <w:left w:val="none" w:sz="0" w:space="0" w:color="auto"/>
        <w:bottom w:val="none" w:sz="0" w:space="0" w:color="auto"/>
        <w:right w:val="none" w:sz="0" w:space="0" w:color="auto"/>
      </w:divBdr>
    </w:div>
    <w:div w:id="781342170">
      <w:bodyDiv w:val="1"/>
      <w:marLeft w:val="0"/>
      <w:marRight w:val="0"/>
      <w:marTop w:val="0"/>
      <w:marBottom w:val="0"/>
      <w:divBdr>
        <w:top w:val="none" w:sz="0" w:space="0" w:color="auto"/>
        <w:left w:val="none" w:sz="0" w:space="0" w:color="auto"/>
        <w:bottom w:val="none" w:sz="0" w:space="0" w:color="auto"/>
        <w:right w:val="none" w:sz="0" w:space="0" w:color="auto"/>
      </w:divBdr>
    </w:div>
    <w:div w:id="783842389">
      <w:bodyDiv w:val="1"/>
      <w:marLeft w:val="0"/>
      <w:marRight w:val="0"/>
      <w:marTop w:val="0"/>
      <w:marBottom w:val="0"/>
      <w:divBdr>
        <w:top w:val="none" w:sz="0" w:space="0" w:color="auto"/>
        <w:left w:val="none" w:sz="0" w:space="0" w:color="auto"/>
        <w:bottom w:val="none" w:sz="0" w:space="0" w:color="auto"/>
        <w:right w:val="none" w:sz="0" w:space="0" w:color="auto"/>
      </w:divBdr>
    </w:div>
    <w:div w:id="787889448">
      <w:bodyDiv w:val="1"/>
      <w:marLeft w:val="0"/>
      <w:marRight w:val="0"/>
      <w:marTop w:val="0"/>
      <w:marBottom w:val="0"/>
      <w:divBdr>
        <w:top w:val="none" w:sz="0" w:space="0" w:color="auto"/>
        <w:left w:val="none" w:sz="0" w:space="0" w:color="auto"/>
        <w:bottom w:val="none" w:sz="0" w:space="0" w:color="auto"/>
        <w:right w:val="none" w:sz="0" w:space="0" w:color="auto"/>
      </w:divBdr>
    </w:div>
    <w:div w:id="801964060">
      <w:bodyDiv w:val="1"/>
      <w:marLeft w:val="0"/>
      <w:marRight w:val="0"/>
      <w:marTop w:val="0"/>
      <w:marBottom w:val="0"/>
      <w:divBdr>
        <w:top w:val="none" w:sz="0" w:space="0" w:color="auto"/>
        <w:left w:val="none" w:sz="0" w:space="0" w:color="auto"/>
        <w:bottom w:val="none" w:sz="0" w:space="0" w:color="auto"/>
        <w:right w:val="none" w:sz="0" w:space="0" w:color="auto"/>
      </w:divBdr>
    </w:div>
    <w:div w:id="837575100">
      <w:bodyDiv w:val="1"/>
      <w:marLeft w:val="0"/>
      <w:marRight w:val="0"/>
      <w:marTop w:val="0"/>
      <w:marBottom w:val="0"/>
      <w:divBdr>
        <w:top w:val="none" w:sz="0" w:space="0" w:color="auto"/>
        <w:left w:val="none" w:sz="0" w:space="0" w:color="auto"/>
        <w:bottom w:val="none" w:sz="0" w:space="0" w:color="auto"/>
        <w:right w:val="none" w:sz="0" w:space="0" w:color="auto"/>
      </w:divBdr>
    </w:div>
    <w:div w:id="843478944">
      <w:bodyDiv w:val="1"/>
      <w:marLeft w:val="0"/>
      <w:marRight w:val="0"/>
      <w:marTop w:val="0"/>
      <w:marBottom w:val="0"/>
      <w:divBdr>
        <w:top w:val="none" w:sz="0" w:space="0" w:color="auto"/>
        <w:left w:val="none" w:sz="0" w:space="0" w:color="auto"/>
        <w:bottom w:val="none" w:sz="0" w:space="0" w:color="auto"/>
        <w:right w:val="none" w:sz="0" w:space="0" w:color="auto"/>
      </w:divBdr>
    </w:div>
    <w:div w:id="849753351">
      <w:bodyDiv w:val="1"/>
      <w:marLeft w:val="0"/>
      <w:marRight w:val="0"/>
      <w:marTop w:val="0"/>
      <w:marBottom w:val="0"/>
      <w:divBdr>
        <w:top w:val="none" w:sz="0" w:space="0" w:color="auto"/>
        <w:left w:val="none" w:sz="0" w:space="0" w:color="auto"/>
        <w:bottom w:val="none" w:sz="0" w:space="0" w:color="auto"/>
        <w:right w:val="none" w:sz="0" w:space="0" w:color="auto"/>
      </w:divBdr>
    </w:div>
    <w:div w:id="852302842">
      <w:bodyDiv w:val="1"/>
      <w:marLeft w:val="0"/>
      <w:marRight w:val="0"/>
      <w:marTop w:val="0"/>
      <w:marBottom w:val="0"/>
      <w:divBdr>
        <w:top w:val="none" w:sz="0" w:space="0" w:color="auto"/>
        <w:left w:val="none" w:sz="0" w:space="0" w:color="auto"/>
        <w:bottom w:val="none" w:sz="0" w:space="0" w:color="auto"/>
        <w:right w:val="none" w:sz="0" w:space="0" w:color="auto"/>
      </w:divBdr>
      <w:divsChild>
        <w:div w:id="1228489771">
          <w:marLeft w:val="0"/>
          <w:marRight w:val="0"/>
          <w:marTop w:val="0"/>
          <w:marBottom w:val="0"/>
          <w:divBdr>
            <w:top w:val="single" w:sz="2" w:space="0" w:color="D9D9E3"/>
            <w:left w:val="single" w:sz="2" w:space="0" w:color="D9D9E3"/>
            <w:bottom w:val="single" w:sz="2" w:space="0" w:color="D9D9E3"/>
            <w:right w:val="single" w:sz="2" w:space="0" w:color="D9D9E3"/>
          </w:divBdr>
          <w:divsChild>
            <w:div w:id="1486122624">
              <w:marLeft w:val="0"/>
              <w:marRight w:val="0"/>
              <w:marTop w:val="0"/>
              <w:marBottom w:val="0"/>
              <w:divBdr>
                <w:top w:val="single" w:sz="2" w:space="0" w:color="D9D9E3"/>
                <w:left w:val="single" w:sz="2" w:space="0" w:color="D9D9E3"/>
                <w:bottom w:val="single" w:sz="2" w:space="0" w:color="D9D9E3"/>
                <w:right w:val="single" w:sz="2" w:space="0" w:color="D9D9E3"/>
              </w:divBdr>
              <w:divsChild>
                <w:div w:id="769619772">
                  <w:marLeft w:val="0"/>
                  <w:marRight w:val="0"/>
                  <w:marTop w:val="0"/>
                  <w:marBottom w:val="0"/>
                  <w:divBdr>
                    <w:top w:val="single" w:sz="2" w:space="0" w:color="D9D9E3"/>
                    <w:left w:val="single" w:sz="2" w:space="0" w:color="D9D9E3"/>
                    <w:bottom w:val="single" w:sz="2" w:space="0" w:color="D9D9E3"/>
                    <w:right w:val="single" w:sz="2" w:space="0" w:color="D9D9E3"/>
                  </w:divBdr>
                  <w:divsChild>
                    <w:div w:id="2091613084">
                      <w:marLeft w:val="0"/>
                      <w:marRight w:val="0"/>
                      <w:marTop w:val="0"/>
                      <w:marBottom w:val="0"/>
                      <w:divBdr>
                        <w:top w:val="single" w:sz="2" w:space="0" w:color="D9D9E3"/>
                        <w:left w:val="single" w:sz="2" w:space="0" w:color="D9D9E3"/>
                        <w:bottom w:val="single" w:sz="2" w:space="0" w:color="D9D9E3"/>
                        <w:right w:val="single" w:sz="2" w:space="0" w:color="D9D9E3"/>
                      </w:divBdr>
                      <w:divsChild>
                        <w:div w:id="643891387">
                          <w:marLeft w:val="0"/>
                          <w:marRight w:val="0"/>
                          <w:marTop w:val="0"/>
                          <w:marBottom w:val="0"/>
                          <w:divBdr>
                            <w:top w:val="single" w:sz="2" w:space="0" w:color="D9D9E3"/>
                            <w:left w:val="single" w:sz="2" w:space="0" w:color="D9D9E3"/>
                            <w:bottom w:val="single" w:sz="2" w:space="0" w:color="D9D9E3"/>
                            <w:right w:val="single" w:sz="2" w:space="0" w:color="D9D9E3"/>
                          </w:divBdr>
                          <w:divsChild>
                            <w:div w:id="1796480697">
                              <w:marLeft w:val="0"/>
                              <w:marRight w:val="0"/>
                              <w:marTop w:val="100"/>
                              <w:marBottom w:val="100"/>
                              <w:divBdr>
                                <w:top w:val="single" w:sz="2" w:space="0" w:color="D9D9E3"/>
                                <w:left w:val="single" w:sz="2" w:space="0" w:color="D9D9E3"/>
                                <w:bottom w:val="single" w:sz="2" w:space="0" w:color="D9D9E3"/>
                                <w:right w:val="single" w:sz="2" w:space="0" w:color="D9D9E3"/>
                              </w:divBdr>
                              <w:divsChild>
                                <w:div w:id="342246701">
                                  <w:marLeft w:val="0"/>
                                  <w:marRight w:val="0"/>
                                  <w:marTop w:val="0"/>
                                  <w:marBottom w:val="0"/>
                                  <w:divBdr>
                                    <w:top w:val="single" w:sz="2" w:space="0" w:color="D9D9E3"/>
                                    <w:left w:val="single" w:sz="2" w:space="0" w:color="D9D9E3"/>
                                    <w:bottom w:val="single" w:sz="2" w:space="0" w:color="D9D9E3"/>
                                    <w:right w:val="single" w:sz="2" w:space="0" w:color="D9D9E3"/>
                                  </w:divBdr>
                                  <w:divsChild>
                                    <w:div w:id="439106821">
                                      <w:marLeft w:val="0"/>
                                      <w:marRight w:val="0"/>
                                      <w:marTop w:val="0"/>
                                      <w:marBottom w:val="0"/>
                                      <w:divBdr>
                                        <w:top w:val="single" w:sz="2" w:space="0" w:color="D9D9E3"/>
                                        <w:left w:val="single" w:sz="2" w:space="0" w:color="D9D9E3"/>
                                        <w:bottom w:val="single" w:sz="2" w:space="0" w:color="D9D9E3"/>
                                        <w:right w:val="single" w:sz="2" w:space="0" w:color="D9D9E3"/>
                                      </w:divBdr>
                                      <w:divsChild>
                                        <w:div w:id="850341785">
                                          <w:marLeft w:val="0"/>
                                          <w:marRight w:val="0"/>
                                          <w:marTop w:val="0"/>
                                          <w:marBottom w:val="0"/>
                                          <w:divBdr>
                                            <w:top w:val="single" w:sz="2" w:space="0" w:color="D9D9E3"/>
                                            <w:left w:val="single" w:sz="2" w:space="0" w:color="D9D9E3"/>
                                            <w:bottom w:val="single" w:sz="2" w:space="0" w:color="D9D9E3"/>
                                            <w:right w:val="single" w:sz="2" w:space="0" w:color="D9D9E3"/>
                                          </w:divBdr>
                                          <w:divsChild>
                                            <w:div w:id="276646805">
                                              <w:marLeft w:val="0"/>
                                              <w:marRight w:val="0"/>
                                              <w:marTop w:val="0"/>
                                              <w:marBottom w:val="0"/>
                                              <w:divBdr>
                                                <w:top w:val="single" w:sz="2" w:space="0" w:color="D9D9E3"/>
                                                <w:left w:val="single" w:sz="2" w:space="0" w:color="D9D9E3"/>
                                                <w:bottom w:val="single" w:sz="2" w:space="0" w:color="D9D9E3"/>
                                                <w:right w:val="single" w:sz="2" w:space="0" w:color="D9D9E3"/>
                                              </w:divBdr>
                                              <w:divsChild>
                                                <w:div w:id="1023550897">
                                                  <w:marLeft w:val="0"/>
                                                  <w:marRight w:val="0"/>
                                                  <w:marTop w:val="0"/>
                                                  <w:marBottom w:val="0"/>
                                                  <w:divBdr>
                                                    <w:top w:val="single" w:sz="2" w:space="0" w:color="D9D9E3"/>
                                                    <w:left w:val="single" w:sz="2" w:space="0" w:color="D9D9E3"/>
                                                    <w:bottom w:val="single" w:sz="2" w:space="0" w:color="D9D9E3"/>
                                                    <w:right w:val="single" w:sz="2" w:space="0" w:color="D9D9E3"/>
                                                  </w:divBdr>
                                                  <w:divsChild>
                                                    <w:div w:id="918253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4715351">
          <w:marLeft w:val="0"/>
          <w:marRight w:val="0"/>
          <w:marTop w:val="0"/>
          <w:marBottom w:val="0"/>
          <w:divBdr>
            <w:top w:val="none" w:sz="0" w:space="0" w:color="auto"/>
            <w:left w:val="none" w:sz="0" w:space="0" w:color="auto"/>
            <w:bottom w:val="none" w:sz="0" w:space="0" w:color="auto"/>
            <w:right w:val="none" w:sz="0" w:space="0" w:color="auto"/>
          </w:divBdr>
        </w:div>
      </w:divsChild>
    </w:div>
    <w:div w:id="861894860">
      <w:bodyDiv w:val="1"/>
      <w:marLeft w:val="0"/>
      <w:marRight w:val="0"/>
      <w:marTop w:val="0"/>
      <w:marBottom w:val="0"/>
      <w:divBdr>
        <w:top w:val="none" w:sz="0" w:space="0" w:color="auto"/>
        <w:left w:val="none" w:sz="0" w:space="0" w:color="auto"/>
        <w:bottom w:val="none" w:sz="0" w:space="0" w:color="auto"/>
        <w:right w:val="none" w:sz="0" w:space="0" w:color="auto"/>
      </w:divBdr>
    </w:div>
    <w:div w:id="868876451">
      <w:bodyDiv w:val="1"/>
      <w:marLeft w:val="0"/>
      <w:marRight w:val="0"/>
      <w:marTop w:val="0"/>
      <w:marBottom w:val="0"/>
      <w:divBdr>
        <w:top w:val="none" w:sz="0" w:space="0" w:color="auto"/>
        <w:left w:val="none" w:sz="0" w:space="0" w:color="auto"/>
        <w:bottom w:val="none" w:sz="0" w:space="0" w:color="auto"/>
        <w:right w:val="none" w:sz="0" w:space="0" w:color="auto"/>
      </w:divBdr>
    </w:div>
    <w:div w:id="870993003">
      <w:bodyDiv w:val="1"/>
      <w:marLeft w:val="0"/>
      <w:marRight w:val="0"/>
      <w:marTop w:val="0"/>
      <w:marBottom w:val="0"/>
      <w:divBdr>
        <w:top w:val="none" w:sz="0" w:space="0" w:color="auto"/>
        <w:left w:val="none" w:sz="0" w:space="0" w:color="auto"/>
        <w:bottom w:val="none" w:sz="0" w:space="0" w:color="auto"/>
        <w:right w:val="none" w:sz="0" w:space="0" w:color="auto"/>
      </w:divBdr>
    </w:div>
    <w:div w:id="878666313">
      <w:bodyDiv w:val="1"/>
      <w:marLeft w:val="0"/>
      <w:marRight w:val="0"/>
      <w:marTop w:val="0"/>
      <w:marBottom w:val="0"/>
      <w:divBdr>
        <w:top w:val="none" w:sz="0" w:space="0" w:color="auto"/>
        <w:left w:val="none" w:sz="0" w:space="0" w:color="auto"/>
        <w:bottom w:val="none" w:sz="0" w:space="0" w:color="auto"/>
        <w:right w:val="none" w:sz="0" w:space="0" w:color="auto"/>
      </w:divBdr>
    </w:div>
    <w:div w:id="879129812">
      <w:bodyDiv w:val="1"/>
      <w:marLeft w:val="0"/>
      <w:marRight w:val="0"/>
      <w:marTop w:val="0"/>
      <w:marBottom w:val="0"/>
      <w:divBdr>
        <w:top w:val="none" w:sz="0" w:space="0" w:color="auto"/>
        <w:left w:val="none" w:sz="0" w:space="0" w:color="auto"/>
        <w:bottom w:val="none" w:sz="0" w:space="0" w:color="auto"/>
        <w:right w:val="none" w:sz="0" w:space="0" w:color="auto"/>
      </w:divBdr>
    </w:div>
    <w:div w:id="903376907">
      <w:bodyDiv w:val="1"/>
      <w:marLeft w:val="0"/>
      <w:marRight w:val="0"/>
      <w:marTop w:val="0"/>
      <w:marBottom w:val="0"/>
      <w:divBdr>
        <w:top w:val="none" w:sz="0" w:space="0" w:color="auto"/>
        <w:left w:val="none" w:sz="0" w:space="0" w:color="auto"/>
        <w:bottom w:val="none" w:sz="0" w:space="0" w:color="auto"/>
        <w:right w:val="none" w:sz="0" w:space="0" w:color="auto"/>
      </w:divBdr>
    </w:div>
    <w:div w:id="921110757">
      <w:bodyDiv w:val="1"/>
      <w:marLeft w:val="0"/>
      <w:marRight w:val="0"/>
      <w:marTop w:val="0"/>
      <w:marBottom w:val="0"/>
      <w:divBdr>
        <w:top w:val="none" w:sz="0" w:space="0" w:color="auto"/>
        <w:left w:val="none" w:sz="0" w:space="0" w:color="auto"/>
        <w:bottom w:val="none" w:sz="0" w:space="0" w:color="auto"/>
        <w:right w:val="none" w:sz="0" w:space="0" w:color="auto"/>
      </w:divBdr>
    </w:div>
    <w:div w:id="921448880">
      <w:bodyDiv w:val="1"/>
      <w:marLeft w:val="0"/>
      <w:marRight w:val="0"/>
      <w:marTop w:val="0"/>
      <w:marBottom w:val="0"/>
      <w:divBdr>
        <w:top w:val="none" w:sz="0" w:space="0" w:color="auto"/>
        <w:left w:val="none" w:sz="0" w:space="0" w:color="auto"/>
        <w:bottom w:val="none" w:sz="0" w:space="0" w:color="auto"/>
        <w:right w:val="none" w:sz="0" w:space="0" w:color="auto"/>
      </w:divBdr>
    </w:div>
    <w:div w:id="926958458">
      <w:bodyDiv w:val="1"/>
      <w:marLeft w:val="0"/>
      <w:marRight w:val="0"/>
      <w:marTop w:val="0"/>
      <w:marBottom w:val="0"/>
      <w:divBdr>
        <w:top w:val="none" w:sz="0" w:space="0" w:color="auto"/>
        <w:left w:val="none" w:sz="0" w:space="0" w:color="auto"/>
        <w:bottom w:val="none" w:sz="0" w:space="0" w:color="auto"/>
        <w:right w:val="none" w:sz="0" w:space="0" w:color="auto"/>
      </w:divBdr>
    </w:div>
    <w:div w:id="930241772">
      <w:bodyDiv w:val="1"/>
      <w:marLeft w:val="0"/>
      <w:marRight w:val="0"/>
      <w:marTop w:val="0"/>
      <w:marBottom w:val="0"/>
      <w:divBdr>
        <w:top w:val="none" w:sz="0" w:space="0" w:color="auto"/>
        <w:left w:val="none" w:sz="0" w:space="0" w:color="auto"/>
        <w:bottom w:val="none" w:sz="0" w:space="0" w:color="auto"/>
        <w:right w:val="none" w:sz="0" w:space="0" w:color="auto"/>
      </w:divBdr>
    </w:div>
    <w:div w:id="944996247">
      <w:bodyDiv w:val="1"/>
      <w:marLeft w:val="0"/>
      <w:marRight w:val="0"/>
      <w:marTop w:val="0"/>
      <w:marBottom w:val="0"/>
      <w:divBdr>
        <w:top w:val="none" w:sz="0" w:space="0" w:color="auto"/>
        <w:left w:val="none" w:sz="0" w:space="0" w:color="auto"/>
        <w:bottom w:val="none" w:sz="0" w:space="0" w:color="auto"/>
        <w:right w:val="none" w:sz="0" w:space="0" w:color="auto"/>
      </w:divBdr>
    </w:div>
    <w:div w:id="956639833">
      <w:bodyDiv w:val="1"/>
      <w:marLeft w:val="0"/>
      <w:marRight w:val="0"/>
      <w:marTop w:val="0"/>
      <w:marBottom w:val="0"/>
      <w:divBdr>
        <w:top w:val="none" w:sz="0" w:space="0" w:color="auto"/>
        <w:left w:val="none" w:sz="0" w:space="0" w:color="auto"/>
        <w:bottom w:val="none" w:sz="0" w:space="0" w:color="auto"/>
        <w:right w:val="none" w:sz="0" w:space="0" w:color="auto"/>
      </w:divBdr>
    </w:div>
    <w:div w:id="1006861260">
      <w:bodyDiv w:val="1"/>
      <w:marLeft w:val="0"/>
      <w:marRight w:val="0"/>
      <w:marTop w:val="0"/>
      <w:marBottom w:val="0"/>
      <w:divBdr>
        <w:top w:val="none" w:sz="0" w:space="0" w:color="auto"/>
        <w:left w:val="none" w:sz="0" w:space="0" w:color="auto"/>
        <w:bottom w:val="none" w:sz="0" w:space="0" w:color="auto"/>
        <w:right w:val="none" w:sz="0" w:space="0" w:color="auto"/>
      </w:divBdr>
    </w:div>
    <w:div w:id="1018849443">
      <w:bodyDiv w:val="1"/>
      <w:marLeft w:val="0"/>
      <w:marRight w:val="0"/>
      <w:marTop w:val="0"/>
      <w:marBottom w:val="0"/>
      <w:divBdr>
        <w:top w:val="none" w:sz="0" w:space="0" w:color="auto"/>
        <w:left w:val="none" w:sz="0" w:space="0" w:color="auto"/>
        <w:bottom w:val="none" w:sz="0" w:space="0" w:color="auto"/>
        <w:right w:val="none" w:sz="0" w:space="0" w:color="auto"/>
      </w:divBdr>
    </w:div>
    <w:div w:id="1021080295">
      <w:bodyDiv w:val="1"/>
      <w:marLeft w:val="0"/>
      <w:marRight w:val="0"/>
      <w:marTop w:val="0"/>
      <w:marBottom w:val="0"/>
      <w:divBdr>
        <w:top w:val="none" w:sz="0" w:space="0" w:color="auto"/>
        <w:left w:val="none" w:sz="0" w:space="0" w:color="auto"/>
        <w:bottom w:val="none" w:sz="0" w:space="0" w:color="auto"/>
        <w:right w:val="none" w:sz="0" w:space="0" w:color="auto"/>
      </w:divBdr>
    </w:div>
    <w:div w:id="1050610501">
      <w:bodyDiv w:val="1"/>
      <w:marLeft w:val="0"/>
      <w:marRight w:val="0"/>
      <w:marTop w:val="0"/>
      <w:marBottom w:val="0"/>
      <w:divBdr>
        <w:top w:val="none" w:sz="0" w:space="0" w:color="auto"/>
        <w:left w:val="none" w:sz="0" w:space="0" w:color="auto"/>
        <w:bottom w:val="none" w:sz="0" w:space="0" w:color="auto"/>
        <w:right w:val="none" w:sz="0" w:space="0" w:color="auto"/>
      </w:divBdr>
    </w:div>
    <w:div w:id="1054236797">
      <w:bodyDiv w:val="1"/>
      <w:marLeft w:val="0"/>
      <w:marRight w:val="0"/>
      <w:marTop w:val="0"/>
      <w:marBottom w:val="0"/>
      <w:divBdr>
        <w:top w:val="none" w:sz="0" w:space="0" w:color="auto"/>
        <w:left w:val="none" w:sz="0" w:space="0" w:color="auto"/>
        <w:bottom w:val="none" w:sz="0" w:space="0" w:color="auto"/>
        <w:right w:val="none" w:sz="0" w:space="0" w:color="auto"/>
      </w:divBdr>
    </w:div>
    <w:div w:id="1061052340">
      <w:bodyDiv w:val="1"/>
      <w:marLeft w:val="0"/>
      <w:marRight w:val="0"/>
      <w:marTop w:val="0"/>
      <w:marBottom w:val="0"/>
      <w:divBdr>
        <w:top w:val="none" w:sz="0" w:space="0" w:color="auto"/>
        <w:left w:val="none" w:sz="0" w:space="0" w:color="auto"/>
        <w:bottom w:val="none" w:sz="0" w:space="0" w:color="auto"/>
        <w:right w:val="none" w:sz="0" w:space="0" w:color="auto"/>
      </w:divBdr>
    </w:div>
    <w:div w:id="1066609670">
      <w:bodyDiv w:val="1"/>
      <w:marLeft w:val="0"/>
      <w:marRight w:val="0"/>
      <w:marTop w:val="0"/>
      <w:marBottom w:val="0"/>
      <w:divBdr>
        <w:top w:val="none" w:sz="0" w:space="0" w:color="auto"/>
        <w:left w:val="none" w:sz="0" w:space="0" w:color="auto"/>
        <w:bottom w:val="none" w:sz="0" w:space="0" w:color="auto"/>
        <w:right w:val="none" w:sz="0" w:space="0" w:color="auto"/>
      </w:divBdr>
    </w:div>
    <w:div w:id="1080559176">
      <w:bodyDiv w:val="1"/>
      <w:marLeft w:val="0"/>
      <w:marRight w:val="0"/>
      <w:marTop w:val="0"/>
      <w:marBottom w:val="0"/>
      <w:divBdr>
        <w:top w:val="none" w:sz="0" w:space="0" w:color="auto"/>
        <w:left w:val="none" w:sz="0" w:space="0" w:color="auto"/>
        <w:bottom w:val="none" w:sz="0" w:space="0" w:color="auto"/>
        <w:right w:val="none" w:sz="0" w:space="0" w:color="auto"/>
      </w:divBdr>
    </w:div>
    <w:div w:id="1083910813">
      <w:bodyDiv w:val="1"/>
      <w:marLeft w:val="0"/>
      <w:marRight w:val="0"/>
      <w:marTop w:val="0"/>
      <w:marBottom w:val="0"/>
      <w:divBdr>
        <w:top w:val="none" w:sz="0" w:space="0" w:color="auto"/>
        <w:left w:val="none" w:sz="0" w:space="0" w:color="auto"/>
        <w:bottom w:val="none" w:sz="0" w:space="0" w:color="auto"/>
        <w:right w:val="none" w:sz="0" w:space="0" w:color="auto"/>
      </w:divBdr>
    </w:div>
    <w:div w:id="1091241602">
      <w:bodyDiv w:val="1"/>
      <w:marLeft w:val="0"/>
      <w:marRight w:val="0"/>
      <w:marTop w:val="0"/>
      <w:marBottom w:val="0"/>
      <w:divBdr>
        <w:top w:val="none" w:sz="0" w:space="0" w:color="auto"/>
        <w:left w:val="none" w:sz="0" w:space="0" w:color="auto"/>
        <w:bottom w:val="none" w:sz="0" w:space="0" w:color="auto"/>
        <w:right w:val="none" w:sz="0" w:space="0" w:color="auto"/>
      </w:divBdr>
    </w:div>
    <w:div w:id="1105810292">
      <w:bodyDiv w:val="1"/>
      <w:marLeft w:val="0"/>
      <w:marRight w:val="0"/>
      <w:marTop w:val="0"/>
      <w:marBottom w:val="0"/>
      <w:divBdr>
        <w:top w:val="none" w:sz="0" w:space="0" w:color="auto"/>
        <w:left w:val="none" w:sz="0" w:space="0" w:color="auto"/>
        <w:bottom w:val="none" w:sz="0" w:space="0" w:color="auto"/>
        <w:right w:val="none" w:sz="0" w:space="0" w:color="auto"/>
      </w:divBdr>
    </w:div>
    <w:div w:id="1121221898">
      <w:bodyDiv w:val="1"/>
      <w:marLeft w:val="0"/>
      <w:marRight w:val="0"/>
      <w:marTop w:val="0"/>
      <w:marBottom w:val="0"/>
      <w:divBdr>
        <w:top w:val="none" w:sz="0" w:space="0" w:color="auto"/>
        <w:left w:val="none" w:sz="0" w:space="0" w:color="auto"/>
        <w:bottom w:val="none" w:sz="0" w:space="0" w:color="auto"/>
        <w:right w:val="none" w:sz="0" w:space="0" w:color="auto"/>
      </w:divBdr>
    </w:div>
    <w:div w:id="1135098717">
      <w:bodyDiv w:val="1"/>
      <w:marLeft w:val="0"/>
      <w:marRight w:val="0"/>
      <w:marTop w:val="0"/>
      <w:marBottom w:val="0"/>
      <w:divBdr>
        <w:top w:val="none" w:sz="0" w:space="0" w:color="auto"/>
        <w:left w:val="none" w:sz="0" w:space="0" w:color="auto"/>
        <w:bottom w:val="none" w:sz="0" w:space="0" w:color="auto"/>
        <w:right w:val="none" w:sz="0" w:space="0" w:color="auto"/>
      </w:divBdr>
    </w:div>
    <w:div w:id="1161235929">
      <w:bodyDiv w:val="1"/>
      <w:marLeft w:val="0"/>
      <w:marRight w:val="0"/>
      <w:marTop w:val="0"/>
      <w:marBottom w:val="0"/>
      <w:divBdr>
        <w:top w:val="none" w:sz="0" w:space="0" w:color="auto"/>
        <w:left w:val="none" w:sz="0" w:space="0" w:color="auto"/>
        <w:bottom w:val="none" w:sz="0" w:space="0" w:color="auto"/>
        <w:right w:val="none" w:sz="0" w:space="0" w:color="auto"/>
      </w:divBdr>
    </w:div>
    <w:div w:id="1201750365">
      <w:bodyDiv w:val="1"/>
      <w:marLeft w:val="0"/>
      <w:marRight w:val="0"/>
      <w:marTop w:val="0"/>
      <w:marBottom w:val="0"/>
      <w:divBdr>
        <w:top w:val="none" w:sz="0" w:space="0" w:color="auto"/>
        <w:left w:val="none" w:sz="0" w:space="0" w:color="auto"/>
        <w:bottom w:val="none" w:sz="0" w:space="0" w:color="auto"/>
        <w:right w:val="none" w:sz="0" w:space="0" w:color="auto"/>
      </w:divBdr>
    </w:div>
    <w:div w:id="1202941386">
      <w:bodyDiv w:val="1"/>
      <w:marLeft w:val="0"/>
      <w:marRight w:val="0"/>
      <w:marTop w:val="0"/>
      <w:marBottom w:val="0"/>
      <w:divBdr>
        <w:top w:val="none" w:sz="0" w:space="0" w:color="auto"/>
        <w:left w:val="none" w:sz="0" w:space="0" w:color="auto"/>
        <w:bottom w:val="none" w:sz="0" w:space="0" w:color="auto"/>
        <w:right w:val="none" w:sz="0" w:space="0" w:color="auto"/>
      </w:divBdr>
    </w:div>
    <w:div w:id="1217621179">
      <w:bodyDiv w:val="1"/>
      <w:marLeft w:val="0"/>
      <w:marRight w:val="0"/>
      <w:marTop w:val="0"/>
      <w:marBottom w:val="0"/>
      <w:divBdr>
        <w:top w:val="none" w:sz="0" w:space="0" w:color="auto"/>
        <w:left w:val="none" w:sz="0" w:space="0" w:color="auto"/>
        <w:bottom w:val="none" w:sz="0" w:space="0" w:color="auto"/>
        <w:right w:val="none" w:sz="0" w:space="0" w:color="auto"/>
      </w:divBdr>
    </w:div>
    <w:div w:id="1223902313">
      <w:bodyDiv w:val="1"/>
      <w:marLeft w:val="0"/>
      <w:marRight w:val="0"/>
      <w:marTop w:val="0"/>
      <w:marBottom w:val="0"/>
      <w:divBdr>
        <w:top w:val="none" w:sz="0" w:space="0" w:color="auto"/>
        <w:left w:val="none" w:sz="0" w:space="0" w:color="auto"/>
        <w:bottom w:val="none" w:sz="0" w:space="0" w:color="auto"/>
        <w:right w:val="none" w:sz="0" w:space="0" w:color="auto"/>
      </w:divBdr>
    </w:div>
    <w:div w:id="1236353620">
      <w:bodyDiv w:val="1"/>
      <w:marLeft w:val="0"/>
      <w:marRight w:val="0"/>
      <w:marTop w:val="0"/>
      <w:marBottom w:val="0"/>
      <w:divBdr>
        <w:top w:val="none" w:sz="0" w:space="0" w:color="auto"/>
        <w:left w:val="none" w:sz="0" w:space="0" w:color="auto"/>
        <w:bottom w:val="none" w:sz="0" w:space="0" w:color="auto"/>
        <w:right w:val="none" w:sz="0" w:space="0" w:color="auto"/>
      </w:divBdr>
    </w:div>
    <w:div w:id="1289318499">
      <w:bodyDiv w:val="1"/>
      <w:marLeft w:val="0"/>
      <w:marRight w:val="0"/>
      <w:marTop w:val="0"/>
      <w:marBottom w:val="0"/>
      <w:divBdr>
        <w:top w:val="none" w:sz="0" w:space="0" w:color="auto"/>
        <w:left w:val="none" w:sz="0" w:space="0" w:color="auto"/>
        <w:bottom w:val="none" w:sz="0" w:space="0" w:color="auto"/>
        <w:right w:val="none" w:sz="0" w:space="0" w:color="auto"/>
      </w:divBdr>
    </w:div>
    <w:div w:id="1291353472">
      <w:bodyDiv w:val="1"/>
      <w:marLeft w:val="0"/>
      <w:marRight w:val="0"/>
      <w:marTop w:val="0"/>
      <w:marBottom w:val="0"/>
      <w:divBdr>
        <w:top w:val="none" w:sz="0" w:space="0" w:color="auto"/>
        <w:left w:val="none" w:sz="0" w:space="0" w:color="auto"/>
        <w:bottom w:val="none" w:sz="0" w:space="0" w:color="auto"/>
        <w:right w:val="none" w:sz="0" w:space="0" w:color="auto"/>
      </w:divBdr>
    </w:div>
    <w:div w:id="1301881147">
      <w:bodyDiv w:val="1"/>
      <w:marLeft w:val="0"/>
      <w:marRight w:val="0"/>
      <w:marTop w:val="0"/>
      <w:marBottom w:val="0"/>
      <w:divBdr>
        <w:top w:val="none" w:sz="0" w:space="0" w:color="auto"/>
        <w:left w:val="none" w:sz="0" w:space="0" w:color="auto"/>
        <w:bottom w:val="none" w:sz="0" w:space="0" w:color="auto"/>
        <w:right w:val="none" w:sz="0" w:space="0" w:color="auto"/>
      </w:divBdr>
    </w:div>
    <w:div w:id="1327630751">
      <w:bodyDiv w:val="1"/>
      <w:marLeft w:val="0"/>
      <w:marRight w:val="0"/>
      <w:marTop w:val="0"/>
      <w:marBottom w:val="0"/>
      <w:divBdr>
        <w:top w:val="none" w:sz="0" w:space="0" w:color="auto"/>
        <w:left w:val="none" w:sz="0" w:space="0" w:color="auto"/>
        <w:bottom w:val="none" w:sz="0" w:space="0" w:color="auto"/>
        <w:right w:val="none" w:sz="0" w:space="0" w:color="auto"/>
      </w:divBdr>
    </w:div>
    <w:div w:id="1359352184">
      <w:bodyDiv w:val="1"/>
      <w:marLeft w:val="0"/>
      <w:marRight w:val="0"/>
      <w:marTop w:val="0"/>
      <w:marBottom w:val="0"/>
      <w:divBdr>
        <w:top w:val="none" w:sz="0" w:space="0" w:color="auto"/>
        <w:left w:val="none" w:sz="0" w:space="0" w:color="auto"/>
        <w:bottom w:val="none" w:sz="0" w:space="0" w:color="auto"/>
        <w:right w:val="none" w:sz="0" w:space="0" w:color="auto"/>
      </w:divBdr>
    </w:div>
    <w:div w:id="1376539261">
      <w:bodyDiv w:val="1"/>
      <w:marLeft w:val="0"/>
      <w:marRight w:val="0"/>
      <w:marTop w:val="0"/>
      <w:marBottom w:val="0"/>
      <w:divBdr>
        <w:top w:val="none" w:sz="0" w:space="0" w:color="auto"/>
        <w:left w:val="none" w:sz="0" w:space="0" w:color="auto"/>
        <w:bottom w:val="none" w:sz="0" w:space="0" w:color="auto"/>
        <w:right w:val="none" w:sz="0" w:space="0" w:color="auto"/>
      </w:divBdr>
    </w:div>
    <w:div w:id="1466318047">
      <w:bodyDiv w:val="1"/>
      <w:marLeft w:val="0"/>
      <w:marRight w:val="0"/>
      <w:marTop w:val="0"/>
      <w:marBottom w:val="0"/>
      <w:divBdr>
        <w:top w:val="none" w:sz="0" w:space="0" w:color="auto"/>
        <w:left w:val="none" w:sz="0" w:space="0" w:color="auto"/>
        <w:bottom w:val="none" w:sz="0" w:space="0" w:color="auto"/>
        <w:right w:val="none" w:sz="0" w:space="0" w:color="auto"/>
      </w:divBdr>
    </w:div>
    <w:div w:id="1468815516">
      <w:bodyDiv w:val="1"/>
      <w:marLeft w:val="0"/>
      <w:marRight w:val="0"/>
      <w:marTop w:val="0"/>
      <w:marBottom w:val="0"/>
      <w:divBdr>
        <w:top w:val="none" w:sz="0" w:space="0" w:color="auto"/>
        <w:left w:val="none" w:sz="0" w:space="0" w:color="auto"/>
        <w:bottom w:val="none" w:sz="0" w:space="0" w:color="auto"/>
        <w:right w:val="none" w:sz="0" w:space="0" w:color="auto"/>
      </w:divBdr>
    </w:div>
    <w:div w:id="1471748790">
      <w:bodyDiv w:val="1"/>
      <w:marLeft w:val="0"/>
      <w:marRight w:val="0"/>
      <w:marTop w:val="0"/>
      <w:marBottom w:val="0"/>
      <w:divBdr>
        <w:top w:val="none" w:sz="0" w:space="0" w:color="auto"/>
        <w:left w:val="none" w:sz="0" w:space="0" w:color="auto"/>
        <w:bottom w:val="none" w:sz="0" w:space="0" w:color="auto"/>
        <w:right w:val="none" w:sz="0" w:space="0" w:color="auto"/>
      </w:divBdr>
    </w:div>
    <w:div w:id="1502043646">
      <w:bodyDiv w:val="1"/>
      <w:marLeft w:val="0"/>
      <w:marRight w:val="0"/>
      <w:marTop w:val="0"/>
      <w:marBottom w:val="0"/>
      <w:divBdr>
        <w:top w:val="none" w:sz="0" w:space="0" w:color="auto"/>
        <w:left w:val="none" w:sz="0" w:space="0" w:color="auto"/>
        <w:bottom w:val="none" w:sz="0" w:space="0" w:color="auto"/>
        <w:right w:val="none" w:sz="0" w:space="0" w:color="auto"/>
      </w:divBdr>
    </w:div>
    <w:div w:id="1509177713">
      <w:bodyDiv w:val="1"/>
      <w:marLeft w:val="0"/>
      <w:marRight w:val="0"/>
      <w:marTop w:val="0"/>
      <w:marBottom w:val="0"/>
      <w:divBdr>
        <w:top w:val="none" w:sz="0" w:space="0" w:color="auto"/>
        <w:left w:val="none" w:sz="0" w:space="0" w:color="auto"/>
        <w:bottom w:val="none" w:sz="0" w:space="0" w:color="auto"/>
        <w:right w:val="none" w:sz="0" w:space="0" w:color="auto"/>
      </w:divBdr>
    </w:div>
    <w:div w:id="1537039664">
      <w:bodyDiv w:val="1"/>
      <w:marLeft w:val="0"/>
      <w:marRight w:val="0"/>
      <w:marTop w:val="0"/>
      <w:marBottom w:val="0"/>
      <w:divBdr>
        <w:top w:val="none" w:sz="0" w:space="0" w:color="auto"/>
        <w:left w:val="none" w:sz="0" w:space="0" w:color="auto"/>
        <w:bottom w:val="none" w:sz="0" w:space="0" w:color="auto"/>
        <w:right w:val="none" w:sz="0" w:space="0" w:color="auto"/>
      </w:divBdr>
    </w:div>
    <w:div w:id="1571846689">
      <w:bodyDiv w:val="1"/>
      <w:marLeft w:val="0"/>
      <w:marRight w:val="0"/>
      <w:marTop w:val="0"/>
      <w:marBottom w:val="0"/>
      <w:divBdr>
        <w:top w:val="none" w:sz="0" w:space="0" w:color="auto"/>
        <w:left w:val="none" w:sz="0" w:space="0" w:color="auto"/>
        <w:bottom w:val="none" w:sz="0" w:space="0" w:color="auto"/>
        <w:right w:val="none" w:sz="0" w:space="0" w:color="auto"/>
      </w:divBdr>
    </w:div>
    <w:div w:id="1583026083">
      <w:bodyDiv w:val="1"/>
      <w:marLeft w:val="0"/>
      <w:marRight w:val="0"/>
      <w:marTop w:val="0"/>
      <w:marBottom w:val="0"/>
      <w:divBdr>
        <w:top w:val="none" w:sz="0" w:space="0" w:color="auto"/>
        <w:left w:val="none" w:sz="0" w:space="0" w:color="auto"/>
        <w:bottom w:val="none" w:sz="0" w:space="0" w:color="auto"/>
        <w:right w:val="none" w:sz="0" w:space="0" w:color="auto"/>
      </w:divBdr>
    </w:div>
    <w:div w:id="1590695317">
      <w:bodyDiv w:val="1"/>
      <w:marLeft w:val="0"/>
      <w:marRight w:val="0"/>
      <w:marTop w:val="0"/>
      <w:marBottom w:val="0"/>
      <w:divBdr>
        <w:top w:val="none" w:sz="0" w:space="0" w:color="auto"/>
        <w:left w:val="none" w:sz="0" w:space="0" w:color="auto"/>
        <w:bottom w:val="none" w:sz="0" w:space="0" w:color="auto"/>
        <w:right w:val="none" w:sz="0" w:space="0" w:color="auto"/>
      </w:divBdr>
    </w:div>
    <w:div w:id="1627588592">
      <w:bodyDiv w:val="1"/>
      <w:marLeft w:val="0"/>
      <w:marRight w:val="0"/>
      <w:marTop w:val="0"/>
      <w:marBottom w:val="0"/>
      <w:divBdr>
        <w:top w:val="none" w:sz="0" w:space="0" w:color="auto"/>
        <w:left w:val="none" w:sz="0" w:space="0" w:color="auto"/>
        <w:bottom w:val="none" w:sz="0" w:space="0" w:color="auto"/>
        <w:right w:val="none" w:sz="0" w:space="0" w:color="auto"/>
      </w:divBdr>
    </w:div>
    <w:div w:id="1638102510">
      <w:bodyDiv w:val="1"/>
      <w:marLeft w:val="0"/>
      <w:marRight w:val="0"/>
      <w:marTop w:val="0"/>
      <w:marBottom w:val="0"/>
      <w:divBdr>
        <w:top w:val="none" w:sz="0" w:space="0" w:color="auto"/>
        <w:left w:val="none" w:sz="0" w:space="0" w:color="auto"/>
        <w:bottom w:val="none" w:sz="0" w:space="0" w:color="auto"/>
        <w:right w:val="none" w:sz="0" w:space="0" w:color="auto"/>
      </w:divBdr>
    </w:div>
    <w:div w:id="1640838665">
      <w:bodyDiv w:val="1"/>
      <w:marLeft w:val="0"/>
      <w:marRight w:val="0"/>
      <w:marTop w:val="0"/>
      <w:marBottom w:val="0"/>
      <w:divBdr>
        <w:top w:val="none" w:sz="0" w:space="0" w:color="auto"/>
        <w:left w:val="none" w:sz="0" w:space="0" w:color="auto"/>
        <w:bottom w:val="none" w:sz="0" w:space="0" w:color="auto"/>
        <w:right w:val="none" w:sz="0" w:space="0" w:color="auto"/>
      </w:divBdr>
    </w:div>
    <w:div w:id="1650939648">
      <w:bodyDiv w:val="1"/>
      <w:marLeft w:val="0"/>
      <w:marRight w:val="0"/>
      <w:marTop w:val="0"/>
      <w:marBottom w:val="0"/>
      <w:divBdr>
        <w:top w:val="none" w:sz="0" w:space="0" w:color="auto"/>
        <w:left w:val="none" w:sz="0" w:space="0" w:color="auto"/>
        <w:bottom w:val="none" w:sz="0" w:space="0" w:color="auto"/>
        <w:right w:val="none" w:sz="0" w:space="0" w:color="auto"/>
      </w:divBdr>
    </w:div>
    <w:div w:id="1684091942">
      <w:bodyDiv w:val="1"/>
      <w:marLeft w:val="0"/>
      <w:marRight w:val="0"/>
      <w:marTop w:val="0"/>
      <w:marBottom w:val="0"/>
      <w:divBdr>
        <w:top w:val="none" w:sz="0" w:space="0" w:color="auto"/>
        <w:left w:val="none" w:sz="0" w:space="0" w:color="auto"/>
        <w:bottom w:val="none" w:sz="0" w:space="0" w:color="auto"/>
        <w:right w:val="none" w:sz="0" w:space="0" w:color="auto"/>
      </w:divBdr>
    </w:div>
    <w:div w:id="1705473161">
      <w:bodyDiv w:val="1"/>
      <w:marLeft w:val="0"/>
      <w:marRight w:val="0"/>
      <w:marTop w:val="0"/>
      <w:marBottom w:val="0"/>
      <w:divBdr>
        <w:top w:val="none" w:sz="0" w:space="0" w:color="auto"/>
        <w:left w:val="none" w:sz="0" w:space="0" w:color="auto"/>
        <w:bottom w:val="none" w:sz="0" w:space="0" w:color="auto"/>
        <w:right w:val="none" w:sz="0" w:space="0" w:color="auto"/>
      </w:divBdr>
    </w:div>
    <w:div w:id="1708140539">
      <w:bodyDiv w:val="1"/>
      <w:marLeft w:val="0"/>
      <w:marRight w:val="0"/>
      <w:marTop w:val="0"/>
      <w:marBottom w:val="0"/>
      <w:divBdr>
        <w:top w:val="none" w:sz="0" w:space="0" w:color="auto"/>
        <w:left w:val="none" w:sz="0" w:space="0" w:color="auto"/>
        <w:bottom w:val="none" w:sz="0" w:space="0" w:color="auto"/>
        <w:right w:val="none" w:sz="0" w:space="0" w:color="auto"/>
      </w:divBdr>
    </w:div>
    <w:div w:id="1729109654">
      <w:bodyDiv w:val="1"/>
      <w:marLeft w:val="0"/>
      <w:marRight w:val="0"/>
      <w:marTop w:val="0"/>
      <w:marBottom w:val="0"/>
      <w:divBdr>
        <w:top w:val="none" w:sz="0" w:space="0" w:color="auto"/>
        <w:left w:val="none" w:sz="0" w:space="0" w:color="auto"/>
        <w:bottom w:val="none" w:sz="0" w:space="0" w:color="auto"/>
        <w:right w:val="none" w:sz="0" w:space="0" w:color="auto"/>
      </w:divBdr>
    </w:div>
    <w:div w:id="1742603150">
      <w:bodyDiv w:val="1"/>
      <w:marLeft w:val="0"/>
      <w:marRight w:val="0"/>
      <w:marTop w:val="0"/>
      <w:marBottom w:val="0"/>
      <w:divBdr>
        <w:top w:val="none" w:sz="0" w:space="0" w:color="auto"/>
        <w:left w:val="none" w:sz="0" w:space="0" w:color="auto"/>
        <w:bottom w:val="none" w:sz="0" w:space="0" w:color="auto"/>
        <w:right w:val="none" w:sz="0" w:space="0" w:color="auto"/>
      </w:divBdr>
    </w:div>
    <w:div w:id="1791823077">
      <w:bodyDiv w:val="1"/>
      <w:marLeft w:val="0"/>
      <w:marRight w:val="0"/>
      <w:marTop w:val="0"/>
      <w:marBottom w:val="0"/>
      <w:divBdr>
        <w:top w:val="none" w:sz="0" w:space="0" w:color="auto"/>
        <w:left w:val="none" w:sz="0" w:space="0" w:color="auto"/>
        <w:bottom w:val="none" w:sz="0" w:space="0" w:color="auto"/>
        <w:right w:val="none" w:sz="0" w:space="0" w:color="auto"/>
      </w:divBdr>
    </w:div>
    <w:div w:id="1828934454">
      <w:bodyDiv w:val="1"/>
      <w:marLeft w:val="0"/>
      <w:marRight w:val="0"/>
      <w:marTop w:val="0"/>
      <w:marBottom w:val="0"/>
      <w:divBdr>
        <w:top w:val="none" w:sz="0" w:space="0" w:color="auto"/>
        <w:left w:val="none" w:sz="0" w:space="0" w:color="auto"/>
        <w:bottom w:val="none" w:sz="0" w:space="0" w:color="auto"/>
        <w:right w:val="none" w:sz="0" w:space="0" w:color="auto"/>
      </w:divBdr>
    </w:div>
    <w:div w:id="1832671631">
      <w:bodyDiv w:val="1"/>
      <w:marLeft w:val="0"/>
      <w:marRight w:val="0"/>
      <w:marTop w:val="0"/>
      <w:marBottom w:val="0"/>
      <w:divBdr>
        <w:top w:val="none" w:sz="0" w:space="0" w:color="auto"/>
        <w:left w:val="none" w:sz="0" w:space="0" w:color="auto"/>
        <w:bottom w:val="none" w:sz="0" w:space="0" w:color="auto"/>
        <w:right w:val="none" w:sz="0" w:space="0" w:color="auto"/>
      </w:divBdr>
    </w:div>
    <w:div w:id="1846162468">
      <w:bodyDiv w:val="1"/>
      <w:marLeft w:val="0"/>
      <w:marRight w:val="0"/>
      <w:marTop w:val="0"/>
      <w:marBottom w:val="0"/>
      <w:divBdr>
        <w:top w:val="none" w:sz="0" w:space="0" w:color="auto"/>
        <w:left w:val="none" w:sz="0" w:space="0" w:color="auto"/>
        <w:bottom w:val="none" w:sz="0" w:space="0" w:color="auto"/>
        <w:right w:val="none" w:sz="0" w:space="0" w:color="auto"/>
      </w:divBdr>
    </w:div>
    <w:div w:id="1854801073">
      <w:bodyDiv w:val="1"/>
      <w:marLeft w:val="0"/>
      <w:marRight w:val="0"/>
      <w:marTop w:val="0"/>
      <w:marBottom w:val="0"/>
      <w:divBdr>
        <w:top w:val="none" w:sz="0" w:space="0" w:color="auto"/>
        <w:left w:val="none" w:sz="0" w:space="0" w:color="auto"/>
        <w:bottom w:val="none" w:sz="0" w:space="0" w:color="auto"/>
        <w:right w:val="none" w:sz="0" w:space="0" w:color="auto"/>
      </w:divBdr>
    </w:div>
    <w:div w:id="1897350910">
      <w:bodyDiv w:val="1"/>
      <w:marLeft w:val="0"/>
      <w:marRight w:val="0"/>
      <w:marTop w:val="0"/>
      <w:marBottom w:val="0"/>
      <w:divBdr>
        <w:top w:val="none" w:sz="0" w:space="0" w:color="auto"/>
        <w:left w:val="none" w:sz="0" w:space="0" w:color="auto"/>
        <w:bottom w:val="none" w:sz="0" w:space="0" w:color="auto"/>
        <w:right w:val="none" w:sz="0" w:space="0" w:color="auto"/>
      </w:divBdr>
    </w:div>
    <w:div w:id="1923684904">
      <w:bodyDiv w:val="1"/>
      <w:marLeft w:val="0"/>
      <w:marRight w:val="0"/>
      <w:marTop w:val="0"/>
      <w:marBottom w:val="0"/>
      <w:divBdr>
        <w:top w:val="none" w:sz="0" w:space="0" w:color="auto"/>
        <w:left w:val="none" w:sz="0" w:space="0" w:color="auto"/>
        <w:bottom w:val="none" w:sz="0" w:space="0" w:color="auto"/>
        <w:right w:val="none" w:sz="0" w:space="0" w:color="auto"/>
      </w:divBdr>
    </w:div>
    <w:div w:id="1929539537">
      <w:bodyDiv w:val="1"/>
      <w:marLeft w:val="0"/>
      <w:marRight w:val="0"/>
      <w:marTop w:val="0"/>
      <w:marBottom w:val="0"/>
      <w:divBdr>
        <w:top w:val="none" w:sz="0" w:space="0" w:color="auto"/>
        <w:left w:val="none" w:sz="0" w:space="0" w:color="auto"/>
        <w:bottom w:val="none" w:sz="0" w:space="0" w:color="auto"/>
        <w:right w:val="none" w:sz="0" w:space="0" w:color="auto"/>
      </w:divBdr>
    </w:div>
    <w:div w:id="1949894105">
      <w:bodyDiv w:val="1"/>
      <w:marLeft w:val="0"/>
      <w:marRight w:val="0"/>
      <w:marTop w:val="0"/>
      <w:marBottom w:val="0"/>
      <w:divBdr>
        <w:top w:val="none" w:sz="0" w:space="0" w:color="auto"/>
        <w:left w:val="none" w:sz="0" w:space="0" w:color="auto"/>
        <w:bottom w:val="none" w:sz="0" w:space="0" w:color="auto"/>
        <w:right w:val="none" w:sz="0" w:space="0" w:color="auto"/>
      </w:divBdr>
    </w:div>
    <w:div w:id="1990357681">
      <w:bodyDiv w:val="1"/>
      <w:marLeft w:val="0"/>
      <w:marRight w:val="0"/>
      <w:marTop w:val="0"/>
      <w:marBottom w:val="0"/>
      <w:divBdr>
        <w:top w:val="none" w:sz="0" w:space="0" w:color="auto"/>
        <w:left w:val="none" w:sz="0" w:space="0" w:color="auto"/>
        <w:bottom w:val="none" w:sz="0" w:space="0" w:color="auto"/>
        <w:right w:val="none" w:sz="0" w:space="0" w:color="auto"/>
      </w:divBdr>
    </w:div>
    <w:div w:id="1993636613">
      <w:bodyDiv w:val="1"/>
      <w:marLeft w:val="0"/>
      <w:marRight w:val="0"/>
      <w:marTop w:val="0"/>
      <w:marBottom w:val="0"/>
      <w:divBdr>
        <w:top w:val="none" w:sz="0" w:space="0" w:color="auto"/>
        <w:left w:val="none" w:sz="0" w:space="0" w:color="auto"/>
        <w:bottom w:val="none" w:sz="0" w:space="0" w:color="auto"/>
        <w:right w:val="none" w:sz="0" w:space="0" w:color="auto"/>
      </w:divBdr>
    </w:div>
    <w:div w:id="2029133573">
      <w:bodyDiv w:val="1"/>
      <w:marLeft w:val="0"/>
      <w:marRight w:val="0"/>
      <w:marTop w:val="0"/>
      <w:marBottom w:val="0"/>
      <w:divBdr>
        <w:top w:val="none" w:sz="0" w:space="0" w:color="auto"/>
        <w:left w:val="none" w:sz="0" w:space="0" w:color="auto"/>
        <w:bottom w:val="none" w:sz="0" w:space="0" w:color="auto"/>
        <w:right w:val="none" w:sz="0" w:space="0" w:color="auto"/>
      </w:divBdr>
    </w:div>
    <w:div w:id="2049865690">
      <w:bodyDiv w:val="1"/>
      <w:marLeft w:val="0"/>
      <w:marRight w:val="0"/>
      <w:marTop w:val="0"/>
      <w:marBottom w:val="0"/>
      <w:divBdr>
        <w:top w:val="none" w:sz="0" w:space="0" w:color="auto"/>
        <w:left w:val="none" w:sz="0" w:space="0" w:color="auto"/>
        <w:bottom w:val="none" w:sz="0" w:space="0" w:color="auto"/>
        <w:right w:val="none" w:sz="0" w:space="0" w:color="auto"/>
      </w:divBdr>
    </w:div>
    <w:div w:id="2060980278">
      <w:bodyDiv w:val="1"/>
      <w:marLeft w:val="0"/>
      <w:marRight w:val="0"/>
      <w:marTop w:val="0"/>
      <w:marBottom w:val="0"/>
      <w:divBdr>
        <w:top w:val="none" w:sz="0" w:space="0" w:color="auto"/>
        <w:left w:val="none" w:sz="0" w:space="0" w:color="auto"/>
        <w:bottom w:val="none" w:sz="0" w:space="0" w:color="auto"/>
        <w:right w:val="none" w:sz="0" w:space="0" w:color="auto"/>
      </w:divBdr>
    </w:div>
    <w:div w:id="2142722025">
      <w:bodyDiv w:val="1"/>
      <w:marLeft w:val="0"/>
      <w:marRight w:val="0"/>
      <w:marTop w:val="0"/>
      <w:marBottom w:val="0"/>
      <w:divBdr>
        <w:top w:val="none" w:sz="0" w:space="0" w:color="auto"/>
        <w:left w:val="none" w:sz="0" w:space="0" w:color="auto"/>
        <w:bottom w:val="none" w:sz="0" w:space="0" w:color="auto"/>
        <w:right w:val="none" w:sz="0" w:space="0" w:color="auto"/>
      </w:divBdr>
    </w:div>
    <w:div w:id="214539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rshaeen@hct.ac.a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وآخ82</b:Tag>
    <b:SourceType>Book</b:SourceType>
    <b:Guid>{7A3300E5-CBEE-4BCA-B3CE-C723D6DE0F08}</b:Guid>
    <b:Title>مراكز مصادر التعلم وإدارة التقنيات التربوية (اتجاه جديد في تكنولوجيات التربية)</b:Title>
    <b:Year>1982</b:Year>
    <b:Author>
      <b:Author>
        <b:NameList>
          <b:Person>
            <b:Last>عيسى</b:Last>
            <b:First>مصباح</b:First>
            <b:Middle>الحاج</b:Middle>
          </b:Person>
        </b:NameList>
      </b:Author>
    </b:Author>
    <b:City>بيروت</b:City>
    <b:Publisher>دار النفائس</b:Publisher>
    <b:StateProvince>ط1</b:StateProvince>
    <b:RefOrder>1</b:RefOrder>
  </b:Source>
  <b:Source>
    <b:Tag>بنا17</b:Tag>
    <b:SourceType>InternetSite</b:SourceType>
    <b:Guid>{B1D68F9C-4658-4579-9BE5-8B9818DFB5D9}</b:Guid>
    <b:Author>
      <b:Author>
        <b:NameList>
          <b:Person>
            <b:Last>بنافي</b:Last>
            <b:First>ريناس</b:First>
          </b:Person>
        </b:NameList>
      </b:Author>
    </b:Author>
    <b:Title>المنهجية الفكرية الأسس والمفاهيم</b:Title>
    <b:JournalName>المركز الديمقراطي العربي </b:JournalName>
    <b:Year>2017</b:Year>
    <b:PeriodicalTitle>المركز الديمقراطي العربي </b:PeriodicalTitle>
    <b:Month>مايو</b:Month>
    <b:Day>1</b:Day>
    <b:InternetSiteTitle>المركز الديمقراطي العربي</b:InternetSiteTitle>
    <b:URL>https://democraticac.de</b:URL>
    <b:RefOrder>2</b:RefOrder>
  </b:Source>
  <b:Source>
    <b:Tag>htt</b:Tag>
    <b:SourceType>InternetSite</b:SourceType>
    <b:Guid>{E605550F-10B6-4EF7-BB8D-D40577A0445A}</b:Guid>
    <b:URL>https://www.almaany.com</b:URL>
    <b:RefOrder>3</b:RefOrder>
  </b:Source>
  <b:Source>
    <b:Tag>www</b:Tag>
    <b:SourceType>InternetSite</b:SourceType>
    <b:Guid>{61840B08-5322-4187-84D7-89286C28545F}</b:Guid>
    <b:URL>www.almaany.com</b:URL>
    <b:RefOrder>4</b:RefOrder>
  </b:Source>
  <b:Source>
    <b:Tag>عبد67</b:Tag>
    <b:SourceType>JournalArticle</b:SourceType>
    <b:Guid>{BA692779-D19E-4AC7-A3B8-9CE5EC20986C}</b:Guid>
    <b:Title>التنمية المستدامة - المفهوم والعناصر والأبعاد</b:Title>
    <b:Year>2015- ع67</b:Year>
    <b:Author>
      <b:Author>
        <b:NameList>
          <b:Person>
            <b:Last>محمد</b:Last>
            <b:First>عبدالله</b:First>
            <b:Middle>حسون</b:Middle>
          </b:Person>
        </b:NameList>
      </b:Author>
    </b:Author>
    <b:JournalName>مجلة ديالي </b:JournalName>
    <b:Pages>341</b:Pages>
    <b:RefOrder>5</b:RefOrder>
  </b:Source>
  <b:Source>
    <b:Tag>غنا27</b:Tag>
    <b:SourceType>JournalArticle</b:SourceType>
    <b:Guid>{FE62EFA3-DA02-4EBA-B69E-6BA901486BEF}</b:Guid>
    <b:Author>
      <b:Author>
        <b:NameList>
          <b:Person>
            <b:Last>غنايم</b:Last>
            <b:First>مهنى</b:First>
            <b:Middle>محمد إبراهيم</b:Middle>
          </b:Person>
        </b:NameList>
      </b:Author>
    </b:Author>
    <b:Title>السياسة التعليمية والطبقية والمواطنة</b:Title>
    <b:JournalName>مجلة الثقافة والتنمية</b:JournalName>
    <b:Year>2018- مج 1- ع127</b:Year>
    <b:Pages>2</b:Pages>
    <b:Month>إبريل </b:Month>
    <b:RefOrder>6</b:RefOrder>
  </b:Source>
  <b:Source>
    <b:Tag>سرد20</b:Tag>
    <b:SourceType>JournalArticle</b:SourceType>
    <b:Guid>{774A9748-00FA-48B8-B28B-62B19B79FE18}</b:Guid>
    <b:Title>استخدام الربوتات الذكية في المكتبات الجامعية : التجارب العالمية، والواقع الراهن في بلدان المغرب العربي</b:Title>
    <b:JournalName>جامعة قالمة - مجلة دراسات المعلومات والتكنولوجيا ، جمعية المكتبات المتخصصة- فرع الخليج العربي </b:JournalName>
    <b:Year>2020</b:Year>
    <b:Author>
      <b:Author>
        <b:NameList>
          <b:Person>
            <b:Last>سردوك</b:Last>
            <b:First>علي</b:First>
          </b:Person>
        </b:NameList>
      </b:Author>
    </b:Author>
    <b:Publisher>جامعة قالمة </b:Publisher>
    <b:RefOrder>7</b:RefOrder>
  </b:Source>
  <b:Source>
    <b:Tag>أحم19</b:Tag>
    <b:SourceType>ConferenceProceedings</b:SourceType>
    <b:Guid>{69D82418-7756-4398-93EE-4AABFE1F67DB}</b:Guid>
    <b:Title>دعم أهداف التنمية المستدامة "مرئيات من رؤى"</b:Title>
    <b:Year>2019</b:Year>
    <b:Author>
      <b:Author>
        <b:NameList>
          <b:Person>
            <b:Last>سعدة</b:Last>
            <b:First>أحمد</b:First>
            <b:Middle>أمين أبو</b:Middle>
          </b:Person>
        </b:NameList>
      </b:Author>
    </b:Author>
    <b:ConferenceName>ورقة مقدمة للمؤتمر القومي الثاني والعشرين للجمعية المصرية للمكتبات والمعلومات والأرشيف </b:ConferenceName>
    <b:RefOrder>8</b:RefOrder>
  </b:Source>
  <b:Source>
    <b:Tag>لكم19</b:Tag>
    <b:SourceType>Book</b:SourceType>
    <b:Guid>{9204DB3D-D353-4ACD-AB9D-479AD41D2B02}</b:Guid>
    <b:Title>واقع القراءة والمقروئية في المكتبات المدرسية:ثانوية لباح محمد لخضر-خنشلة- أنموذجًا</b:Title>
    <b:Year>2019</b:Year>
    <b:City>جامعة محمد خيضر بسكرة </b:City>
    <b:Publisher>كلية العلوم الإنسانية والاجتماعية </b:Publisher>
    <b:Author>
      <b:Author>
        <b:NameList>
          <b:Person>
            <b:Last>لكمين</b:Last>
            <b:First>منى</b:First>
          </b:Person>
        </b:NameList>
      </b:Author>
    </b:Author>
    <b:RefOrder>9</b:RefOrder>
  </b:Source>
  <b:Source>
    <b:Tag>غزا19</b:Tag>
    <b:SourceType>InternetSite</b:SourceType>
    <b:Guid>{73D25677-9EF5-43C3-82F5-C1EB43553595}</b:Guid>
    <b:Title>المكتبات ومراكز المعلومات في ظل التنمية المستدامة 2030</b:Title>
    <b:Year>2019</b:Year>
    <b:Author>
      <b:Author>
        <b:NameList>
          <b:Person>
            <b:Last>غزال</b:Last>
            <b:First>عادل</b:First>
          </b:Person>
        </b:NameList>
      </b:Author>
      <b:ProducerName>
        <b:NameList>
          <b:Person>
            <b:Last>الجزائر</b:Last>
          </b:Person>
        </b:NameList>
      </b:ProducerName>
    </b:Author>
    <b:InternetSiteTitle>منشورات face library</b:InternetSiteTitle>
    <b:RefOrder>10</b:RefOrder>
  </b:Source>
  <b:Source>
    <b:Tag>سعدير</b:Tag>
    <b:SourceType>JournalArticle</b:SourceType>
    <b:Guid>{8DD66C23-DDAE-4499-AB2A-6E7E44279BB0}</b:Guid>
    <b:Title>الأدوار الرئيسية والثانوية للمكتبات العامة السعودية من وجهة نظر القائمين عليها</b:Title>
    <b:Year>2017</b:Year>
    <b:Author>
      <b:Author>
        <b:NameList>
          <b:Person>
            <b:Last>الزهري</b:Last>
            <b:First>سعد</b:First>
          </b:Person>
        </b:NameList>
      </b:Author>
    </b:Author>
    <b:JournalName>مجلة دراسات المعلومات، مجلة علمية محكمة تصدر عن جمعية المكتبات والمعلومات السعودية، مكتبة فهد الوطنية</b:JournalName>
    <b:Month>يناير</b:Month>
    <b:RefOrder>11</b:RefOrder>
  </b:Source>
  <b:Source>
    <b:Tag>هيا17</b:Tag>
    <b:SourceType>ArticleInAPeriodical</b:SourceType>
    <b:Guid>{9721159A-FC6C-4698-B914-D6A05A4601B6}</b:Guid>
    <b:Title>التفكير المستدام : المكتبات وحلول مبادرات التنمية المستدامة من أجل عالم أفضل</b:Title>
    <b:Year>2017</b:Year>
    <b:Author>
      <b:Author>
        <b:NameList>
          <b:Person>
            <b:Last>حايك</b:Last>
            <b:First>هيام</b:First>
          </b:Person>
        </b:NameList>
      </b:Author>
    </b:Author>
    <b:PeriodicalTitle>مدونة نسيج</b:PeriodicalTitle>
    <b:Pages>3</b:Pages>
    <b:URL>https://blog.naseej.com/</b:URL>
    <b:RefOrder>12</b:RefOrder>
  </b:Source>
  <b:Source>
    <b:Tag>بار15</b:Tag>
    <b:SourceType>BookSection</b:SourceType>
    <b:Guid>{3AA835EF-32B1-4629-AC3F-7267283F3C68}</b:Guid>
    <b:Title>المبادئ التوجيهية للمكتبة المدرسية (الإفلا)</b:Title>
    <b:Year>2015</b:Year>
    <b:Author>
      <b:Author>
        <b:NameList>
          <b:Person>
            <b:Last>جونز</b:Last>
            <b:First>باربرا</b:First>
            <b:Middle>شولتز</b:Middle>
          </b:Person>
        </b:NameList>
      </b:Author>
      <b:BookAuthor>
        <b:NameList>
          <b:Person>
            <b:Last>(الإفلا)-ط2</b:Last>
            <b:First>اللجنة</b:First>
            <b:Middle>الدائمة لقسم مكتبات المدراس</b:Middle>
          </b:Person>
        </b:NameList>
      </b:BookAuthor>
    </b:Author>
    <b:RefOrder>13</b:RefOrder>
  </b:Source>
  <b:Source>
    <b:Tag>عبد15</b:Tag>
    <b:SourceType>JournalArticle</b:SourceType>
    <b:Guid>{67ED3A4C-51B3-40E0-8281-E9891CA6992C}</b:Guid>
    <b:Title>التنمية المستدامة- المفهوم والعناصر والأبعاد</b:Title>
    <b:Year>2015</b:Year>
    <b:Author>
      <b:Author>
        <b:NameList>
          <b:Person>
            <b:Last>محمد</b:Last>
            <b:First>عبدالله</b:First>
            <b:Middle>حسون</b:Middle>
          </b:Person>
        </b:NameList>
      </b:Author>
    </b:Author>
    <b:JournalName>مجلة ديالي - ع67</b:JournalName>
    <b:RefOrder>14</b:RefOrder>
  </b:Source>
  <b:Source>
    <b:Tag>مكا11</b:Tag>
    <b:SourceType>Book</b:SourceType>
    <b:Guid>{1F082F6B-2CD8-4BEB-90FC-CE959C49299A}</b:Guid>
    <b:Author>
      <b:Author>
        <b:NameList>
          <b:Person>
            <b:Last>مكاتي</b:Last>
            <b:First>كريمة</b:First>
          </b:Person>
        </b:NameList>
      </b:Author>
    </b:Author>
    <b:Title>اخصائيو المكتبات بين التكوين الجامعي والمهنة المكتبية: دراسة حالة أخصائيي مكتبات جامعة معسكر</b:Title>
    <b:Year>2011</b:Year>
    <b:Publisher>جامعة وهران</b:Publisher>
    <b:RefOrder>15</b:RefOrder>
  </b:Source>
  <b:Source>
    <b:Tag>الم</b:Tag>
    <b:SourceType>InternetSite</b:SourceType>
    <b:Guid>{78035453-5B8C-42A6-A01A-0AE414CE9EA3}</b:Guid>
    <b:URL>لمحبي القراءة.. تعرّف على مكتبة الشارقة العامة - أوقات العمل – Bayut.</b:URL>
    <b:Author>
      <b:Author>
        <b:NameList>
          <b:Person>
            <b:Last>العامة</b:Last>
            <b:First>مكتبة</b:First>
            <b:Middle>الشارقة</b:Middle>
          </b:Person>
        </b:NameList>
      </b:Author>
    </b:Author>
    <b:Year>2011</b:Year>
    <b:RefOrder>16</b:RefOrder>
  </b:Source>
  <b:Source>
    <b:Tag>نصي</b:Tag>
    <b:SourceType>Book</b:SourceType>
    <b:Guid>{3F6F54DF-189C-420C-98D6-EEAFC08AB3BB}</b:Guid>
    <b:Title>التنمية المحلية وإشكالية البيئة (دراسة ميدانية لآراء الفاعلين المحليين للتنمية المستدامة بولاية بسكرة)</b:Title>
    <b:Author>
      <b:Author>
        <b:NameList>
          <b:Person>
            <b:Last>زمام</b:Last>
            <b:First>نصيرة</b:First>
            <b:Middle>سالم و نور الدين</b:Middle>
          </b:Person>
        </b:NameList>
      </b:Author>
    </b:Author>
    <b:Year>2016</b:Year>
    <b:Publisher>جامعة محمد خيضر- بسكرة</b:Publisher>
    <b:Pages>140</b:Pages>
    <b:RefOrder>19</b:RefOrder>
  </b:Source>
  <b:Source>
    <b:Tag>الب21</b:Tag>
    <b:SourceType>InternetSite</b:SourceType>
    <b:Guid>{EE5E9D77-68C0-4B7F-B4FB-EAB81381BA12}</b:Guid>
    <b:Year>2021</b:Year>
    <b:Month>سبتمبر</b:Month>
    <b:URL>u.ae</b:URL>
    <b:Title>اللجنة الوطنية لأهداف التنمية المستدامة</b:Title>
    <b:InternetSiteTitle>البوابة الرسمية لحكومة دولة الإمارات العربية المتحدة </b:InternetSiteTitle>
    <b:RefOrder>20</b:RefOrder>
  </b:Source>
  <b:Source>
    <b:Tag>تقر</b:Tag>
    <b:SourceType>Report</b:SourceType>
    <b:Guid>{7F7ABD4D-38E9-4225-BD07-F671AF8F0020}</b:Guid>
    <b:Title>تقرير مؤشر ولوحات متابعة أهداف التنمية المستدامة المنطقة العربية 2019</b:Title>
    <b:Publisher>أكاديمية الإمارات الدبلوماسية</b:Publisher>
    <b:Pages>15 </b:Pages>
    <b:RefOrder>21</b:RefOrder>
  </b:Source>
  <b:Source>
    <b:Tag>الب22</b:Tag>
    <b:SourceType>InternetSite</b:SourceType>
    <b:Guid>{D1E85F1B-CD2D-42B6-AFA4-05383205ACD3}</b:Guid>
    <b:Title>البوابة الرسمية لحكومة دولة الإمارت العربية المتحدة</b:Title>
    <b:Year>2022</b:Year>
    <b:InternetSiteTitle>مئوية الإمارات 2071</b:InternetSiteTitle>
    <b:URL> https://u.ae/ar-ae . </b:URL>
    <b:RefOrder>22</b:RefOrder>
  </b:Source>
  <b:Source>
    <b:Tag>أجن</b:Tag>
    <b:SourceType>InternetSite</b:SourceType>
    <b:Guid>{3C2D6C02-3613-439E-A5DA-5347B370B18C}</b:Guid>
    <b:URL>https://u.ae/ar-ae/about-the-uae/leaving-no-one-behind</b:URL>
    <b:Title>أجندة الأمم المتحدة2030</b:Title>
    <b:Year>2022</b:Year>
    <b:RefOrder>17</b:RefOrder>
  </b:Source>
  <b:Source>
    <b:Tag>الل</b:Tag>
    <b:SourceType>InternetSite</b:SourceType>
    <b:Guid>{5C3265AC-E20C-4F2A-92F5-90D5246A54D4}</b:Guid>
    <b:URL>https://u.ae/ar-ae/about-the-uae/leaving-no-one-behind/uae-and-the-sdgs/the-uae-national-committee-on-sdgs</b:URL>
    <b:Title>المستدامة, اللجنة الوطنية لأهداف التنمية</b:Title>
    <b:Year>2022</b:Year>
    <b:RefOrder>18</b:RefOrder>
  </b:Source>
  <b:Source>
    <b:Tag>htt1</b:Tag>
    <b:SourceType>InternetSite</b:SourceType>
    <b:Guid>{633E9AA2-B735-465A-B799-ECB5482702DC}</b:Guid>
    <b:URL>https://www.epa.org.ae/  </b:URL>
    <b:RefOrder>23</b:RefOrder>
  </b:Source>
  <b:Source>
    <b:Tag>جمي</b:Tag>
    <b:SourceType>InternetSite</b:SourceType>
    <b:Guid>{9F665977-C44C-42FF-9A27-402542F384F5}</b:Guid>
    <b:Author>
      <b:Author>
        <b:NameList>
          <b:Person>
            <b:Last>الإماراتيين</b:Last>
            <b:First>جميعة</b:First>
            <b:Middle>الناشرين</b:Middle>
          </b:Person>
        </b:NameList>
      </b:Author>
    </b:Author>
    <b:Title>قائمة المكتبات</b:Title>
    <b:Year>2022</b:Year>
    <b:URL>https://www.epa.org.ae/  </b:URL>
    <b:RefOrder>24</b:RefOrder>
  </b:Source>
  <b:Source>
    <b:Tag>الإ18</b:Tag>
    <b:SourceType>Report</b:SourceType>
    <b:Guid>{442425C4-91BB-47AD-BFA3-D564F63B1A2A}</b:Guid>
    <b:Title>الإطار العام لسياسات التعليم في دولة الإمارات العربية المتحدة</b:Title>
    <b:InternetSiteTitle>ط1، 2018، ص77-78.</b:InternetSiteTitle>
    <b:Year>2018</b:Year>
    <b:Pages>77</b:Pages>
    <b:RefOrder>25</b:RefOrder>
  </b:Source>
  <b:Source>
    <b:Tag>قان</b:Tag>
    <b:SourceType>ArticleInAPeriodical</b:SourceType>
    <b:Guid>{1F9955D6-CA43-4362-82E6-01809B916D3B}</b:Guid>
    <b:Title>قانون رقم(14) لسنة2016، بإنشاء مكتبة محمد بن راشد آل مكتوم ، حكومة دبي</b:Title>
    <b:PeriodicalTitle> الجريدة الرسمية3 - ع (406)- السنة (50)</b:PeriodicalTitle>
    <b:Pages>3</b:Pages>
    <b:RefOrder>26</b:RefOrder>
  </b:Source>
  <b:Source>
    <b:Tag>محم16</b:Tag>
    <b:SourceType>JournalArticle</b:SourceType>
    <b:Guid>{5FFCBA85-72BF-47BC-BA15-47C8CFFB5CBD}</b:Guid>
    <b:Title>واقع الهندرة في مكتبات الكليات بجامعة سوهاج : دراسة استكشافية تخطيطية</b:Title>
    <b:Year>2016</b:Year>
    <b:Pages>134</b:Pages>
    <b:Author>
      <b:Author>
        <b:NameList>
          <b:Person>
            <b:Last>محمود</b:Last>
            <b:First>ممدوح</b:First>
            <b:Middle>علي</b:Middle>
          </b:Person>
        </b:NameList>
      </b:Author>
    </b:Author>
    <b:JournalName>المجلة الدولية لعلوم المكتبات والمعلومات</b:JournalName>
    <b:RefOrder>27</b:RefOrder>
  </b:Source>
  <b:Source>
    <b:Tag>22ht</b:Tag>
    <b:SourceType>InternetSite</b:SourceType>
    <b:Guid>{B69BA89C-B191-4CA9-A6B2-088A21FB8AAC}</b:Guid>
    <b:Year>2022</b:Year>
    <b:URL>https://www.epa.org.ae/ar/Libraries.aspx</b:URL>
    <b:RefOrder>29</b:RefOrder>
  </b:Source>
  <b:Source>
    <b:Tag>htt2</b:Tag>
    <b:SourceType>InternetSite</b:SourceType>
    <b:Guid>{E07D4C6C-7F1F-4E6C-9A8A-D0E5C525EFCB}</b:Guid>
    <b:URL>https://www.epa.org.ae/ar/World-Book-Capital-2019.aspx</b:URL>
    <b:Year>2022</b:Year>
    <b:RefOrder>28</b:RefOrder>
  </b:Source>
  <b:Source>
    <b:Tag>ليل</b:Tag>
    <b:SourceType>JournalArticle</b:SourceType>
    <b:Guid>{F01820FF-68DB-4AD3-BB1A-EFB8EA57C2AC}</b:Guid>
    <b:Title>كتيب أقوال قادة دولة الإمارات العربية المتحدة في حقوق الإنسان والتسامح، قول الشيخ محمد بن راشد، الحق في الرعاية الاجتماعية</b:Title>
    <b:Author>
      <b:Author>
        <b:NameList>
          <b:Person>
            <b:Last>البلوكي</b:Last>
            <b:First>ليلى</b:First>
            <b:Middle>الملا، وخلود</b:Middle>
          </b:Person>
        </b:NameList>
      </b:Author>
    </b:Author>
    <b:JournalName>هيئة تنمية المجتمع-حكومة دبي</b:JournalName>
    <b:Pages>19</b:Pages>
    <b:RefOrder>30</b:RefOrder>
  </b:Source>
  <b:Source>
    <b:Tag>الم1</b:Tag>
    <b:SourceType>Report</b:SourceType>
    <b:Guid>{DD305C1A-C3E1-4071-8928-6F65AC69901C}</b:Guid>
    <b:Title>دولة الإمارات العربية المتحدة (أجندة التنمية المستدامة  2030) التميز في التنفيذ 2018: البيانات لتحقيق أجندة 2030</b:Title>
    <b:Pages>19</b:Pages>
    <b:Author>
      <b:Author>
        <b:NameList>
          <b:Person>
            <b:Last>المستدامة</b:Last>
            <b:First>اللجنة</b:First>
            <b:Middle>الوطنية لأهداف التنمية</b:Middle>
          </b:Person>
        </b:NameList>
      </b:Author>
    </b:Author>
    <b:RefOrder>31</b:RefOrder>
  </b:Source>
  <b:Source>
    <b:Tag>راض21</b:Tag>
    <b:SourceType>JournalArticle</b:SourceType>
    <b:Guid>{BADC72E7-304F-4947-AAFD-3249645DBE89}</b:Guid>
    <b:Author>
      <b:Author>
        <b:NameList>
          <b:Person>
            <b:Last>راضى</b:Last>
            <b:First>تغريد</b:First>
            <b:Middle>أبو الحسن</b:Middle>
          </b:Person>
        </b:NameList>
      </b:Author>
    </b:Author>
    <b:Title>دور المكتبات العامة ومكتبات الأطفال في مصر في مواجهة ظاهرة عسر القراءة (الديسلكسياDyslexia) : دراسة استكشافية</b:Title>
    <b:JournalName>المجلة الدولية لعلوم المكتبات والمعلومات</b:JournalName>
    <b:Year>2021</b:Year>
    <b:Volume> مج8، ع4</b:Volume>
    <b:LCID>ar-SA</b:LCID>
    <b:Pages>1</b:Pages>
    <b:RefOrder>32</b:RefOrder>
  </b:Source>
  <b:Source>
    <b:Tag>جام22</b:Tag>
    <b:SourceType>InternetSite</b:SourceType>
    <b:Guid>{DE55DEB2-2E40-4F47-BBE3-C5322CAFA937}</b:Guid>
    <b:Title>جامعة الوصل</b:Title>
    <b:Year>2022</b:Year>
    <b:URL>https://alwasl.ac.ae</b:URL>
    <b:Month>12</b:Month>
    <b:Day>7</b:Day>
    <b:RefOrder>33</b:RefOrder>
  </b:Source>
  <b:Source>
    <b:Tag>وزا22</b:Tag>
    <b:SourceType>InternetSite</b:SourceType>
    <b:Guid>{924EDB0A-6BE3-4352-BBB9-2761F118E33D}</b:Guid>
    <b:Author>
      <b:Author>
        <b:NameList>
          <b:Person>
            <b:Last>والتعليم</b:Last>
            <b:First>وزارة</b:First>
            <b:Middle>التربية</b:Middle>
          </b:Person>
        </b:NameList>
      </b:Author>
    </b:Author>
    <b:Title>إدارة مصادر التعلم والحلول التعليمية</b:Title>
    <b:Year>2022</b:Year>
    <b:Month>12</b:Month>
    <b:Day>6</b:Day>
    <b:URL> https://www.moe.gov.ae/Ar/ImportantLinks/Pages/learning-sources.aspx </b:URL>
    <b:RefOrder>34</b:RefOrder>
  </b:Source>
  <b:Source>
    <b:Tag>بند13</b:Tag>
    <b:SourceType>JournalArticle</b:SourceType>
    <b:Guid>{CBA52154-153F-42B8-928F-ADAEED1AF1EC}</b:Guid>
    <b:Title>مكتبات 2030 بلا جدران في خدمة الباحثين والطلاب  </b:Title>
    <b:Year>2013</b:Year>
    <b:URL>https://web.khda.gov.ae/ar</b:URL>
    <b:Author>
      <b:Author>
        <b:NameList>
          <b:Person>
            <b:Last>بندر</b:Last>
            <b:First>أشواق</b:First>
          </b:Person>
        </b:NameList>
      </b:Author>
    </b:Author>
    <b:JournalName>هيئة المعرفة والتنمية البشرية</b:JournalName>
    <b:RefOrder>35</b:RefOrder>
  </b:Source>
  <b:Source>
    <b:Tag>دلي</b:Tag>
    <b:SourceType>Report</b:SourceType>
    <b:Guid>{9F13E3DF-782D-4951-B567-51E31CDC836E}</b:Guid>
    <b:Title>دليل مراكز مصادر التعلم في دولة الإمارات العربية المتحدة"الجزء الأول: المفاهيم – الأهداف- الوظائف- المعايير"</b:Title>
    <b:Pages>16</b:Pages>
    <b:RefOrder>36</b:RefOrder>
  </b:Source>
  <b:Source>
    <b:Tag>الخ19</b:Tag>
    <b:SourceType>Report</b:SourceType>
    <b:Guid>{D84156D1-0333-4C48-90A7-05B3CF9D8A6D}</b:Guid>
    <b:Title>الخطة السنوية لمراكز مصادر التعلم لجميع المراحل الدراسية</b:Title>
    <b:Year>2019</b:Year>
    <b:City> https://www.moe.gov.ae/Ar/ImportantLinks/Documents/learning-sources/2019plan.pdf</b:City>
    <b:RefOrder>37</b:RefOrder>
  </b:Source>
  <b:Source>
    <b:Tag>علي17</b:Tag>
    <b:SourceType>ConferenceProceedings</b:SourceType>
    <b:Guid>{73C5E951-AE75-4F8C-993F-CDF92BACD50D}</b:Guid>
    <b:Title>حملة التحول في المكتبات العامة في الوطن العربي</b:Title>
    <b:Year>2017</b:Year>
    <b:Author>
      <b:Author>
        <b:NameList>
          <b:Person>
            <b:Last>عباس</b:Last>
            <b:First>علي</b:First>
          </b:Person>
        </b:NameList>
      </b:Author>
    </b:Author>
    <b:Pages>جمعية المكتبات الأمريكية- ضمن فعاليات مؤتمر المكتبات - معرض الشارقة الدولي</b:Pages>
    <b:URL>file:///C:/Users/rshaeen/Downloads/59845656.pdf</b:URL>
    <b:RefOrder>38</b:RefOrder>
  </b:Source>
  <b:Source>
    <b:Tag>شعب19</b:Tag>
    <b:SourceType>JournalArticle</b:SourceType>
    <b:Guid>{B25F4329-A6DC-4039-81A3-44E86DD6814E}</b:Guid>
    <b:Title>بيت الحكمة ببغداد أهم أكاديمية علمية في العصور الوسطى</b:Title>
    <b:Year>2019</b:Year>
    <b:Author>
      <b:Author>
        <b:NameList>
          <b:Person>
            <b:Last>شعبان</b:Last>
            <b:First>أحمد</b:First>
          </b:Person>
        </b:NameList>
      </b:Author>
    </b:Author>
    <b:JournalName>جريدة الاتحاد</b:JournalName>
    <b:URL>https://www.aletihad.ae/article/29772/2019/%D8%A8%D9%8A%D8%AA-%D8%A7%D9%84%D8%AD%D9%83%D9%85%D8%A9-%D8%A8%D8%A8%D8%BA%D8%AF%D8%A7%D8%AF-%D8%A3%D9%87%D9%85-%D8%A3%D9%83%D8%A7%D8%AF%D9%8A%D9%85%D9%8A%D8%A9-%D8%B9%D9%84%D9%85%D9%8A%D8%A9-%D9%81%D9%8A-%D8%A7%</b:URL>
    <b:RefOrder>39</b:RefOrder>
  </b:Source>
</b:Sources>
</file>

<file path=customXml/itemProps1.xml><?xml version="1.0" encoding="utf-8"?>
<ds:datastoreItem xmlns:ds="http://schemas.openxmlformats.org/officeDocument/2006/customXml" ds:itemID="{C8056D9E-21B4-45E5-B4B1-66DCB7BC9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3434</TotalTime>
  <Pages>1</Pages>
  <Words>6805</Words>
  <Characters>38791</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Ranya Shaeen</dc:creator>
  <cp:keywords/>
  <dc:description/>
  <cp:lastModifiedBy>Ranya Shaeen</cp:lastModifiedBy>
  <cp:revision>125</cp:revision>
  <dcterms:created xsi:type="dcterms:W3CDTF">2023-11-25T02:16:00Z</dcterms:created>
  <dcterms:modified xsi:type="dcterms:W3CDTF">2023-11-30T03:55:00Z</dcterms:modified>
</cp:coreProperties>
</file>