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AIOS SYSTEM BASELINE V1</w:t>
      </w:r>
    </w:p>
    <w:p>
      <w:r>
        <w:t>Data: 09 March 2026</w:t>
      </w:r>
    </w:p>
    <w:p/>
    <w:p>
      <w:pPr>
        <w:pStyle w:val="Heading1"/>
      </w:pPr>
      <w:r>
        <w:t>1. Scopo del documento</w:t>
      </w:r>
    </w:p>
    <w:p>
      <w:r>
        <w:t>Questo documento consolida lo stato operativo del metasistema AIOS dopo la sessione completa di audit.</w:t>
      </w:r>
    </w:p>
    <w:p>
      <w:r>
        <w:t>Costituisce uno snapshot strutturale del sistema e un punto di riferimento per sviluppi futuri.</w:t>
      </w:r>
    </w:p>
    <w:p>
      <w:pPr>
        <w:pStyle w:val="Heading1"/>
      </w:pPr>
      <w:r>
        <w:t>2. Architettura del metasistema</w:t>
      </w:r>
    </w:p>
    <w:p>
      <w:r>
        <w:t>AIOS funziona come Control Room del sistema dei progetti.</w:t>
      </w:r>
    </w:p>
    <w:p/>
    <w:p>
      <w:r>
        <w:t>Struttura:</w:t>
      </w:r>
    </w:p>
    <w:p/>
    <w:p>
      <w:r>
        <w:t>AIOS (Control Room)</w:t>
      </w:r>
    </w:p>
    <w:p>
      <w:r>
        <w:t>│</w:t>
      </w:r>
    </w:p>
    <w:p>
      <w:r>
        <w:t>├ Metodo e protocolli</w:t>
      </w:r>
    </w:p>
    <w:p>
      <w:r>
        <w:t>├ Meta-Observation Engine</w:t>
      </w:r>
    </w:p>
    <w:p>
      <w:r>
        <w:t>├ Dashboard</w:t>
      </w:r>
    </w:p>
    <w:p>
      <w:r>
        <w:t>├ Project Index</w:t>
      </w:r>
    </w:p>
    <w:p>
      <w:r>
        <w:t>│</w:t>
      </w:r>
    </w:p>
    <w:p>
      <w:r>
        <w:t>└ Progetti</w:t>
      </w:r>
    </w:p>
    <w:p>
      <w:r>
        <w:t>├ ADEXIMA</w:t>
      </w:r>
    </w:p>
    <w:p>
      <w:r>
        <w:t>├ ASPRI</w:t>
      </w:r>
    </w:p>
    <w:p>
      <w:r>
        <w:t>└ Template universale (Launch Kit)</w:t>
      </w:r>
    </w:p>
    <w:p/>
    <w:p>
      <w:r>
        <w:t>AIOS governa il metodo mentre i progetti contengono lo sviluppo operativo.</w:t>
      </w:r>
    </w:p>
    <w:p>
      <w:pPr>
        <w:pStyle w:val="Heading1"/>
      </w:pPr>
      <w:r>
        <w:t>3. Principio fondamentale del sistema</w:t>
      </w:r>
    </w:p>
    <w:p>
      <w:r>
        <w:t>Chat genera contenuto</w:t>
      </w:r>
    </w:p>
    <w:p>
      <w:r>
        <w:t>Documenti consolidano il progetto</w:t>
      </w:r>
    </w:p>
    <w:p>
      <w:r>
        <w:t>File conservano la memoria</w:t>
      </w:r>
    </w:p>
    <w:p>
      <w:pPr>
        <w:pStyle w:val="Heading1"/>
      </w:pPr>
      <w:r>
        <w:t>4. Trigger operativi</w:t>
      </w:r>
    </w:p>
    <w:p>
      <w:r>
        <w:t>Trigger principali:</w:t>
      </w:r>
    </w:p>
    <w:p/>
    <w:p>
      <w:r>
        <w:t>#start  — avvio Boot Sequence</w:t>
      </w:r>
    </w:p>
    <w:p>
      <w:r>
        <w:t>#session — apertura nodo operativo</w:t>
      </w:r>
    </w:p>
    <w:p>
      <w:r>
        <w:t>#state  — snapshot dello stato progetto</w:t>
      </w:r>
    </w:p>
    <w:p>
      <w:r>
        <w:t>#switch — trasferimento sessione</w:t>
      </w:r>
    </w:p>
    <w:p>
      <w:r>
        <w:t>#log    — Incident Report</w:t>
      </w:r>
    </w:p>
    <w:p>
      <w:r>
        <w:t>#quick  — modalità operativa veloce</w:t>
      </w:r>
    </w:p>
    <w:p>
      <w:r>
        <w:t>#deep   — modalità analisi approfondita</w:t>
      </w:r>
    </w:p>
    <w:p>
      <w:r>
        <w:t>#help   — guida ai comandi del sistema</w:t>
      </w:r>
    </w:p>
    <w:p>
      <w:pPr>
        <w:pStyle w:val="Heading1"/>
      </w:pPr>
      <w:r>
        <w:t>5. Sistema di Anchor conversazionali</w:t>
      </w:r>
    </w:p>
    <w:p>
      <w:r>
        <w:t>Tipologie di Anchor:</w:t>
      </w:r>
    </w:p>
    <w:p/>
    <w:p>
      <w:r>
        <w:t>#INSIGHT</w:t>
      </w:r>
    </w:p>
    <w:p>
      <w:r>
        <w:t>#DECISION</w:t>
      </w:r>
    </w:p>
    <w:p>
      <w:r>
        <w:t>#STRUCTURE</w:t>
      </w:r>
    </w:p>
    <w:p>
      <w:r>
        <w:t>#DOC</w:t>
      </w:r>
    </w:p>
    <w:p>
      <w:r>
        <w:t>#TASK</w:t>
      </w:r>
    </w:p>
    <w:p/>
    <w:p>
      <w:r>
        <w:t>Pipeline conversazionale:</w:t>
      </w:r>
    </w:p>
    <w:p/>
    <w:p>
      <w:r>
        <w:t>INSIGHT → DECISION → STRUCTURE → DOC → TASK</w:t>
      </w:r>
    </w:p>
    <w:p>
      <w:pPr>
        <w:pStyle w:val="Heading1"/>
      </w:pPr>
      <w:r>
        <w:t>6. Pipeline di generazione documenti</w:t>
      </w:r>
    </w:p>
    <w:p>
      <w:r>
        <w:t>Conversazione</w:t>
      </w:r>
    </w:p>
    <w:p>
      <w:r>
        <w:t>↓</w:t>
      </w:r>
    </w:p>
    <w:p>
      <w:r>
        <w:t>Anchor #DOC</w:t>
      </w:r>
    </w:p>
    <w:p>
      <w:r>
        <w:t>↓</w:t>
      </w:r>
    </w:p>
    <w:p>
      <w:r>
        <w:t>Cluster contenuti</w:t>
      </w:r>
    </w:p>
    <w:p>
      <w:r>
        <w:t>↓</w:t>
      </w:r>
    </w:p>
    <w:p>
      <w:r>
        <w:t>Bozza documento</w:t>
      </w:r>
    </w:p>
    <w:p>
      <w:r>
        <w:t>↓</w:t>
      </w:r>
    </w:p>
    <w:p>
      <w:r>
        <w:t>Verifica CQD</w:t>
      </w:r>
    </w:p>
    <w:p>
      <w:r>
        <w:t>↓</w:t>
      </w:r>
    </w:p>
    <w:p>
      <w:r>
        <w:t>Documento versionato</w:t>
      </w:r>
    </w:p>
    <w:p>
      <w:r>
        <w:t>↓</w:t>
      </w:r>
    </w:p>
    <w:p>
      <w:r>
        <w:t>Indice progetto</w:t>
      </w:r>
    </w:p>
    <w:p>
      <w:pPr>
        <w:pStyle w:val="Heading1"/>
      </w:pPr>
      <w:r>
        <w:t>7. Meta‑Observation Engine</w:t>
      </w:r>
    </w:p>
    <w:p>
      <w:r>
        <w:t>La Meta‑Observation supervisiona la coerenza delle conversazioni.</w:t>
      </w:r>
    </w:p>
    <w:p/>
    <w:p>
      <w:r>
        <w:t>Monitora:</w:t>
      </w:r>
    </w:p>
    <w:p/>
    <w:p>
      <w:r>
        <w:t>• lunghezza sessione</w:t>
      </w:r>
    </w:p>
    <w:p>
      <w:r>
        <w:t>• uso dei trigger</w:t>
      </w:r>
    </w:p>
    <w:p>
      <w:r>
        <w:t>• struttura degli anchor</w:t>
      </w:r>
    </w:p>
    <w:p>
      <w:r>
        <w:t>• generazione documenti</w:t>
      </w:r>
    </w:p>
    <w:p>
      <w:r>
        <w:t>• deriva del tema</w:t>
      </w:r>
    </w:p>
    <w:p/>
    <w:p>
      <w:r>
        <w:t>Se rileva anomalie può suggerire:</w:t>
      </w:r>
    </w:p>
    <w:p>
      <w:r>
        <w:t>#session, #state, #DOC o #switch.</w:t>
      </w:r>
    </w:p>
    <w:p>
      <w:pPr>
        <w:pStyle w:val="Heading1"/>
      </w:pPr>
      <w:r>
        <w:t>8. Protocolli operativi attivi</w:t>
      </w:r>
    </w:p>
    <w:p>
      <w:r>
        <w:t>Session Protocol</w:t>
      </w:r>
    </w:p>
    <w:p>
      <w:r>
        <w:t>State Protocol</w:t>
      </w:r>
    </w:p>
    <w:p>
      <w:r>
        <w:t>STP Protocol</w:t>
      </w:r>
    </w:p>
    <w:p>
      <w:r>
        <w:t>CQD Protocol</w:t>
      </w:r>
    </w:p>
    <w:p>
      <w:r>
        <w:t>Chat Anchor Protocol</w:t>
      </w:r>
    </w:p>
    <w:p>
      <w:r>
        <w:t>Incident Management</w:t>
      </w:r>
    </w:p>
    <w:p>
      <w:r>
        <w:t>Sistema Fonti</w:t>
      </w:r>
    </w:p>
    <w:p>
      <w:r>
        <w:t>Project Launch Protocol</w:t>
      </w:r>
    </w:p>
    <w:p>
      <w:pPr>
        <w:pStyle w:val="Heading1"/>
      </w:pPr>
      <w:r>
        <w:t>9. Sistema anti‑deriva</w:t>
      </w:r>
    </w:p>
    <w:p>
      <w:r>
        <w:t>SOFT CHECK</w:t>
      </w:r>
    </w:p>
    <w:p>
      <w:r>
        <w:t>segnalazione possibile deriva conversazionale</w:t>
      </w:r>
    </w:p>
    <w:p/>
    <w:p>
      <w:r>
        <w:t>MEDIUM CHECK</w:t>
      </w:r>
    </w:p>
    <w:p>
      <w:r>
        <w:t>individuazione decisioni implicite</w:t>
      </w:r>
    </w:p>
    <w:p/>
    <w:p>
      <w:r>
        <w:t>ALERT CHECKPOINT</w:t>
      </w:r>
    </w:p>
    <w:p>
      <w:r>
        <w:t>richiesta consolidamento esplicito</w:t>
      </w:r>
    </w:p>
    <w:p>
      <w:pPr>
        <w:pStyle w:val="Heading1"/>
      </w:pPr>
      <w:r>
        <w:t>10. Stress Test del sistema</w:t>
      </w:r>
    </w:p>
    <w:p>
      <w:r>
        <w:t>Il sistema è stato verificato tramite tre livelli di analisi:</w:t>
      </w:r>
    </w:p>
    <w:p/>
    <w:p>
      <w:r>
        <w:t>1. STP architetturale</w:t>
      </w:r>
    </w:p>
    <w:p>
      <w:r>
        <w:t>2. STP operativo simulato</w:t>
      </w:r>
    </w:p>
    <w:p>
      <w:r>
        <w:t>3. STP comparativo con sistemi esterni</w:t>
      </w:r>
    </w:p>
    <w:p/>
    <w:p>
      <w:r>
        <w:t>Riferimenti analizzati:</w:t>
      </w:r>
    </w:p>
    <w:p/>
    <w:p>
      <w:r>
        <w:t>Git workflow</w:t>
      </w:r>
    </w:p>
    <w:p>
      <w:r>
        <w:t>Knowledge graph systems</w:t>
      </w:r>
    </w:p>
    <w:p>
      <w:r>
        <w:t>Knowledge management systems</w:t>
      </w:r>
    </w:p>
    <w:p>
      <w:r>
        <w:t>Agent frameworks</w:t>
      </w:r>
    </w:p>
    <w:p>
      <w:pPr>
        <w:pStyle w:val="Heading1"/>
      </w:pPr>
      <w:r>
        <w:t>11. Limiti strutturali riconosciuti</w:t>
      </w:r>
    </w:p>
    <w:p>
      <w:r>
        <w:t>Le chat di ChatGPT non condividono memoria persistente tra conversazioni.</w:t>
      </w:r>
    </w:p>
    <w:p/>
    <w:p>
      <w:r>
        <w:t>Per questo ogni nuova sessione richiede:</w:t>
      </w:r>
    </w:p>
    <w:p/>
    <w:p>
      <w:r>
        <w:t>#start</w:t>
      </w:r>
    </w:p>
    <w:p>
      <w:r>
        <w:t>verifica documenti</w:t>
      </w:r>
    </w:p>
    <w:p>
      <w:r>
        <w:t>eventuale caricamento file necessari</w:t>
      </w:r>
    </w:p>
    <w:p>
      <w:pPr>
        <w:pStyle w:val="Heading1"/>
      </w:pPr>
      <w:r>
        <w:t>12. Versione minima operativa (AIOS MVS)</w:t>
      </w:r>
    </w:p>
    <w:p>
      <w:r>
        <w:t>Sistema minimo funzionante:</w:t>
      </w:r>
    </w:p>
    <w:p/>
    <w:p>
      <w:r>
        <w:t>#start</w:t>
      </w:r>
    </w:p>
    <w:p>
      <w:r>
        <w:t>#session</w:t>
      </w:r>
    </w:p>
    <w:p>
      <w:r>
        <w:t>#DOC</w:t>
      </w:r>
    </w:p>
    <w:p>
      <w:r>
        <w:t>#state</w:t>
      </w:r>
    </w:p>
    <w:p>
      <w:pPr>
        <w:pStyle w:val="Heading1"/>
      </w:pPr>
      <w:r>
        <w:t>13. Stato attuale del sistema</w:t>
      </w:r>
    </w:p>
    <w:p>
      <w:r>
        <w:t>AIOS: architettura stabile e protocolli operativi.</w:t>
      </w:r>
    </w:p>
    <w:p>
      <w:r>
        <w:t>ADEXIMA: istruzioni allineate al metodo AIOS.</w:t>
      </w:r>
    </w:p>
    <w:p>
      <w:r>
        <w:t>ASPRI / Launch Kit: template universale aggiornato.</w:t>
      </w:r>
    </w:p>
    <w:p>
      <w:r>
        <w:t>Meta‑Observation Engine: integrato e attivo.</w:t>
      </w:r>
    </w:p>
    <w:p>
      <w:pPr>
        <w:pStyle w:val="Heading1"/>
      </w:pPr>
      <w:r>
        <w:t>14. Utilizzo di questo documento</w:t>
      </w:r>
    </w:p>
    <w:p>
      <w:r>
        <w:t>Questo documento rappresenta:</w:t>
      </w:r>
    </w:p>
    <w:p/>
    <w:p>
      <w:r>
        <w:t>• checkpoint del sistema</w:t>
      </w:r>
    </w:p>
    <w:p>
      <w:r>
        <w:t>• riferimento per ricostruzione architettura</w:t>
      </w:r>
    </w:p>
    <w:p>
      <w:r>
        <w:t>• base per documentazione del metodo AIOS</w:t>
      </w:r>
    </w:p>
    <w:p/>
    <w:p>
      <w:r>
        <w:t>Può essere utilizzato per costruire:</w:t>
      </w:r>
    </w:p>
    <w:p/>
    <w:p>
      <w:r>
        <w:t>• mappa globale del sistema</w:t>
      </w:r>
    </w:p>
    <w:p>
      <w:r>
        <w:t>• documento concettuale AIOS</w:t>
      </w:r>
    </w:p>
    <w:p>
      <w:r>
        <w:t>• manuale operativo del metodo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