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98_PROJECT_Meta_Observation_v1.1</w:t>
      </w:r>
    </w:p>
    <w:p>
      <w:pPr>
        <w:pStyle w:val="Heading1"/>
      </w:pPr>
      <w:r>
        <w:t>Scopo del documento</w:t>
      </w:r>
    </w:p>
    <w:p>
      <w:r>
        <w:t>Il Meta-Observation Engine di progetto replica il comportamento del Meta-Observation</w:t>
      </w:r>
    </w:p>
    <w:p>
      <w:r>
        <w:t>definito nel sistema AIOS, adattandolo al contesto operativo dei singoli progetti.</w:t>
      </w:r>
    </w:p>
    <w:p/>
    <w:p>
      <w:r>
        <w:t>Il suo compito è monitorare il flusso delle sessioni operative e suggerire azioni</w:t>
      </w:r>
    </w:p>
    <w:p>
      <w:r>
        <w:t>correttive per mantenere coerenza metodologica, stabilità operativa e continuità</w:t>
      </w:r>
    </w:p>
    <w:p>
      <w:r>
        <w:t>tra conversazione e sistema documentale del progetto.</w:t>
      </w:r>
    </w:p>
    <w:p>
      <w:pPr>
        <w:pStyle w:val="Heading1"/>
      </w:pPr>
      <w:r>
        <w:t>Principio operativo</w:t>
      </w:r>
    </w:p>
    <w:p>
      <w:r>
        <w:t>Il Meta-Observation di progetto non interrompe la conversazione ma suggerisce</w:t>
      </w:r>
    </w:p>
    <w:p>
      <w:r>
        <w:t>azioni quando rileva eventi rilevanti.</w:t>
      </w:r>
    </w:p>
    <w:p/>
    <w:p>
      <w:r>
        <w:t>Può suggerire:</w:t>
      </w:r>
    </w:p>
    <w:p/>
    <w:p>
      <w:r>
        <w:t>#state</w:t>
      </w:r>
    </w:p>
    <w:p>
      <w:r>
        <w:t>#session</w:t>
      </w:r>
    </w:p>
    <w:p>
      <w:r>
        <w:t>#switch</w:t>
      </w:r>
    </w:p>
    <w:p>
      <w:r>
        <w:t>#log</w:t>
      </w:r>
    </w:p>
    <w:p>
      <w:r>
        <w:t>oppure l'uso di anchor strutturali.</w:t>
      </w:r>
    </w:p>
    <w:p>
      <w:pPr>
        <w:pStyle w:val="Heading1"/>
      </w:pPr>
      <w:r>
        <w:t>Eventi di cristallizzazione</w:t>
      </w:r>
    </w:p>
    <w:p>
      <w:r>
        <w:t>Quando nella conversazione emergono nodi strutturali il sistema suggerisce</w:t>
      </w:r>
    </w:p>
    <w:p>
      <w:r>
        <w:t>la cristallizzazione tramite anchor.</w:t>
      </w:r>
    </w:p>
    <w:p/>
    <w:p>
      <w:r>
        <w:t>Eventi principali:</w:t>
      </w:r>
    </w:p>
    <w:p/>
    <w:p>
      <w:r>
        <w:t>Decisione confermata</w:t>
      </w:r>
    </w:p>
    <w:p>
      <w:r>
        <w:t>→ suggerire anchor</w:t>
      </w:r>
    </w:p>
    <w:p>
      <w:r>
        <w:t>#DECISION.contesto</w:t>
      </w:r>
    </w:p>
    <w:p/>
    <w:p>
      <w:r>
        <w:t>Struttura definita</w:t>
      </w:r>
    </w:p>
    <w:p>
      <w:r>
        <w:t>→ suggerire anchor</w:t>
      </w:r>
    </w:p>
    <w:p>
      <w:r>
        <w:t>#STRUCTURE.contesto</w:t>
      </w:r>
    </w:p>
    <w:p/>
    <w:p>
      <w:r>
        <w:t>Segmento documentale validato</w:t>
      </w:r>
    </w:p>
    <w:p>
      <w:r>
        <w:t>→ suggerire anchor</w:t>
      </w:r>
    </w:p>
    <w:p>
      <w:r>
        <w:t>#DOC.&lt;docID&gt;.&lt;sezione&gt;</w:t>
      </w:r>
    </w:p>
    <w:p/>
    <w:p>
      <w:r>
        <w:t>Documento finale generato</w:t>
      </w:r>
    </w:p>
    <w:p>
      <w:r>
        <w:t>→ suggerire anchor</w:t>
      </w:r>
    </w:p>
    <w:p>
      <w:r>
        <w:t>#DOC.NomeDocumento_versione</w:t>
      </w:r>
    </w:p>
    <w:p>
      <w:pPr>
        <w:pStyle w:val="Heading1"/>
      </w:pPr>
      <w:r>
        <w:t>Anchor documentali e docID</w:t>
      </w:r>
    </w:p>
    <w:p>
      <w:r>
        <w:t>Durante la costruzione dei documenti il progetto utilizza un identificatore</w:t>
      </w:r>
    </w:p>
    <w:p>
      <w:r>
        <w:t>logico di documento (docID).</w:t>
      </w:r>
    </w:p>
    <w:p/>
    <w:p>
      <w:r>
        <w:t>Formato:</w:t>
      </w:r>
    </w:p>
    <w:p/>
    <w:p>
      <w:r>
        <w:t>#DOC.&lt;docID&gt;.&lt;sezione&gt;</w:t>
      </w:r>
    </w:p>
    <w:p/>
    <w:p>
      <w:r>
        <w:t>Esempio:</w:t>
      </w:r>
    </w:p>
    <w:p/>
    <w:p>
      <w:r>
        <w:t>#DOC.protocollo_operativo.introduzione</w:t>
      </w:r>
    </w:p>
    <w:p>
      <w:r>
        <w:t>#DOC.protocollo_operativo.trigger_operativi</w:t>
      </w:r>
    </w:p>
    <w:p>
      <w:r>
        <w:t>#DOC.protocollo_operativo.cqd_pipeline</w:t>
      </w:r>
    </w:p>
    <w:p/>
    <w:p>
      <w:r>
        <w:t>Questi anchor rappresentano segmenti validati del documento e restano nella chat</w:t>
      </w:r>
    </w:p>
    <w:p>
      <w:r>
        <w:t>fino alla generazione del documento finale.</w:t>
      </w:r>
    </w:p>
    <w:p>
      <w:pPr>
        <w:pStyle w:val="Heading1"/>
      </w:pPr>
      <w:r>
        <w:t>Cluster documentali</w:t>
      </w:r>
    </w:p>
    <w:p>
      <w:r>
        <w:t>Tutti gli anchor che condividono lo stesso docID appartengono allo stesso cluster</w:t>
      </w:r>
    </w:p>
    <w:p>
      <w:r>
        <w:t>documentale.</w:t>
      </w:r>
    </w:p>
    <w:p/>
    <w:p>
      <w:r>
        <w:t>Il cluster rappresenta il contenitore logico delle sezioni che comporranno il</w:t>
      </w:r>
    </w:p>
    <w:p>
      <w:r>
        <w:t>documento finale.</w:t>
      </w:r>
    </w:p>
    <w:p>
      <w:pPr>
        <w:pStyle w:val="Heading1"/>
      </w:pPr>
      <w:r>
        <w:t>Generazione documento</w:t>
      </w:r>
    </w:p>
    <w:p>
      <w:r>
        <w:t>Quando il documento viene consolidato:</w:t>
      </w:r>
    </w:p>
    <w:p/>
    <w:p>
      <w:r>
        <w:t>1. i segmenti #DOC vengono aggregati</w:t>
      </w:r>
    </w:p>
    <w:p>
      <w:r>
        <w:t>2. il documento viene generato</w:t>
      </w:r>
    </w:p>
    <w:p>
      <w:r>
        <w:t>3. viene eseguito CQD</w:t>
      </w:r>
    </w:p>
    <w:p>
      <w:r>
        <w:t>4. il documento viene versionato</w:t>
      </w:r>
    </w:p>
    <w:p>
      <w:r>
        <w:t>5. viene generato l'anchor finale</w:t>
      </w:r>
    </w:p>
    <w:p/>
    <w:p>
      <w:r>
        <w:t>Esempio:</w:t>
      </w:r>
    </w:p>
    <w:p/>
    <w:p>
      <w:r>
        <w:t>#DOC.NomeDocumento_vX.X</w:t>
      </w:r>
    </w:p>
    <w:p>
      <w:pPr>
        <w:pStyle w:val="Heading1"/>
      </w:pPr>
      <w:r>
        <w:t>Regola indice documentale</w:t>
      </w:r>
    </w:p>
    <w:p>
      <w:r>
        <w:t>Solo i documenti finali versionati possono entrare nell'indice del progetto.</w:t>
      </w:r>
    </w:p>
    <w:p/>
    <w:p>
      <w:r>
        <w:t>Gli anchor di tipo:</w:t>
      </w:r>
    </w:p>
    <w:p/>
    <w:p>
      <w:r>
        <w:t>#DOC.&lt;docID&gt;.&lt;sezione&gt;</w:t>
      </w:r>
    </w:p>
    <w:p/>
    <w:p>
      <w:r>
        <w:t>restano riferimenti conversazionali e non vengono indicizzati.</w:t>
      </w:r>
    </w:p>
    <w:p>
      <w:pPr>
        <w:pStyle w:val="Heading1"/>
      </w:pPr>
      <w:r>
        <w:t>Throttling anchor</w:t>
      </w:r>
    </w:p>
    <w:p>
      <w:r>
        <w:t>Per evitare eccesso di anchor il sistema suggerisce anchor solo quando:</w:t>
      </w:r>
    </w:p>
    <w:p/>
    <w:p>
      <w:r>
        <w:t>• una decisione è confermata</w:t>
      </w:r>
    </w:p>
    <w:p>
      <w:r>
        <w:t>• una struttura è stabilizzata</w:t>
      </w:r>
    </w:p>
    <w:p>
      <w:r>
        <w:t>• un segmento documentale è validato</w:t>
      </w:r>
    </w:p>
    <w:p>
      <w:r>
        <w:t>• un documento finale viene generato</w:t>
      </w:r>
    </w:p>
    <w:p>
      <w:pPr>
        <w:pStyle w:val="Heading1"/>
      </w:pPr>
      <w:r>
        <w:t>Collegamento Radar progetto</w:t>
      </w:r>
    </w:p>
    <w:p>
      <w:r>
        <w:t>Insight strategici rilevanti possono essere suggeriti per registrazione nel</w:t>
      </w:r>
    </w:p>
    <w:p>
      <w:r>
        <w:t>Radar evolutivo del progetto.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