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DB61C" w14:textId="7A403A98" w:rsidR="00FD7B7B" w:rsidRPr="0004696A" w:rsidRDefault="00FD7B7B" w:rsidP="000F26E4">
      <w:pPr>
        <w:pStyle w:val="Title"/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  <w:u w:val="single"/>
        </w:rPr>
      </w:pPr>
      <w:r w:rsidRPr="0004696A">
        <w:rPr>
          <w:rFonts w:ascii="Times New Roman" w:hAnsi="Times New Roman" w:cs="Times New Roman"/>
          <w:b/>
          <w:bCs/>
          <w:i/>
          <w:iCs/>
          <w:sz w:val="72"/>
          <w:szCs w:val="72"/>
          <w:u w:val="single"/>
        </w:rPr>
        <w:t>Creating the Grating Couplers</w:t>
      </w:r>
    </w:p>
    <w:p w14:paraId="4EE263AA" w14:textId="2C8BBF31" w:rsidR="00E77EF3" w:rsidRPr="0004696A" w:rsidRDefault="00042CDB" w:rsidP="000F26E4">
      <w:pPr>
        <w:pStyle w:val="ListParagraph"/>
        <w:numPr>
          <w:ilvl w:val="0"/>
          <w:numId w:val="1"/>
        </w:numPr>
        <w:jc w:val="both"/>
        <w:rPr>
          <w:color w:val="4EA72E" w:themeColor="accent6"/>
          <w:sz w:val="28"/>
        </w:rPr>
      </w:pPr>
      <w:r w:rsidRPr="0004696A">
        <w:rPr>
          <w:color w:val="4EA72E" w:themeColor="accent6"/>
          <w:sz w:val="28"/>
        </w:rPr>
        <w:t xml:space="preserve">Began with </w:t>
      </w:r>
      <w:r w:rsidR="00C06A0E" w:rsidRPr="0004696A">
        <w:rPr>
          <w:color w:val="4EA72E" w:themeColor="accent6"/>
          <w:sz w:val="28"/>
        </w:rPr>
        <w:t>the initial ‘grating coupler’</w:t>
      </w:r>
      <w:r w:rsidR="005F6A56" w:rsidRPr="0004696A">
        <w:rPr>
          <w:color w:val="4EA72E" w:themeColor="accent6"/>
          <w:sz w:val="28"/>
        </w:rPr>
        <w:t xml:space="preserve"> from the application gallery </w:t>
      </w:r>
    </w:p>
    <w:p w14:paraId="1380B72A" w14:textId="42CC2007" w:rsidR="00E77EF3" w:rsidRPr="0004696A" w:rsidRDefault="009969E2" w:rsidP="000F26E4">
      <w:pPr>
        <w:pStyle w:val="ListParagraph"/>
        <w:numPr>
          <w:ilvl w:val="0"/>
          <w:numId w:val="1"/>
        </w:numPr>
        <w:jc w:val="both"/>
        <w:rPr>
          <w:color w:val="4EA72E" w:themeColor="accent6"/>
          <w:sz w:val="28"/>
        </w:rPr>
      </w:pPr>
      <w:r w:rsidRPr="0004696A">
        <w:rPr>
          <w:color w:val="4EA72E" w:themeColor="accent6"/>
          <w:sz w:val="28"/>
        </w:rPr>
        <w:t>Materials</w:t>
      </w:r>
      <w:r w:rsidR="00E77EF3" w:rsidRPr="0004696A">
        <w:rPr>
          <w:color w:val="4EA72E" w:themeColor="accent6"/>
          <w:sz w:val="28"/>
        </w:rPr>
        <w:t xml:space="preserve"> set for each </w:t>
      </w:r>
      <w:r w:rsidRPr="0004696A">
        <w:rPr>
          <w:color w:val="4EA72E" w:themeColor="accent6"/>
          <w:sz w:val="28"/>
        </w:rPr>
        <w:t>component</w:t>
      </w:r>
    </w:p>
    <w:p w14:paraId="51F181DD" w14:textId="020918AD" w:rsidR="00E77EF3" w:rsidRPr="0004696A" w:rsidRDefault="00E77EF3" w:rsidP="000F26E4">
      <w:pPr>
        <w:pStyle w:val="ListParagraph"/>
        <w:numPr>
          <w:ilvl w:val="0"/>
          <w:numId w:val="1"/>
        </w:numPr>
        <w:jc w:val="both"/>
        <w:rPr>
          <w:color w:val="4EA72E" w:themeColor="accent6"/>
          <w:sz w:val="28"/>
        </w:rPr>
      </w:pPr>
      <w:r w:rsidRPr="0004696A">
        <w:rPr>
          <w:color w:val="4EA72E" w:themeColor="accent6"/>
          <w:sz w:val="28"/>
        </w:rPr>
        <w:t>Model set for 0.78 and ports</w:t>
      </w:r>
    </w:p>
    <w:p w14:paraId="195DBFCB" w14:textId="2C5C1972" w:rsidR="001841E7" w:rsidRPr="006F68FD" w:rsidRDefault="001841E7" w:rsidP="000F26E4">
      <w:pPr>
        <w:pStyle w:val="ListParagraph"/>
        <w:numPr>
          <w:ilvl w:val="0"/>
          <w:numId w:val="1"/>
        </w:numPr>
        <w:jc w:val="both"/>
        <w:rPr>
          <w:color w:val="4EA72E" w:themeColor="accent6"/>
          <w:sz w:val="28"/>
        </w:rPr>
      </w:pPr>
      <w:r w:rsidRPr="006F68FD">
        <w:rPr>
          <w:color w:val="4EA72E" w:themeColor="accent6"/>
          <w:sz w:val="28"/>
        </w:rPr>
        <w:t xml:space="preserve">Run calculations on papers. </w:t>
      </w:r>
      <w:r w:rsidR="00012097" w:rsidRPr="006F68FD">
        <w:rPr>
          <w:color w:val="4EA72E" w:themeColor="accent6"/>
          <w:sz w:val="28"/>
        </w:rPr>
        <w:t>And assumptions</w:t>
      </w:r>
    </w:p>
    <w:p w14:paraId="6F0CF1B5" w14:textId="75942ABC" w:rsidR="001841E7" w:rsidRPr="006F68FD" w:rsidRDefault="001841E7" w:rsidP="000F26E4">
      <w:pPr>
        <w:pStyle w:val="ListParagraph"/>
        <w:numPr>
          <w:ilvl w:val="1"/>
          <w:numId w:val="1"/>
        </w:numPr>
        <w:jc w:val="both"/>
        <w:rPr>
          <w:color w:val="4EA72E" w:themeColor="accent6"/>
          <w:sz w:val="28"/>
        </w:rPr>
      </w:pPr>
      <w:r w:rsidRPr="006F68FD">
        <w:rPr>
          <w:color w:val="4EA72E" w:themeColor="accent6"/>
          <w:sz w:val="28"/>
        </w:rPr>
        <w:t>Grating phase matching</w:t>
      </w:r>
      <w:r w:rsidR="00E77EF3" w:rsidRPr="006F68FD">
        <w:rPr>
          <w:color w:val="4EA72E" w:themeColor="accent6"/>
          <w:sz w:val="28"/>
        </w:rPr>
        <w:t xml:space="preserve"> - pitch</w:t>
      </w:r>
    </w:p>
    <w:p w14:paraId="4A1DCA1C" w14:textId="74159D96" w:rsidR="00B0613F" w:rsidRPr="006F68FD" w:rsidRDefault="00012097" w:rsidP="000F26E4">
      <w:pPr>
        <w:pStyle w:val="ListParagraph"/>
        <w:numPr>
          <w:ilvl w:val="2"/>
          <w:numId w:val="1"/>
        </w:numPr>
        <w:jc w:val="both"/>
        <w:rPr>
          <w:color w:val="4EA72E" w:themeColor="accent6"/>
          <w:sz w:val="28"/>
        </w:rPr>
      </w:pPr>
      <w:r w:rsidRPr="006F68FD">
        <w:rPr>
          <w:color w:val="4EA72E" w:themeColor="accent6"/>
          <w:sz w:val="28"/>
        </w:rPr>
        <w:t>Assume fibre angle</w:t>
      </w:r>
      <w:r w:rsidR="00B0613F" w:rsidRPr="006F68FD">
        <w:rPr>
          <w:color w:val="4EA72E" w:themeColor="accent6"/>
          <w:sz w:val="28"/>
        </w:rPr>
        <w:t xml:space="preserve"> (10) – get reference</w:t>
      </w:r>
    </w:p>
    <w:p w14:paraId="0E8FB58F" w14:textId="6823768D" w:rsidR="00012097" w:rsidRPr="006F68FD" w:rsidRDefault="00B0613F" w:rsidP="000F26E4">
      <w:pPr>
        <w:pStyle w:val="ListParagraph"/>
        <w:numPr>
          <w:ilvl w:val="2"/>
          <w:numId w:val="1"/>
        </w:numPr>
        <w:jc w:val="both"/>
        <w:rPr>
          <w:color w:val="4EA72E" w:themeColor="accent6"/>
          <w:sz w:val="28"/>
        </w:rPr>
      </w:pPr>
      <w:r w:rsidRPr="006F68FD">
        <w:rPr>
          <w:color w:val="4EA72E" w:themeColor="accent6"/>
          <w:sz w:val="28"/>
        </w:rPr>
        <w:t>Fibre core/cladding effective index</w:t>
      </w:r>
      <w:r w:rsidR="00E77EF3" w:rsidRPr="006F68FD">
        <w:rPr>
          <w:color w:val="4EA72E" w:themeColor="accent6"/>
          <w:sz w:val="28"/>
        </w:rPr>
        <w:t xml:space="preserve"> (1.44427 and 1.43482) – get reference</w:t>
      </w:r>
    </w:p>
    <w:p w14:paraId="0292B375" w14:textId="649FA7D2" w:rsidR="00E77EF3" w:rsidRPr="006F68FD" w:rsidRDefault="00E77EF3" w:rsidP="000F26E4">
      <w:pPr>
        <w:pStyle w:val="ListParagraph"/>
        <w:numPr>
          <w:ilvl w:val="2"/>
          <w:numId w:val="1"/>
        </w:numPr>
        <w:jc w:val="both"/>
        <w:rPr>
          <w:color w:val="4EA72E" w:themeColor="accent6"/>
          <w:sz w:val="28"/>
        </w:rPr>
      </w:pPr>
      <w:r w:rsidRPr="006F68FD">
        <w:rPr>
          <w:color w:val="4EA72E" w:themeColor="accent6"/>
          <w:sz w:val="28"/>
        </w:rPr>
        <w:t xml:space="preserve">Wavelength 0.78um </w:t>
      </w:r>
    </w:p>
    <w:p w14:paraId="09FF0A01" w14:textId="52437541" w:rsidR="00E77EF3" w:rsidRPr="006F68FD" w:rsidRDefault="00E77EF3" w:rsidP="000F26E4">
      <w:pPr>
        <w:pStyle w:val="ListParagraph"/>
        <w:numPr>
          <w:ilvl w:val="2"/>
          <w:numId w:val="1"/>
        </w:numPr>
        <w:jc w:val="both"/>
        <w:rPr>
          <w:color w:val="4EA72E" w:themeColor="accent6"/>
          <w:sz w:val="28"/>
        </w:rPr>
      </w:pPr>
      <w:r w:rsidRPr="006F68FD">
        <w:rPr>
          <w:color w:val="4EA72E" w:themeColor="accent6"/>
          <w:sz w:val="28"/>
        </w:rPr>
        <w:t>M = 1 – explain</w:t>
      </w:r>
    </w:p>
    <w:p w14:paraId="2626FA92" w14:textId="29076A99" w:rsidR="00E77EF3" w:rsidRPr="006F68FD" w:rsidRDefault="00E77EF3" w:rsidP="000F26E4">
      <w:pPr>
        <w:pStyle w:val="ListParagraph"/>
        <w:numPr>
          <w:ilvl w:val="1"/>
          <w:numId w:val="1"/>
        </w:numPr>
        <w:jc w:val="both"/>
        <w:rPr>
          <w:color w:val="4EA72E" w:themeColor="accent6"/>
          <w:sz w:val="28"/>
        </w:rPr>
      </w:pPr>
      <w:r w:rsidRPr="006F68FD">
        <w:rPr>
          <w:color w:val="4EA72E" w:themeColor="accent6"/>
          <w:sz w:val="28"/>
        </w:rPr>
        <w:t xml:space="preserve">Fibre x </w:t>
      </w:r>
      <w:proofErr w:type="spellStart"/>
      <w:r w:rsidRPr="006F68FD">
        <w:rPr>
          <w:color w:val="4EA72E" w:themeColor="accent6"/>
          <w:sz w:val="28"/>
        </w:rPr>
        <w:t>pos</w:t>
      </w:r>
      <w:proofErr w:type="spellEnd"/>
      <w:r w:rsidRPr="006F68FD">
        <w:rPr>
          <w:color w:val="4EA72E" w:themeColor="accent6"/>
          <w:sz w:val="28"/>
        </w:rPr>
        <w:t xml:space="preserve"> in middle</w:t>
      </w:r>
    </w:p>
    <w:p w14:paraId="0A284387" w14:textId="75039650" w:rsidR="00E77EF3" w:rsidRPr="006F68FD" w:rsidRDefault="00E77EF3" w:rsidP="000F26E4">
      <w:pPr>
        <w:pStyle w:val="ListParagraph"/>
        <w:numPr>
          <w:ilvl w:val="1"/>
          <w:numId w:val="1"/>
        </w:numPr>
        <w:jc w:val="both"/>
        <w:rPr>
          <w:color w:val="4EA72E" w:themeColor="accent6"/>
          <w:sz w:val="28"/>
        </w:rPr>
      </w:pPr>
      <w:r w:rsidRPr="006F68FD">
        <w:rPr>
          <w:color w:val="4EA72E" w:themeColor="accent6"/>
          <w:sz w:val="28"/>
        </w:rPr>
        <w:t>Duty cycle = 0.5</w:t>
      </w:r>
    </w:p>
    <w:p w14:paraId="18619037" w14:textId="7A1326EE" w:rsidR="00E77EF3" w:rsidRPr="006F68FD" w:rsidRDefault="00E77EF3" w:rsidP="000F26E4">
      <w:pPr>
        <w:pStyle w:val="ListParagraph"/>
        <w:numPr>
          <w:ilvl w:val="1"/>
          <w:numId w:val="1"/>
        </w:numPr>
        <w:jc w:val="both"/>
        <w:rPr>
          <w:color w:val="4EA72E" w:themeColor="accent6"/>
          <w:sz w:val="28"/>
        </w:rPr>
      </w:pPr>
      <w:r w:rsidRPr="006F68FD">
        <w:rPr>
          <w:color w:val="4EA72E" w:themeColor="accent6"/>
          <w:sz w:val="28"/>
        </w:rPr>
        <w:t xml:space="preserve">Etch depth ? </w:t>
      </w:r>
    </w:p>
    <w:p w14:paraId="692537B3" w14:textId="46D163B7" w:rsidR="00E77EF3" w:rsidRPr="006F68FD" w:rsidRDefault="00E77EF3" w:rsidP="000F26E4">
      <w:pPr>
        <w:pStyle w:val="ListParagraph"/>
        <w:numPr>
          <w:ilvl w:val="1"/>
          <w:numId w:val="1"/>
        </w:numPr>
        <w:jc w:val="both"/>
        <w:rPr>
          <w:color w:val="4EA72E" w:themeColor="accent6"/>
          <w:sz w:val="28"/>
        </w:rPr>
      </w:pPr>
      <w:r w:rsidRPr="006F68FD">
        <w:rPr>
          <w:color w:val="4EA72E" w:themeColor="accent6"/>
          <w:sz w:val="28"/>
        </w:rPr>
        <w:t>Assume taper length</w:t>
      </w:r>
    </w:p>
    <w:p w14:paraId="00B0638F" w14:textId="1DB0237D" w:rsidR="00E77EF3" w:rsidRPr="0004696A" w:rsidRDefault="00E77EF3" w:rsidP="000F26E4">
      <w:pPr>
        <w:ind w:left="1080"/>
        <w:jc w:val="both"/>
        <w:rPr>
          <w:sz w:val="28"/>
        </w:rPr>
      </w:pPr>
    </w:p>
    <w:p w14:paraId="72E35DB3" w14:textId="77777777" w:rsidR="00E77EF3" w:rsidRPr="0004696A" w:rsidRDefault="00E77EF3" w:rsidP="000F26E4">
      <w:pPr>
        <w:ind w:left="1800"/>
        <w:jc w:val="both"/>
        <w:rPr>
          <w:sz w:val="28"/>
        </w:rPr>
      </w:pPr>
    </w:p>
    <w:p w14:paraId="098D928B" w14:textId="12452BA9" w:rsidR="005F6A56" w:rsidRDefault="005F6A56" w:rsidP="000F26E4">
      <w:pPr>
        <w:pStyle w:val="ListParagraph"/>
        <w:numPr>
          <w:ilvl w:val="0"/>
          <w:numId w:val="1"/>
        </w:numPr>
        <w:jc w:val="both"/>
        <w:rPr>
          <w:sz w:val="28"/>
        </w:rPr>
      </w:pPr>
      <w:r w:rsidRPr="0004696A">
        <w:rPr>
          <w:sz w:val="28"/>
        </w:rPr>
        <w:t xml:space="preserve">2d sweeping fibre x position, </w:t>
      </w:r>
      <w:r w:rsidR="001841E7" w:rsidRPr="0004696A">
        <w:rPr>
          <w:sz w:val="28"/>
        </w:rPr>
        <w:t>duty cycle, etch depth, pitch</w:t>
      </w:r>
    </w:p>
    <w:p w14:paraId="3E3F787F" w14:textId="77777777" w:rsidR="006F68FD" w:rsidRPr="0004696A" w:rsidRDefault="006F68FD" w:rsidP="006F68FD">
      <w:pPr>
        <w:pStyle w:val="ListParagraph"/>
        <w:jc w:val="both"/>
        <w:rPr>
          <w:sz w:val="28"/>
        </w:rPr>
      </w:pPr>
    </w:p>
    <w:p w14:paraId="1F899B1C" w14:textId="0F1AEA84" w:rsidR="00E77EF3" w:rsidRPr="0004696A" w:rsidRDefault="00E77EF3" w:rsidP="000F26E4">
      <w:pPr>
        <w:pStyle w:val="ListParagraph"/>
        <w:numPr>
          <w:ilvl w:val="0"/>
          <w:numId w:val="1"/>
        </w:numPr>
        <w:jc w:val="both"/>
        <w:rPr>
          <w:sz w:val="28"/>
        </w:rPr>
      </w:pPr>
      <w:r w:rsidRPr="0004696A">
        <w:rPr>
          <w:sz w:val="28"/>
        </w:rPr>
        <w:t>2d optimization</w:t>
      </w:r>
    </w:p>
    <w:p w14:paraId="3A41F905" w14:textId="77777777" w:rsidR="00E77EF3" w:rsidRPr="0004696A" w:rsidRDefault="00E77EF3" w:rsidP="000F26E4">
      <w:pPr>
        <w:jc w:val="both"/>
        <w:rPr>
          <w:sz w:val="28"/>
        </w:rPr>
      </w:pPr>
    </w:p>
    <w:p w14:paraId="66B8AE22" w14:textId="13356F25" w:rsidR="00E77EF3" w:rsidRPr="0004696A" w:rsidRDefault="00E77EF3" w:rsidP="000F26E4">
      <w:pPr>
        <w:pStyle w:val="ListParagraph"/>
        <w:numPr>
          <w:ilvl w:val="0"/>
          <w:numId w:val="1"/>
        </w:numPr>
        <w:jc w:val="both"/>
        <w:rPr>
          <w:sz w:val="28"/>
        </w:rPr>
      </w:pPr>
      <w:r w:rsidRPr="0004696A">
        <w:rPr>
          <w:sz w:val="28"/>
        </w:rPr>
        <w:t xml:space="preserve">Shape of grating teeth , widen and also bend (coned shape) </w:t>
      </w:r>
    </w:p>
    <w:p w14:paraId="1A8285F4" w14:textId="61156FDD" w:rsidR="00E77EF3" w:rsidRPr="0004696A" w:rsidRDefault="00E77EF3" w:rsidP="000F26E4">
      <w:pPr>
        <w:ind w:left="360"/>
        <w:jc w:val="both"/>
        <w:rPr>
          <w:sz w:val="28"/>
        </w:rPr>
      </w:pPr>
    </w:p>
    <w:p w14:paraId="53E8BBEB" w14:textId="2E3A61D2" w:rsidR="00E77EF3" w:rsidRPr="0004696A" w:rsidRDefault="00E77EF3" w:rsidP="000F26E4">
      <w:pPr>
        <w:pStyle w:val="ListParagraph"/>
        <w:numPr>
          <w:ilvl w:val="0"/>
          <w:numId w:val="1"/>
        </w:numPr>
        <w:jc w:val="both"/>
        <w:rPr>
          <w:sz w:val="28"/>
        </w:rPr>
      </w:pPr>
      <w:r w:rsidRPr="0004696A">
        <w:rPr>
          <w:sz w:val="28"/>
        </w:rPr>
        <w:t xml:space="preserve">3D sweep fibre x position, duty cycle, etch depth, pitch, </w:t>
      </w:r>
    </w:p>
    <w:p w14:paraId="3D624080" w14:textId="77777777" w:rsidR="00D15ABD" w:rsidRPr="0004696A" w:rsidRDefault="00D15ABD" w:rsidP="000F26E4">
      <w:pPr>
        <w:pStyle w:val="ListParagraph"/>
        <w:jc w:val="both"/>
        <w:rPr>
          <w:sz w:val="28"/>
        </w:rPr>
      </w:pPr>
    </w:p>
    <w:p w14:paraId="21C27DD6" w14:textId="77777777" w:rsidR="00D15ABD" w:rsidRPr="0004696A" w:rsidRDefault="00D15ABD" w:rsidP="000F26E4">
      <w:pPr>
        <w:jc w:val="both"/>
        <w:rPr>
          <w:sz w:val="28"/>
        </w:rPr>
      </w:pPr>
    </w:p>
    <w:p w14:paraId="562B6A37" w14:textId="77777777" w:rsidR="00D15ABD" w:rsidRPr="0004696A" w:rsidRDefault="00D15ABD" w:rsidP="000F26E4">
      <w:pPr>
        <w:jc w:val="both"/>
        <w:rPr>
          <w:sz w:val="28"/>
        </w:rPr>
      </w:pPr>
    </w:p>
    <w:p w14:paraId="60134DE3" w14:textId="77777777" w:rsidR="00D15ABD" w:rsidRPr="0004696A" w:rsidRDefault="00D15ABD" w:rsidP="000F26E4">
      <w:pPr>
        <w:jc w:val="both"/>
        <w:rPr>
          <w:sz w:val="28"/>
        </w:rPr>
      </w:pPr>
    </w:p>
    <w:p w14:paraId="16B9A778" w14:textId="77777777" w:rsidR="00D15ABD" w:rsidRPr="0004696A" w:rsidRDefault="00D15ABD" w:rsidP="000F26E4">
      <w:pPr>
        <w:jc w:val="both"/>
        <w:rPr>
          <w:sz w:val="28"/>
        </w:rPr>
      </w:pPr>
    </w:p>
    <w:p w14:paraId="07351413" w14:textId="77777777" w:rsidR="00D15ABD" w:rsidRPr="0004696A" w:rsidRDefault="00D15ABD" w:rsidP="000F26E4">
      <w:pPr>
        <w:jc w:val="both"/>
        <w:rPr>
          <w:sz w:val="28"/>
        </w:rPr>
      </w:pPr>
    </w:p>
    <w:p w14:paraId="00DD833A" w14:textId="77777777" w:rsidR="00D15ABD" w:rsidRPr="0004696A" w:rsidRDefault="00D15ABD" w:rsidP="000F26E4">
      <w:pPr>
        <w:jc w:val="both"/>
        <w:rPr>
          <w:sz w:val="28"/>
        </w:rPr>
      </w:pPr>
    </w:p>
    <w:p w14:paraId="14702F61" w14:textId="77777777" w:rsidR="00D15ABD" w:rsidRPr="0004696A" w:rsidRDefault="00D15ABD" w:rsidP="000F26E4">
      <w:pPr>
        <w:jc w:val="both"/>
        <w:rPr>
          <w:sz w:val="28"/>
        </w:rPr>
      </w:pPr>
    </w:p>
    <w:p w14:paraId="6FD3C49B" w14:textId="77777777" w:rsidR="00D15ABD" w:rsidRPr="0004696A" w:rsidRDefault="00D15ABD" w:rsidP="000F26E4">
      <w:pPr>
        <w:jc w:val="both"/>
        <w:rPr>
          <w:sz w:val="28"/>
        </w:rPr>
      </w:pPr>
    </w:p>
    <w:p w14:paraId="366325FE" w14:textId="77777777" w:rsidR="00D15ABD" w:rsidRPr="0004696A" w:rsidRDefault="00D15ABD" w:rsidP="000F26E4">
      <w:pPr>
        <w:jc w:val="both"/>
        <w:rPr>
          <w:sz w:val="28"/>
        </w:rPr>
      </w:pPr>
    </w:p>
    <w:p w14:paraId="0CFC5322" w14:textId="77777777" w:rsidR="00D15ABD" w:rsidRPr="0004696A" w:rsidRDefault="00D15ABD" w:rsidP="000F26E4">
      <w:pPr>
        <w:jc w:val="both"/>
        <w:rPr>
          <w:sz w:val="28"/>
        </w:rPr>
      </w:pPr>
    </w:p>
    <w:p w14:paraId="388E6327" w14:textId="3663E73D" w:rsidR="00E77EF3" w:rsidRPr="0004696A" w:rsidRDefault="00D15ABD" w:rsidP="000F26E4">
      <w:pPr>
        <w:pStyle w:val="Heading1"/>
        <w:jc w:val="both"/>
        <w:rPr>
          <w:rFonts w:ascii="Times New Roman" w:hAnsi="Times New Roman" w:cs="Times New Roman"/>
          <w:b/>
          <w:bCs/>
          <w:sz w:val="40"/>
          <w:szCs w:val="44"/>
          <w:u w:val="single"/>
        </w:rPr>
      </w:pPr>
      <w:r w:rsidRPr="0004696A">
        <w:rPr>
          <w:rFonts w:ascii="Times New Roman" w:hAnsi="Times New Roman" w:cs="Times New Roman"/>
          <w:b/>
          <w:bCs/>
          <w:sz w:val="40"/>
          <w:szCs w:val="44"/>
          <w:u w:val="single"/>
        </w:rPr>
        <w:t xml:space="preserve">Initial </w:t>
      </w:r>
      <w:r w:rsidR="00F2518D" w:rsidRPr="0004696A">
        <w:rPr>
          <w:rFonts w:ascii="Times New Roman" w:hAnsi="Times New Roman" w:cs="Times New Roman"/>
          <w:b/>
          <w:bCs/>
          <w:sz w:val="40"/>
          <w:szCs w:val="44"/>
          <w:u w:val="single"/>
        </w:rPr>
        <w:t>B</w:t>
      </w:r>
      <w:r w:rsidRPr="0004696A">
        <w:rPr>
          <w:rFonts w:ascii="Times New Roman" w:hAnsi="Times New Roman" w:cs="Times New Roman"/>
          <w:b/>
          <w:bCs/>
          <w:sz w:val="40"/>
          <w:szCs w:val="44"/>
          <w:u w:val="single"/>
        </w:rPr>
        <w:t>eginning</w:t>
      </w:r>
    </w:p>
    <w:p w14:paraId="752B26E6" w14:textId="231C3C4B" w:rsidR="00D15ABD" w:rsidRDefault="00D15ABD" w:rsidP="00D15ABD">
      <w:pPr>
        <w:rPr>
          <w:szCs w:val="24"/>
        </w:rPr>
      </w:pPr>
      <w:r>
        <w:rPr>
          <w:szCs w:val="24"/>
        </w:rPr>
        <w:t>I began initially through the ‘Grating Coupler’ in the application gallery in Ansys Optics Launcher</w:t>
      </w:r>
      <w:r>
        <w:rPr>
          <w:noProof/>
        </w:rPr>
        <w:drawing>
          <wp:inline distT="0" distB="0" distL="0" distR="0" wp14:anchorId="0D41C2A5" wp14:editId="2A93C9E0">
            <wp:extent cx="6645910" cy="3717290"/>
            <wp:effectExtent l="0" t="0" r="2540" b="0"/>
            <wp:docPr id="202820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00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BB66" w14:textId="568FEE35" w:rsidR="00D15ABD" w:rsidRDefault="00D15ABD" w:rsidP="00D15ABD">
      <w:pPr>
        <w:rPr>
          <w:szCs w:val="24"/>
        </w:rPr>
      </w:pPr>
      <w:r>
        <w:rPr>
          <w:szCs w:val="24"/>
        </w:rPr>
        <w:t>This pr</w:t>
      </w:r>
      <w:r w:rsidR="00FB6161">
        <w:rPr>
          <w:szCs w:val="24"/>
        </w:rPr>
        <w:t xml:space="preserve">ovided a decent structure to work with. </w:t>
      </w:r>
    </w:p>
    <w:p w14:paraId="078E6C48" w14:textId="66A35CF0" w:rsidR="00FB6161" w:rsidRDefault="00FB6161" w:rsidP="00D15ABD">
      <w:r>
        <w:rPr>
          <w:noProof/>
        </w:rPr>
        <w:drawing>
          <wp:inline distT="0" distB="0" distL="0" distR="0" wp14:anchorId="243155C1" wp14:editId="08C70551">
            <wp:extent cx="6645910" cy="3113405"/>
            <wp:effectExtent l="0" t="0" r="2540" b="0"/>
            <wp:docPr id="60695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58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A6AA0" w14:textId="77777777" w:rsidR="00FB6161" w:rsidRDefault="00FB6161" w:rsidP="00D15ABD">
      <w:pPr>
        <w:rPr>
          <w:szCs w:val="24"/>
        </w:rPr>
      </w:pPr>
      <w:r>
        <w:rPr>
          <w:szCs w:val="24"/>
        </w:rPr>
        <w:t xml:space="preserve">gave initial fibre, grating, silicon oxide top and bottom, silicon substrate to edit to improve efficiency, </w:t>
      </w:r>
    </w:p>
    <w:p w14:paraId="01E38620" w14:textId="77777777" w:rsidR="00FB6161" w:rsidRDefault="00FB6161" w:rsidP="00D15ABD">
      <w:pPr>
        <w:rPr>
          <w:szCs w:val="24"/>
        </w:rPr>
      </w:pPr>
    </w:p>
    <w:p w14:paraId="76376E61" w14:textId="77777777" w:rsidR="00FB6161" w:rsidRDefault="00FB6161" w:rsidP="00D15ABD">
      <w:pPr>
        <w:rPr>
          <w:szCs w:val="24"/>
        </w:rPr>
      </w:pPr>
    </w:p>
    <w:p w14:paraId="589A961B" w14:textId="77777777" w:rsidR="00FB6161" w:rsidRDefault="00FB6161" w:rsidP="00D15ABD">
      <w:pPr>
        <w:rPr>
          <w:szCs w:val="24"/>
        </w:rPr>
      </w:pPr>
    </w:p>
    <w:p w14:paraId="1141A800" w14:textId="77777777" w:rsidR="00FB6161" w:rsidRDefault="00FB6161" w:rsidP="00D15ABD">
      <w:pPr>
        <w:rPr>
          <w:szCs w:val="24"/>
        </w:rPr>
      </w:pPr>
    </w:p>
    <w:p w14:paraId="324FC18D" w14:textId="77777777" w:rsidR="00FB6161" w:rsidRDefault="00FB6161" w:rsidP="00D15ABD">
      <w:pPr>
        <w:rPr>
          <w:szCs w:val="24"/>
        </w:rPr>
      </w:pPr>
    </w:p>
    <w:p w14:paraId="6182F99A" w14:textId="4E8258A0" w:rsidR="00395BA2" w:rsidRPr="0004696A" w:rsidRDefault="00395BA2" w:rsidP="000F26E4">
      <w:pPr>
        <w:pStyle w:val="Heading1"/>
        <w:jc w:val="both"/>
        <w:rPr>
          <w:rFonts w:ascii="Times New Roman" w:hAnsi="Times New Roman" w:cs="Times New Roman"/>
          <w:b/>
          <w:bCs/>
          <w:sz w:val="40"/>
          <w:szCs w:val="44"/>
          <w:u w:val="single"/>
        </w:rPr>
      </w:pPr>
      <w:r w:rsidRPr="0004696A">
        <w:rPr>
          <w:rFonts w:ascii="Times New Roman" w:hAnsi="Times New Roman" w:cs="Times New Roman"/>
          <w:b/>
          <w:bCs/>
          <w:sz w:val="40"/>
          <w:szCs w:val="44"/>
          <w:u w:val="single"/>
        </w:rPr>
        <w:t>FOM</w:t>
      </w:r>
    </w:p>
    <w:p w14:paraId="5E4FC2D3" w14:textId="1373A014" w:rsidR="00FB6161" w:rsidRDefault="00FB6161" w:rsidP="00D15ABD">
      <w:pPr>
        <w:rPr>
          <w:szCs w:val="24"/>
        </w:rPr>
      </w:pPr>
      <w:r>
        <w:rPr>
          <w:szCs w:val="24"/>
        </w:rPr>
        <w:t xml:space="preserve">The </w:t>
      </w:r>
      <w:r w:rsidR="00395BA2">
        <w:rPr>
          <w:szCs w:val="24"/>
        </w:rPr>
        <w:t xml:space="preserve">way we measure efficiency of the coupling is how much of the light from port 1 (the white line encompassed by black) reaches port 2 (the white line encompassed by green). We’ll Call this the FOM value (Figure </w:t>
      </w:r>
      <w:proofErr w:type="gramStart"/>
      <w:r w:rsidR="00395BA2">
        <w:rPr>
          <w:szCs w:val="24"/>
        </w:rPr>
        <w:t>Of</w:t>
      </w:r>
      <w:proofErr w:type="gramEnd"/>
      <w:r w:rsidR="00395BA2">
        <w:rPr>
          <w:szCs w:val="24"/>
        </w:rPr>
        <w:t xml:space="preserve"> Merit)</w:t>
      </w:r>
      <w:r w:rsidR="00F2518D">
        <w:rPr>
          <w:szCs w:val="24"/>
        </w:rPr>
        <w:t xml:space="preserve"> and it’ll be normalized , so the max it can be is 1. </w:t>
      </w:r>
    </w:p>
    <w:p w14:paraId="5657E648" w14:textId="26043696" w:rsidR="00FB6161" w:rsidRDefault="00395BA2" w:rsidP="00D15ABD">
      <w:pPr>
        <w:rPr>
          <w:szCs w:val="24"/>
        </w:rPr>
      </w:pPr>
      <w:r>
        <w:rPr>
          <w:noProof/>
        </w:rPr>
        <w:drawing>
          <wp:inline distT="0" distB="0" distL="0" distR="0" wp14:anchorId="23F022D7" wp14:editId="73F83F88">
            <wp:extent cx="6645910" cy="3152140"/>
            <wp:effectExtent l="0" t="0" r="2540" b="0"/>
            <wp:docPr id="121572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23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E9A2" w14:textId="0AAEEE4A" w:rsidR="00F2518D" w:rsidRDefault="00F2518D" w:rsidP="00D15ABD">
      <w:pPr>
        <w:rPr>
          <w:szCs w:val="24"/>
        </w:rPr>
      </w:pPr>
      <w:r w:rsidRPr="00F2518D">
        <w:rPr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307303E" wp14:editId="43DDCB0A">
                <wp:simplePos x="0" y="0"/>
                <wp:positionH relativeFrom="margin">
                  <wp:align>right</wp:align>
                </wp:positionH>
                <wp:positionV relativeFrom="paragraph">
                  <wp:posOffset>237490</wp:posOffset>
                </wp:positionV>
                <wp:extent cx="6629400" cy="27432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2743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0FF209" w14:textId="539CADF3" w:rsidR="00F2518D" w:rsidRPr="00F2518D" w:rsidRDefault="00F2518D" w:rsidP="00F2518D">
                            <w:pPr>
                              <w:rPr>
                                <w:szCs w:val="24"/>
                              </w:rPr>
                            </w:pPr>
                            <w:r w:rsidRPr="00F2518D">
                              <w:rPr>
                                <w:szCs w:val="24"/>
                              </w:rPr>
                              <w:t>## Normalized power through port 2 at the target frequency.</w:t>
                            </w:r>
                          </w:p>
                          <w:p w14:paraId="21C53B88" w14:textId="77777777" w:rsidR="00F2518D" w:rsidRPr="00F2518D" w:rsidRDefault="00F2518D" w:rsidP="00F2518D">
                            <w:pPr>
                              <w:rPr>
                                <w:szCs w:val="24"/>
                              </w:rPr>
                            </w:pPr>
                            <w:r w:rsidRPr="00F2518D">
                              <w:rPr>
                                <w:szCs w:val="24"/>
                              </w:rPr>
                              <w:t>## This result is needed to optimize the coupling efficiency.</w:t>
                            </w:r>
                          </w:p>
                          <w:p w14:paraId="2689986A" w14:textId="77777777" w:rsidR="00F2518D" w:rsidRPr="00F2518D" w:rsidRDefault="00F2518D" w:rsidP="00F2518D">
                            <w:pPr>
                              <w:rPr>
                                <w:szCs w:val="24"/>
                              </w:rPr>
                            </w:pPr>
                          </w:p>
                          <w:p w14:paraId="07A8E358" w14:textId="77777777" w:rsidR="00F2518D" w:rsidRPr="00F2518D" w:rsidRDefault="00F2518D" w:rsidP="00F2518D">
                            <w:pPr>
                              <w:rPr>
                                <w:szCs w:val="24"/>
                              </w:rPr>
                            </w:pPr>
                            <w:r w:rsidRPr="00F2518D">
                              <w:rPr>
                                <w:szCs w:val="24"/>
                              </w:rPr>
                              <w:t>T_data = getresult("::model::FDTD::ports::port 2","T");</w:t>
                            </w:r>
                          </w:p>
                          <w:p w14:paraId="7526495C" w14:textId="77777777" w:rsidR="00F2518D" w:rsidRPr="00F2518D" w:rsidRDefault="00F2518D" w:rsidP="00F2518D">
                            <w:pPr>
                              <w:rPr>
                                <w:szCs w:val="24"/>
                              </w:rPr>
                            </w:pPr>
                            <w:r w:rsidRPr="00F2518D">
                              <w:rPr>
                                <w:szCs w:val="24"/>
                              </w:rPr>
                              <w:t>T = abs(T_data.T);</w:t>
                            </w:r>
                          </w:p>
                          <w:p w14:paraId="58D93692" w14:textId="77777777" w:rsidR="00F2518D" w:rsidRPr="00F2518D" w:rsidRDefault="00F2518D" w:rsidP="00F2518D">
                            <w:pPr>
                              <w:rPr>
                                <w:szCs w:val="24"/>
                              </w:rPr>
                            </w:pPr>
                            <w:r w:rsidRPr="00F2518D">
                              <w:rPr>
                                <w:szCs w:val="24"/>
                              </w:rPr>
                              <w:t>lambda = T_data.lambda;</w:t>
                            </w:r>
                          </w:p>
                          <w:p w14:paraId="200F6B76" w14:textId="77777777" w:rsidR="00F2518D" w:rsidRPr="00F2518D" w:rsidRDefault="00F2518D" w:rsidP="00F2518D">
                            <w:pPr>
                              <w:rPr>
                                <w:szCs w:val="24"/>
                              </w:rPr>
                            </w:pPr>
                            <w:r w:rsidRPr="00F2518D">
                              <w:rPr>
                                <w:szCs w:val="24"/>
                              </w:rPr>
                              <w:t>#lambda0 = (min(lambda)+max(lambda))/2.0;</w:t>
                            </w:r>
                          </w:p>
                          <w:p w14:paraId="0A9A6157" w14:textId="77777777" w:rsidR="00F2518D" w:rsidRPr="00F2518D" w:rsidRDefault="00F2518D" w:rsidP="00F2518D">
                            <w:pPr>
                              <w:rPr>
                                <w:szCs w:val="24"/>
                              </w:rPr>
                            </w:pPr>
                            <w:r w:rsidRPr="00F2518D">
                              <w:rPr>
                                <w:szCs w:val="24"/>
                              </w:rPr>
                              <w:t>ii = find(lambda,lambda0);</w:t>
                            </w:r>
                          </w:p>
                          <w:p w14:paraId="0A132122" w14:textId="6EABE5D2" w:rsidR="00F2518D" w:rsidRPr="00F2518D" w:rsidRDefault="00F2518D" w:rsidP="00F2518D">
                            <w:pPr>
                              <w:rPr>
                                <w:szCs w:val="24"/>
                              </w:rPr>
                            </w:pPr>
                            <w:r w:rsidRPr="00F2518D">
                              <w:rPr>
                                <w:szCs w:val="24"/>
                              </w:rPr>
                              <w:t>?T = T(ii);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07303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70.8pt;margin-top:18.7pt;width:522pt;height:3in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" filled="f" strokecolor="white [3212]">
                <v:textbox>
                  <w:txbxContent>
                    <w:p w14:paraId="7F0FF209" w14:textId="539CADF3" w:rsidR="00F2518D" w:rsidRPr="00F2518D" w:rsidRDefault="00F2518D" w:rsidP="00F2518D">
                      <w:pPr>
                        <w:rPr>
                          <w:szCs w:val="24"/>
                        </w:rPr>
                      </w:pPr>
                      <w:r w:rsidRPr="00F2518D">
                        <w:rPr>
                          <w:szCs w:val="24"/>
                        </w:rPr>
                        <w:t>## Normalized power through port 2 at the target frequency.</w:t>
                      </w:r>
                    </w:p>
                    <w:p w14:paraId="21C53B88" w14:textId="77777777" w:rsidR="00F2518D" w:rsidRPr="00F2518D" w:rsidRDefault="00F2518D" w:rsidP="00F2518D">
                      <w:pPr>
                        <w:rPr>
                          <w:szCs w:val="24"/>
                        </w:rPr>
                      </w:pPr>
                      <w:r w:rsidRPr="00F2518D">
                        <w:rPr>
                          <w:szCs w:val="24"/>
                        </w:rPr>
                        <w:t>## This result is needed to optimize the coupling efficiency.</w:t>
                      </w:r>
                    </w:p>
                    <w:p w14:paraId="2689986A" w14:textId="77777777" w:rsidR="00F2518D" w:rsidRPr="00F2518D" w:rsidRDefault="00F2518D" w:rsidP="00F2518D">
                      <w:pPr>
                        <w:rPr>
                          <w:szCs w:val="24"/>
                        </w:rPr>
                      </w:pPr>
                    </w:p>
                    <w:p w14:paraId="07A8E358" w14:textId="77777777" w:rsidR="00F2518D" w:rsidRPr="00F2518D" w:rsidRDefault="00F2518D" w:rsidP="00F2518D">
                      <w:pPr>
                        <w:rPr>
                          <w:szCs w:val="24"/>
                        </w:rPr>
                      </w:pPr>
                      <w:r w:rsidRPr="00F2518D">
                        <w:rPr>
                          <w:szCs w:val="24"/>
                        </w:rPr>
                        <w:t>T_data = getresult("::model::FDTD::ports::port 2","T");</w:t>
                      </w:r>
                    </w:p>
                    <w:p w14:paraId="7526495C" w14:textId="77777777" w:rsidR="00F2518D" w:rsidRPr="00F2518D" w:rsidRDefault="00F2518D" w:rsidP="00F2518D">
                      <w:pPr>
                        <w:rPr>
                          <w:szCs w:val="24"/>
                        </w:rPr>
                      </w:pPr>
                      <w:r w:rsidRPr="00F2518D">
                        <w:rPr>
                          <w:szCs w:val="24"/>
                        </w:rPr>
                        <w:t>T = abs(T_data.T);</w:t>
                      </w:r>
                    </w:p>
                    <w:p w14:paraId="58D93692" w14:textId="77777777" w:rsidR="00F2518D" w:rsidRPr="00F2518D" w:rsidRDefault="00F2518D" w:rsidP="00F2518D">
                      <w:pPr>
                        <w:rPr>
                          <w:szCs w:val="24"/>
                        </w:rPr>
                      </w:pPr>
                      <w:r w:rsidRPr="00F2518D">
                        <w:rPr>
                          <w:szCs w:val="24"/>
                        </w:rPr>
                        <w:t>lambda = T_data.lambda;</w:t>
                      </w:r>
                    </w:p>
                    <w:p w14:paraId="200F6B76" w14:textId="77777777" w:rsidR="00F2518D" w:rsidRPr="00F2518D" w:rsidRDefault="00F2518D" w:rsidP="00F2518D">
                      <w:pPr>
                        <w:rPr>
                          <w:szCs w:val="24"/>
                        </w:rPr>
                      </w:pPr>
                      <w:r w:rsidRPr="00F2518D">
                        <w:rPr>
                          <w:szCs w:val="24"/>
                        </w:rPr>
                        <w:t>#lambda0 = (min(lambda)+max(lambda))/2.0;</w:t>
                      </w:r>
                    </w:p>
                    <w:p w14:paraId="0A9A6157" w14:textId="77777777" w:rsidR="00F2518D" w:rsidRPr="00F2518D" w:rsidRDefault="00F2518D" w:rsidP="00F2518D">
                      <w:pPr>
                        <w:rPr>
                          <w:szCs w:val="24"/>
                        </w:rPr>
                      </w:pPr>
                      <w:r w:rsidRPr="00F2518D">
                        <w:rPr>
                          <w:szCs w:val="24"/>
                        </w:rPr>
                        <w:t>ii = find(lambda,lambda0);</w:t>
                      </w:r>
                    </w:p>
                    <w:p w14:paraId="0A132122" w14:textId="6EABE5D2" w:rsidR="00F2518D" w:rsidRPr="00F2518D" w:rsidRDefault="00F2518D" w:rsidP="00F2518D">
                      <w:pPr>
                        <w:rPr>
                          <w:szCs w:val="24"/>
                        </w:rPr>
                      </w:pPr>
                      <w:r w:rsidRPr="00F2518D">
                        <w:rPr>
                          <w:szCs w:val="24"/>
                        </w:rPr>
                        <w:t>?T = T(ii);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szCs w:val="24"/>
        </w:rPr>
        <w:t xml:space="preserve">The way this is calculated is in the Model Script, in the objects tree select model &gt; edit &gt; Analysis &gt; Script : </w:t>
      </w:r>
    </w:p>
    <w:p w14:paraId="35C5144E" w14:textId="3E378022" w:rsidR="00F2518D" w:rsidRPr="0004696A" w:rsidRDefault="00F2518D" w:rsidP="000F26E4">
      <w:pPr>
        <w:pStyle w:val="Heading1"/>
        <w:jc w:val="both"/>
        <w:rPr>
          <w:rFonts w:ascii="Times New Roman" w:hAnsi="Times New Roman" w:cs="Times New Roman"/>
          <w:b/>
          <w:bCs/>
          <w:sz w:val="40"/>
          <w:szCs w:val="44"/>
          <w:u w:val="single"/>
        </w:rPr>
      </w:pPr>
      <w:r w:rsidRPr="0004696A">
        <w:rPr>
          <w:rFonts w:ascii="Times New Roman" w:hAnsi="Times New Roman" w:cs="Times New Roman"/>
          <w:b/>
          <w:bCs/>
          <w:sz w:val="40"/>
          <w:szCs w:val="44"/>
          <w:u w:val="single"/>
        </w:rPr>
        <w:t>Setting material and wavelength</w:t>
      </w:r>
    </w:p>
    <w:p w14:paraId="23420F8C" w14:textId="689311FE" w:rsidR="00880C1E" w:rsidRPr="00B35C6A" w:rsidRDefault="00880C1E" w:rsidP="00880C1E">
      <w:pPr>
        <w:pStyle w:val="Heading2"/>
        <w:jc w:val="both"/>
        <w:rPr>
          <w:rFonts w:ascii="Times New Roman" w:hAnsi="Times New Roman" w:cs="Times New Roman"/>
        </w:rPr>
      </w:pPr>
      <w:r w:rsidRPr="00B35C6A">
        <w:rPr>
          <w:rFonts w:ascii="Times New Roman" w:hAnsi="Times New Roman" w:cs="Times New Roman"/>
        </w:rPr>
        <w:t>Grating Material</w:t>
      </w:r>
    </w:p>
    <w:p w14:paraId="5713757D" w14:textId="05357F2D" w:rsidR="00A877D1" w:rsidRDefault="00F2518D" w:rsidP="00F2518D">
      <w:pPr>
        <w:rPr>
          <w:szCs w:val="24"/>
        </w:rPr>
      </w:pPr>
      <w:r>
        <w:rPr>
          <w:szCs w:val="24"/>
        </w:rPr>
        <w:t xml:space="preserve">Team decided we’ll have the actual component made of Silicon Nitride (Si3N4), and the </w:t>
      </w:r>
      <w:r w:rsidR="00A877D1">
        <w:rPr>
          <w:szCs w:val="24"/>
        </w:rPr>
        <w:t xml:space="preserve">top/bottom oxide mad of Silicon Oxide (SiO2). First make sure these materials are in the Database, go to Design &gt; Database and see if </w:t>
      </w:r>
      <w:proofErr w:type="spellStart"/>
      <w:r w:rsidR="00A877D1">
        <w:rPr>
          <w:szCs w:val="24"/>
        </w:rPr>
        <w:t>its</w:t>
      </w:r>
      <w:proofErr w:type="spellEnd"/>
      <w:r w:rsidR="00A877D1">
        <w:rPr>
          <w:szCs w:val="24"/>
        </w:rPr>
        <w:t xml:space="preserve"> there. </w:t>
      </w:r>
    </w:p>
    <w:p w14:paraId="5C6C36F7" w14:textId="230C3243" w:rsidR="00A877D1" w:rsidRDefault="00A877D1" w:rsidP="00F2518D">
      <w:pPr>
        <w:rPr>
          <w:noProof/>
        </w:rPr>
      </w:pPr>
      <w:r>
        <w:rPr>
          <w:szCs w:val="24"/>
        </w:rPr>
        <w:lastRenderedPageBreak/>
        <w:t xml:space="preserve">Now, </w:t>
      </w:r>
      <w:proofErr w:type="gramStart"/>
      <w:r>
        <w:rPr>
          <w:szCs w:val="24"/>
        </w:rPr>
        <w:t>In</w:t>
      </w:r>
      <w:proofErr w:type="gramEnd"/>
      <w:r>
        <w:rPr>
          <w:szCs w:val="24"/>
        </w:rPr>
        <w:t xml:space="preserve"> the objects tree, Grating &gt; </w:t>
      </w:r>
      <w:r w:rsidR="009E369F">
        <w:rPr>
          <w:szCs w:val="24"/>
        </w:rPr>
        <w:t xml:space="preserve">edit &gt; set material to ‘Si3N4 (Silicon Nitride) </w:t>
      </w:r>
      <w:r w:rsidR="00880C1E">
        <w:rPr>
          <w:szCs w:val="24"/>
        </w:rPr>
        <w:t>–</w:t>
      </w:r>
      <w:r w:rsidR="009E369F">
        <w:rPr>
          <w:szCs w:val="24"/>
        </w:rPr>
        <w:t xml:space="preserve"> Phillip</w:t>
      </w:r>
      <w:r w:rsidR="00880C1E">
        <w:rPr>
          <w:szCs w:val="24"/>
        </w:rPr>
        <w:t>’</w:t>
      </w:r>
      <w:r w:rsidR="00880C1E" w:rsidRPr="00880C1E">
        <w:rPr>
          <w:noProof/>
        </w:rPr>
        <w:t xml:space="preserve"> </w:t>
      </w:r>
      <w:r w:rsidR="00880C1E">
        <w:rPr>
          <w:noProof/>
        </w:rPr>
        <w:drawing>
          <wp:inline distT="0" distB="0" distL="0" distR="0" wp14:anchorId="5D0AF510" wp14:editId="51B0D5E2">
            <wp:extent cx="6645910" cy="6794500"/>
            <wp:effectExtent l="0" t="0" r="2540" b="6350"/>
            <wp:docPr id="22304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43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79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4F18" w14:textId="0F7E0AC3" w:rsidR="00880C1E" w:rsidRPr="00B35C6A" w:rsidRDefault="00880C1E" w:rsidP="00880C1E">
      <w:pPr>
        <w:pStyle w:val="Heading2"/>
        <w:jc w:val="both"/>
        <w:rPr>
          <w:rFonts w:ascii="Times New Roman" w:hAnsi="Times New Roman" w:cs="Times New Roman"/>
          <w:noProof/>
        </w:rPr>
      </w:pPr>
      <w:r w:rsidRPr="00B35C6A">
        <w:rPr>
          <w:rFonts w:ascii="Times New Roman" w:hAnsi="Times New Roman" w:cs="Times New Roman"/>
          <w:noProof/>
        </w:rPr>
        <w:lastRenderedPageBreak/>
        <w:t>Silicon Top/ Bottom/Substrate Material</w:t>
      </w:r>
    </w:p>
    <w:p w14:paraId="05B3AF81" w14:textId="474D3682" w:rsidR="00880C1E" w:rsidRDefault="00880C1E" w:rsidP="00F2518D">
      <w:pPr>
        <w:rPr>
          <w:noProof/>
        </w:rPr>
      </w:pPr>
      <w:r>
        <w:rPr>
          <w:noProof/>
        </w:rPr>
        <w:t>And set the SiO2 TOX, SiO2 BOX material to = ‘SiO2 (Glass) – Palik’</w:t>
      </w:r>
      <w:r w:rsidRPr="00880C1E">
        <w:rPr>
          <w:noProof/>
        </w:rPr>
        <w:t xml:space="preserve"> </w:t>
      </w:r>
      <w:r>
        <w:rPr>
          <w:noProof/>
        </w:rPr>
        <w:drawing>
          <wp:inline distT="0" distB="0" distL="0" distR="0" wp14:anchorId="4031EDAC" wp14:editId="3B629B92">
            <wp:extent cx="6645910" cy="3805555"/>
            <wp:effectExtent l="0" t="0" r="2540" b="4445"/>
            <wp:docPr id="35351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186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5BDF0" w14:textId="5B62CA03" w:rsidR="00880C1E" w:rsidRDefault="00880C1E" w:rsidP="00F2518D">
      <w:pPr>
        <w:rPr>
          <w:noProof/>
        </w:rPr>
      </w:pPr>
      <w:r>
        <w:rPr>
          <w:noProof/>
        </w:rPr>
        <w:t>And Finally in Silicon Substrate, set the material to just ‘ Si (Silicon) – Palik’</w:t>
      </w:r>
    </w:p>
    <w:p w14:paraId="618AF5E3" w14:textId="10D6F207" w:rsidR="00880C1E" w:rsidRPr="00B35C6A" w:rsidRDefault="00880C1E" w:rsidP="00880C1E">
      <w:pPr>
        <w:pStyle w:val="Heading2"/>
        <w:jc w:val="both"/>
        <w:rPr>
          <w:rFonts w:ascii="Times New Roman" w:hAnsi="Times New Roman" w:cs="Times New Roman"/>
        </w:rPr>
      </w:pPr>
      <w:r w:rsidRPr="00B35C6A">
        <w:rPr>
          <w:rFonts w:ascii="Times New Roman" w:hAnsi="Times New Roman" w:cs="Times New Roman"/>
        </w:rPr>
        <w:t xml:space="preserve">Wavelength set up </w:t>
      </w:r>
    </w:p>
    <w:p w14:paraId="72396521" w14:textId="2395E2EE" w:rsidR="00880C1E" w:rsidRDefault="00557434" w:rsidP="00557434">
      <w:r>
        <w:rPr>
          <w:noProof/>
        </w:rPr>
        <w:drawing>
          <wp:anchor distT="0" distB="0" distL="114300" distR="114300" simplePos="0" relativeHeight="251660288" behindDoc="1" locked="0" layoutInCell="1" allowOverlap="1" wp14:anchorId="1F43E3EE" wp14:editId="09EF36E6">
            <wp:simplePos x="0" y="0"/>
            <wp:positionH relativeFrom="margin">
              <wp:align>right</wp:align>
            </wp:positionH>
            <wp:positionV relativeFrom="paragraph">
              <wp:posOffset>630555</wp:posOffset>
            </wp:positionV>
            <wp:extent cx="6645910" cy="3629660"/>
            <wp:effectExtent l="0" t="0" r="2540" b="8890"/>
            <wp:wrapTight wrapText="bothSides">
              <wp:wrapPolygon edited="0">
                <wp:start x="0" y="0"/>
                <wp:lineTo x="0" y="21540"/>
                <wp:lineTo x="21546" y="21540"/>
                <wp:lineTo x="21546" y="0"/>
                <wp:lineTo x="0" y="0"/>
              </wp:wrapPolygon>
            </wp:wrapTight>
            <wp:docPr id="74445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5136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0C1E">
        <w:t>We are creating a 4x4 unitary using 0.78um Wavelength</w:t>
      </w:r>
      <w:r w:rsidR="004D4CAB">
        <w:t xml:space="preserve">, so we need to set the wavelength we are producing and detecting is 0.78. </w:t>
      </w:r>
      <w:r w:rsidR="00E16CEA">
        <w:t>We need to change the detected wavelength in the model. Select Model &gt; Analysis &gt; Variables</w:t>
      </w:r>
      <w:r>
        <w:t xml:space="preserve"> set lambda0 value = 0.78, unit = um.</w:t>
      </w:r>
      <w:r w:rsidRPr="00557434">
        <w:rPr>
          <w:noProof/>
        </w:rPr>
        <w:t xml:space="preserve"> </w:t>
      </w:r>
    </w:p>
    <w:p w14:paraId="3027A837" w14:textId="77777777" w:rsidR="00BD7A36" w:rsidRDefault="00BD7A36" w:rsidP="00880C1E">
      <w:pPr>
        <w:jc w:val="both"/>
      </w:pPr>
    </w:p>
    <w:p w14:paraId="43AFBF36" w14:textId="3919DC5D" w:rsidR="00557434" w:rsidRDefault="00BD7A36" w:rsidP="00880C1E">
      <w:pPr>
        <w:jc w:val="both"/>
      </w:pPr>
      <w:r>
        <w:lastRenderedPageBreak/>
        <w:t xml:space="preserve">In the FDTD solver, FDTD &gt; edit &gt; Advanced Options, set the wavelength to only 0.78. </w:t>
      </w:r>
    </w:p>
    <w:p w14:paraId="4914D0A6" w14:textId="6FB7A566" w:rsidR="00BD7A36" w:rsidRDefault="00BD7A36" w:rsidP="00880C1E">
      <w:pPr>
        <w:jc w:val="both"/>
      </w:pPr>
      <w:r>
        <w:rPr>
          <w:noProof/>
        </w:rPr>
        <w:drawing>
          <wp:inline distT="0" distB="0" distL="0" distR="0" wp14:anchorId="73512174" wp14:editId="0A7D5275">
            <wp:extent cx="4410075" cy="1828800"/>
            <wp:effectExtent l="0" t="0" r="9525" b="0"/>
            <wp:docPr id="211715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576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E37F" w14:textId="77777777" w:rsidR="00BD7A36" w:rsidRDefault="00BD7A36" w:rsidP="00880C1E">
      <w:pPr>
        <w:jc w:val="both"/>
      </w:pPr>
    </w:p>
    <w:p w14:paraId="4E14D6CB" w14:textId="77777777" w:rsidR="00BD7A36" w:rsidRDefault="00BD7A36" w:rsidP="00880C1E">
      <w:pPr>
        <w:jc w:val="both"/>
      </w:pPr>
    </w:p>
    <w:p w14:paraId="62A27BBE" w14:textId="54975E98" w:rsidR="00BD7A36" w:rsidRDefault="00BD7A36" w:rsidP="00880C1E">
      <w:pPr>
        <w:jc w:val="both"/>
      </w:pPr>
      <w:r>
        <w:t xml:space="preserve">Also, in FDTD &gt; ports &gt; edit &gt; in </w:t>
      </w:r>
      <w:r w:rsidRPr="00BD7A36">
        <w:rPr>
          <w:u w:val="single"/>
        </w:rPr>
        <w:t>source settings</w:t>
      </w:r>
      <w:r>
        <w:t xml:space="preserve"> and in </w:t>
      </w:r>
      <w:r w:rsidRPr="00BD7A36">
        <w:rPr>
          <w:u w:val="single"/>
        </w:rPr>
        <w:t>monitor settings</w:t>
      </w:r>
      <w:r>
        <w:t>.</w:t>
      </w:r>
    </w:p>
    <w:p w14:paraId="31AFF660" w14:textId="63CEC50E" w:rsidR="00BD7A36" w:rsidRDefault="00BD7A36" w:rsidP="00880C1E">
      <w:pPr>
        <w:jc w:val="both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5C55D42" wp14:editId="54D2B9E5">
            <wp:simplePos x="0" y="0"/>
            <wp:positionH relativeFrom="margin">
              <wp:posOffset>741680</wp:posOffset>
            </wp:positionH>
            <wp:positionV relativeFrom="paragraph">
              <wp:posOffset>4886960</wp:posOffset>
            </wp:positionV>
            <wp:extent cx="5429885" cy="4257675"/>
            <wp:effectExtent l="0" t="0" r="0" b="9525"/>
            <wp:wrapTight wrapText="bothSides">
              <wp:wrapPolygon edited="0">
                <wp:start x="0" y="0"/>
                <wp:lineTo x="0" y="21552"/>
                <wp:lineTo x="21522" y="21552"/>
                <wp:lineTo x="21522" y="0"/>
                <wp:lineTo x="0" y="0"/>
              </wp:wrapPolygon>
            </wp:wrapTight>
            <wp:docPr id="81695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5728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88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324511D3" wp14:editId="4B098CE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392420" cy="4657725"/>
            <wp:effectExtent l="0" t="0" r="0" b="9525"/>
            <wp:wrapTight wrapText="bothSides">
              <wp:wrapPolygon edited="0">
                <wp:start x="0" y="0"/>
                <wp:lineTo x="0" y="21556"/>
                <wp:lineTo x="21519" y="21556"/>
                <wp:lineTo x="21519" y="0"/>
                <wp:lineTo x="0" y="0"/>
              </wp:wrapPolygon>
            </wp:wrapTight>
            <wp:docPr id="63099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9311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242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C2E44" w14:textId="3DFCFC36" w:rsidR="00BD7A36" w:rsidRPr="0004696A" w:rsidRDefault="00BD7A36" w:rsidP="000F26E4">
      <w:pPr>
        <w:pStyle w:val="Heading1"/>
        <w:jc w:val="both"/>
        <w:rPr>
          <w:rFonts w:ascii="Times New Roman" w:hAnsi="Times New Roman" w:cs="Times New Roman"/>
          <w:b/>
          <w:bCs/>
          <w:sz w:val="40"/>
          <w:szCs w:val="44"/>
          <w:u w:val="single"/>
        </w:rPr>
      </w:pPr>
      <w:r w:rsidRPr="0004696A">
        <w:rPr>
          <w:rFonts w:ascii="Times New Roman" w:hAnsi="Times New Roman" w:cs="Times New Roman"/>
          <w:b/>
          <w:bCs/>
          <w:sz w:val="40"/>
          <w:szCs w:val="44"/>
          <w:u w:val="single"/>
        </w:rPr>
        <w:lastRenderedPageBreak/>
        <w:t>Assumptions and Estimations</w:t>
      </w:r>
    </w:p>
    <w:p w14:paraId="595365EB" w14:textId="2F73D262" w:rsidR="00CE75C9" w:rsidRPr="0004696A" w:rsidRDefault="00CE75C9" w:rsidP="000F26E4">
      <w:pPr>
        <w:pStyle w:val="Heading2"/>
        <w:jc w:val="both"/>
        <w:rPr>
          <w:rFonts w:ascii="Times New Roman" w:hAnsi="Times New Roman" w:cs="Times New Roman"/>
        </w:rPr>
      </w:pPr>
      <w:r w:rsidRPr="0004696A">
        <w:rPr>
          <w:rFonts w:ascii="Times New Roman" w:hAnsi="Times New Roman" w:cs="Times New Roman"/>
        </w:rPr>
        <w:t>Which properties are to be optimized / are static</w:t>
      </w:r>
    </w:p>
    <w:p w14:paraId="7AC4FADC" w14:textId="377F6307" w:rsidR="00CE75C9" w:rsidRPr="0004696A" w:rsidRDefault="00CE75C9" w:rsidP="000F26E4">
      <w:pPr>
        <w:jc w:val="both"/>
      </w:pPr>
      <w:r w:rsidRPr="0004696A">
        <w:t xml:space="preserve">Some properties have to remain the same no matter what to fit the rest of the components, and also due to fabrication </w:t>
      </w:r>
      <w:r w:rsidR="00B35C6A" w:rsidRPr="0004696A">
        <w:t xml:space="preserve">restrictions/ agreements. </w:t>
      </w:r>
    </w:p>
    <w:p w14:paraId="158DA110" w14:textId="79192D2C" w:rsidR="00BD7A36" w:rsidRPr="0004696A" w:rsidRDefault="00B35C6A" w:rsidP="000F26E4">
      <w:pPr>
        <w:jc w:val="both"/>
        <w:rPr>
          <w:b/>
          <w:bCs/>
          <w:u w:val="single"/>
        </w:rPr>
      </w:pPr>
      <w:r w:rsidRPr="0004696A">
        <w:rPr>
          <w:b/>
          <w:bCs/>
          <w:u w:val="single"/>
        </w:rPr>
        <w:t>Static properties</w:t>
      </w:r>
    </w:p>
    <w:p w14:paraId="14052C49" w14:textId="531C71E2" w:rsidR="00B35C6A" w:rsidRPr="0004696A" w:rsidRDefault="00B35C6A" w:rsidP="000F26E4">
      <w:pPr>
        <w:pStyle w:val="ListParagraph"/>
        <w:numPr>
          <w:ilvl w:val="0"/>
          <w:numId w:val="1"/>
        </w:numPr>
        <w:jc w:val="both"/>
        <w:rPr>
          <w:b/>
          <w:bCs/>
          <w:u w:val="single"/>
        </w:rPr>
      </w:pPr>
      <w:r w:rsidRPr="0004696A">
        <w:t>Waveguide width = 0.35um</w:t>
      </w:r>
    </w:p>
    <w:p w14:paraId="1CFBCF0C" w14:textId="3035A7B9" w:rsidR="00B35C6A" w:rsidRPr="0004696A" w:rsidRDefault="00B35C6A" w:rsidP="000F26E4">
      <w:pPr>
        <w:pStyle w:val="ListParagraph"/>
        <w:numPr>
          <w:ilvl w:val="0"/>
          <w:numId w:val="1"/>
        </w:numPr>
        <w:jc w:val="both"/>
        <w:rPr>
          <w:b/>
          <w:bCs/>
          <w:u w:val="single"/>
        </w:rPr>
      </w:pPr>
      <w:r w:rsidRPr="0004696A">
        <w:t>Waveguide height = 0.3um</w:t>
      </w:r>
    </w:p>
    <w:p w14:paraId="0E5AF959" w14:textId="75E9CC6C" w:rsidR="00B35C6A" w:rsidRPr="0004696A" w:rsidRDefault="000F26E4" w:rsidP="000F26E4">
      <w:pPr>
        <w:pStyle w:val="ListParagraph"/>
        <w:numPr>
          <w:ilvl w:val="0"/>
          <w:numId w:val="1"/>
        </w:numPr>
        <w:jc w:val="both"/>
        <w:rPr>
          <w:b/>
          <w:bCs/>
          <w:u w:val="single"/>
        </w:rPr>
      </w:pPr>
      <w:r w:rsidRPr="0004696A">
        <w:t>Silicon oxide top height = 2um</w:t>
      </w:r>
    </w:p>
    <w:p w14:paraId="6FDA8B91" w14:textId="393BA457" w:rsidR="000F26E4" w:rsidRPr="0004696A" w:rsidRDefault="000F26E4" w:rsidP="000F26E4">
      <w:pPr>
        <w:pStyle w:val="ListParagraph"/>
        <w:numPr>
          <w:ilvl w:val="0"/>
          <w:numId w:val="1"/>
        </w:numPr>
        <w:jc w:val="both"/>
        <w:rPr>
          <w:b/>
          <w:bCs/>
          <w:u w:val="single"/>
        </w:rPr>
      </w:pPr>
      <w:r w:rsidRPr="0004696A">
        <w:t>Silicon oxide bottom height = 3um</w:t>
      </w:r>
    </w:p>
    <w:p w14:paraId="1CE5FBB2" w14:textId="52BCBBA1" w:rsidR="000F26E4" w:rsidRPr="0004696A" w:rsidRDefault="000F26E4" w:rsidP="000F26E4">
      <w:pPr>
        <w:jc w:val="both"/>
        <w:rPr>
          <w:b/>
          <w:bCs/>
          <w:u w:val="single"/>
        </w:rPr>
      </w:pPr>
      <w:r w:rsidRPr="0004696A">
        <w:rPr>
          <w:b/>
          <w:bCs/>
          <w:u w:val="single"/>
        </w:rPr>
        <w:t>Optimized properties</w:t>
      </w:r>
    </w:p>
    <w:p w14:paraId="466EE6DA" w14:textId="6C3C6092" w:rsidR="000F26E4" w:rsidRPr="0004696A" w:rsidRDefault="000F26E4" w:rsidP="000F26E4">
      <w:pPr>
        <w:pStyle w:val="ListParagraph"/>
        <w:numPr>
          <w:ilvl w:val="0"/>
          <w:numId w:val="1"/>
        </w:numPr>
        <w:jc w:val="both"/>
        <w:rPr>
          <w:b/>
          <w:bCs/>
          <w:u w:val="single"/>
        </w:rPr>
      </w:pPr>
      <w:r w:rsidRPr="0004696A">
        <w:t>Fibre Angle</w:t>
      </w:r>
      <w:r w:rsidR="00BD22EF" w:rsidRPr="0004696A">
        <w:t xml:space="preserve"> </w:t>
      </w:r>
    </w:p>
    <w:p w14:paraId="37AAF0C6" w14:textId="44AB6D52" w:rsidR="000F26E4" w:rsidRPr="00B04D05" w:rsidRDefault="000F26E4" w:rsidP="000F26E4">
      <w:pPr>
        <w:pStyle w:val="ListParagraph"/>
        <w:numPr>
          <w:ilvl w:val="0"/>
          <w:numId w:val="1"/>
        </w:numPr>
        <w:jc w:val="both"/>
        <w:rPr>
          <w:b/>
          <w:bCs/>
          <w:u w:val="single"/>
        </w:rPr>
      </w:pPr>
      <w:r w:rsidRPr="0004696A">
        <w:t>Fibre core/cladding diameter</w:t>
      </w:r>
    </w:p>
    <w:p w14:paraId="7E503E37" w14:textId="49608FFF" w:rsidR="000F26E4" w:rsidRPr="0004696A" w:rsidRDefault="000F26E4" w:rsidP="000F26E4">
      <w:pPr>
        <w:pStyle w:val="ListParagraph"/>
        <w:numPr>
          <w:ilvl w:val="0"/>
          <w:numId w:val="1"/>
        </w:numPr>
        <w:jc w:val="both"/>
        <w:rPr>
          <w:b/>
          <w:bCs/>
          <w:u w:val="single"/>
        </w:rPr>
      </w:pPr>
      <w:r w:rsidRPr="0004696A">
        <w:t>Etch depth</w:t>
      </w:r>
    </w:p>
    <w:p w14:paraId="1862AEEE" w14:textId="3DD5E759" w:rsidR="00BD22EF" w:rsidRPr="0004696A" w:rsidRDefault="00BD22EF" w:rsidP="00BD22EF">
      <w:pPr>
        <w:pStyle w:val="ListParagraph"/>
        <w:numPr>
          <w:ilvl w:val="0"/>
          <w:numId w:val="1"/>
        </w:numPr>
        <w:jc w:val="both"/>
        <w:rPr>
          <w:b/>
          <w:bCs/>
          <w:u w:val="single"/>
        </w:rPr>
      </w:pPr>
      <w:r w:rsidRPr="0004696A">
        <w:t>Pitch</w:t>
      </w:r>
    </w:p>
    <w:p w14:paraId="00B0EEB8" w14:textId="062651FA" w:rsidR="00BD22EF" w:rsidRPr="00B04D05" w:rsidRDefault="00BD22EF" w:rsidP="00BD22EF">
      <w:pPr>
        <w:pStyle w:val="ListParagraph"/>
        <w:numPr>
          <w:ilvl w:val="0"/>
          <w:numId w:val="1"/>
        </w:numPr>
        <w:jc w:val="both"/>
        <w:rPr>
          <w:b/>
          <w:bCs/>
          <w:u w:val="single"/>
        </w:rPr>
      </w:pPr>
      <w:r w:rsidRPr="0004696A">
        <w:t>Grating width / length</w:t>
      </w:r>
    </w:p>
    <w:p w14:paraId="14CEC256" w14:textId="4B7FE2FC" w:rsidR="00B04D05" w:rsidRPr="00B04D05" w:rsidRDefault="00B04D05" w:rsidP="00B04D05">
      <w:pPr>
        <w:pStyle w:val="ListParagraph"/>
        <w:numPr>
          <w:ilvl w:val="0"/>
          <w:numId w:val="1"/>
        </w:numPr>
        <w:jc w:val="both"/>
        <w:rPr>
          <w:b/>
          <w:bCs/>
          <w:u w:val="single"/>
        </w:rPr>
      </w:pPr>
      <w:r>
        <w:t>Fibre position</w:t>
      </w:r>
    </w:p>
    <w:p w14:paraId="295DC643" w14:textId="22786721" w:rsidR="000F26E4" w:rsidRPr="0004696A" w:rsidRDefault="000F26E4" w:rsidP="000F26E4">
      <w:pPr>
        <w:pStyle w:val="ListParagraph"/>
        <w:numPr>
          <w:ilvl w:val="0"/>
          <w:numId w:val="1"/>
        </w:numPr>
        <w:jc w:val="both"/>
        <w:rPr>
          <w:b/>
          <w:bCs/>
          <w:u w:val="single"/>
        </w:rPr>
      </w:pPr>
      <w:r w:rsidRPr="0004696A">
        <w:t>Period number</w:t>
      </w:r>
    </w:p>
    <w:p w14:paraId="63F70969" w14:textId="430A0122" w:rsidR="000F26E4" w:rsidRPr="0004696A" w:rsidRDefault="000F26E4" w:rsidP="00BD22EF">
      <w:pPr>
        <w:pStyle w:val="ListParagraph"/>
        <w:numPr>
          <w:ilvl w:val="0"/>
          <w:numId w:val="1"/>
        </w:numPr>
        <w:jc w:val="both"/>
        <w:rPr>
          <w:b/>
          <w:bCs/>
          <w:u w:val="single"/>
        </w:rPr>
      </w:pPr>
      <w:r w:rsidRPr="0004696A">
        <w:t>Duty Cycle</w:t>
      </w:r>
    </w:p>
    <w:p w14:paraId="13E7369E" w14:textId="013B2C31" w:rsidR="000F26E4" w:rsidRPr="0004696A" w:rsidRDefault="000F26E4" w:rsidP="000F26E4">
      <w:pPr>
        <w:pStyle w:val="ListParagraph"/>
        <w:numPr>
          <w:ilvl w:val="0"/>
          <w:numId w:val="1"/>
        </w:numPr>
        <w:jc w:val="both"/>
        <w:rPr>
          <w:b/>
          <w:bCs/>
          <w:u w:val="single"/>
        </w:rPr>
      </w:pPr>
      <w:r w:rsidRPr="0004696A">
        <w:t>Grating overall shape</w:t>
      </w:r>
      <w:r w:rsidR="006F68FD">
        <w:t xml:space="preserve"> / taper length</w:t>
      </w:r>
    </w:p>
    <w:p w14:paraId="22C227A7" w14:textId="6681B5A5" w:rsidR="000F26E4" w:rsidRPr="0004696A" w:rsidRDefault="000F26E4" w:rsidP="000F26E4">
      <w:pPr>
        <w:pStyle w:val="Heading2"/>
        <w:jc w:val="both"/>
        <w:rPr>
          <w:rFonts w:ascii="Times New Roman" w:hAnsi="Times New Roman" w:cs="Times New Roman"/>
        </w:rPr>
      </w:pPr>
      <w:r w:rsidRPr="0004696A">
        <w:rPr>
          <w:rFonts w:ascii="Times New Roman" w:hAnsi="Times New Roman" w:cs="Times New Roman"/>
        </w:rPr>
        <w:t>Initial assumed values</w:t>
      </w:r>
    </w:p>
    <w:p w14:paraId="6396E6A0" w14:textId="2537793E" w:rsidR="001E0620" w:rsidRPr="0004696A" w:rsidRDefault="001E0620" w:rsidP="001E0620">
      <w:pPr>
        <w:pStyle w:val="Heading3"/>
        <w:rPr>
          <w:rFonts w:ascii="Times New Roman" w:hAnsi="Times New Roman" w:cs="Times New Roman"/>
        </w:rPr>
      </w:pPr>
      <w:r w:rsidRPr="0004696A">
        <w:rPr>
          <w:rFonts w:ascii="Times New Roman" w:hAnsi="Times New Roman" w:cs="Times New Roman"/>
        </w:rPr>
        <w:t>Fibre Angle</w:t>
      </w:r>
    </w:p>
    <w:p w14:paraId="437F9CFB" w14:textId="77777777" w:rsidR="00E82FFC" w:rsidRPr="0004696A" w:rsidRDefault="00A01C47" w:rsidP="000F26E4">
      <w:pPr>
        <w:jc w:val="both"/>
      </w:pPr>
      <w:r w:rsidRPr="0004696A">
        <w:t>I assume a fibre angle of 10° (meaning it leans in the direction of port 2 – see image below. I chose 10°</w:t>
      </w:r>
      <w:r w:rsidR="00356BBB" w:rsidRPr="0004696A">
        <w:t xml:space="preserve"> due to an extensive number of papers stating it’s an optimal starting position and provides a fair starting point  </w:t>
      </w:r>
    </w:p>
    <w:p w14:paraId="62D622DA" w14:textId="41C67F37" w:rsidR="000F26E4" w:rsidRPr="0004696A" w:rsidRDefault="00356BBB" w:rsidP="00E82FFC">
      <w:pPr>
        <w:pStyle w:val="ListParagraph"/>
        <w:numPr>
          <w:ilvl w:val="0"/>
          <w:numId w:val="1"/>
        </w:numPr>
        <w:jc w:val="both"/>
      </w:pPr>
      <w:r w:rsidRPr="0004696A">
        <w:t>1</w:t>
      </w:r>
      <w:r w:rsidRPr="0004696A">
        <w:rPr>
          <w:b/>
          <w:bCs/>
        </w:rPr>
        <w:t>.(</w:t>
      </w:r>
      <w:r w:rsidRPr="0004696A">
        <w:rPr>
          <w:b/>
          <w:bCs/>
          <w:color w:val="2C3E50"/>
          <w:sz w:val="23"/>
          <w:szCs w:val="23"/>
          <w:shd w:val="clear" w:color="auto" w:fill="FFFFFF"/>
        </w:rPr>
        <w:t xml:space="preserve"> </w:t>
      </w:r>
      <w:r w:rsidRPr="0004696A">
        <w:rPr>
          <w:b/>
          <w:bCs/>
        </w:rPr>
        <w:t>(Kumar Selvaraja et al., n.d.)</w:t>
      </w:r>
      <w:r w:rsidR="00A01C47" w:rsidRPr="0004696A">
        <w:t xml:space="preserve"> </w:t>
      </w:r>
      <w:r w:rsidR="00E82FFC" w:rsidRPr="0004696A">
        <w:t xml:space="preserve"> “Both the fibers were positioned at an angle of 10 degrees.”</w:t>
      </w:r>
    </w:p>
    <w:p w14:paraId="2CEC5BD6" w14:textId="2AE83183" w:rsidR="00E82FFC" w:rsidRPr="0004696A" w:rsidRDefault="001E0620" w:rsidP="00E82FFC">
      <w:pPr>
        <w:pStyle w:val="ListParagraph"/>
        <w:numPr>
          <w:ilvl w:val="0"/>
          <w:numId w:val="1"/>
        </w:numPr>
        <w:jc w:val="both"/>
      </w:pPr>
      <w:r w:rsidRPr="0004696A">
        <w:rPr>
          <w:b/>
          <w:bCs/>
        </w:rPr>
        <w:t>2.</w:t>
      </w:r>
      <w:r w:rsidRPr="0004696A">
        <w:rPr>
          <w:b/>
          <w:bCs/>
          <w:color w:val="2C3E50"/>
          <w:sz w:val="23"/>
          <w:szCs w:val="23"/>
          <w:shd w:val="clear" w:color="auto" w:fill="FFFFFF"/>
        </w:rPr>
        <w:t xml:space="preserve"> </w:t>
      </w:r>
      <w:r w:rsidRPr="0004696A">
        <w:rPr>
          <w:b/>
          <w:bCs/>
        </w:rPr>
        <w:t>(Chen, J. Thomson and Crudginton, 2017)</w:t>
      </w:r>
      <w:r w:rsidRPr="0004696A">
        <w:t xml:space="preserve"> </w:t>
      </w:r>
      <w:r w:rsidR="00E82FFC" w:rsidRPr="0004696A">
        <w:t>“Fibres were aligned to the surface of the SOI wafer with a tilting angle of θ =100 off norma”</w:t>
      </w:r>
    </w:p>
    <w:p w14:paraId="358404B8" w14:textId="27A527CD" w:rsidR="001E0620" w:rsidRPr="0004696A" w:rsidRDefault="001E0620" w:rsidP="001E0620">
      <w:pPr>
        <w:pStyle w:val="Heading3"/>
        <w:rPr>
          <w:rFonts w:ascii="Times New Roman" w:hAnsi="Times New Roman" w:cs="Times New Roman"/>
        </w:rPr>
      </w:pPr>
      <w:r w:rsidRPr="0004696A">
        <w:rPr>
          <w:rFonts w:ascii="Times New Roman" w:hAnsi="Times New Roman" w:cs="Times New Roman"/>
        </w:rPr>
        <w:t>Fibre Core/Cladding diameter</w:t>
      </w:r>
    </w:p>
    <w:p w14:paraId="7BFC0FB5" w14:textId="7E7B32C6" w:rsidR="001E0620" w:rsidRPr="0004696A" w:rsidRDefault="001E0620" w:rsidP="001E0620">
      <w:pPr>
        <w:jc w:val="both"/>
      </w:pPr>
      <w:r w:rsidRPr="0004696A">
        <w:t>Core diameter = 9um and cladding diameter = 50um</w:t>
      </w:r>
    </w:p>
    <w:p w14:paraId="6557C16F" w14:textId="295F6607" w:rsidR="00B04D05" w:rsidRDefault="00EC761B" w:rsidP="00B04D05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04696A">
        <w:rPr>
          <w:b/>
          <w:bCs/>
        </w:rPr>
        <w:t>3 (OPTICAL FIBERS Features, n.d.)</w:t>
      </w:r>
    </w:p>
    <w:p w14:paraId="51B3A380" w14:textId="41301378" w:rsidR="00EC761B" w:rsidRPr="0004696A" w:rsidRDefault="00EC761B" w:rsidP="00EC761B">
      <w:pPr>
        <w:pStyle w:val="Heading3"/>
        <w:rPr>
          <w:rFonts w:ascii="Times New Roman" w:hAnsi="Times New Roman" w:cs="Times New Roman"/>
        </w:rPr>
      </w:pPr>
      <w:r w:rsidRPr="0004696A">
        <w:rPr>
          <w:rFonts w:ascii="Times New Roman" w:hAnsi="Times New Roman" w:cs="Times New Roman"/>
        </w:rPr>
        <w:t>Etch Depth</w:t>
      </w:r>
    </w:p>
    <w:p w14:paraId="606D3A3F" w14:textId="4ACDE512" w:rsidR="00EC761B" w:rsidRPr="0004696A" w:rsidRDefault="00082942" w:rsidP="00EC761B">
      <w:pPr>
        <w:jc w:val="both"/>
      </w:pPr>
      <w:r w:rsidRPr="0004696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D9B37D" wp14:editId="11A9F2F2">
                <wp:simplePos x="0" y="0"/>
                <wp:positionH relativeFrom="column">
                  <wp:posOffset>1114424</wp:posOffset>
                </wp:positionH>
                <wp:positionV relativeFrom="paragraph">
                  <wp:posOffset>288290</wp:posOffset>
                </wp:positionV>
                <wp:extent cx="304800" cy="390525"/>
                <wp:effectExtent l="38100" t="0" r="19050" b="85725"/>
                <wp:wrapNone/>
                <wp:docPr id="1748241382" name="Connector: Elb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" cy="390525"/>
                        </a:xfrm>
                        <a:prstGeom prst="bentConnector3">
                          <a:avLst>
                            <a:gd name="adj1" fmla="val 151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59585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5" o:spid="_x0000_s1026" type="#_x0000_t34" style="position:absolute;margin-left:87.75pt;margin-top:22.7pt;width:24pt;height:30.7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" adj="327" strokecolor="#156082 [3204]" strokeweight=".5pt">
                <v:stroke endarrow="block"/>
              </v:shape>
            </w:pict>
          </mc:Fallback>
        </mc:AlternateContent>
      </w:r>
      <w:r w:rsidR="00EC761B" w:rsidRPr="0004696A">
        <w:t>The Etch depth is the depth of the grating teeth</w:t>
      </w:r>
      <w:r w:rsidRPr="0004696A">
        <w:t>. The total heigh of the teeth will be 0.3um, so a safe initial value can be 0.15um.</w:t>
      </w:r>
    </w:p>
    <w:p w14:paraId="5742351B" w14:textId="6AEBD50B" w:rsidR="001E0620" w:rsidRPr="0004696A" w:rsidRDefault="00DE7DDE" w:rsidP="001E062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EA725D6" wp14:editId="11CD16DF">
                <wp:simplePos x="0" y="0"/>
                <wp:positionH relativeFrom="column">
                  <wp:posOffset>3152775</wp:posOffset>
                </wp:positionH>
                <wp:positionV relativeFrom="paragraph">
                  <wp:posOffset>176530</wp:posOffset>
                </wp:positionV>
                <wp:extent cx="600075" cy="19050"/>
                <wp:effectExtent l="19050" t="76200" r="66675" b="95250"/>
                <wp:wrapNone/>
                <wp:docPr id="57734738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" cy="190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36C81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248.25pt;margin-top:13.9pt;width:47.25pt;height:1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" strokecolor="#4ea72e [3209]" strokeweight="1.5pt">
                <v:stroke startarrow="block" endarrow="block" joinstyle="miter"/>
              </v:shape>
            </w:pict>
          </mc:Fallback>
        </mc:AlternateContent>
      </w:r>
      <w:r w:rsidR="003D5506" w:rsidRPr="0004696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95605B" wp14:editId="42F982CF">
                <wp:simplePos x="0" y="0"/>
                <wp:positionH relativeFrom="column">
                  <wp:posOffset>581025</wp:posOffset>
                </wp:positionH>
                <wp:positionV relativeFrom="paragraph">
                  <wp:posOffset>228600</wp:posOffset>
                </wp:positionV>
                <wp:extent cx="1409700" cy="1095375"/>
                <wp:effectExtent l="0" t="38100" r="76200" b="28575"/>
                <wp:wrapNone/>
                <wp:docPr id="885122881" name="Connector: Elb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9700" cy="1095375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9FBF55" id="Connector: Elbow 8" o:spid="_x0000_s1026" type="#_x0000_t34" style="position:absolute;margin-left:45.75pt;margin-top:18pt;width:111pt;height:86.2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" adj="21600" strokecolor="#a02b93 [3208]" strokeweight=".5pt">
                <v:stroke endarrow="block"/>
              </v:shape>
            </w:pict>
          </mc:Fallback>
        </mc:AlternateContent>
      </w:r>
      <w:r w:rsidR="003D5506" w:rsidRPr="0004696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277F86" wp14:editId="266EA935">
                <wp:simplePos x="0" y="0"/>
                <wp:positionH relativeFrom="column">
                  <wp:posOffset>1724024</wp:posOffset>
                </wp:positionH>
                <wp:positionV relativeFrom="paragraph">
                  <wp:posOffset>161925</wp:posOffset>
                </wp:positionV>
                <wp:extent cx="1362075" cy="9525"/>
                <wp:effectExtent l="38100" t="76200" r="28575" b="85725"/>
                <wp:wrapNone/>
                <wp:docPr id="8685773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62075" cy="95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729487" id="Straight Arrow Connector 7" o:spid="_x0000_s1026" type="#_x0000_t32" style="position:absolute;margin-left:135.75pt;margin-top:12.75pt;width:107.25pt;height:.7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" strokecolor="#a02b93 [3208]" strokeweight="1.5pt">
                <v:stroke startarrow="block" endarrow="block" joinstyle="miter"/>
              </v:shape>
            </w:pict>
          </mc:Fallback>
        </mc:AlternateContent>
      </w:r>
      <w:r w:rsidR="00082942" w:rsidRPr="0004696A">
        <w:rPr>
          <w:noProof/>
        </w:rPr>
        <w:drawing>
          <wp:anchor distT="0" distB="0" distL="114300" distR="114300" simplePos="0" relativeHeight="251663360" behindDoc="1" locked="0" layoutInCell="1" allowOverlap="1" wp14:anchorId="20958A8C" wp14:editId="163B6BE2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5295265" cy="885825"/>
            <wp:effectExtent l="0" t="0" r="635" b="9525"/>
            <wp:wrapTight wrapText="bothSides">
              <wp:wrapPolygon edited="0">
                <wp:start x="0" y="0"/>
                <wp:lineTo x="0" y="21368"/>
                <wp:lineTo x="21525" y="21368"/>
                <wp:lineTo x="21525" y="0"/>
                <wp:lineTo x="0" y="0"/>
              </wp:wrapPolygon>
            </wp:wrapTight>
            <wp:docPr id="49523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3598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26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2942" w:rsidRPr="0004696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3DD353" wp14:editId="33B65EE7">
                <wp:simplePos x="0" y="0"/>
                <wp:positionH relativeFrom="column">
                  <wp:posOffset>1009650</wp:posOffset>
                </wp:positionH>
                <wp:positionV relativeFrom="paragraph">
                  <wp:posOffset>116840</wp:posOffset>
                </wp:positionV>
                <wp:extent cx="0" cy="228600"/>
                <wp:effectExtent l="76200" t="38100" r="57150" b="57150"/>
                <wp:wrapNone/>
                <wp:docPr id="47302685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8201C2" id="Straight Arrow Connector 3" o:spid="_x0000_s1026" type="#_x0000_t32" style="position:absolute;margin-left:79.5pt;margin-top:9.2pt;width:0;height:1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" strokecolor="#156082 [3204]" strokeweight=".5pt">
                <v:stroke startarrow="block" endarrow="block" joinstyle="miter"/>
              </v:shape>
            </w:pict>
          </mc:Fallback>
        </mc:AlternateContent>
      </w:r>
    </w:p>
    <w:p w14:paraId="6057EFED" w14:textId="1C4FE16F" w:rsidR="00356BBB" w:rsidRPr="0004696A" w:rsidRDefault="00DE7DDE" w:rsidP="000F26E4">
      <w:pPr>
        <w:jc w:val="both"/>
      </w:pPr>
      <w:r w:rsidRPr="00DE7DDE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FFE1D9E" wp14:editId="43E42BB9">
                <wp:simplePos x="0" y="0"/>
                <wp:positionH relativeFrom="column">
                  <wp:posOffset>3152775</wp:posOffset>
                </wp:positionH>
                <wp:positionV relativeFrom="paragraph">
                  <wp:posOffset>147955</wp:posOffset>
                </wp:positionV>
                <wp:extent cx="866775" cy="304800"/>
                <wp:effectExtent l="0" t="0" r="28575" b="19050"/>
                <wp:wrapNone/>
                <wp:docPr id="1881215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6775" cy="3048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3DC95" w14:textId="371E1DE6" w:rsidR="00DE7DDE" w:rsidRDefault="00DE7DDE">
                            <w:r>
                              <w:t>Duty cycle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E1D9E" id="_x0000_s1027" type="#_x0000_t202" style="position:absolute;left:0;text-align:left;margin-left:248.25pt;margin-top:11.65pt;width:68.25pt;height:24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" fillcolor="#4ea72e [3209]">
                <v:textbox>
                  <w:txbxContent>
                    <w:p w14:paraId="35F3DC95" w14:textId="371E1DE6" w:rsidR="00DE7DDE" w:rsidRDefault="00DE7DDE">
                      <w:r>
                        <w:t>Duty cycle</w:t>
                      </w:r>
                    </w:p>
                  </w:txbxContent>
                </v:textbox>
              </v:shape>
            </w:pict>
          </mc:Fallback>
        </mc:AlternateContent>
      </w:r>
    </w:p>
    <w:p w14:paraId="2C47C217" w14:textId="44214E0D" w:rsidR="00082942" w:rsidRPr="0004696A" w:rsidRDefault="00082942" w:rsidP="000F26E4">
      <w:pPr>
        <w:jc w:val="both"/>
      </w:pPr>
    </w:p>
    <w:p w14:paraId="53D0D949" w14:textId="7F808226" w:rsidR="00082942" w:rsidRPr="0004696A" w:rsidRDefault="00082942" w:rsidP="000F26E4">
      <w:pPr>
        <w:jc w:val="both"/>
      </w:pPr>
    </w:p>
    <w:p w14:paraId="0D05423B" w14:textId="66EFE5CD" w:rsidR="00356BBB" w:rsidRPr="0004696A" w:rsidRDefault="003D5506" w:rsidP="00082942">
      <w:pPr>
        <w:pStyle w:val="Heading3"/>
        <w:rPr>
          <w:rFonts w:ascii="Times New Roman" w:hAnsi="Times New Roman" w:cs="Times New Roman"/>
        </w:rPr>
      </w:pPr>
      <w:r w:rsidRPr="0004696A">
        <w:rPr>
          <w:rFonts w:ascii="Times New Roman" w:hAnsi="Times New Roman" w:cs="Times New Roman"/>
        </w:rPr>
        <w:lastRenderedPageBreak/>
        <w:t>Pitch</w:t>
      </w:r>
    </w:p>
    <w:p w14:paraId="302D42C9" w14:textId="3772E4EB" w:rsidR="003D5506" w:rsidRPr="0004696A" w:rsidRDefault="003D5506" w:rsidP="003D5506">
      <w:r w:rsidRPr="0004696A">
        <w:t xml:space="preserve">Pitch is the size of one period, which is the tooth width + gap width. We can calculate what the pitch should be around using the grating phase matching equation </w:t>
      </w:r>
    </w:p>
    <w:p w14:paraId="142D0AB7" w14:textId="6919E93E" w:rsidR="003D5506" w:rsidRPr="0004696A" w:rsidRDefault="00000000" w:rsidP="003D550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mℷ</m:t>
              </m:r>
            </m:num>
            <m:den>
              <m:r>
                <w:rPr>
                  <w:rFonts w:ascii="Cambria Math" w:hAnsi="Cambria Math"/>
                </w:rPr>
                <m:t>(neff-nclad)*(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10075ABC" w14:textId="1565BF9E" w:rsidR="003D5506" w:rsidRPr="0004696A" w:rsidRDefault="00BD22EF" w:rsidP="00BD22EF">
      <w:pPr>
        <w:pStyle w:val="ListParagraph"/>
        <w:numPr>
          <w:ilvl w:val="0"/>
          <w:numId w:val="1"/>
        </w:numPr>
      </w:pPr>
      <w:r w:rsidRPr="0004696A">
        <w:t>m = diffraction order (1)</w:t>
      </w:r>
    </w:p>
    <w:p w14:paraId="21B85758" w14:textId="59173B6D" w:rsidR="00BD22EF" w:rsidRPr="0004696A" w:rsidRDefault="00BD22EF" w:rsidP="00BD22EF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ℷ</m:t>
        </m:r>
      </m:oMath>
      <w:r w:rsidRPr="0004696A">
        <w:rPr>
          <w:rFonts w:eastAsiaTheme="minorEastAsia"/>
        </w:rPr>
        <w:t xml:space="preserve"> = wavelength we are coupling (0.78um)</w:t>
      </w:r>
    </w:p>
    <w:p w14:paraId="73BEA2EA" w14:textId="4EF5C965" w:rsidR="00BD22EF" w:rsidRPr="0004696A" w:rsidRDefault="00BD22EF" w:rsidP="00BD22EF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r>
          <w:rPr>
            <w:rFonts w:ascii="Cambria Math" w:hAnsi="Cambria Math"/>
          </w:rPr>
          <m:t>neff</m:t>
        </m:r>
      </m:oMath>
      <w:r w:rsidRPr="0004696A">
        <w:rPr>
          <w:rFonts w:eastAsiaTheme="minorEastAsia"/>
        </w:rPr>
        <w:t xml:space="preserve"> = effective index of optical mode (1.6496</w:t>
      </w:r>
      <w:r w:rsidR="00640FF5" w:rsidRPr="0004696A">
        <w:rPr>
          <w:rFonts w:eastAsiaTheme="minorEastAsia"/>
        </w:rPr>
        <w:t>)</w:t>
      </w:r>
    </w:p>
    <w:p w14:paraId="02FD1450" w14:textId="3B15B29C" w:rsidR="00BD22EF" w:rsidRPr="0004696A" w:rsidRDefault="00BD22EF" w:rsidP="00BD22EF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r>
          <w:rPr>
            <w:rFonts w:ascii="Cambria Math" w:hAnsi="Cambria Math"/>
          </w:rPr>
          <m:t>nclad</m:t>
        </m:r>
      </m:oMath>
      <w:r w:rsidRPr="0004696A">
        <w:rPr>
          <w:rFonts w:eastAsiaTheme="minorEastAsia"/>
        </w:rPr>
        <w:t xml:space="preserve"> = effective index of cladding (1.44)</w:t>
      </w:r>
    </w:p>
    <w:p w14:paraId="03D2EB18" w14:textId="1804E2AE" w:rsidR="00BD22EF" w:rsidRPr="0004696A" w:rsidRDefault="00BD22EF" w:rsidP="00BD22EF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r>
          <w:rPr>
            <w:rFonts w:ascii="Cambria Math" w:hAnsi="Cambria Math"/>
          </w:rPr>
          <m:t>θ</m:t>
        </m:r>
      </m:oMath>
      <w:r w:rsidRPr="0004696A">
        <w:rPr>
          <w:rFonts w:eastAsiaTheme="minorEastAsia"/>
        </w:rPr>
        <w:t xml:space="preserve"> = fibre angle to normal (grating) (10)</w:t>
      </w:r>
    </w:p>
    <w:p w14:paraId="59E73BD5" w14:textId="32120BD0" w:rsidR="00BD22EF" w:rsidRPr="0004696A" w:rsidRDefault="00BD22EF" w:rsidP="00BD22EF">
      <w:pPr>
        <w:rPr>
          <w:rFonts w:eastAsiaTheme="minorEastAsia"/>
        </w:rPr>
      </w:pPr>
      <w:r w:rsidRPr="0004696A">
        <w:rPr>
          <w:rFonts w:eastAsiaTheme="minorEastAsia"/>
        </w:rPr>
        <w:t>We get the value</w:t>
      </w:r>
      <w:r w:rsidR="0004696A" w:rsidRPr="0004696A">
        <w:rPr>
          <w:rFonts w:eastAsiaTheme="minorEastAsia"/>
        </w:rPr>
        <w:t xml:space="preserve"> 0.558um </w:t>
      </w:r>
      <w:r w:rsidRPr="0004696A">
        <w:rPr>
          <w:rFonts w:eastAsiaTheme="minorEastAsia"/>
        </w:rPr>
        <w:t>so we will set the value initially to this.</w:t>
      </w:r>
    </w:p>
    <w:p w14:paraId="22CC16DD" w14:textId="77777777" w:rsidR="0004696A" w:rsidRPr="0004696A" w:rsidRDefault="0004696A" w:rsidP="00BD22EF">
      <w:pPr>
        <w:rPr>
          <w:rFonts w:eastAsiaTheme="minorEastAsia"/>
        </w:rPr>
      </w:pPr>
    </w:p>
    <w:p w14:paraId="581BDF4F" w14:textId="77777777" w:rsidR="0004696A" w:rsidRPr="0004696A" w:rsidRDefault="0004696A" w:rsidP="0004696A">
      <w:pPr>
        <w:pStyle w:val="Heading3"/>
        <w:jc w:val="both"/>
        <w:rPr>
          <w:rFonts w:ascii="Times New Roman" w:hAnsi="Times New Roman" w:cs="Times New Roman"/>
          <w:b/>
          <w:bCs/>
          <w:u w:val="single"/>
        </w:rPr>
      </w:pPr>
      <w:r w:rsidRPr="0004696A">
        <w:rPr>
          <w:rFonts w:ascii="Times New Roman" w:hAnsi="Times New Roman" w:cs="Times New Roman"/>
        </w:rPr>
        <w:t>Grating width / length</w:t>
      </w:r>
    </w:p>
    <w:p w14:paraId="7496ECB0" w14:textId="5D032428" w:rsidR="00B04D05" w:rsidRDefault="0004696A" w:rsidP="0004696A">
      <w:pPr>
        <w:jc w:val="both"/>
        <w:rPr>
          <w:rFonts w:eastAsiaTheme="minorEastAsia"/>
        </w:rPr>
      </w:pPr>
      <w:r w:rsidRPr="0004696A">
        <w:rPr>
          <w:rFonts w:eastAsiaTheme="minorEastAsia"/>
        </w:rPr>
        <w:t xml:space="preserve">Set to 25um, this isn’t a very important factor, as long as it’s big enough to fit the entire fibre core. I doubt it </w:t>
      </w:r>
      <w:r w:rsidRPr="00DE7DDE">
        <w:rPr>
          <w:rFonts w:eastAsiaTheme="minorEastAsia"/>
        </w:rPr>
        <w:t>will change much.</w:t>
      </w:r>
    </w:p>
    <w:p w14:paraId="735C3B2E" w14:textId="77777777" w:rsidR="00B04D05" w:rsidRDefault="00B04D05" w:rsidP="0004696A">
      <w:pPr>
        <w:jc w:val="both"/>
        <w:rPr>
          <w:rFonts w:eastAsiaTheme="minorEastAsia"/>
        </w:rPr>
      </w:pPr>
    </w:p>
    <w:p w14:paraId="6A806C23" w14:textId="77777777" w:rsidR="00B04D05" w:rsidRDefault="00B04D05" w:rsidP="00B04D05">
      <w:pPr>
        <w:pStyle w:val="Heading3"/>
      </w:pPr>
      <w:r>
        <w:t>Fibre Position</w:t>
      </w:r>
    </w:p>
    <w:p w14:paraId="5BC178F8" w14:textId="7EE81FE6" w:rsidR="00B04D05" w:rsidRPr="00B04D05" w:rsidRDefault="00B04D05" w:rsidP="00B04D05">
      <w:r>
        <w:t>The position of the fibre core on the grating region, initially we set it to the middle of the grating length , so around 12.5um.</w:t>
      </w:r>
    </w:p>
    <w:p w14:paraId="71122141" w14:textId="77777777" w:rsidR="00BD22EF" w:rsidRPr="00DE7DDE" w:rsidRDefault="00BD22EF" w:rsidP="0004696A">
      <w:pPr>
        <w:jc w:val="both"/>
        <w:rPr>
          <w:rFonts w:eastAsiaTheme="minorEastAsia"/>
        </w:rPr>
      </w:pPr>
    </w:p>
    <w:p w14:paraId="51D16942" w14:textId="7150DA42" w:rsidR="00BD22EF" w:rsidRPr="00DE7DDE" w:rsidRDefault="00BD22EF" w:rsidP="0004696A">
      <w:pPr>
        <w:pStyle w:val="Heading3"/>
        <w:jc w:val="both"/>
        <w:rPr>
          <w:rFonts w:ascii="Times New Roman" w:hAnsi="Times New Roman" w:cs="Times New Roman"/>
        </w:rPr>
      </w:pPr>
      <w:r w:rsidRPr="00DE7DDE">
        <w:rPr>
          <w:rFonts w:ascii="Times New Roman" w:hAnsi="Times New Roman" w:cs="Times New Roman"/>
        </w:rPr>
        <w:t>Period number</w:t>
      </w:r>
    </w:p>
    <w:p w14:paraId="1714C854" w14:textId="0C0EE452" w:rsidR="00BD22EF" w:rsidRPr="00DE7DDE" w:rsidRDefault="0004696A" w:rsidP="0004696A">
      <w:pPr>
        <w:jc w:val="both"/>
      </w:pPr>
      <w:r w:rsidRPr="00DE7DDE">
        <w:t xml:space="preserve">Calculated by </w:t>
      </w:r>
      <w:r w:rsidR="00BD22EF" w:rsidRPr="00DE7DDE">
        <w:t xml:space="preserve">total grating length / pitch. </w:t>
      </w:r>
      <w:r w:rsidRPr="00DE7DDE">
        <w:t>For the initial values it will be 25 / 0.558 = 44.8, round up to 45. Is not set directly</w:t>
      </w:r>
    </w:p>
    <w:p w14:paraId="3DAF0D7E" w14:textId="77777777" w:rsidR="0004696A" w:rsidRPr="00DE7DDE" w:rsidRDefault="0004696A" w:rsidP="0004696A">
      <w:pPr>
        <w:jc w:val="both"/>
      </w:pPr>
    </w:p>
    <w:p w14:paraId="4C804286" w14:textId="0E13F13A" w:rsidR="00BD22EF" w:rsidRPr="00DE7DDE" w:rsidRDefault="0004696A" w:rsidP="0004696A">
      <w:pPr>
        <w:pStyle w:val="Heading3"/>
        <w:rPr>
          <w:rFonts w:ascii="Times New Roman" w:eastAsiaTheme="minorEastAsia" w:hAnsi="Times New Roman" w:cs="Times New Roman"/>
        </w:rPr>
      </w:pPr>
      <w:r w:rsidRPr="00DE7DDE">
        <w:rPr>
          <w:rFonts w:ascii="Times New Roman" w:eastAsiaTheme="minorEastAsia" w:hAnsi="Times New Roman" w:cs="Times New Roman"/>
        </w:rPr>
        <w:t>Duty Cycle</w:t>
      </w:r>
    </w:p>
    <w:p w14:paraId="70AA27DE" w14:textId="78F74D0A" w:rsidR="00BD22EF" w:rsidRPr="00DE7DDE" w:rsidRDefault="00DE7DDE" w:rsidP="00DE7DDE">
      <w:pPr>
        <w:jc w:val="both"/>
        <w:rPr>
          <w:rFonts w:eastAsiaTheme="minorEastAsia"/>
        </w:rPr>
      </w:pPr>
      <w:r w:rsidRPr="00DE7DDE">
        <w:rPr>
          <w:rFonts w:eastAsiaTheme="minorEastAsia"/>
        </w:rPr>
        <w:t>This value is the fraction of how much of one pitch is occupied by the tooth. It lies between 0 – 1. Initially we will set it to 0.5.</w:t>
      </w:r>
    </w:p>
    <w:p w14:paraId="0532FEA2" w14:textId="77777777" w:rsidR="00BD22EF" w:rsidRPr="00DE7DDE" w:rsidRDefault="00BD22EF" w:rsidP="00BD22EF">
      <w:pPr>
        <w:rPr>
          <w:rFonts w:eastAsiaTheme="minorEastAsia"/>
        </w:rPr>
      </w:pPr>
    </w:p>
    <w:p w14:paraId="13EB628C" w14:textId="49B474B7" w:rsidR="00DE7DDE" w:rsidRPr="00DE7DDE" w:rsidRDefault="00DE7DDE" w:rsidP="00DE7DDE">
      <w:pPr>
        <w:pStyle w:val="Heading3"/>
        <w:rPr>
          <w:rFonts w:ascii="Times New Roman" w:eastAsiaTheme="minorEastAsia" w:hAnsi="Times New Roman" w:cs="Times New Roman"/>
        </w:rPr>
      </w:pPr>
      <w:r w:rsidRPr="00DE7DDE">
        <w:rPr>
          <w:rFonts w:ascii="Times New Roman" w:eastAsiaTheme="minorEastAsia" w:hAnsi="Times New Roman" w:cs="Times New Roman"/>
        </w:rPr>
        <w:t>Grating overall shape</w:t>
      </w:r>
      <w:r w:rsidR="006F68FD">
        <w:rPr>
          <w:rFonts w:ascii="Times New Roman" w:eastAsiaTheme="minorEastAsia" w:hAnsi="Times New Roman" w:cs="Times New Roman"/>
        </w:rPr>
        <w:t xml:space="preserve"> / taper length</w:t>
      </w:r>
    </w:p>
    <w:p w14:paraId="5833F27C" w14:textId="050FB3A7" w:rsidR="00BD22EF" w:rsidRPr="00DE7DDE" w:rsidRDefault="00DE7DDE" w:rsidP="00DE7DDE">
      <w:pPr>
        <w:jc w:val="both"/>
      </w:pPr>
      <w:r>
        <w:t xml:space="preserve">The shape initially is </w:t>
      </w:r>
      <w:r w:rsidR="006F68FD">
        <w:t>rectangular</w:t>
      </w:r>
      <w:r>
        <w:t xml:space="preserve"> shaped, but I assume later it will be more cone shaped / the grating teeth will be bent rather than straight</w:t>
      </w:r>
    </w:p>
    <w:p w14:paraId="4CD8DAAA" w14:textId="6B6F518B" w:rsidR="00BD22EF" w:rsidRDefault="006F68FD" w:rsidP="00BD22EF">
      <w:pPr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20E8AC8E" wp14:editId="443AC009">
            <wp:simplePos x="0" y="0"/>
            <wp:positionH relativeFrom="margin">
              <wp:align>right</wp:align>
            </wp:positionH>
            <wp:positionV relativeFrom="paragraph">
              <wp:posOffset>238125</wp:posOffset>
            </wp:positionV>
            <wp:extent cx="6645910" cy="870585"/>
            <wp:effectExtent l="0" t="0" r="2540" b="5715"/>
            <wp:wrapTight wrapText="bothSides">
              <wp:wrapPolygon edited="0">
                <wp:start x="0" y="0"/>
                <wp:lineTo x="0" y="21269"/>
                <wp:lineTo x="21546" y="21269"/>
                <wp:lineTo x="21546" y="0"/>
                <wp:lineTo x="0" y="0"/>
              </wp:wrapPolygon>
            </wp:wrapTight>
            <wp:docPr id="74379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9240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</w:rPr>
        <w:t>Initial shape</w:t>
      </w:r>
    </w:p>
    <w:p w14:paraId="4AD40535" w14:textId="4DF5F307" w:rsidR="00082942" w:rsidRDefault="00082942" w:rsidP="00082942"/>
    <w:p w14:paraId="2530E226" w14:textId="7D796073" w:rsidR="00B04D05" w:rsidRDefault="00B04D05" w:rsidP="00082942">
      <w:r>
        <w:lastRenderedPageBreak/>
        <w:t>2</w:t>
      </w:r>
      <w:r w:rsidRPr="00B04D05">
        <w:rPr>
          <w:vertAlign w:val="superscript"/>
        </w:rPr>
        <w:t>nd</w:t>
      </w:r>
      <w:r>
        <w:t xml:space="preserve"> Version</w:t>
      </w:r>
    </w:p>
    <w:p w14:paraId="0CDC8471" w14:textId="14D395C7" w:rsidR="00B04D05" w:rsidRDefault="00B04D05" w:rsidP="00082942">
      <w:r>
        <w:rPr>
          <w:noProof/>
        </w:rPr>
        <w:drawing>
          <wp:inline distT="0" distB="0" distL="0" distR="0" wp14:anchorId="1425A666" wp14:editId="04BFF60F">
            <wp:extent cx="6645910" cy="1598930"/>
            <wp:effectExtent l="0" t="0" r="2540" b="1270"/>
            <wp:docPr id="70870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094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203E6" w14:textId="77777777" w:rsidR="00B04D05" w:rsidRPr="00082942" w:rsidRDefault="00B04D05" w:rsidP="00082942"/>
    <w:p w14:paraId="7E7083C5" w14:textId="6F6544E7" w:rsidR="00356BBB" w:rsidRDefault="006F68FD" w:rsidP="000F26E4">
      <w:pPr>
        <w:jc w:val="both"/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0049DE6D" wp14:editId="68E28BBD">
            <wp:simplePos x="0" y="0"/>
            <wp:positionH relativeFrom="margin">
              <wp:align>right</wp:align>
            </wp:positionH>
            <wp:positionV relativeFrom="paragraph">
              <wp:posOffset>448310</wp:posOffset>
            </wp:positionV>
            <wp:extent cx="6645910" cy="3521075"/>
            <wp:effectExtent l="0" t="0" r="2540" b="3175"/>
            <wp:wrapTight wrapText="bothSides">
              <wp:wrapPolygon edited="0">
                <wp:start x="21600" y="21600"/>
                <wp:lineTo x="21600" y="97"/>
                <wp:lineTo x="54" y="97"/>
                <wp:lineTo x="54" y="21600"/>
                <wp:lineTo x="21600" y="21600"/>
              </wp:wrapPolygon>
            </wp:wrapTight>
            <wp:docPr id="125392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2445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66459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Later version (I expect) I say I expect I ended up doing. </w:t>
      </w:r>
      <w:r w:rsidR="00B04D05">
        <w:t>Also,</w:t>
      </w:r>
      <w:r>
        <w:t xml:space="preserve"> a taper will be added, which is the area between the grating area and the waveguide ( the area circled)</w:t>
      </w:r>
    </w:p>
    <w:p w14:paraId="22E43231" w14:textId="04D91A49" w:rsidR="006F68FD" w:rsidRPr="00356BBB" w:rsidRDefault="006F68FD" w:rsidP="000F26E4">
      <w:pPr>
        <w:jc w:val="both"/>
      </w:pPr>
    </w:p>
    <w:p w14:paraId="5AED3FF8" w14:textId="25C8CE4D" w:rsidR="00356BBB" w:rsidRPr="006F68FD" w:rsidRDefault="006F68FD" w:rsidP="006F68FD">
      <w:pPr>
        <w:pStyle w:val="Heading1"/>
        <w:rPr>
          <w:rFonts w:ascii="Times New Roman" w:hAnsi="Times New Roman" w:cs="Times New Roman"/>
          <w:b/>
          <w:bCs/>
          <w:sz w:val="40"/>
          <w:szCs w:val="44"/>
          <w:u w:val="single"/>
        </w:rPr>
      </w:pPr>
      <w:r w:rsidRPr="006F68FD">
        <w:rPr>
          <w:rFonts w:ascii="Times New Roman" w:hAnsi="Times New Roman" w:cs="Times New Roman"/>
          <w:b/>
          <w:bCs/>
          <w:sz w:val="40"/>
          <w:szCs w:val="44"/>
          <w:u w:val="single"/>
        </w:rPr>
        <w:t xml:space="preserve">2D </w:t>
      </w:r>
      <w:r w:rsidR="00B04D05">
        <w:rPr>
          <w:rFonts w:ascii="Times New Roman" w:hAnsi="Times New Roman" w:cs="Times New Roman"/>
          <w:b/>
          <w:bCs/>
          <w:sz w:val="40"/>
          <w:szCs w:val="44"/>
          <w:u w:val="single"/>
        </w:rPr>
        <w:t>Simulations</w:t>
      </w:r>
    </w:p>
    <w:p w14:paraId="761E4A6A" w14:textId="7822B07F" w:rsidR="00356BBB" w:rsidRDefault="006F68FD" w:rsidP="000F26E4">
      <w:pPr>
        <w:jc w:val="both"/>
      </w:pPr>
      <w:r>
        <w:t>Sweeps are used for a broad range of values, to find the general area. Also, we remain in a 2D simulation for much more simpler calculations.</w:t>
      </w:r>
    </w:p>
    <w:p w14:paraId="21C13F10" w14:textId="1354BB8D" w:rsidR="00B04D05" w:rsidRPr="00356BBB" w:rsidRDefault="00B04D05" w:rsidP="00B04D05">
      <w:pPr>
        <w:pStyle w:val="Heading2"/>
      </w:pPr>
      <w:r>
        <w:lastRenderedPageBreak/>
        <w:t>Sweeping</w:t>
      </w:r>
    </w:p>
    <w:p w14:paraId="0E432FCD" w14:textId="1F64C9EE" w:rsidR="00356BBB" w:rsidRDefault="00B04D05" w:rsidP="00B04D05">
      <w:pPr>
        <w:pStyle w:val="Heading3"/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551E5FA2" wp14:editId="671BEEF5">
            <wp:simplePos x="0" y="0"/>
            <wp:positionH relativeFrom="margin">
              <wp:align>left</wp:align>
            </wp:positionH>
            <wp:positionV relativeFrom="paragraph">
              <wp:posOffset>321310</wp:posOffset>
            </wp:positionV>
            <wp:extent cx="3819525" cy="2595880"/>
            <wp:effectExtent l="0" t="0" r="9525" b="0"/>
            <wp:wrapTight wrapText="bothSides">
              <wp:wrapPolygon edited="0">
                <wp:start x="0" y="0"/>
                <wp:lineTo x="0" y="21399"/>
                <wp:lineTo x="21546" y="21399"/>
                <wp:lineTo x="21546" y="0"/>
                <wp:lineTo x="0" y="0"/>
              </wp:wrapPolygon>
            </wp:wrapTight>
            <wp:docPr id="15268271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Fibre x position</w:t>
      </w:r>
    </w:p>
    <w:p w14:paraId="5FDF1D3B" w14:textId="5F45D760" w:rsidR="00B04D05" w:rsidRPr="00B04D05" w:rsidRDefault="00B04D05" w:rsidP="00B04D05"/>
    <w:p w14:paraId="4B20A3DF" w14:textId="0C160CAF" w:rsidR="00356BBB" w:rsidRPr="00356BBB" w:rsidRDefault="00356BBB" w:rsidP="000F26E4">
      <w:pPr>
        <w:jc w:val="both"/>
      </w:pPr>
    </w:p>
    <w:p w14:paraId="0C6F9BD6" w14:textId="7187B0B1" w:rsidR="00356BBB" w:rsidRPr="00356BBB" w:rsidRDefault="00356BBB" w:rsidP="000F26E4">
      <w:pPr>
        <w:jc w:val="both"/>
      </w:pPr>
    </w:p>
    <w:p w14:paraId="6BBDD000" w14:textId="2097E5FD" w:rsidR="00356BBB" w:rsidRDefault="00356BBB" w:rsidP="000F26E4">
      <w:pPr>
        <w:jc w:val="both"/>
      </w:pPr>
    </w:p>
    <w:p w14:paraId="0C1D29B7" w14:textId="5A6809E7" w:rsidR="006F68FD" w:rsidRDefault="006F68FD" w:rsidP="000F26E4">
      <w:pPr>
        <w:jc w:val="both"/>
      </w:pPr>
    </w:p>
    <w:p w14:paraId="33EDDAA2" w14:textId="49E4F701" w:rsidR="006F68FD" w:rsidRDefault="006F68FD" w:rsidP="000F26E4">
      <w:pPr>
        <w:jc w:val="both"/>
      </w:pPr>
    </w:p>
    <w:p w14:paraId="7BBAD426" w14:textId="4962E2F1" w:rsidR="006F68FD" w:rsidRDefault="006F68FD" w:rsidP="000F26E4">
      <w:pPr>
        <w:jc w:val="both"/>
      </w:pPr>
    </w:p>
    <w:p w14:paraId="6865A3EF" w14:textId="1243B754" w:rsidR="00B04D05" w:rsidRDefault="00B04D05" w:rsidP="000F26E4">
      <w:pPr>
        <w:jc w:val="both"/>
      </w:pPr>
    </w:p>
    <w:p w14:paraId="5BF1989A" w14:textId="5A2A97F3" w:rsidR="00B04D05" w:rsidRDefault="00B04D05" w:rsidP="000F26E4">
      <w:pPr>
        <w:jc w:val="both"/>
      </w:pPr>
    </w:p>
    <w:p w14:paraId="44090DC6" w14:textId="17672C7E" w:rsidR="00B04D05" w:rsidRDefault="00B04D05" w:rsidP="000F26E4">
      <w:pPr>
        <w:jc w:val="both"/>
      </w:pPr>
    </w:p>
    <w:p w14:paraId="758F9275" w14:textId="63B8C923" w:rsidR="006F68FD" w:rsidRDefault="006F68FD" w:rsidP="000F26E4">
      <w:pPr>
        <w:jc w:val="both"/>
      </w:pPr>
    </w:p>
    <w:p w14:paraId="34AE8110" w14:textId="3D2AC013" w:rsidR="006F68FD" w:rsidRDefault="006F68FD" w:rsidP="000F26E4">
      <w:pPr>
        <w:jc w:val="both"/>
      </w:pPr>
    </w:p>
    <w:p w14:paraId="1FF75622" w14:textId="6E9B604A" w:rsidR="006F68FD" w:rsidRDefault="006F68FD" w:rsidP="000F26E4">
      <w:pPr>
        <w:jc w:val="both"/>
      </w:pPr>
    </w:p>
    <w:p w14:paraId="7758F04E" w14:textId="779390DC" w:rsidR="00B04D05" w:rsidRDefault="00B04D05" w:rsidP="000F26E4">
      <w:pPr>
        <w:jc w:val="both"/>
      </w:pPr>
    </w:p>
    <w:p w14:paraId="0ACAE50E" w14:textId="77777777" w:rsidR="00B04D05" w:rsidRDefault="00B04D05" w:rsidP="000F26E4">
      <w:pPr>
        <w:jc w:val="both"/>
      </w:pPr>
    </w:p>
    <w:p w14:paraId="43D85013" w14:textId="77777777" w:rsidR="00B04D05" w:rsidRDefault="00B04D05" w:rsidP="000F26E4">
      <w:pPr>
        <w:jc w:val="both"/>
      </w:pPr>
    </w:p>
    <w:p w14:paraId="6DFE8FDF" w14:textId="77777777" w:rsidR="00B04D05" w:rsidRDefault="00B04D05" w:rsidP="000F26E4">
      <w:pPr>
        <w:jc w:val="both"/>
      </w:pPr>
    </w:p>
    <w:p w14:paraId="5A81EA1B" w14:textId="77777777" w:rsidR="00B04D05" w:rsidRDefault="00B04D05" w:rsidP="000F26E4">
      <w:pPr>
        <w:jc w:val="both"/>
      </w:pPr>
    </w:p>
    <w:p w14:paraId="0348AEA0" w14:textId="77777777" w:rsidR="00B04D05" w:rsidRDefault="00B04D05" w:rsidP="000F26E4">
      <w:pPr>
        <w:jc w:val="both"/>
      </w:pPr>
    </w:p>
    <w:p w14:paraId="780A3859" w14:textId="2F142F01" w:rsidR="00B04D05" w:rsidRDefault="00E849F8" w:rsidP="000F26E4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6ED42108" wp14:editId="459AF16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133850" cy="4945380"/>
            <wp:effectExtent l="0" t="0" r="0" b="7620"/>
            <wp:wrapTight wrapText="bothSides">
              <wp:wrapPolygon edited="0">
                <wp:start x="0" y="0"/>
                <wp:lineTo x="0" y="21550"/>
                <wp:lineTo x="21500" y="21550"/>
                <wp:lineTo x="21500" y="0"/>
                <wp:lineTo x="0" y="0"/>
              </wp:wrapPolygon>
            </wp:wrapTight>
            <wp:docPr id="6891800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494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13CCAB" w14:textId="77777777" w:rsidR="00B04D05" w:rsidRDefault="00B04D05" w:rsidP="000F26E4">
      <w:pPr>
        <w:jc w:val="both"/>
      </w:pPr>
    </w:p>
    <w:p w14:paraId="03EBFAA2" w14:textId="77777777" w:rsidR="00B04D05" w:rsidRDefault="00B04D05" w:rsidP="000F26E4">
      <w:pPr>
        <w:jc w:val="both"/>
      </w:pPr>
    </w:p>
    <w:p w14:paraId="4452BD26" w14:textId="77777777" w:rsidR="00B04D05" w:rsidRDefault="00B04D05" w:rsidP="000F26E4">
      <w:pPr>
        <w:jc w:val="both"/>
      </w:pPr>
    </w:p>
    <w:p w14:paraId="6D68621B" w14:textId="77777777" w:rsidR="00B04D05" w:rsidRDefault="00B04D05" w:rsidP="000F26E4">
      <w:pPr>
        <w:jc w:val="both"/>
      </w:pPr>
    </w:p>
    <w:p w14:paraId="09985DFB" w14:textId="77777777" w:rsidR="00B04D05" w:rsidRDefault="00B04D05" w:rsidP="000F26E4">
      <w:pPr>
        <w:jc w:val="both"/>
      </w:pPr>
    </w:p>
    <w:p w14:paraId="5D4C51EB" w14:textId="77777777" w:rsidR="00B04D05" w:rsidRDefault="00B04D05" w:rsidP="000F26E4">
      <w:pPr>
        <w:jc w:val="both"/>
      </w:pPr>
    </w:p>
    <w:p w14:paraId="270E80AD" w14:textId="77777777" w:rsidR="00B04D05" w:rsidRDefault="00B04D05" w:rsidP="000F26E4">
      <w:pPr>
        <w:jc w:val="both"/>
      </w:pPr>
    </w:p>
    <w:p w14:paraId="17A64992" w14:textId="77777777" w:rsidR="00B04D05" w:rsidRDefault="00B04D05" w:rsidP="000F26E4">
      <w:pPr>
        <w:jc w:val="both"/>
      </w:pPr>
    </w:p>
    <w:p w14:paraId="669DDD4B" w14:textId="77777777" w:rsidR="00B04D05" w:rsidRDefault="00B04D05" w:rsidP="000F26E4">
      <w:pPr>
        <w:jc w:val="both"/>
      </w:pPr>
    </w:p>
    <w:p w14:paraId="72EA33F1" w14:textId="77777777" w:rsidR="00E849F8" w:rsidRDefault="00E849F8" w:rsidP="000F26E4">
      <w:pPr>
        <w:jc w:val="both"/>
      </w:pPr>
    </w:p>
    <w:p w14:paraId="722C30A3" w14:textId="77777777" w:rsidR="00E849F8" w:rsidRDefault="00E849F8" w:rsidP="000F26E4">
      <w:pPr>
        <w:jc w:val="both"/>
      </w:pPr>
    </w:p>
    <w:p w14:paraId="18811501" w14:textId="77777777" w:rsidR="00E849F8" w:rsidRDefault="00E849F8" w:rsidP="000F26E4">
      <w:pPr>
        <w:jc w:val="both"/>
      </w:pPr>
    </w:p>
    <w:p w14:paraId="0EB9DB52" w14:textId="77777777" w:rsidR="00E849F8" w:rsidRDefault="00E849F8" w:rsidP="000F26E4">
      <w:pPr>
        <w:jc w:val="both"/>
      </w:pPr>
    </w:p>
    <w:p w14:paraId="547A3CB1" w14:textId="77777777" w:rsidR="00E849F8" w:rsidRDefault="00E849F8" w:rsidP="000F26E4">
      <w:pPr>
        <w:jc w:val="both"/>
      </w:pPr>
    </w:p>
    <w:p w14:paraId="2A4C2B91" w14:textId="77777777" w:rsidR="00E849F8" w:rsidRDefault="00E849F8" w:rsidP="000F26E4">
      <w:pPr>
        <w:jc w:val="both"/>
      </w:pPr>
    </w:p>
    <w:p w14:paraId="1BFF059D" w14:textId="77777777" w:rsidR="00E849F8" w:rsidRPr="00356BBB" w:rsidRDefault="00E849F8" w:rsidP="000F26E4">
      <w:pPr>
        <w:jc w:val="both"/>
      </w:pPr>
    </w:p>
    <w:p w14:paraId="2642DD2A" w14:textId="7CC3FBE4" w:rsidR="00356BBB" w:rsidRPr="00356BBB" w:rsidRDefault="00356BBB" w:rsidP="00356BBB">
      <w:pPr>
        <w:pStyle w:val="Heading1"/>
        <w:rPr>
          <w:rFonts w:ascii="Times New Roman" w:hAnsi="Times New Roman" w:cs="Times New Roman"/>
          <w:b/>
          <w:bCs/>
          <w:sz w:val="40"/>
          <w:szCs w:val="44"/>
        </w:rPr>
      </w:pPr>
      <w:r w:rsidRPr="00356BBB">
        <w:rPr>
          <w:rFonts w:ascii="Times New Roman" w:hAnsi="Times New Roman" w:cs="Times New Roman"/>
          <w:b/>
          <w:bCs/>
          <w:sz w:val="40"/>
          <w:szCs w:val="44"/>
        </w:rPr>
        <w:t>References</w:t>
      </w:r>
    </w:p>
    <w:p w14:paraId="0BE02AE0" w14:textId="7269B65D" w:rsidR="00356BBB" w:rsidRDefault="00356BBB" w:rsidP="00356BBB">
      <w:pPr>
        <w:pStyle w:val="ListParagraph"/>
        <w:numPr>
          <w:ilvl w:val="0"/>
          <w:numId w:val="2"/>
        </w:numPr>
      </w:pPr>
      <w:r w:rsidRPr="00356BBB">
        <w:t xml:space="preserve">Kumar Selvaraja, S., Vermeulen, D., </w:t>
      </w:r>
      <w:proofErr w:type="spellStart"/>
      <w:r w:rsidRPr="00356BBB">
        <w:t>Schaekers</w:t>
      </w:r>
      <w:proofErr w:type="spellEnd"/>
      <w:r w:rsidRPr="00356BBB">
        <w:t xml:space="preserve">, M., Sleeckx, E., Bogaerts, W., </w:t>
      </w:r>
      <w:proofErr w:type="spellStart"/>
      <w:r w:rsidRPr="00356BBB">
        <w:t>Roelkens</w:t>
      </w:r>
      <w:proofErr w:type="spellEnd"/>
      <w:r w:rsidRPr="00356BBB">
        <w:t xml:space="preserve">, G., Dumon, P., </w:t>
      </w:r>
      <w:proofErr w:type="spellStart"/>
      <w:r w:rsidRPr="00356BBB">
        <w:t>Thourhout</w:t>
      </w:r>
      <w:proofErr w:type="spellEnd"/>
      <w:r w:rsidRPr="00356BBB">
        <w:t xml:space="preserve">, V. and </w:t>
      </w:r>
      <w:proofErr w:type="spellStart"/>
      <w:r w:rsidRPr="00356BBB">
        <w:t>Baets</w:t>
      </w:r>
      <w:proofErr w:type="spellEnd"/>
      <w:r w:rsidRPr="00356BBB">
        <w:t>, R. (n.d.). </w:t>
      </w:r>
      <w:r w:rsidRPr="00356BBB">
        <w:rPr>
          <w:i/>
          <w:iCs/>
        </w:rPr>
        <w:t xml:space="preserve">Highly efficient grating coupler between optical </w:t>
      </w:r>
      <w:proofErr w:type="spellStart"/>
      <w:r w:rsidRPr="00356BBB">
        <w:rPr>
          <w:i/>
          <w:iCs/>
        </w:rPr>
        <w:t>fiber</w:t>
      </w:r>
      <w:proofErr w:type="spellEnd"/>
      <w:r w:rsidRPr="00356BBB">
        <w:rPr>
          <w:i/>
          <w:iCs/>
        </w:rPr>
        <w:t xml:space="preserve"> and silicon photonic circuit</w:t>
      </w:r>
      <w:r w:rsidRPr="00356BBB">
        <w:t>. [online] Available at: https://www.photonics.intec.ugent.be/download/pub_2380.pdf [Accessed 9 Apr. 2026].</w:t>
      </w:r>
    </w:p>
    <w:p w14:paraId="0989F94E" w14:textId="77777777" w:rsidR="001E0620" w:rsidRDefault="001E0620" w:rsidP="001E0620">
      <w:pPr>
        <w:pStyle w:val="ListParagraph"/>
      </w:pPr>
    </w:p>
    <w:p w14:paraId="25A0EA31" w14:textId="4D6BBF68" w:rsidR="001E0620" w:rsidRDefault="001E0620" w:rsidP="001E0620">
      <w:pPr>
        <w:pStyle w:val="ListParagraph"/>
        <w:numPr>
          <w:ilvl w:val="0"/>
          <w:numId w:val="2"/>
        </w:numPr>
        <w:spacing w:after="0" w:line="360" w:lineRule="atLeast"/>
        <w:rPr>
          <w:rFonts w:ascii="Calibri" w:eastAsia="Times New Roman" w:hAnsi="Calibri" w:cs="Calibri"/>
          <w:color w:val="000000"/>
          <w:kern w:val="0"/>
          <w:sz w:val="27"/>
          <w:szCs w:val="27"/>
          <w:lang w:eastAsia="en-GB"/>
          <w14:ligatures w14:val="none"/>
        </w:rPr>
      </w:pPr>
      <w:r w:rsidRPr="001E0620">
        <w:rPr>
          <w:rFonts w:ascii="Calibri" w:eastAsia="Times New Roman" w:hAnsi="Calibri" w:cs="Calibri"/>
          <w:color w:val="000000"/>
          <w:kern w:val="0"/>
          <w:sz w:val="27"/>
          <w:szCs w:val="27"/>
          <w:lang w:eastAsia="en-GB"/>
          <w14:ligatures w14:val="none"/>
        </w:rPr>
        <w:t>Chen, X., J. Thomson, D. and Crudginton, L. (2017). </w:t>
      </w:r>
      <w:r w:rsidRPr="001E0620">
        <w:rPr>
          <w:rFonts w:ascii="Calibri" w:eastAsia="Times New Roman" w:hAnsi="Calibri" w:cs="Calibri"/>
          <w:i/>
          <w:iCs/>
          <w:color w:val="000000"/>
          <w:kern w:val="0"/>
          <w:sz w:val="27"/>
          <w:szCs w:val="27"/>
          <w:lang w:eastAsia="en-GB"/>
          <w14:ligatures w14:val="none"/>
        </w:rPr>
        <w:t>Dual-etch apodised grating couplers for efficient fibre-chip coupling near 1310 nm wavelength</w:t>
      </w:r>
      <w:r w:rsidRPr="001E0620">
        <w:rPr>
          <w:rFonts w:ascii="Calibri" w:eastAsia="Times New Roman" w:hAnsi="Calibri" w:cs="Calibri"/>
          <w:color w:val="000000"/>
          <w:kern w:val="0"/>
          <w:sz w:val="27"/>
          <w:szCs w:val="27"/>
          <w:lang w:eastAsia="en-GB"/>
          <w14:ligatures w14:val="none"/>
        </w:rPr>
        <w:t>. [online] ResearchGate. Available at: https://www.researchgate.net/publication/317843312_Dual-etch_apodised_grating_couplers_for_efficient_fibre-chip_coupling_near_1310_nm_wavelength [Accessed 9 Apr. 2026].</w:t>
      </w:r>
    </w:p>
    <w:p w14:paraId="58E231A9" w14:textId="77777777" w:rsidR="001E0620" w:rsidRPr="001E0620" w:rsidRDefault="001E0620" w:rsidP="001E0620">
      <w:pPr>
        <w:pStyle w:val="ListParagraph"/>
        <w:rPr>
          <w:rFonts w:ascii="Calibri" w:eastAsia="Times New Roman" w:hAnsi="Calibri" w:cs="Calibri"/>
          <w:color w:val="000000"/>
          <w:kern w:val="0"/>
          <w:sz w:val="27"/>
          <w:szCs w:val="27"/>
          <w:lang w:eastAsia="en-GB"/>
          <w14:ligatures w14:val="none"/>
        </w:rPr>
      </w:pPr>
    </w:p>
    <w:p w14:paraId="3B6976AE" w14:textId="77777777" w:rsidR="001E0620" w:rsidRPr="001E0620" w:rsidRDefault="001E0620" w:rsidP="001E0620">
      <w:pPr>
        <w:pStyle w:val="ListParagraph"/>
        <w:numPr>
          <w:ilvl w:val="0"/>
          <w:numId w:val="2"/>
        </w:numPr>
        <w:spacing w:after="0" w:line="360" w:lineRule="atLeast"/>
        <w:rPr>
          <w:rFonts w:ascii="Calibri" w:eastAsia="Times New Roman" w:hAnsi="Calibri" w:cs="Calibri"/>
          <w:color w:val="000000"/>
          <w:kern w:val="0"/>
          <w:sz w:val="27"/>
          <w:szCs w:val="27"/>
          <w:lang w:eastAsia="en-GB"/>
          <w14:ligatures w14:val="none"/>
        </w:rPr>
      </w:pPr>
      <w:r w:rsidRPr="001E0620">
        <w:rPr>
          <w:rFonts w:ascii="Calibri" w:eastAsia="Times New Roman" w:hAnsi="Calibri" w:cs="Calibri"/>
          <w:color w:val="000000"/>
          <w:kern w:val="0"/>
          <w:sz w:val="27"/>
          <w:szCs w:val="27"/>
          <w:lang w:eastAsia="en-GB"/>
          <w14:ligatures w14:val="none"/>
        </w:rPr>
        <w:t>OPTICAL FIBERS Features. (n.d.). Available at: https://www.ozoptics.com/ALLNEW_PDF/DTS0135.pdf [Accessed 9 Apr. 2026].</w:t>
      </w:r>
    </w:p>
    <w:p w14:paraId="01D1637C" w14:textId="43AAA977" w:rsidR="001E0620" w:rsidRPr="001E0620" w:rsidRDefault="001E0620" w:rsidP="001E0620">
      <w:pPr>
        <w:pStyle w:val="ListParagraph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sz w:val="27"/>
          <w:szCs w:val="27"/>
          <w:lang w:eastAsia="en-GB"/>
          <w14:ligatures w14:val="none"/>
        </w:rPr>
      </w:pPr>
    </w:p>
    <w:p w14:paraId="31D989B3" w14:textId="77777777" w:rsidR="00356BBB" w:rsidRPr="00356BBB" w:rsidRDefault="00356BBB" w:rsidP="00356BBB">
      <w:r w:rsidRPr="00356BBB">
        <w:t>‌</w:t>
      </w:r>
    </w:p>
    <w:p w14:paraId="668DF8FB" w14:textId="77777777" w:rsidR="00356BBB" w:rsidRPr="00356BBB" w:rsidRDefault="00356BBB" w:rsidP="00356BBB"/>
    <w:p w14:paraId="4D14116A" w14:textId="77777777" w:rsidR="000F26E4" w:rsidRPr="000F26E4" w:rsidRDefault="000F26E4" w:rsidP="000F26E4">
      <w:pPr>
        <w:jc w:val="both"/>
        <w:rPr>
          <w:b/>
          <w:bCs/>
          <w:u w:val="single"/>
        </w:rPr>
      </w:pPr>
    </w:p>
    <w:p w14:paraId="0962C776" w14:textId="77777777" w:rsidR="007E0AB0" w:rsidRDefault="007E0AB0" w:rsidP="000F26E4">
      <w:pPr>
        <w:jc w:val="both"/>
      </w:pPr>
    </w:p>
    <w:p w14:paraId="0001D493" w14:textId="37DCC580" w:rsidR="009C1E90" w:rsidRPr="00BD7A36" w:rsidRDefault="009C1E90" w:rsidP="000F26E4">
      <w:pPr>
        <w:ind w:left="360"/>
        <w:jc w:val="both"/>
      </w:pPr>
    </w:p>
    <w:sectPr w:rsidR="009C1E90" w:rsidRPr="00BD7A36" w:rsidSect="009F632D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62F05"/>
    <w:multiLevelType w:val="hybridMultilevel"/>
    <w:tmpl w:val="591E3D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8B7DB2"/>
    <w:multiLevelType w:val="hybridMultilevel"/>
    <w:tmpl w:val="D9CE3504"/>
    <w:lvl w:ilvl="0" w:tplc="959047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1442134">
    <w:abstractNumId w:val="1"/>
  </w:num>
  <w:num w:numId="2" w16cid:durableId="1215893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AC7"/>
    <w:rsid w:val="00012097"/>
    <w:rsid w:val="00042CDB"/>
    <w:rsid w:val="0004696A"/>
    <w:rsid w:val="000827C7"/>
    <w:rsid w:val="00082942"/>
    <w:rsid w:val="000F26E4"/>
    <w:rsid w:val="000F7113"/>
    <w:rsid w:val="00142553"/>
    <w:rsid w:val="001841E7"/>
    <w:rsid w:val="00197AC7"/>
    <w:rsid w:val="001E0020"/>
    <w:rsid w:val="001E0620"/>
    <w:rsid w:val="00222D05"/>
    <w:rsid w:val="00332990"/>
    <w:rsid w:val="00356BBB"/>
    <w:rsid w:val="003671B5"/>
    <w:rsid w:val="00395BA2"/>
    <w:rsid w:val="003D5506"/>
    <w:rsid w:val="00437822"/>
    <w:rsid w:val="004C2D45"/>
    <w:rsid w:val="004D4CAB"/>
    <w:rsid w:val="00557434"/>
    <w:rsid w:val="005F6A56"/>
    <w:rsid w:val="00640FF5"/>
    <w:rsid w:val="006F68FD"/>
    <w:rsid w:val="00715756"/>
    <w:rsid w:val="007E0AB0"/>
    <w:rsid w:val="00880C1E"/>
    <w:rsid w:val="00971D9C"/>
    <w:rsid w:val="009969E2"/>
    <w:rsid w:val="009C1E90"/>
    <w:rsid w:val="009E369F"/>
    <w:rsid w:val="009F632D"/>
    <w:rsid w:val="00A01C47"/>
    <w:rsid w:val="00A877D1"/>
    <w:rsid w:val="00B04D05"/>
    <w:rsid w:val="00B0613F"/>
    <w:rsid w:val="00B35C6A"/>
    <w:rsid w:val="00BD22EF"/>
    <w:rsid w:val="00BD3410"/>
    <w:rsid w:val="00BD7A36"/>
    <w:rsid w:val="00BF2B2D"/>
    <w:rsid w:val="00C06A0E"/>
    <w:rsid w:val="00C94CFE"/>
    <w:rsid w:val="00CD1F4F"/>
    <w:rsid w:val="00CE75C9"/>
    <w:rsid w:val="00D15ABD"/>
    <w:rsid w:val="00DE7DDE"/>
    <w:rsid w:val="00E16CEA"/>
    <w:rsid w:val="00E42087"/>
    <w:rsid w:val="00E77EF3"/>
    <w:rsid w:val="00E82FFC"/>
    <w:rsid w:val="00E849F8"/>
    <w:rsid w:val="00E94F7B"/>
    <w:rsid w:val="00EC761B"/>
    <w:rsid w:val="00F0464C"/>
    <w:rsid w:val="00F2518D"/>
    <w:rsid w:val="00FB6161"/>
    <w:rsid w:val="00FD7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6BCCB"/>
  <w15:chartTrackingRefBased/>
  <w15:docId w15:val="{601F6A69-9794-469D-AAAE-09C3C5A4B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kern w:val="2"/>
        <w:sz w:val="24"/>
        <w:szCs w:val="28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D05"/>
  </w:style>
  <w:style w:type="paragraph" w:styleId="Heading1">
    <w:name w:val="heading 1"/>
    <w:basedOn w:val="Normal"/>
    <w:next w:val="Normal"/>
    <w:link w:val="Heading1Char"/>
    <w:uiPriority w:val="9"/>
    <w:qFormat/>
    <w:rsid w:val="00197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7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7A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A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A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A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A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A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A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AC7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197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7AC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AC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AC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A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A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A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AC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AC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AC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A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AC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A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A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518D"/>
    <w:rPr>
      <w:szCs w:val="24"/>
    </w:rPr>
  </w:style>
  <w:style w:type="character" w:styleId="PlaceholderText">
    <w:name w:val="Placeholder Text"/>
    <w:basedOn w:val="DefaultParagraphFont"/>
    <w:uiPriority w:val="99"/>
    <w:semiHidden/>
    <w:rsid w:val="003D550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43182-1A07-4194-AE10-6A17ACAC4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1806</TotalTime>
  <Pages>1</Pages>
  <Words>921</Words>
  <Characters>5253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McCabe</dc:creator>
  <cp:keywords/>
  <dc:description/>
  <cp:lastModifiedBy>Morgan McCabe</cp:lastModifiedBy>
  <cp:revision>11</cp:revision>
  <cp:lastPrinted>2026-05-05T20:03:00Z</cp:lastPrinted>
  <dcterms:created xsi:type="dcterms:W3CDTF">2026-04-09T00:19:00Z</dcterms:created>
  <dcterms:modified xsi:type="dcterms:W3CDTF">2026-05-05T20:03:00Z</dcterms:modified>
</cp:coreProperties>
</file>