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RELAIR Thrift Wear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kc9fo5u3nu8t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ind w:left="450" w:right="45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Your Cart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750" w:right="750" w:firstLine="0"/>
        <w:jc w:val="right"/>
        <w:rPr>
          <w:b w:val="1"/>
          <w:bCs w:val="1"/>
          <w:color w:val="333333"/>
          <w:sz w:val="30"/>
          <w:szCs w:val="30"/>
          <w:shd w:fill="f9f9f9" w:val="clear"/>
        </w:rPr>
      </w:pPr>
      <w:r w:rsidDel="00000000" w:rsidR="00000000" w:rsidRPr="00000000">
        <w:rPr>
          <w:b w:val="1"/>
          <w:bCs w:val="1"/>
          <w:color w:val="333333"/>
          <w:sz w:val="30"/>
          <w:szCs w:val="30"/>
          <w:shd w:fill="f9f9f9" w:val="clear"/>
          <w:rtl w:val="0"/>
        </w:rPr>
        <w:t xml:space="preserve">Total: ₱0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Proceed to Checkout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jc w:val="center"/>
        <w:rPr>
          <w:color w:val="4caf50"/>
          <w:sz w:val="54"/>
          <w:szCs w:val="54"/>
        </w:rPr>
      </w:pPr>
      <w:r w:rsidDel="00000000" w:rsidR="00000000" w:rsidRPr="00000000">
        <w:rPr>
          <w:color w:val="4caf50"/>
          <w:sz w:val="54"/>
          <w:szCs w:val="54"/>
          <w:rtl w:val="0"/>
        </w:rPr>
        <w:t xml:space="preserve">THANK YOU FOR CHOOSING RELAIR Thrift Wear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Your order has been successfully placed. We look forward to serving you again!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RELAIR Thrift Wear.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</w:pPr>
    <w:rPr>
      <w:b w:val="1"/>
      <w:bCs w:val="1"/>
      <w:i w:val="0"/>
      <w:iCs w:val="0"/>
      <w:color w:val="333333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c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