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F4E78"/>
          <w:sz w:val="48"/>
          <w:szCs w:val="48"/>
        </w:rPr>
        <w:t xml:space="preserve">영덕동 부담부증여 세금 검토 보고서</w:t>
      </w:r>
    </w:p>
    <w:p>
      <w:pPr>
        <w:jc w:val="center"/>
      </w:pPr>
      <w:r>
        <w:rPr>
          <w:color w:val="C00000"/>
          <w:sz w:val="24"/>
          <w:szCs w:val="24"/>
        </w:rPr>
        <w:t xml:space="preserve">(아들 1주택자 상태 기준 수정본)</w:t>
      </w:r>
    </w:p>
    <w:p>
      <w:pPr>
        <w:spacing w:after="120"/>
      </w:pPr>
    </w:p>
    <w:p>
      <w:pPr>
        <w:jc w:val="center"/>
      </w:pPr>
      <w:r>
        <w:rPr>
          <w:color w:val="666666"/>
          <w:sz w:val="20"/>
          <w:szCs w:val="20"/>
        </w:rPr>
        <w:t xml:space="preserve">작성: 2026년 6월 12일 (수정)</w:t>
      </w:r>
    </w:p>
    <w:p>
      <w:r>
        <w:br w:type="page"/>
      </w:r>
    </w:p>
    <w:p>
      <w:pPr>
        <w:pStyle w:val="Heading1"/>
      </w:pPr>
      <w:r>
        <w:t xml:space="preserve">핵심 전제 조건 (수정)</w:t>
      </w:r>
    </w:p>
    <w:p>
      <w:r>
        <w:rPr>
          <w:b/>
          <w:bCs/>
          <w:color w:val="C00000"/>
        </w:rPr>
        <w:t xml:space="preserve">⚠️ 중요: 아들이 이미 1주택 소유자!</w:t>
      </w:r>
    </w:p>
    <w:p>
      <w:pPr>
        <w:pStyle w:val="ListParagraph"/>
        <w:numPr>
          <w:ilvl w:val="0"/>
          <w:numId w:val="2"/>
        </w:numPr>
      </w:pPr>
      <w:r>
        <w:t xml:space="preserve">중앙동 아파트: 6.5억 (2019.6 취득, 보유 9년)</w:t>
      </w:r>
    </w:p>
    <w:p>
      <w:pPr>
        <w:pStyle w:val="ListParagraph"/>
        <w:numPr>
          <w:ilvl w:val="0"/>
          <w:numId w:val="2"/>
        </w:numPr>
      </w:pPr>
      <w:r>
        <w:t xml:space="preserve">현재: 거주 후 2025.3.28 전세</w:t>
      </w:r>
    </w:p>
    <w:p>
      <w:pPr>
        <w:pStyle w:val="ListParagraph"/>
        <w:numPr>
          <w:ilvl w:val="0"/>
          <w:numId w:val="2"/>
        </w:numPr>
      </w:pPr>
      <w:r>
        <w:t xml:space="preserve">상생임대주택 특례: 2028.6 매도 시 거주요건 면제</w:t>
      </w:r>
    </w:p>
    <w:p>
      <w:pPr>
        <w:spacing w:after="240"/>
      </w:pPr>
    </w:p>
    <w:p>
      <w:pPr>
        <w:pStyle w:val="Heading1"/>
      </w:pPr>
      <w:r>
        <w:t xml:space="preserve">PART 1. 아들의 취득세 (수정 계산)</w:t>
      </w:r>
    </w:p>
    <w:p>
      <w:pPr>
        <w:pStyle w:val="Heading2"/>
      </w:pPr>
      <w:r>
        <w:t xml:space="preserve">1-1. 구조</w:t>
      </w:r>
    </w:p>
    <w:p>
      <w:r>
        <w:t xml:space="preserve">부담부증여: 13억 = 유상 5억 + 무상 8억</w:t>
      </w:r>
    </w:p>
    <w:p>
      <w:pPr>
        <w:spacing w:after="120"/>
      </w:pPr>
    </w:p>
    <w:p>
      <w:pPr>
        <w:pStyle w:val="Heading2"/>
      </w:pPr>
      <w:r>
        <w:t xml:space="preserve">1-2. 아들의 취득세 (2주택자 조정지역)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금액 &amp; 세율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세금 (수정)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유상부분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5억 × 8.5% (2주택 중과)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약 4,250만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무상부분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8억 × 12.4% (증여 중과)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약 992만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</w:tcPr>
          <w:p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</w:tcPr>
          <w:p>
            <w:r>
              <w:t xml:space="preserve">총 취득세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</w:tcPr>
          <w:p>
            <w:r>
              <w:rPr>
                <w:b/>
                <w:bCs/>
                <w:color w:val="C00000"/>
              </w:rPr>
              <w:t xml:space="preserve">약 5,242만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PART 2. 최적 시점 분석 (신규)</w:t>
      </w:r>
    </w:p>
    <w:p>
      <w:pPr>
        <w:pStyle w:val="Heading2"/>
      </w:pPr>
      <w:r>
        <w:t xml:space="preserve">2-1. 2028년 이전 영덕동 받기 (❌)</w:t>
      </w:r>
    </w:p>
    <w:p>
      <w:pPr>
        <w:pStyle w:val="ListParagraph"/>
        <w:numPr>
          <w:ilvl w:val="0"/>
          <w:numId w:val="2"/>
        </w:numPr>
      </w:pPr>
      <w:r>
        <w:t xml:space="preserve">아들: 2주택자 상태</w:t>
      </w:r>
    </w:p>
    <w:p>
      <w:pPr>
        <w:pStyle w:val="ListParagraph"/>
        <w:numPr>
          <w:ilvl w:val="0"/>
          <w:numId w:val="2"/>
        </w:numPr>
      </w:pPr>
      <w:r>
        <w:t xml:space="preserve">취득세: 약 5,242만 (2주택 중과)</w:t>
      </w:r>
    </w:p>
    <w:p>
      <w:pPr>
        <w:pStyle w:val="ListParagraph"/>
        <w:numPr>
          <w:ilvl w:val="0"/>
          <w:numId w:val="2"/>
        </w:numPr>
      </w:pPr>
      <w:r>
        <w:t xml:space="preserve">미래 양도세: 극도로 높음 (2주택 중과)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총 세금: 약 8,000만 이상</w:t>
      </w:r>
    </w:p>
    <w:p>
      <w:pPr>
        <w:spacing w:after="240"/>
      </w:pPr>
    </w:p>
    <w:p>
      <w:pPr>
        <w:pStyle w:val="Heading2"/>
      </w:pPr>
      <w:r>
        <w:t xml:space="preserve">2-2. 2028년 이후 영덕동 받기 (✅)</w:t>
      </w:r>
    </w:p>
    <w:p>
      <w:pPr>
        <w:pStyle w:val="ListParagraph"/>
        <w:numPr>
          <w:ilvl w:val="0"/>
          <w:numId w:val="2"/>
        </w:numPr>
      </w:pPr>
      <w:r>
        <w:t xml:space="preserve">2028.6: 중앙동 매도 (상생임대 특례) = 약 0~500만</w:t>
      </w:r>
    </w:p>
    <w:p>
      <w:pPr>
        <w:pStyle w:val="ListParagraph"/>
        <w:numPr>
          <w:ilvl w:val="0"/>
          <w:numId w:val="2"/>
        </w:numPr>
      </w:pPr>
      <w:r>
        <w:t xml:space="preserve">아들: 1주택자 상태에서 영덕동 받기</w:t>
      </w:r>
    </w:p>
    <w:p>
      <w:pPr>
        <w:pStyle w:val="ListParagraph"/>
        <w:numPr>
          <w:ilvl w:val="0"/>
          <w:numId w:val="2"/>
        </w:numPr>
      </w:pPr>
      <w:r>
        <w:t xml:space="preserve">취득세: 조정지역 1주택 (약 1,000만 미만)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총 세금: 약 2,000만</w:t>
      </w:r>
    </w:p>
    <w:p>
      <w:pPr>
        <w:spacing w:after="240"/>
      </w:pPr>
    </w:p>
    <w:p>
      <w:r>
        <w:rPr>
          <w:b/>
          <w:bCs/>
          <w:color w:val="C00000"/>
          <w:sz w:val="28"/>
          <w:szCs w:val="28"/>
        </w:rPr>
        <w:t xml:space="preserve">→ 시점 선택으로 최대 6,000만 차이!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PART 3. 부모(mooja) 양도세 (수정)</w:t>
      </w:r>
    </w:p>
    <w:p>
      <w:pPr>
        <w:pStyle w:val="Heading2"/>
      </w:pPr>
      <w:r>
        <w:t xml:space="preserve">3-1. mooja의 상황</w:t>
      </w:r>
    </w:p>
    <w:p>
      <w:pPr>
        <w:pStyle w:val="ListParagraph"/>
        <w:numPr>
          <w:ilvl w:val="0"/>
          <w:numId w:val="2"/>
        </w:numPr>
      </w:pPr>
      <w:r>
        <w:t xml:space="preserve">위례: 조정지역</w:t>
      </w:r>
    </w:p>
    <w:p>
      <w:pPr>
        <w:pStyle w:val="ListParagraph"/>
        <w:numPr>
          <w:ilvl w:val="0"/>
          <w:numId w:val="2"/>
        </w:numPr>
      </w:pPr>
      <w:r>
        <w:t xml:space="preserve">영덕동: 조정지역</w:t>
      </w:r>
    </w:p>
    <w:p>
      <w:pPr>
        <w:pStyle w:val="ListParagraph"/>
        <w:numPr>
          <w:ilvl w:val="0"/>
          <w:numId w:val="2"/>
        </w:numPr>
      </w:pPr>
      <w:r>
        <w:t xml:space="preserve">결론: 조정지역 다주택자 양도 = 중과세율!</w:t>
      </w:r>
    </w:p>
    <w:p>
      <w:pPr>
        <w:spacing w:after="240"/>
      </w:pPr>
    </w:p>
    <w:p>
      <w:pPr>
        <w:pStyle w:val="Heading2"/>
      </w:pPr>
      <w:r>
        <w:t xml:space="preserve">3-2. mooja 양도세 재계산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영덕동 시세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기존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수정 (중과)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10억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약 454만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약 800~1,000만?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13억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약 2,754만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  <w:color w:val="C00000"/>
              </w:rPr>
              <w:t xml:space="preserve">약 4,000~5,000만?</w:t>
            </w:r>
          </w:p>
        </w:tc>
      </w:tr>
    </w:tbl>
    <w:p>
      <w:pPr>
        <w:spacing w:after="120"/>
      </w:pPr>
    </w:p>
    <w:p>
      <w:r>
        <w:rPr>
          <w:b/>
          <w:bCs/>
          <w:color w:val="C00000"/>
        </w:rPr>
        <w:t xml:space="preserve">⚠️ 세무사와 정확한 다주택 중과세율 확인 필수!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최종 결론</w:t>
      </w:r>
    </w:p>
    <w:p>
      <w:pPr>
        <w:pStyle w:val="ListParagraph"/>
        <w:numPr>
          <w:ilvl w:val="0"/>
          <w:numId w:val="2"/>
        </w:numPr>
      </w:pPr>
      <w:r>
        <w:t xml:space="preserve">1. 2028년 6월: 중앙동 매도 (상생임대 특례 비과세)</w:t>
      </w:r>
    </w:p>
    <w:p>
      <w:pPr>
        <w:pStyle w:val="ListParagraph"/>
        <w:numPr>
          <w:ilvl w:val="0"/>
          <w:numId w:val="2"/>
        </w:numPr>
      </w:pPr>
      <w:r>
        <w:t xml:space="preserve">2. 2028년 7월 이후: 영덕동 아들에게만 부담부증여</w:t>
      </w:r>
    </w:p>
    <w:p>
      <w:pPr>
        <w:pStyle w:val="ListParagraph"/>
        <w:numPr>
          <w:ilvl w:val="0"/>
          <w:numId w:val="2"/>
        </w:numPr>
      </w:pPr>
      <w:r>
        <w:t xml:space="preserve">3. 세무사와 아들 2주택자 상태 세금 재계산</w:t>
      </w:r>
    </w:p>
    <w:p>
      <w:pPr>
        <w:pStyle w:val="ListParagraph"/>
        <w:numPr>
          <w:ilvl w:val="0"/>
          <w:numId w:val="2"/>
        </w:numPr>
      </w:pPr>
      <w:r>
        <w:t xml:space="preserve">4. mooja 다주택자 조정지역 양도세 중과율 확인</w:t>
      </w:r>
    </w:p>
    <w:p>
      <w:pPr>
        <w:spacing w:after="300"/>
      </w:pPr>
    </w:p>
    <w:p>
      <w:r>
        <w:rPr>
          <w:color w:val="666666"/>
        </w:rPr>
        <w:t xml:space="preserve">이 보고서는 아들이 현재 1주택 소유자임을 전제로 한 수정본입니다. 정확한 세금은 반드시 세무사와 확인하세요.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2026-06-12T03:10:07.187Z</dcterms:created>
  <dcterms:modified xsi:type="dcterms:W3CDTF">2026-06-12T03:10:07.188Z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