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SEQ_CUSTOMER_HISTORY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등급/활동 이력 적재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CRM운영팀 / 최고객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05:30 이전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활동 이력과 현재 고객 MASTER를 결합하여 분석용 고객 이력 DW 생성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활동 이력, 고객 MASTER는 실행시점 최신값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DW_CUSTOMER_HISTORY / CRM 세그먼트 분석 및 캠페인 대상 추출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CRM팀, 마케팅 분석, 캠페인 시스템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활동 수집 SEQ 완료 및 고객 MASTER 갱신 완료 후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J_CUST_ACTIVITY → J_CUST_MASTER_JOIN → J_CUST_HISTORY_AGG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채널별 활동 집계는 병렬, 고객 MASTER JOIN 전 합류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활동 ODS, 고객 현재 MASTER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SEQ_CUSTOMER_MASTER, SEQ_CAMPAIGN_TARGET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CRM 세그먼트 산출 및 캠페인 대상 생성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활동건수/금액과 주요 고객 샘플 확인. MASTER 속성 차이는 일부 정상으로 판단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활동 이력 누락이면 중단. MASTER 속성 차이만 있는 경우 담당자 확인 후 운영 승인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DB 오류 최대 3회. 데이터 정합성 오류는 확인 후 수동 재실행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기준일 지정 특정 구간부터 재실행 가능하나 현재 MASTER를 참조하므로 과거 결과가 달라질 수 있음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VIP 등급 변경 이슈 발생 시 고객 샘플 비교, 과거 재처리 결과 수동 승인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대상일 활동 ODS 존재, 현재 MASTER 갱신시각, 기존 이력 삭제범위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CORE 활동건수/금액 비교, 고객ID 샘플 비교, MASTER 속성 차이는 별도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고객ID 미매핑은 별도 테이블 저장 후 원인 확인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BIZ_DATE, CHANNEL_CD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활동 ODS 및 고객 MASTER 갱신 완료 플래그 대기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05:30 미완료 또는 미매핑률 기준 초과 시 CRM운영팀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캠페인 긴급 요청 시 특정 채널/기준일 수동 실행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캠페인 재산출, 고객정보 정정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Director 로그, 고객 활동 SQL, CRM 대상건수 화면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현재 고객 MASTER와 과거 활동 이력 JOIN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과거 MASTER 스냅샷이 없어 재처리 결과 차이의 정상/오류 판단이 어려움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활동 CORE 데이터와 MASTER 영향 컬럼을 구분해 확인, 과거 재처리 시 차이사유 기록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MASTER 변경 이력 보관 여부 및 기간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당일 캠페인 대상 생성 지연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전일 활동건수/구매금액, 고객ID 매핑률, 캠페인 대상건수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적재 후, 과거일자 재처리 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건수   ☒ 금액/수량 합계   ☒ 주요 Key/샘플   ☒ 보고서/화면   ☐ 파일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원천 데이터   ☒ 기존 DW/DM   ☒ 전일/전월 결과   ☐ 보고서   ☐ 외부 파일/시스템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활동건수/구매금액, 고객ID 샘플, 고객 MASTER 매핑률, 캠페인 대상건수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CUSTOMER_ID NULL/중복, 전일 채널별 활동 누락, MASTER 미매핑 건수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완전 일치 필요   ☒ 일부 차이 허용   ☐ 상황별 판단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고객 등급/지역 등 MASTER 변경 및 개발 이관 이력기간 차이에 따른 차이 허용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있음   ☐ 없음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가능   ☒ 불가능   ☐ 일부 가능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개발 DB 적재 최근 4개월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동일 결과 예상   ☒ MASTER/이력 시점에 따라 달라질 수 있음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CORE 데이터 불일치는 실패 처리, MASTER 영향 차이는 원인 분류 후 운영자 검토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sz w:val="19"/>
        </w:rPr>
        <w:t>작성 완료일: 2026-09-05    작성자: 최고객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