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7D539" w14:textId="73708BE6" w:rsidR="00DD5629" w:rsidRPr="00DD5629" w:rsidRDefault="00DD5629" w:rsidP="00DD5629">
      <w:pPr>
        <w:pStyle w:val="Heading1"/>
        <w:rPr>
          <w:rFonts w:ascii="Georgia" w:hAnsi="Georgia"/>
          <w:color w:val="000000"/>
        </w:rPr>
      </w:pPr>
      <w:r w:rsidRPr="00DD5629">
        <w:rPr>
          <w:rFonts w:ascii="Georgia" w:hAnsi="Georgia"/>
          <w:color w:val="000000"/>
        </w:rPr>
        <w:t>How AI Discovers Trends</w:t>
      </w:r>
      <w:r w:rsidR="00D86DA7">
        <w:rPr>
          <w:rFonts w:ascii="Georgia" w:hAnsi="Georgia"/>
          <w:color w:val="000000"/>
        </w:rPr>
        <w:t xml:space="preserve"> in Market Prices</w:t>
      </w:r>
    </w:p>
    <w:p w14:paraId="4D3BDBCD" w14:textId="4ECE9A46" w:rsidR="00DD5629" w:rsidRPr="00DD5629" w:rsidRDefault="00DD5629" w:rsidP="00DD5629">
      <w:pPr>
        <w:pStyle w:val="NormalWeb"/>
        <w:rPr>
          <w:rFonts w:ascii="Georgia" w:hAnsi="Georgia"/>
          <w:color w:val="000000"/>
        </w:rPr>
      </w:pPr>
      <w:r w:rsidRPr="00DD5629">
        <w:rPr>
          <w:rFonts w:ascii="Georgia" w:hAnsi="Georgia"/>
          <w:color w:val="000000"/>
        </w:rPr>
        <w:t xml:space="preserve">Artificial intelligence transforms investment research by automatically discovering </w:t>
      </w:r>
      <w:r w:rsidRPr="00DD5629">
        <w:rPr>
          <w:rStyle w:val="Strong"/>
          <w:rFonts w:ascii="Georgia" w:hAnsi="Georgia"/>
          <w:color w:val="000000"/>
        </w:rPr>
        <w:t>price trends</w:t>
      </w:r>
      <w:r>
        <w:rPr>
          <w:rStyle w:val="apple-converted-space"/>
          <w:rFonts w:ascii="Georgia" w:hAnsi="Georgia"/>
          <w:color w:val="000000"/>
        </w:rPr>
        <w:t xml:space="preserve"> t</w:t>
      </w:r>
      <w:r w:rsidRPr="00DD5629">
        <w:rPr>
          <w:rFonts w:ascii="Georgia" w:hAnsi="Georgia"/>
          <w:color w:val="000000"/>
        </w:rPr>
        <w:t>hrough systematic analysis of market data, news, and company information</w:t>
      </w:r>
      <w:r>
        <w:rPr>
          <w:rFonts w:ascii="Georgia" w:hAnsi="Georgia"/>
          <w:color w:val="000000"/>
        </w:rPr>
        <w:t xml:space="preserve"> </w:t>
      </w:r>
      <w:r w:rsidRPr="00DD5629">
        <w:rPr>
          <w:rFonts w:ascii="Georgia" w:hAnsi="Georgia"/>
          <w:color w:val="000000"/>
        </w:rPr>
        <w:t>before they become mainstream.</w:t>
      </w:r>
    </w:p>
    <w:p w14:paraId="29BFDD53" w14:textId="77777777" w:rsidR="00DD5629" w:rsidRPr="00DD5629" w:rsidRDefault="00DD5629" w:rsidP="00DD5629">
      <w:pPr>
        <w:pStyle w:val="NormalWeb"/>
        <w:rPr>
          <w:rFonts w:ascii="Georgia" w:hAnsi="Georgia"/>
          <w:color w:val="000000"/>
        </w:rPr>
      </w:pPr>
      <w:r w:rsidRPr="00DD5629">
        <w:rPr>
          <w:rStyle w:val="Strong"/>
          <w:rFonts w:ascii="Georgia" w:hAnsi="Georgia"/>
          <w:color w:val="000000"/>
        </w:rPr>
        <w:t>Price Trends</w:t>
      </w:r>
      <w:r w:rsidRPr="00DD5629">
        <w:rPr>
          <w:rStyle w:val="apple-converted-space"/>
          <w:rFonts w:ascii="Georgia" w:hAnsi="Georgia"/>
          <w:color w:val="000000"/>
        </w:rPr>
        <w:t> </w:t>
      </w:r>
      <w:r w:rsidRPr="00DD5629">
        <w:rPr>
          <w:rFonts w:ascii="Georgia" w:hAnsi="Georgia"/>
          <w:color w:val="000000"/>
        </w:rPr>
        <w:t>refer to the directional movement of asset prices - uptrends and downtrends in stocks, bonds, currencies, commodities, and cryptocurrencies. These are identified through technical analysis of price patterns, volume, and market indicators.</w:t>
      </w:r>
    </w:p>
    <w:p w14:paraId="43FA00CB" w14:textId="670150FC" w:rsidR="00DD5629" w:rsidRPr="00DD5629" w:rsidRDefault="00DD5629" w:rsidP="00DD5629">
      <w:pPr>
        <w:pStyle w:val="Heading2"/>
        <w:rPr>
          <w:rFonts w:ascii="Georgia" w:hAnsi="Georgia"/>
          <w:color w:val="000000"/>
        </w:rPr>
      </w:pPr>
      <w:r w:rsidRPr="00DD5629">
        <w:rPr>
          <w:rStyle w:val="Strong"/>
          <w:rFonts w:ascii="Georgia" w:hAnsi="Georgia"/>
          <w:b/>
          <w:bCs/>
          <w:color w:val="000000"/>
        </w:rPr>
        <w:t>How AI Discovers Price Trends</w:t>
      </w:r>
    </w:p>
    <w:p w14:paraId="123924FD" w14:textId="77777777" w:rsidR="00DD5629" w:rsidRDefault="00DD5629" w:rsidP="00DD5629">
      <w:pPr>
        <w:pStyle w:val="NormalWeb"/>
        <w:rPr>
          <w:rFonts w:ascii="Georgia" w:hAnsi="Georgia"/>
          <w:color w:val="000000"/>
        </w:rPr>
      </w:pPr>
      <w:r w:rsidRPr="00DD5629">
        <w:rPr>
          <w:rFonts w:ascii="Georgia" w:hAnsi="Georgia"/>
          <w:color w:val="000000"/>
        </w:rPr>
        <w:t xml:space="preserve">AI price trend discovery refers to the process where artificial intelligence systems automatically </w:t>
      </w:r>
      <w:proofErr w:type="spellStart"/>
      <w:r w:rsidRPr="00DD5629">
        <w:rPr>
          <w:rFonts w:ascii="Georgia" w:hAnsi="Georgia"/>
          <w:color w:val="000000"/>
        </w:rPr>
        <w:t>analyze</w:t>
      </w:r>
      <w:proofErr w:type="spellEnd"/>
      <w:r w:rsidRPr="00DD5629">
        <w:rPr>
          <w:rFonts w:ascii="Georgia" w:hAnsi="Georgia"/>
          <w:color w:val="000000"/>
        </w:rPr>
        <w:t xml:space="preserve"> price movements, volume patterns, and market indicators across all asset classes to identify emerging uptrends and downtrends. </w:t>
      </w:r>
    </w:p>
    <w:p w14:paraId="583533B9" w14:textId="08D94502" w:rsidR="00DD5629" w:rsidRPr="00DD5629" w:rsidRDefault="00DD5629" w:rsidP="00DD5629">
      <w:pPr>
        <w:pStyle w:val="NormalWeb"/>
        <w:rPr>
          <w:rFonts w:ascii="Georgia" w:hAnsi="Georgia"/>
          <w:color w:val="000000"/>
        </w:rPr>
      </w:pPr>
      <w:r w:rsidRPr="00DD5629">
        <w:rPr>
          <w:rFonts w:ascii="Georgia" w:hAnsi="Georgia"/>
          <w:color w:val="000000"/>
        </w:rPr>
        <w:t>Unlike human traders who might focus on a few markets, AI can simultaneously monitor thousands of assets across global markets - from individual stocks to currency pairs, commodity futures, and cryptocurrency markets - identifying profitable directional movements as they develop.</w:t>
      </w:r>
    </w:p>
    <w:p w14:paraId="2FB6E219" w14:textId="354CA76C" w:rsidR="00DD5629" w:rsidRPr="00DD5629" w:rsidRDefault="00DD5629" w:rsidP="00DD5629">
      <w:pPr>
        <w:pStyle w:val="Heading3"/>
        <w:rPr>
          <w:rStyle w:val="Strong"/>
          <w:sz w:val="28"/>
          <w:szCs w:val="28"/>
        </w:rPr>
      </w:pPr>
      <w:r w:rsidRPr="00DD5629">
        <w:rPr>
          <w:rStyle w:val="Strong"/>
          <w:rFonts w:ascii="Georgia" w:hAnsi="Georgia"/>
          <w:color w:val="000000"/>
          <w:sz w:val="28"/>
          <w:szCs w:val="28"/>
        </w:rPr>
        <w:t>Real-Time Price Data Collection</w:t>
      </w:r>
    </w:p>
    <w:p w14:paraId="160C9D0B" w14:textId="77777777" w:rsidR="00DD5629" w:rsidRPr="00DD5629" w:rsidRDefault="00DD5629" w:rsidP="00DD5629">
      <w:pPr>
        <w:pStyle w:val="NormalWeb"/>
        <w:numPr>
          <w:ilvl w:val="0"/>
          <w:numId w:val="9"/>
        </w:numPr>
        <w:rPr>
          <w:rFonts w:ascii="Georgia" w:hAnsi="Georgia"/>
          <w:color w:val="000000"/>
        </w:rPr>
      </w:pPr>
      <w:r w:rsidRPr="00DD5629">
        <w:rPr>
          <w:rStyle w:val="Strong"/>
          <w:rFonts w:ascii="Georgia" w:hAnsi="Georgia"/>
          <w:color w:val="000000"/>
        </w:rPr>
        <w:t>What AI Does</w:t>
      </w:r>
      <w:r w:rsidRPr="00DD5629">
        <w:rPr>
          <w:rFonts w:ascii="Georgia" w:hAnsi="Georgia"/>
          <w:color w:val="000000"/>
        </w:rPr>
        <w:t>: Continuously monitors price movements, volume data, and trading activity across all major asset classes including equities, bonds, foreign exchange, commodities, and cryptocurrencies from global markets operating 24/7.</w:t>
      </w:r>
    </w:p>
    <w:p w14:paraId="7CF17F2A" w14:textId="77777777" w:rsidR="00DD5629" w:rsidRPr="00DD5629" w:rsidRDefault="00DD5629" w:rsidP="00DD5629">
      <w:pPr>
        <w:pStyle w:val="NormalWeb"/>
        <w:numPr>
          <w:ilvl w:val="0"/>
          <w:numId w:val="9"/>
        </w:numPr>
        <w:rPr>
          <w:rFonts w:ascii="Georgia" w:hAnsi="Georgia"/>
          <w:color w:val="000000"/>
        </w:rPr>
      </w:pPr>
      <w:r w:rsidRPr="00DD5629">
        <w:rPr>
          <w:rStyle w:val="Strong"/>
          <w:rFonts w:ascii="Georgia" w:hAnsi="Georgia"/>
          <w:color w:val="000000"/>
        </w:rPr>
        <w:t>Technology</w:t>
      </w:r>
      <w:r w:rsidRPr="00DD5629">
        <w:rPr>
          <w:rFonts w:ascii="Georgia" w:hAnsi="Georgia"/>
          <w:color w:val="000000"/>
        </w:rPr>
        <w:t xml:space="preserve">: High-frequency data processing systems that can </w:t>
      </w:r>
      <w:proofErr w:type="spellStart"/>
      <w:r w:rsidRPr="00DD5629">
        <w:rPr>
          <w:rFonts w:ascii="Georgia" w:hAnsi="Georgia"/>
          <w:color w:val="000000"/>
        </w:rPr>
        <w:t>analyze</w:t>
      </w:r>
      <w:proofErr w:type="spellEnd"/>
      <w:r w:rsidRPr="00DD5629">
        <w:rPr>
          <w:rFonts w:ascii="Georgia" w:hAnsi="Georgia"/>
          <w:color w:val="000000"/>
        </w:rPr>
        <w:t xml:space="preserve"> millions of price points, volume bars, and market indicators simultaneously across multiple timeframes from seconds to years.</w:t>
      </w:r>
    </w:p>
    <w:p w14:paraId="57A87C19" w14:textId="77777777" w:rsidR="00DD5629" w:rsidRPr="00DD5629" w:rsidRDefault="00DD5629" w:rsidP="00DD5629">
      <w:pPr>
        <w:pStyle w:val="NormalWeb"/>
        <w:numPr>
          <w:ilvl w:val="0"/>
          <w:numId w:val="9"/>
        </w:numPr>
        <w:rPr>
          <w:rFonts w:ascii="Georgia" w:hAnsi="Georgia"/>
          <w:color w:val="000000"/>
        </w:rPr>
      </w:pPr>
      <w:r w:rsidRPr="00DD5629">
        <w:rPr>
          <w:rStyle w:val="Strong"/>
          <w:rFonts w:ascii="Georgia" w:hAnsi="Georgia"/>
          <w:color w:val="000000"/>
        </w:rPr>
        <w:t>Key Methodology</w:t>
      </w:r>
      <w:r w:rsidRPr="00DD5629">
        <w:rPr>
          <w:rFonts w:ascii="Georgia" w:hAnsi="Georgia"/>
          <w:color w:val="000000"/>
        </w:rPr>
        <w:t>: Multi-timeframe data aggregation where the system collects tick-by-tick data and aggregates it into various timeframes (1-minute, 5-minute, hourly, daily, weekly) to identify trends across different time horizons.</w:t>
      </w:r>
    </w:p>
    <w:p w14:paraId="75AD9F13" w14:textId="77777777" w:rsidR="00DD5629" w:rsidRPr="00DD5629" w:rsidRDefault="00DD5629" w:rsidP="00DD5629">
      <w:pPr>
        <w:pStyle w:val="NormalWeb"/>
        <w:numPr>
          <w:ilvl w:val="0"/>
          <w:numId w:val="9"/>
        </w:numPr>
        <w:rPr>
          <w:rFonts w:ascii="Georgia" w:hAnsi="Georgia"/>
          <w:color w:val="000000"/>
        </w:rPr>
      </w:pPr>
      <w:r w:rsidRPr="00DD5629">
        <w:rPr>
          <w:rStyle w:val="Strong"/>
          <w:rFonts w:ascii="Georgia" w:hAnsi="Georgia"/>
          <w:color w:val="000000"/>
        </w:rPr>
        <w:t>Accessibility</w:t>
      </w:r>
      <w:r w:rsidRPr="00DD5629">
        <w:rPr>
          <w:rFonts w:ascii="Georgia" w:hAnsi="Georgia"/>
          <w:color w:val="000000"/>
        </w:rPr>
        <w:t>: Real-time market monitoring that eliminates the need for manual chart watching or expensive professional trading terminals.</w:t>
      </w:r>
    </w:p>
    <w:p w14:paraId="20BC8D7F" w14:textId="77777777" w:rsidR="00DD5629" w:rsidRPr="00DD5629" w:rsidRDefault="00DD5629" w:rsidP="00DD5629">
      <w:pPr>
        <w:pStyle w:val="NormalWeb"/>
        <w:numPr>
          <w:ilvl w:val="0"/>
          <w:numId w:val="9"/>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AI systems process price data from NYSE, NASDAQ, Forex markets, CME commodity futures, and major cryptocurrency exchanges simultaneously, tracking over 50,000 tradeable instruments in real-time.</w:t>
      </w:r>
    </w:p>
    <w:p w14:paraId="7C8D02B2" w14:textId="58BFA5D6" w:rsidR="00DD5629" w:rsidRPr="00DD5629" w:rsidRDefault="00DD5629" w:rsidP="00DD5629">
      <w:pPr>
        <w:pStyle w:val="Heading3"/>
        <w:rPr>
          <w:rStyle w:val="Strong"/>
          <w:sz w:val="28"/>
          <w:szCs w:val="28"/>
        </w:rPr>
      </w:pPr>
      <w:r w:rsidRPr="00DD5629">
        <w:rPr>
          <w:rStyle w:val="Strong"/>
          <w:rFonts w:ascii="Georgia" w:hAnsi="Georgia"/>
          <w:color w:val="000000"/>
          <w:sz w:val="28"/>
          <w:szCs w:val="28"/>
        </w:rPr>
        <w:t>Technical Pattern Recognition</w:t>
      </w:r>
    </w:p>
    <w:p w14:paraId="48AD6465" w14:textId="38F80022" w:rsidR="00DD5629" w:rsidRPr="00DD5629" w:rsidRDefault="00DD5629" w:rsidP="00DD5629">
      <w:pPr>
        <w:pStyle w:val="NormalWeb"/>
        <w:numPr>
          <w:ilvl w:val="0"/>
          <w:numId w:val="10"/>
        </w:numPr>
        <w:rPr>
          <w:rFonts w:ascii="Georgia" w:hAnsi="Georgia"/>
          <w:color w:val="000000"/>
        </w:rPr>
      </w:pPr>
      <w:r w:rsidRPr="00DD5629">
        <w:rPr>
          <w:rStyle w:val="Strong"/>
          <w:rFonts w:ascii="Georgia" w:hAnsi="Georgia"/>
          <w:color w:val="000000"/>
        </w:rPr>
        <w:t>What AI Does</w:t>
      </w:r>
      <w:r w:rsidRPr="00DD5629">
        <w:rPr>
          <w:rFonts w:ascii="Georgia" w:hAnsi="Georgia"/>
          <w:color w:val="000000"/>
        </w:rPr>
        <w:t xml:space="preserve">: </w:t>
      </w:r>
      <w:proofErr w:type="spellStart"/>
      <w:r w:rsidRPr="00DD5629">
        <w:rPr>
          <w:rFonts w:ascii="Georgia" w:hAnsi="Georgia"/>
          <w:color w:val="000000"/>
        </w:rPr>
        <w:t>Analyzes</w:t>
      </w:r>
      <w:proofErr w:type="spellEnd"/>
      <w:r w:rsidRPr="00DD5629">
        <w:rPr>
          <w:rFonts w:ascii="Georgia" w:hAnsi="Georgia"/>
          <w:color w:val="000000"/>
        </w:rPr>
        <w:t xml:space="preserve"> candlestick patterns, chart formations, and </w:t>
      </w:r>
      <w:r>
        <w:rPr>
          <w:rFonts w:ascii="Georgia" w:hAnsi="Georgia"/>
          <w:color w:val="000000"/>
        </w:rPr>
        <w:t xml:space="preserve">volume, order book, </w:t>
      </w:r>
      <w:r w:rsidRPr="00DD5629">
        <w:rPr>
          <w:rFonts w:ascii="Georgia" w:hAnsi="Georgia"/>
          <w:color w:val="000000"/>
        </w:rPr>
        <w:t>technical indicators to identify trend initiation, continuation, and reversal signals across all monitored assets.</w:t>
      </w:r>
    </w:p>
    <w:p w14:paraId="3EF148BD" w14:textId="77777777" w:rsidR="00DD5629" w:rsidRPr="00DD5629" w:rsidRDefault="00DD5629" w:rsidP="00DD5629">
      <w:pPr>
        <w:pStyle w:val="NormalWeb"/>
        <w:numPr>
          <w:ilvl w:val="0"/>
          <w:numId w:val="10"/>
        </w:numPr>
        <w:rPr>
          <w:rFonts w:ascii="Georgia" w:hAnsi="Georgia"/>
          <w:color w:val="000000"/>
        </w:rPr>
      </w:pPr>
      <w:r w:rsidRPr="00DD5629">
        <w:rPr>
          <w:rStyle w:val="Strong"/>
          <w:rFonts w:ascii="Georgia" w:hAnsi="Georgia"/>
          <w:color w:val="000000"/>
        </w:rPr>
        <w:lastRenderedPageBreak/>
        <w:t>Technology</w:t>
      </w:r>
      <w:r w:rsidRPr="00DD5629">
        <w:rPr>
          <w:rFonts w:ascii="Georgia" w:hAnsi="Georgia"/>
          <w:color w:val="000000"/>
        </w:rPr>
        <w:t>: Pattern recognition algorithms that can identify classical technical patterns like head and shoulders, triangles, flags, and support/resistance levels, combined with momentum indicators and moving averages.</w:t>
      </w:r>
    </w:p>
    <w:p w14:paraId="49805087" w14:textId="77777777" w:rsidR="00DD5629" w:rsidRPr="00DD5629" w:rsidRDefault="00DD5629" w:rsidP="00DD5629">
      <w:pPr>
        <w:pStyle w:val="NormalWeb"/>
        <w:numPr>
          <w:ilvl w:val="0"/>
          <w:numId w:val="10"/>
        </w:numPr>
        <w:rPr>
          <w:rFonts w:ascii="Georgia" w:hAnsi="Georgia"/>
          <w:color w:val="000000"/>
        </w:rPr>
      </w:pPr>
      <w:r w:rsidRPr="00DD5629">
        <w:rPr>
          <w:rStyle w:val="Strong"/>
          <w:rFonts w:ascii="Georgia" w:hAnsi="Georgia"/>
          <w:color w:val="000000"/>
        </w:rPr>
        <w:t>Key Methodology</w:t>
      </w:r>
      <w:r w:rsidRPr="00DD5629">
        <w:rPr>
          <w:rFonts w:ascii="Georgia" w:hAnsi="Georgia"/>
          <w:color w:val="000000"/>
        </w:rPr>
        <w:t>: The system combines multiple technical analysis approaches: Candlestick Pattern Analysis identifies reversal and continuation signals, Moving Average Analysis detects trend direction and momentum shifts, and Volume Analysis confirms pattern validity and trend strength.</w:t>
      </w:r>
    </w:p>
    <w:p w14:paraId="5A9E2B06" w14:textId="77777777" w:rsidR="00DD5629" w:rsidRPr="00DD5629" w:rsidRDefault="00DD5629" w:rsidP="00DD5629">
      <w:pPr>
        <w:pStyle w:val="NormalWeb"/>
        <w:numPr>
          <w:ilvl w:val="0"/>
          <w:numId w:val="10"/>
        </w:numPr>
        <w:rPr>
          <w:rFonts w:ascii="Georgia" w:hAnsi="Georgia"/>
          <w:color w:val="000000"/>
        </w:rPr>
      </w:pPr>
      <w:r w:rsidRPr="00DD5629">
        <w:rPr>
          <w:rStyle w:val="Strong"/>
          <w:rFonts w:ascii="Georgia" w:hAnsi="Georgia"/>
          <w:color w:val="000000"/>
        </w:rPr>
        <w:t>Accessibility</w:t>
      </w:r>
      <w:r w:rsidRPr="00DD5629">
        <w:rPr>
          <w:rFonts w:ascii="Georgia" w:hAnsi="Georgia"/>
          <w:color w:val="000000"/>
        </w:rPr>
        <w:t>: Automated technical analysis that provides instant pattern recognition across thousands of assets without requiring manual chart analysis expertise.</w:t>
      </w:r>
    </w:p>
    <w:p w14:paraId="00E5792C" w14:textId="77777777" w:rsidR="00DD5629" w:rsidRPr="00DD5629" w:rsidRDefault="00DD5629" w:rsidP="00DD5629">
      <w:pPr>
        <w:pStyle w:val="NormalWeb"/>
        <w:numPr>
          <w:ilvl w:val="0"/>
          <w:numId w:val="10"/>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AI might detect a bullish flag pattern forming in the EUR/USD currency pair, combined with increasing volume and a golden cross in moving averages, suggesting an uptrend continuation.</w:t>
      </w:r>
    </w:p>
    <w:p w14:paraId="7E66475A" w14:textId="1D29DE56" w:rsidR="00DD5629" w:rsidRPr="00DD5629" w:rsidRDefault="00DD5629" w:rsidP="00DD5629">
      <w:pPr>
        <w:pStyle w:val="Heading3"/>
        <w:rPr>
          <w:rStyle w:val="Strong"/>
          <w:sz w:val="28"/>
          <w:szCs w:val="28"/>
        </w:rPr>
      </w:pPr>
      <w:r w:rsidRPr="00DD5629">
        <w:rPr>
          <w:rStyle w:val="Strong"/>
          <w:rFonts w:ascii="Georgia" w:hAnsi="Georgia"/>
          <w:color w:val="000000"/>
          <w:sz w:val="28"/>
          <w:szCs w:val="28"/>
        </w:rPr>
        <w:t>Multi-Asset Trend Correlation</w:t>
      </w:r>
    </w:p>
    <w:p w14:paraId="34CC34A5" w14:textId="77777777" w:rsidR="00DD5629" w:rsidRPr="00DD5629" w:rsidRDefault="00DD5629" w:rsidP="00DD5629">
      <w:pPr>
        <w:pStyle w:val="NormalWeb"/>
        <w:numPr>
          <w:ilvl w:val="0"/>
          <w:numId w:val="11"/>
        </w:numPr>
        <w:rPr>
          <w:rFonts w:ascii="Georgia" w:hAnsi="Georgia"/>
          <w:color w:val="000000"/>
        </w:rPr>
      </w:pPr>
      <w:r w:rsidRPr="00DD5629">
        <w:rPr>
          <w:rStyle w:val="Strong"/>
          <w:rFonts w:ascii="Georgia" w:hAnsi="Georgia"/>
          <w:color w:val="000000"/>
        </w:rPr>
        <w:t>What AI Does</w:t>
      </w:r>
      <w:r w:rsidRPr="00DD5629">
        <w:rPr>
          <w:rFonts w:ascii="Georgia" w:hAnsi="Georgia"/>
          <w:color w:val="000000"/>
        </w:rPr>
        <w:t xml:space="preserve">: </w:t>
      </w:r>
      <w:proofErr w:type="spellStart"/>
      <w:r w:rsidRPr="00DD5629">
        <w:rPr>
          <w:rFonts w:ascii="Georgia" w:hAnsi="Georgia"/>
          <w:color w:val="000000"/>
        </w:rPr>
        <w:t>Analyzes</w:t>
      </w:r>
      <w:proofErr w:type="spellEnd"/>
      <w:r w:rsidRPr="00DD5629">
        <w:rPr>
          <w:rFonts w:ascii="Georgia" w:hAnsi="Georgia"/>
          <w:color w:val="000000"/>
        </w:rPr>
        <w:t xml:space="preserve"> relationships between different asset classes to identify broader market trends, sector rotations, and cross-market momentum that can amplify individual asset trends.</w:t>
      </w:r>
    </w:p>
    <w:p w14:paraId="190C6101" w14:textId="77777777" w:rsidR="00DD5629" w:rsidRPr="00DD5629" w:rsidRDefault="00DD5629" w:rsidP="00DD5629">
      <w:pPr>
        <w:pStyle w:val="NormalWeb"/>
        <w:numPr>
          <w:ilvl w:val="0"/>
          <w:numId w:val="11"/>
        </w:numPr>
        <w:rPr>
          <w:rFonts w:ascii="Georgia" w:hAnsi="Georgia"/>
          <w:color w:val="000000"/>
        </w:rPr>
      </w:pPr>
      <w:r w:rsidRPr="00DD5629">
        <w:rPr>
          <w:rStyle w:val="Strong"/>
          <w:rFonts w:ascii="Georgia" w:hAnsi="Georgia"/>
          <w:color w:val="000000"/>
        </w:rPr>
        <w:t>Technology</w:t>
      </w:r>
      <w:r w:rsidRPr="00DD5629">
        <w:rPr>
          <w:rFonts w:ascii="Georgia" w:hAnsi="Georgia"/>
          <w:color w:val="000000"/>
        </w:rPr>
        <w:t>: Correlation analysis engines that track how movements in currencies, commodities, bonds, and equities interact to create reinforcing trend patterns across global markets.</w:t>
      </w:r>
    </w:p>
    <w:p w14:paraId="0AF22CA6" w14:textId="77777777" w:rsidR="00DD5629" w:rsidRPr="00DD5629" w:rsidRDefault="00DD5629" w:rsidP="00DD5629">
      <w:pPr>
        <w:pStyle w:val="NormalWeb"/>
        <w:numPr>
          <w:ilvl w:val="0"/>
          <w:numId w:val="11"/>
        </w:numPr>
        <w:rPr>
          <w:rFonts w:ascii="Georgia" w:hAnsi="Georgia"/>
          <w:color w:val="000000"/>
        </w:rPr>
      </w:pPr>
      <w:r w:rsidRPr="00DD5629">
        <w:rPr>
          <w:rStyle w:val="Strong"/>
          <w:rFonts w:ascii="Georgia" w:hAnsi="Georgia"/>
          <w:color w:val="000000"/>
        </w:rPr>
        <w:t>Key Methodology</w:t>
      </w:r>
      <w:r w:rsidRPr="00DD5629">
        <w:rPr>
          <w:rFonts w:ascii="Georgia" w:hAnsi="Georgia"/>
          <w:color w:val="000000"/>
        </w:rPr>
        <w:t xml:space="preserve">: Cross-Asset Correlation Analysis tracks how trends in one market affect others (like USD strength impacting emerging market currencies), Sector Rotation Detection identifies which asset classes are gaining or losing </w:t>
      </w:r>
      <w:proofErr w:type="spellStart"/>
      <w:r w:rsidRPr="00DD5629">
        <w:rPr>
          <w:rFonts w:ascii="Georgia" w:hAnsi="Georgia"/>
          <w:color w:val="000000"/>
        </w:rPr>
        <w:t>favor</w:t>
      </w:r>
      <w:proofErr w:type="spellEnd"/>
      <w:r w:rsidRPr="00DD5629">
        <w:rPr>
          <w:rFonts w:ascii="Georgia" w:hAnsi="Georgia"/>
          <w:color w:val="000000"/>
        </w:rPr>
        <w:t>, and Risk-On/Risk-Off Analysis determines overall market sentiment trends.</w:t>
      </w:r>
    </w:p>
    <w:p w14:paraId="07A78226" w14:textId="77777777" w:rsidR="00DD5629" w:rsidRPr="00DD5629" w:rsidRDefault="00DD5629" w:rsidP="00DD5629">
      <w:pPr>
        <w:pStyle w:val="NormalWeb"/>
        <w:numPr>
          <w:ilvl w:val="0"/>
          <w:numId w:val="11"/>
        </w:numPr>
        <w:rPr>
          <w:rFonts w:ascii="Georgia" w:hAnsi="Georgia"/>
          <w:color w:val="000000"/>
        </w:rPr>
      </w:pPr>
      <w:r w:rsidRPr="00DD5629">
        <w:rPr>
          <w:rStyle w:val="Strong"/>
          <w:rFonts w:ascii="Georgia" w:hAnsi="Georgia"/>
          <w:color w:val="000000"/>
        </w:rPr>
        <w:t>Accessibility</w:t>
      </w:r>
      <w:r w:rsidRPr="00DD5629">
        <w:rPr>
          <w:rFonts w:ascii="Georgia" w:hAnsi="Georgia"/>
          <w:color w:val="000000"/>
        </w:rPr>
        <w:t>: Comprehensive market analysis that helps identify the strongest trends by understanding broader market dynamics.</w:t>
      </w:r>
    </w:p>
    <w:p w14:paraId="403894DE" w14:textId="77777777" w:rsidR="00DD5629" w:rsidRPr="00DD5629" w:rsidRDefault="00DD5629" w:rsidP="00DD5629">
      <w:pPr>
        <w:pStyle w:val="NormalWeb"/>
        <w:numPr>
          <w:ilvl w:val="0"/>
          <w:numId w:val="11"/>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AI detects rising bond yields creating a downtrend in growth stocks while simultaneously identifying an uptrend in value stocks and the US Dollar, suggesting a broader "risk-off" market rotation.</w:t>
      </w:r>
    </w:p>
    <w:p w14:paraId="55B3D0CE" w14:textId="6A4355BE" w:rsidR="00DD5629" w:rsidRPr="00DD5629" w:rsidRDefault="00DD5629" w:rsidP="00DD5629">
      <w:pPr>
        <w:pStyle w:val="Heading3"/>
        <w:rPr>
          <w:rStyle w:val="Strong"/>
          <w:sz w:val="28"/>
          <w:szCs w:val="28"/>
        </w:rPr>
      </w:pPr>
      <w:r w:rsidRPr="00DD5629">
        <w:rPr>
          <w:rStyle w:val="Strong"/>
          <w:rFonts w:ascii="Georgia" w:hAnsi="Georgia"/>
          <w:color w:val="000000"/>
          <w:sz w:val="28"/>
          <w:szCs w:val="28"/>
        </w:rPr>
        <w:t>Trend Validation and Momentum Assessment</w:t>
      </w:r>
    </w:p>
    <w:p w14:paraId="6E5E459A" w14:textId="77777777" w:rsidR="00DD5629" w:rsidRPr="00DD5629" w:rsidRDefault="00DD5629" w:rsidP="00DD5629">
      <w:pPr>
        <w:pStyle w:val="NormalWeb"/>
        <w:numPr>
          <w:ilvl w:val="0"/>
          <w:numId w:val="12"/>
        </w:numPr>
        <w:rPr>
          <w:rFonts w:ascii="Georgia" w:hAnsi="Georgia"/>
          <w:color w:val="000000"/>
        </w:rPr>
      </w:pPr>
      <w:r w:rsidRPr="00DD5629">
        <w:rPr>
          <w:rStyle w:val="Strong"/>
          <w:rFonts w:ascii="Georgia" w:hAnsi="Georgia"/>
          <w:color w:val="000000"/>
        </w:rPr>
        <w:t>What AI Does</w:t>
      </w:r>
      <w:r w:rsidRPr="00DD5629">
        <w:rPr>
          <w:rFonts w:ascii="Georgia" w:hAnsi="Georgia"/>
          <w:color w:val="000000"/>
        </w:rPr>
        <w:t>: Validates identified trends using multiple confirmation indicators, volume analysis, and momentum measurements to distinguish genuine trends from false signals or market noise.</w:t>
      </w:r>
    </w:p>
    <w:p w14:paraId="31A10BD3" w14:textId="77777777" w:rsidR="00DD5629" w:rsidRPr="00DD5629" w:rsidRDefault="00DD5629" w:rsidP="00DD5629">
      <w:pPr>
        <w:pStyle w:val="NormalWeb"/>
        <w:numPr>
          <w:ilvl w:val="0"/>
          <w:numId w:val="12"/>
        </w:numPr>
        <w:rPr>
          <w:rFonts w:ascii="Georgia" w:hAnsi="Georgia"/>
          <w:color w:val="000000"/>
        </w:rPr>
      </w:pPr>
      <w:r w:rsidRPr="00DD5629">
        <w:rPr>
          <w:rStyle w:val="Strong"/>
          <w:rFonts w:ascii="Georgia" w:hAnsi="Georgia"/>
          <w:color w:val="000000"/>
        </w:rPr>
        <w:t>Technology</w:t>
      </w:r>
      <w:r w:rsidRPr="00DD5629">
        <w:rPr>
          <w:rFonts w:ascii="Georgia" w:hAnsi="Georgia"/>
          <w:color w:val="000000"/>
        </w:rPr>
        <w:t>: Multi-indicator validation systems that require confluence of multiple technical signals before confirming trend direction and strength.</w:t>
      </w:r>
    </w:p>
    <w:p w14:paraId="0A4F6044" w14:textId="77777777" w:rsidR="00DD5629" w:rsidRPr="00DD5629" w:rsidRDefault="00DD5629" w:rsidP="00DD5629">
      <w:pPr>
        <w:pStyle w:val="NormalWeb"/>
        <w:numPr>
          <w:ilvl w:val="0"/>
          <w:numId w:val="12"/>
        </w:numPr>
        <w:rPr>
          <w:rFonts w:ascii="Georgia" w:hAnsi="Georgia"/>
          <w:color w:val="000000"/>
        </w:rPr>
      </w:pPr>
      <w:r w:rsidRPr="00DD5629">
        <w:rPr>
          <w:rStyle w:val="Strong"/>
          <w:rFonts w:ascii="Georgia" w:hAnsi="Georgia"/>
          <w:color w:val="000000"/>
        </w:rPr>
        <w:t>Key Methodology</w:t>
      </w:r>
      <w:r w:rsidRPr="00DD5629">
        <w:rPr>
          <w:rFonts w:ascii="Georgia" w:hAnsi="Georgia"/>
          <w:color w:val="000000"/>
        </w:rPr>
        <w:t>: Volume Confirmation ensures trends are supported by adequate trading activity, Momentum Oscillators measure trend strength and potential exhaustion, and Multiple Timeframe Analysis confirms trends across different time horizons from short-term to long-term.</w:t>
      </w:r>
    </w:p>
    <w:p w14:paraId="222CD68A" w14:textId="77777777" w:rsidR="00DD5629" w:rsidRPr="00DD5629" w:rsidRDefault="00DD5629" w:rsidP="00DD5629">
      <w:pPr>
        <w:pStyle w:val="NormalWeb"/>
        <w:numPr>
          <w:ilvl w:val="0"/>
          <w:numId w:val="12"/>
        </w:numPr>
        <w:rPr>
          <w:rFonts w:ascii="Georgia" w:hAnsi="Georgia"/>
          <w:color w:val="000000"/>
        </w:rPr>
      </w:pPr>
      <w:r w:rsidRPr="00DD5629">
        <w:rPr>
          <w:rStyle w:val="Strong"/>
          <w:rFonts w:ascii="Georgia" w:hAnsi="Georgia"/>
          <w:color w:val="000000"/>
        </w:rPr>
        <w:t>Accessibility</w:t>
      </w:r>
      <w:r w:rsidRPr="00DD5629">
        <w:rPr>
          <w:rFonts w:ascii="Georgia" w:hAnsi="Georgia"/>
          <w:color w:val="000000"/>
        </w:rPr>
        <w:t>: Rigorous trend validation that helps traders avoid false breakouts and whipsaws common in manual analysis.</w:t>
      </w:r>
    </w:p>
    <w:p w14:paraId="2D2F2AB3" w14:textId="77777777" w:rsidR="00DD5629" w:rsidRPr="00DD5629" w:rsidRDefault="00DD5629" w:rsidP="00DD5629">
      <w:pPr>
        <w:pStyle w:val="NormalWeb"/>
        <w:numPr>
          <w:ilvl w:val="0"/>
          <w:numId w:val="12"/>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AI validates a potential uptrend in Bitcoin by confirming bullish momentum across daily and weekly charts, increasing volume on up moves, and positive momentum in related cryptocurrency assets.</w:t>
      </w:r>
    </w:p>
    <w:p w14:paraId="0585E235" w14:textId="343D4552" w:rsidR="00DD5629" w:rsidRPr="00DD5629" w:rsidRDefault="00DD5629" w:rsidP="00DD5629">
      <w:pPr>
        <w:pStyle w:val="Heading3"/>
        <w:rPr>
          <w:rStyle w:val="Strong"/>
          <w:sz w:val="28"/>
          <w:szCs w:val="28"/>
        </w:rPr>
      </w:pPr>
      <w:r w:rsidRPr="00DD5629">
        <w:rPr>
          <w:rStyle w:val="Strong"/>
          <w:rFonts w:ascii="Georgia" w:hAnsi="Georgia"/>
          <w:color w:val="000000"/>
          <w:sz w:val="28"/>
          <w:szCs w:val="28"/>
        </w:rPr>
        <w:lastRenderedPageBreak/>
        <w:t>Trend Strength and Duration Forecasting</w:t>
      </w:r>
    </w:p>
    <w:p w14:paraId="7C43C22C" w14:textId="77777777" w:rsidR="00DD5629" w:rsidRPr="00DD5629" w:rsidRDefault="00DD5629" w:rsidP="00DD5629">
      <w:pPr>
        <w:pStyle w:val="NormalWeb"/>
        <w:numPr>
          <w:ilvl w:val="0"/>
          <w:numId w:val="13"/>
        </w:numPr>
        <w:rPr>
          <w:rFonts w:ascii="Georgia" w:hAnsi="Georgia"/>
          <w:color w:val="000000"/>
        </w:rPr>
      </w:pPr>
      <w:r w:rsidRPr="00DD5629">
        <w:rPr>
          <w:rStyle w:val="Strong"/>
          <w:rFonts w:ascii="Georgia" w:hAnsi="Georgia"/>
          <w:color w:val="000000"/>
        </w:rPr>
        <w:t>What AI Does</w:t>
      </w:r>
      <w:r w:rsidRPr="00DD5629">
        <w:rPr>
          <w:rFonts w:ascii="Georgia" w:hAnsi="Georgia"/>
          <w:color w:val="000000"/>
        </w:rPr>
        <w:t>: Estimates the potential strength and duration of identified trends using historical pattern analysis, volatility measurements, and market condition assessment.</w:t>
      </w:r>
    </w:p>
    <w:p w14:paraId="4E7D17A8" w14:textId="77777777" w:rsidR="00DD5629" w:rsidRPr="00DD5629" w:rsidRDefault="00DD5629" w:rsidP="00DD5629">
      <w:pPr>
        <w:pStyle w:val="NormalWeb"/>
        <w:numPr>
          <w:ilvl w:val="0"/>
          <w:numId w:val="13"/>
        </w:numPr>
        <w:rPr>
          <w:rFonts w:ascii="Georgia" w:hAnsi="Georgia"/>
          <w:color w:val="000000"/>
        </w:rPr>
      </w:pPr>
      <w:r w:rsidRPr="00DD5629">
        <w:rPr>
          <w:rStyle w:val="Strong"/>
          <w:rFonts w:ascii="Georgia" w:hAnsi="Georgia"/>
          <w:color w:val="000000"/>
        </w:rPr>
        <w:t>Technology</w:t>
      </w:r>
      <w:r w:rsidRPr="00DD5629">
        <w:rPr>
          <w:rFonts w:ascii="Georgia" w:hAnsi="Georgia"/>
          <w:color w:val="000000"/>
        </w:rPr>
        <w:t>: Machine learning models trained on historical trend patterns that can predict likely trend targets, duration, and probability of continuation versus reversal.</w:t>
      </w:r>
    </w:p>
    <w:p w14:paraId="300163AB" w14:textId="77777777" w:rsidR="00DD5629" w:rsidRPr="00DD5629" w:rsidRDefault="00DD5629" w:rsidP="00DD5629">
      <w:pPr>
        <w:pStyle w:val="NormalWeb"/>
        <w:numPr>
          <w:ilvl w:val="0"/>
          <w:numId w:val="13"/>
        </w:numPr>
        <w:rPr>
          <w:rFonts w:ascii="Georgia" w:hAnsi="Georgia"/>
          <w:color w:val="000000"/>
        </w:rPr>
      </w:pPr>
      <w:r w:rsidRPr="00DD5629">
        <w:rPr>
          <w:rStyle w:val="Strong"/>
          <w:rFonts w:ascii="Georgia" w:hAnsi="Georgia"/>
          <w:color w:val="000000"/>
        </w:rPr>
        <w:t>Key Methodology</w:t>
      </w:r>
      <w:r w:rsidRPr="00DD5629">
        <w:rPr>
          <w:rFonts w:ascii="Georgia" w:hAnsi="Georgia"/>
          <w:color w:val="000000"/>
        </w:rPr>
        <w:t>: Historical Pattern Matching compares current trends to similar historical patterns, Volatility Analysis estimates potential price targets, and Market Cycle Analysis determines where assets are in their typical trend cycles.</w:t>
      </w:r>
    </w:p>
    <w:p w14:paraId="40597694" w14:textId="77777777" w:rsidR="00DD5629" w:rsidRPr="00DD5629" w:rsidRDefault="00DD5629" w:rsidP="00DD5629">
      <w:pPr>
        <w:pStyle w:val="NormalWeb"/>
        <w:numPr>
          <w:ilvl w:val="0"/>
          <w:numId w:val="13"/>
        </w:numPr>
        <w:rPr>
          <w:rFonts w:ascii="Georgia" w:hAnsi="Georgia"/>
          <w:color w:val="000000"/>
        </w:rPr>
      </w:pPr>
      <w:r w:rsidRPr="00DD5629">
        <w:rPr>
          <w:rStyle w:val="Strong"/>
          <w:rFonts w:ascii="Georgia" w:hAnsi="Georgia"/>
          <w:color w:val="000000"/>
        </w:rPr>
        <w:t>Accessibility</w:t>
      </w:r>
      <w:r w:rsidRPr="00DD5629">
        <w:rPr>
          <w:rFonts w:ascii="Georgia" w:hAnsi="Georgia"/>
          <w:color w:val="000000"/>
        </w:rPr>
        <w:t xml:space="preserve">: Trend forecasting that provides realistic expectations for trend development without requiring extensive </w:t>
      </w:r>
      <w:proofErr w:type="spellStart"/>
      <w:r w:rsidRPr="00DD5629">
        <w:rPr>
          <w:rFonts w:ascii="Georgia" w:hAnsi="Georgia"/>
          <w:color w:val="000000"/>
        </w:rPr>
        <w:t>backtesting</w:t>
      </w:r>
      <w:proofErr w:type="spellEnd"/>
      <w:r w:rsidRPr="00DD5629">
        <w:rPr>
          <w:rFonts w:ascii="Georgia" w:hAnsi="Georgia"/>
          <w:color w:val="000000"/>
        </w:rPr>
        <w:t xml:space="preserve"> expertise.</w:t>
      </w:r>
    </w:p>
    <w:p w14:paraId="4326F557" w14:textId="77777777" w:rsidR="00DD5629" w:rsidRPr="00DD5629" w:rsidRDefault="00DD5629" w:rsidP="00DD5629">
      <w:pPr>
        <w:pStyle w:val="NormalWeb"/>
        <w:numPr>
          <w:ilvl w:val="0"/>
          <w:numId w:val="13"/>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AI identifies an uptrend in crude oil and forecasts it could continue for 3-6 months based on similar historical patterns, with potential price targets 15-25% higher, supported by seasonal demand patterns.</w:t>
      </w:r>
    </w:p>
    <w:p w14:paraId="489EE1D2" w14:textId="2D9938D3" w:rsidR="00DD5629" w:rsidRPr="00DD5629" w:rsidRDefault="00DD5629" w:rsidP="00DD5629">
      <w:pPr>
        <w:pStyle w:val="Heading3"/>
        <w:rPr>
          <w:rStyle w:val="Strong"/>
          <w:sz w:val="28"/>
          <w:szCs w:val="28"/>
        </w:rPr>
      </w:pPr>
      <w:r w:rsidRPr="00DD5629">
        <w:rPr>
          <w:rStyle w:val="Strong"/>
          <w:rFonts w:ascii="Georgia" w:hAnsi="Georgia"/>
          <w:color w:val="000000"/>
          <w:sz w:val="28"/>
          <w:szCs w:val="28"/>
        </w:rPr>
        <w:t>Risk Management and Position Sizing</w:t>
      </w:r>
    </w:p>
    <w:p w14:paraId="124A1F9E" w14:textId="77777777" w:rsidR="00DD5629" w:rsidRPr="00DD5629" w:rsidRDefault="00DD5629" w:rsidP="00DD5629">
      <w:pPr>
        <w:pStyle w:val="NormalWeb"/>
        <w:numPr>
          <w:ilvl w:val="0"/>
          <w:numId w:val="14"/>
        </w:numPr>
        <w:rPr>
          <w:rFonts w:ascii="Georgia" w:hAnsi="Georgia"/>
          <w:color w:val="000000"/>
        </w:rPr>
      </w:pPr>
      <w:r w:rsidRPr="00DD5629">
        <w:rPr>
          <w:rStyle w:val="Strong"/>
          <w:rFonts w:ascii="Georgia" w:hAnsi="Georgia"/>
          <w:color w:val="000000"/>
        </w:rPr>
        <w:t>What AI Does</w:t>
      </w:r>
      <w:r w:rsidRPr="00DD5629">
        <w:rPr>
          <w:rFonts w:ascii="Georgia" w:hAnsi="Georgia"/>
          <w:color w:val="000000"/>
        </w:rPr>
        <w:t>: Calculates appropriate position sizes and stop-loss levels for trend-following strategies based on volatility, correlation with existing positions, and overall portfolio risk.</w:t>
      </w:r>
    </w:p>
    <w:p w14:paraId="40AB9A35" w14:textId="77777777" w:rsidR="00DD5629" w:rsidRPr="00DD5629" w:rsidRDefault="00DD5629" w:rsidP="00DD5629">
      <w:pPr>
        <w:pStyle w:val="NormalWeb"/>
        <w:numPr>
          <w:ilvl w:val="0"/>
          <w:numId w:val="14"/>
        </w:numPr>
        <w:rPr>
          <w:rFonts w:ascii="Georgia" w:hAnsi="Georgia"/>
          <w:color w:val="000000"/>
        </w:rPr>
      </w:pPr>
      <w:r w:rsidRPr="00DD5629">
        <w:rPr>
          <w:rStyle w:val="Strong"/>
          <w:rFonts w:ascii="Georgia" w:hAnsi="Georgia"/>
          <w:color w:val="000000"/>
        </w:rPr>
        <w:t>Technology</w:t>
      </w:r>
      <w:r w:rsidRPr="00DD5629">
        <w:rPr>
          <w:rFonts w:ascii="Georgia" w:hAnsi="Georgia"/>
          <w:color w:val="000000"/>
        </w:rPr>
        <w:t>: Risk management algorithms that automatically calculate optimal position sizing using volatility-adjusted metrics and portfolio correlation analysis.</w:t>
      </w:r>
    </w:p>
    <w:p w14:paraId="1247CABC" w14:textId="77777777" w:rsidR="00DD5629" w:rsidRPr="00DD5629" w:rsidRDefault="00DD5629" w:rsidP="00DD5629">
      <w:pPr>
        <w:pStyle w:val="NormalWeb"/>
        <w:numPr>
          <w:ilvl w:val="0"/>
          <w:numId w:val="14"/>
        </w:numPr>
        <w:rPr>
          <w:rFonts w:ascii="Georgia" w:hAnsi="Georgia"/>
          <w:color w:val="000000"/>
        </w:rPr>
      </w:pPr>
      <w:r w:rsidRPr="00DD5629">
        <w:rPr>
          <w:rStyle w:val="Strong"/>
          <w:rFonts w:ascii="Georgia" w:hAnsi="Georgia"/>
          <w:color w:val="000000"/>
        </w:rPr>
        <w:t>Key Methodology</w:t>
      </w:r>
      <w:r w:rsidRPr="00DD5629">
        <w:rPr>
          <w:rFonts w:ascii="Georgia" w:hAnsi="Georgia"/>
          <w:color w:val="000000"/>
        </w:rPr>
        <w:t>: Volatility-Based Position Sizing adjusts trade size based on asset volatility, Portfolio Correlation Analysis prevents over-concentration in correlated trends, and Dynamic Stop-Loss Placement adapts risk levels to trend strength and market conditions.</w:t>
      </w:r>
    </w:p>
    <w:p w14:paraId="67393BDA" w14:textId="77777777" w:rsidR="00DD5629" w:rsidRPr="00DD5629" w:rsidRDefault="00DD5629" w:rsidP="00DD5629">
      <w:pPr>
        <w:pStyle w:val="NormalWeb"/>
        <w:numPr>
          <w:ilvl w:val="0"/>
          <w:numId w:val="14"/>
        </w:numPr>
        <w:rPr>
          <w:rFonts w:ascii="Georgia" w:hAnsi="Georgia"/>
          <w:color w:val="000000"/>
        </w:rPr>
      </w:pPr>
      <w:r w:rsidRPr="00DD5629">
        <w:rPr>
          <w:rStyle w:val="Strong"/>
          <w:rFonts w:ascii="Georgia" w:hAnsi="Georgia"/>
          <w:color w:val="000000"/>
        </w:rPr>
        <w:t>Accessibility</w:t>
      </w:r>
      <w:r w:rsidRPr="00DD5629">
        <w:rPr>
          <w:rFonts w:ascii="Georgia" w:hAnsi="Georgia"/>
          <w:color w:val="000000"/>
        </w:rPr>
        <w:t>: Automated risk management that helps maintain consistent risk levels across different assets and market conditions.</w:t>
      </w:r>
    </w:p>
    <w:p w14:paraId="19BA04D2" w14:textId="1964FE06" w:rsidR="00DD5629" w:rsidRDefault="00DD5629" w:rsidP="00DD5629">
      <w:pPr>
        <w:pStyle w:val="NormalWeb"/>
        <w:numPr>
          <w:ilvl w:val="0"/>
          <w:numId w:val="14"/>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AI recommends a smaller position size in a volatile cryptocurrency uptrend compared to a stable currency trend, while setting wider stop-losses for the crypto position to account for higher volatility.</w:t>
      </w:r>
    </w:p>
    <w:p w14:paraId="796995FD" w14:textId="6F6C8F0F" w:rsidR="00DD5629" w:rsidRDefault="00DD5629" w:rsidP="00DD5629">
      <w:pPr>
        <w:pStyle w:val="Heading3"/>
        <w:rPr>
          <w:rStyle w:val="Strong"/>
          <w:rFonts w:ascii="Georgia" w:hAnsi="Georgia"/>
          <w:color w:val="000000"/>
          <w:sz w:val="28"/>
          <w:szCs w:val="28"/>
        </w:rPr>
      </w:pPr>
      <w:r w:rsidRPr="00DD5629">
        <w:rPr>
          <w:rStyle w:val="Strong"/>
          <w:rFonts w:ascii="Georgia" w:hAnsi="Georgia"/>
          <w:color w:val="000000"/>
          <w:sz w:val="28"/>
          <w:szCs w:val="28"/>
        </w:rPr>
        <w:t>Real-World Example</w:t>
      </w:r>
    </w:p>
    <w:p w14:paraId="32B929A9" w14:textId="77777777" w:rsidR="00DD5629" w:rsidRPr="00DD5629" w:rsidRDefault="00DD5629" w:rsidP="00DD5629"/>
    <w:p w14:paraId="7B5BBE7D" w14:textId="7983826B" w:rsidR="00DD5629" w:rsidRPr="00DD5629" w:rsidRDefault="00DD5629" w:rsidP="00DD5629">
      <w:pPr>
        <w:pStyle w:val="NormalWeb"/>
        <w:rPr>
          <w:rFonts w:ascii="Georgia" w:hAnsi="Georgia"/>
          <w:color w:val="000000"/>
        </w:rPr>
      </w:pPr>
      <w:r w:rsidRPr="00DD5629">
        <w:rPr>
          <w:rFonts w:ascii="Georgia" w:hAnsi="Georgia"/>
          <w:color w:val="000000"/>
        </w:rPr>
        <w:t>AI detected an uptrend in the USD/JPY currency pair by identifying</w:t>
      </w:r>
      <w:r>
        <w:rPr>
          <w:rFonts w:ascii="Georgia" w:hAnsi="Georgia"/>
          <w:color w:val="000000"/>
        </w:rPr>
        <w:t xml:space="preserve"> </w:t>
      </w:r>
      <w:r w:rsidRPr="00DD5629">
        <w:rPr>
          <w:rFonts w:ascii="Georgia" w:hAnsi="Georgia"/>
          <w:color w:val="000000"/>
        </w:rPr>
        <w:t>bullish candlestick patterns on daily charts, volume confirmation on upward moves, correlation with rising US bond yields, and momentum indicator confirmation across multiple timeframes, suggesting continued USD strength.</w:t>
      </w:r>
    </w:p>
    <w:p w14:paraId="1057B1FA" w14:textId="452F35F6" w:rsidR="00DD5629" w:rsidRPr="00DD5629" w:rsidRDefault="00DD5629" w:rsidP="00DD5629">
      <w:pPr>
        <w:rPr>
          <w:rFonts w:ascii="Georgia" w:hAnsi="Georgia"/>
        </w:rPr>
      </w:pPr>
    </w:p>
    <w:p w14:paraId="0ABE9FCB" w14:textId="77777777" w:rsidR="00DD5629" w:rsidRDefault="00DD5629" w:rsidP="00DD5629">
      <w:pPr>
        <w:pStyle w:val="Heading2"/>
        <w:rPr>
          <w:rStyle w:val="Strong"/>
          <w:rFonts w:ascii="Georgia" w:hAnsi="Georgia"/>
          <w:b/>
          <w:bCs/>
          <w:color w:val="000000"/>
        </w:rPr>
      </w:pPr>
    </w:p>
    <w:p w14:paraId="2AB28A0A" w14:textId="77777777" w:rsidR="00DD5629" w:rsidRDefault="00DD5629" w:rsidP="00DD5629">
      <w:pPr>
        <w:pStyle w:val="Heading2"/>
        <w:rPr>
          <w:rStyle w:val="Strong"/>
          <w:rFonts w:ascii="Georgia" w:hAnsi="Georgia"/>
          <w:b/>
          <w:bCs/>
          <w:color w:val="000000"/>
        </w:rPr>
      </w:pPr>
    </w:p>
    <w:p w14:paraId="2FD0F381" w14:textId="77777777" w:rsidR="00DD5629" w:rsidRPr="00DD5629" w:rsidRDefault="00DD5629" w:rsidP="00DD5629">
      <w:pPr>
        <w:pStyle w:val="Heading2"/>
        <w:rPr>
          <w:rFonts w:ascii="Georgia" w:hAnsi="Georgia"/>
          <w:color w:val="000000"/>
        </w:rPr>
      </w:pPr>
      <w:r w:rsidRPr="00DD5629">
        <w:rPr>
          <w:rStyle w:val="Strong"/>
          <w:rFonts w:ascii="Georgia" w:hAnsi="Georgia"/>
          <w:b/>
          <w:bCs/>
          <w:color w:val="000000"/>
        </w:rPr>
        <w:lastRenderedPageBreak/>
        <w:t>Tools and Platforms</w:t>
      </w:r>
    </w:p>
    <w:p w14:paraId="586D08B3" w14:textId="77777777" w:rsidR="00DD5629" w:rsidRPr="00DD5629" w:rsidRDefault="00DD5629" w:rsidP="00DD5629">
      <w:pPr>
        <w:numPr>
          <w:ilvl w:val="0"/>
          <w:numId w:val="21"/>
        </w:numPr>
        <w:spacing w:before="100" w:beforeAutospacing="1" w:after="100" w:afterAutospacing="1"/>
        <w:rPr>
          <w:rFonts w:ascii="Georgia" w:hAnsi="Georgia"/>
          <w:color w:val="000000"/>
        </w:rPr>
      </w:pPr>
      <w:r w:rsidRPr="00DD5629">
        <w:rPr>
          <w:rStyle w:val="Strong"/>
          <w:rFonts w:ascii="Georgia" w:hAnsi="Georgia"/>
          <w:color w:val="000000"/>
        </w:rPr>
        <w:t>Professional Trading Platforms</w:t>
      </w:r>
      <w:r w:rsidRPr="00DD5629">
        <w:rPr>
          <w:rFonts w:ascii="Georgia" w:hAnsi="Georgia"/>
          <w:color w:val="000000"/>
        </w:rPr>
        <w:t xml:space="preserve">: </w:t>
      </w:r>
      <w:proofErr w:type="spellStart"/>
      <w:r w:rsidRPr="00DD5629">
        <w:rPr>
          <w:rFonts w:ascii="Georgia" w:hAnsi="Georgia"/>
          <w:color w:val="000000"/>
        </w:rPr>
        <w:t>TradingView</w:t>
      </w:r>
      <w:proofErr w:type="spellEnd"/>
      <w:r w:rsidRPr="00DD5629">
        <w:rPr>
          <w:rFonts w:ascii="Georgia" w:hAnsi="Georgia"/>
          <w:color w:val="000000"/>
        </w:rPr>
        <w:t xml:space="preserve">, </w:t>
      </w:r>
      <w:proofErr w:type="spellStart"/>
      <w:r w:rsidRPr="00DD5629">
        <w:rPr>
          <w:rFonts w:ascii="Georgia" w:hAnsi="Georgia"/>
          <w:color w:val="000000"/>
        </w:rPr>
        <w:t>MetaTrader</w:t>
      </w:r>
      <w:proofErr w:type="spellEnd"/>
      <w:r w:rsidRPr="00DD5629">
        <w:rPr>
          <w:rFonts w:ascii="Georgia" w:hAnsi="Georgia"/>
          <w:color w:val="000000"/>
        </w:rPr>
        <w:t>, Bloomberg Terminal, Refinitiv Eikon</w:t>
      </w:r>
    </w:p>
    <w:p w14:paraId="69F39C5B" w14:textId="77777777" w:rsidR="00DD5629" w:rsidRPr="00DD5629" w:rsidRDefault="00DD5629" w:rsidP="00DD5629">
      <w:pPr>
        <w:numPr>
          <w:ilvl w:val="0"/>
          <w:numId w:val="21"/>
        </w:numPr>
        <w:spacing w:before="100" w:beforeAutospacing="1" w:after="100" w:afterAutospacing="1"/>
        <w:rPr>
          <w:rFonts w:ascii="Georgia" w:hAnsi="Georgia"/>
          <w:color w:val="000000"/>
        </w:rPr>
      </w:pPr>
      <w:r w:rsidRPr="00DD5629">
        <w:rPr>
          <w:rStyle w:val="Strong"/>
          <w:rFonts w:ascii="Georgia" w:hAnsi="Georgia"/>
          <w:color w:val="000000"/>
        </w:rPr>
        <w:t>AI-Powered Technical Analysis</w:t>
      </w:r>
      <w:r w:rsidRPr="00DD5629">
        <w:rPr>
          <w:rFonts w:ascii="Georgia" w:hAnsi="Georgia"/>
          <w:color w:val="000000"/>
        </w:rPr>
        <w:t xml:space="preserve">: </w:t>
      </w:r>
      <w:proofErr w:type="spellStart"/>
      <w:r w:rsidRPr="00DD5629">
        <w:rPr>
          <w:rFonts w:ascii="Georgia" w:hAnsi="Georgia"/>
          <w:color w:val="000000"/>
        </w:rPr>
        <w:t>TrendSpider</w:t>
      </w:r>
      <w:proofErr w:type="spellEnd"/>
      <w:r w:rsidRPr="00DD5629">
        <w:rPr>
          <w:rFonts w:ascii="Georgia" w:hAnsi="Georgia"/>
          <w:color w:val="000000"/>
        </w:rPr>
        <w:t xml:space="preserve">, Trade Ideas, Stock Rover, </w:t>
      </w:r>
      <w:proofErr w:type="spellStart"/>
      <w:r w:rsidRPr="00DD5629">
        <w:rPr>
          <w:rFonts w:ascii="Georgia" w:hAnsi="Georgia"/>
          <w:color w:val="000000"/>
        </w:rPr>
        <w:t>FinViz</w:t>
      </w:r>
      <w:proofErr w:type="spellEnd"/>
    </w:p>
    <w:p w14:paraId="41C24D63" w14:textId="77777777" w:rsidR="00DD5629" w:rsidRPr="00DD5629" w:rsidRDefault="00DD5629" w:rsidP="00DD5629">
      <w:pPr>
        <w:numPr>
          <w:ilvl w:val="0"/>
          <w:numId w:val="21"/>
        </w:numPr>
        <w:spacing w:before="100" w:beforeAutospacing="1" w:after="100" w:afterAutospacing="1"/>
        <w:rPr>
          <w:rFonts w:ascii="Georgia" w:hAnsi="Georgia"/>
          <w:color w:val="000000"/>
        </w:rPr>
      </w:pPr>
      <w:r w:rsidRPr="00DD5629">
        <w:rPr>
          <w:rStyle w:val="Strong"/>
          <w:rFonts w:ascii="Georgia" w:hAnsi="Georgia"/>
          <w:color w:val="000000"/>
        </w:rPr>
        <w:t>Algorithmic Trading</w:t>
      </w:r>
      <w:r w:rsidRPr="00DD5629">
        <w:rPr>
          <w:rFonts w:ascii="Georgia" w:hAnsi="Georgia"/>
          <w:color w:val="000000"/>
        </w:rPr>
        <w:t xml:space="preserve">: </w:t>
      </w:r>
      <w:proofErr w:type="spellStart"/>
      <w:r w:rsidRPr="00DD5629">
        <w:rPr>
          <w:rFonts w:ascii="Georgia" w:hAnsi="Georgia"/>
          <w:color w:val="000000"/>
        </w:rPr>
        <w:t>QuantConnect</w:t>
      </w:r>
      <w:proofErr w:type="spellEnd"/>
      <w:r w:rsidRPr="00DD5629">
        <w:rPr>
          <w:rFonts w:ascii="Georgia" w:hAnsi="Georgia"/>
          <w:color w:val="000000"/>
        </w:rPr>
        <w:t>, Zipline, Interactive Brokers API</w:t>
      </w:r>
    </w:p>
    <w:p w14:paraId="4102015F" w14:textId="77777777" w:rsidR="00DD5629" w:rsidRPr="00DD5629" w:rsidRDefault="00DD5629" w:rsidP="00DD5629">
      <w:pPr>
        <w:pStyle w:val="Heading2"/>
        <w:rPr>
          <w:rFonts w:ascii="Georgia" w:hAnsi="Georgia"/>
          <w:color w:val="000000"/>
        </w:rPr>
      </w:pPr>
      <w:r w:rsidRPr="00DD5629">
        <w:rPr>
          <w:rStyle w:val="Strong"/>
          <w:rFonts w:ascii="Georgia" w:hAnsi="Georgia"/>
          <w:b/>
          <w:bCs/>
          <w:color w:val="000000"/>
        </w:rPr>
        <w:t>Benefits for Investors</w:t>
      </w:r>
    </w:p>
    <w:p w14:paraId="04FB71EE" w14:textId="6DD595C1" w:rsidR="00DD5629" w:rsidRPr="00DD5629" w:rsidRDefault="00DD5629" w:rsidP="00DD5629">
      <w:pPr>
        <w:pStyle w:val="Heading3"/>
        <w:rPr>
          <w:rStyle w:val="Strong"/>
          <w:sz w:val="28"/>
          <w:szCs w:val="28"/>
        </w:rPr>
      </w:pPr>
      <w:r w:rsidRPr="00DD5629">
        <w:rPr>
          <w:rStyle w:val="Strong"/>
          <w:rFonts w:ascii="Georgia" w:hAnsi="Georgia"/>
          <w:color w:val="000000"/>
          <w:sz w:val="28"/>
          <w:szCs w:val="28"/>
        </w:rPr>
        <w:t xml:space="preserve">Price Trend </w:t>
      </w:r>
    </w:p>
    <w:p w14:paraId="3D4E77D3" w14:textId="77777777" w:rsidR="00DD5629" w:rsidRPr="00DD5629" w:rsidRDefault="00DD5629" w:rsidP="00DD5629">
      <w:pPr>
        <w:numPr>
          <w:ilvl w:val="0"/>
          <w:numId w:val="23"/>
        </w:numPr>
        <w:spacing w:before="100" w:beforeAutospacing="1" w:after="100" w:afterAutospacing="1"/>
        <w:rPr>
          <w:rFonts w:ascii="Georgia" w:hAnsi="Georgia"/>
          <w:color w:val="000000"/>
        </w:rPr>
      </w:pPr>
      <w:r w:rsidRPr="00DD5629">
        <w:rPr>
          <w:rStyle w:val="Strong"/>
          <w:rFonts w:ascii="Georgia" w:hAnsi="Georgia"/>
          <w:color w:val="000000"/>
        </w:rPr>
        <w:t>Timing Advantage</w:t>
      </w:r>
      <w:r w:rsidRPr="00DD5629">
        <w:rPr>
          <w:rFonts w:ascii="Georgia" w:hAnsi="Georgia"/>
          <w:color w:val="000000"/>
        </w:rPr>
        <w:t>: Early identification of directional moves across all asset classes</w:t>
      </w:r>
    </w:p>
    <w:p w14:paraId="0657B49E" w14:textId="77777777" w:rsidR="00DD5629" w:rsidRPr="00DD5629" w:rsidRDefault="00DD5629" w:rsidP="00DD5629">
      <w:pPr>
        <w:numPr>
          <w:ilvl w:val="0"/>
          <w:numId w:val="23"/>
        </w:numPr>
        <w:spacing w:before="100" w:beforeAutospacing="1" w:after="100" w:afterAutospacing="1"/>
        <w:rPr>
          <w:rFonts w:ascii="Georgia" w:hAnsi="Georgia"/>
          <w:color w:val="000000"/>
        </w:rPr>
      </w:pPr>
      <w:r w:rsidRPr="00DD5629">
        <w:rPr>
          <w:rStyle w:val="Strong"/>
          <w:rFonts w:ascii="Georgia" w:hAnsi="Georgia"/>
          <w:color w:val="000000"/>
        </w:rPr>
        <w:t>Risk Management</w:t>
      </w:r>
      <w:r w:rsidRPr="00DD5629">
        <w:rPr>
          <w:rFonts w:ascii="Georgia" w:hAnsi="Georgia"/>
          <w:color w:val="000000"/>
        </w:rPr>
        <w:t>: Systematic stop-loss and position sizing based on volatility</w:t>
      </w:r>
    </w:p>
    <w:p w14:paraId="6DB8D881" w14:textId="77777777" w:rsidR="00DD5629" w:rsidRPr="00DD5629" w:rsidRDefault="00DD5629" w:rsidP="00DD5629">
      <w:pPr>
        <w:numPr>
          <w:ilvl w:val="0"/>
          <w:numId w:val="23"/>
        </w:numPr>
        <w:spacing w:before="100" w:beforeAutospacing="1" w:after="100" w:afterAutospacing="1"/>
        <w:rPr>
          <w:rFonts w:ascii="Georgia" w:hAnsi="Georgia"/>
          <w:color w:val="000000"/>
        </w:rPr>
      </w:pPr>
      <w:r w:rsidRPr="00DD5629">
        <w:rPr>
          <w:rStyle w:val="Strong"/>
          <w:rFonts w:ascii="Georgia" w:hAnsi="Georgia"/>
          <w:color w:val="000000"/>
        </w:rPr>
        <w:t>Diversification</w:t>
      </w:r>
      <w:r w:rsidRPr="00DD5629">
        <w:rPr>
          <w:rFonts w:ascii="Georgia" w:hAnsi="Georgia"/>
          <w:color w:val="000000"/>
        </w:rPr>
        <w:t>: Trend opportunities across stocks, bonds, currencies, commodities, and crypto</w:t>
      </w:r>
    </w:p>
    <w:p w14:paraId="6756B529" w14:textId="77777777" w:rsidR="00DD5629" w:rsidRPr="00DD5629" w:rsidRDefault="00DD5629" w:rsidP="00DD5629">
      <w:pPr>
        <w:numPr>
          <w:ilvl w:val="0"/>
          <w:numId w:val="23"/>
        </w:numPr>
        <w:spacing w:before="100" w:beforeAutospacing="1" w:after="100" w:afterAutospacing="1"/>
        <w:rPr>
          <w:rFonts w:ascii="Georgia" w:hAnsi="Georgia"/>
          <w:color w:val="000000"/>
        </w:rPr>
      </w:pPr>
      <w:r w:rsidRPr="00DD5629">
        <w:rPr>
          <w:rStyle w:val="Strong"/>
          <w:rFonts w:ascii="Georgia" w:hAnsi="Georgia"/>
          <w:color w:val="000000"/>
        </w:rPr>
        <w:t>Emotion Reduction</w:t>
      </w:r>
      <w:r w:rsidRPr="00DD5629">
        <w:rPr>
          <w:rFonts w:ascii="Georgia" w:hAnsi="Georgia"/>
          <w:color w:val="000000"/>
        </w:rPr>
        <w:t>: Data-driven trend following removes emotional decision-making</w:t>
      </w:r>
    </w:p>
    <w:p w14:paraId="2C45C4F8" w14:textId="58AD8FE4" w:rsidR="00DD5629" w:rsidRPr="00DD5629" w:rsidRDefault="00DD5629" w:rsidP="00DD5629">
      <w:pPr>
        <w:rPr>
          <w:rFonts w:ascii="Georgia" w:hAnsi="Georgia"/>
        </w:rPr>
      </w:pPr>
    </w:p>
    <w:p w14:paraId="0BA234CA" w14:textId="1E666140" w:rsidR="00DD5629" w:rsidRPr="00DD5629" w:rsidRDefault="00DD5629" w:rsidP="00DD5629">
      <w:pPr>
        <w:pStyle w:val="Heading2"/>
        <w:rPr>
          <w:rFonts w:ascii="Georgia" w:hAnsi="Georgia"/>
          <w:color w:val="000000"/>
        </w:rPr>
      </w:pPr>
      <w:r w:rsidRPr="00DD5629">
        <w:rPr>
          <w:rStyle w:val="Strong"/>
          <w:rFonts w:ascii="Georgia" w:hAnsi="Georgia"/>
          <w:b/>
          <w:bCs/>
          <w:color w:val="000000"/>
        </w:rPr>
        <w:t>Key Methodologies Summary</w:t>
      </w:r>
    </w:p>
    <w:p w14:paraId="68CFE2ED" w14:textId="77777777" w:rsidR="00DD5629" w:rsidRPr="00DD5629" w:rsidRDefault="00DD5629" w:rsidP="00DD5629">
      <w:pPr>
        <w:pStyle w:val="Heading3"/>
        <w:rPr>
          <w:rStyle w:val="Strong"/>
          <w:sz w:val="28"/>
          <w:szCs w:val="28"/>
        </w:rPr>
      </w:pPr>
      <w:r w:rsidRPr="00DD5629">
        <w:rPr>
          <w:rStyle w:val="Strong"/>
          <w:rFonts w:ascii="Georgia" w:hAnsi="Georgia"/>
          <w:color w:val="000000"/>
          <w:sz w:val="28"/>
          <w:szCs w:val="28"/>
        </w:rPr>
        <w:t>Understanding AI Investment Analysis Methods</w:t>
      </w:r>
    </w:p>
    <w:p w14:paraId="0A418B1F" w14:textId="3E57D10B" w:rsidR="00DD5629" w:rsidRPr="00DD5629" w:rsidRDefault="00DD5629" w:rsidP="00DD5629">
      <w:pPr>
        <w:pStyle w:val="NormalWeb"/>
        <w:rPr>
          <w:rFonts w:ascii="Georgia" w:hAnsi="Georgia"/>
          <w:color w:val="000000"/>
        </w:rPr>
      </w:pPr>
      <w:r>
        <w:rPr>
          <w:rFonts w:ascii="Georgia" w:hAnsi="Georgia"/>
          <w:color w:val="000000"/>
        </w:rPr>
        <w:t>P</w:t>
      </w:r>
      <w:r w:rsidRPr="00DD5629">
        <w:rPr>
          <w:rFonts w:ascii="Georgia" w:hAnsi="Georgia"/>
          <w:color w:val="000000"/>
        </w:rPr>
        <w:t>rice trend discovery rel</w:t>
      </w:r>
      <w:r>
        <w:rPr>
          <w:rFonts w:ascii="Georgia" w:hAnsi="Georgia"/>
          <w:color w:val="000000"/>
        </w:rPr>
        <w:t>ies</w:t>
      </w:r>
      <w:r w:rsidRPr="00DD5629">
        <w:rPr>
          <w:rFonts w:ascii="Georgia" w:hAnsi="Georgia"/>
          <w:color w:val="000000"/>
        </w:rPr>
        <w:t xml:space="preserve"> on sophisticated analytical methods, some of which are shared between approaches while others are specialized for each type of analysis. Understanding these methodologies helps investors appreciate how AI systems work and why they can be more effective than traditional manual analysis.</w:t>
      </w:r>
    </w:p>
    <w:p w14:paraId="0A24DDF0" w14:textId="77777777" w:rsidR="00DD5629" w:rsidRDefault="00DD5629" w:rsidP="00DD5629">
      <w:pPr>
        <w:pStyle w:val="Heading3"/>
        <w:rPr>
          <w:rStyle w:val="Strong"/>
          <w:rFonts w:ascii="Georgia" w:hAnsi="Georgia"/>
          <w:color w:val="000000"/>
          <w:sz w:val="28"/>
          <w:szCs w:val="28"/>
        </w:rPr>
      </w:pPr>
    </w:p>
    <w:p w14:paraId="2B41CC53" w14:textId="4F9B0BEA" w:rsidR="00DD5629" w:rsidRPr="00DD5629" w:rsidRDefault="00DD5629" w:rsidP="00DD5629">
      <w:pPr>
        <w:pStyle w:val="Heading3"/>
        <w:rPr>
          <w:rStyle w:val="Strong"/>
          <w:sz w:val="28"/>
          <w:szCs w:val="28"/>
        </w:rPr>
      </w:pPr>
      <w:r w:rsidRPr="00DD5629">
        <w:rPr>
          <w:rStyle w:val="Strong"/>
          <w:rFonts w:ascii="Georgia" w:hAnsi="Georgia"/>
          <w:color w:val="000000"/>
          <w:sz w:val="28"/>
          <w:szCs w:val="28"/>
        </w:rPr>
        <w:t>Pattern Recognition</w:t>
      </w:r>
    </w:p>
    <w:p w14:paraId="7454E9A4" w14:textId="77777777" w:rsidR="00DD5629" w:rsidRDefault="00DD5629" w:rsidP="00DD5629">
      <w:pPr>
        <w:pStyle w:val="NormalWeb"/>
        <w:numPr>
          <w:ilvl w:val="0"/>
          <w:numId w:val="26"/>
        </w:numPr>
        <w:rPr>
          <w:rStyle w:val="apple-converted-space"/>
          <w:rFonts w:ascii="Georgia" w:hAnsi="Georgia"/>
          <w:color w:val="000000"/>
        </w:rPr>
      </w:pPr>
      <w:r w:rsidRPr="00DD5629">
        <w:rPr>
          <w:rStyle w:val="Strong"/>
          <w:rFonts w:ascii="Georgia" w:hAnsi="Georgia"/>
          <w:color w:val="000000"/>
        </w:rPr>
        <w:t>What It Does</w:t>
      </w:r>
      <w:r w:rsidRPr="00DD5629">
        <w:rPr>
          <w:rFonts w:ascii="Georgia" w:hAnsi="Georgia"/>
          <w:color w:val="000000"/>
        </w:rPr>
        <w:t>: Identifies recurring patterns in data - whether price patterns in charts or concept patterns in text documents.</w:t>
      </w:r>
      <w:r w:rsidRPr="00DD5629">
        <w:rPr>
          <w:rStyle w:val="apple-converted-space"/>
          <w:rFonts w:ascii="Georgia" w:hAnsi="Georgia"/>
          <w:color w:val="000000"/>
        </w:rPr>
        <w:t> </w:t>
      </w:r>
    </w:p>
    <w:p w14:paraId="275385F2" w14:textId="77777777" w:rsidR="00DD5629" w:rsidRDefault="00DD5629" w:rsidP="00DD5629">
      <w:pPr>
        <w:pStyle w:val="NormalWeb"/>
        <w:numPr>
          <w:ilvl w:val="0"/>
          <w:numId w:val="26"/>
        </w:numPr>
        <w:rPr>
          <w:rStyle w:val="apple-converted-space"/>
          <w:rFonts w:ascii="Georgia" w:hAnsi="Georgia"/>
          <w:color w:val="000000"/>
        </w:rPr>
      </w:pPr>
      <w:r w:rsidRPr="00DD5629">
        <w:rPr>
          <w:rStyle w:val="Strong"/>
          <w:rFonts w:ascii="Georgia" w:hAnsi="Georgia"/>
          <w:color w:val="000000"/>
        </w:rPr>
        <w:t>How It Works</w:t>
      </w:r>
      <w:r w:rsidRPr="00DD5629">
        <w:rPr>
          <w:rFonts w:ascii="Georgia" w:hAnsi="Georgia"/>
          <w:color w:val="000000"/>
        </w:rPr>
        <w:t>: AI systems learn to recognize shapes, formations, and relationships that historically led to profitable outcomes.</w:t>
      </w:r>
      <w:r w:rsidRPr="00DD5629">
        <w:rPr>
          <w:rStyle w:val="apple-converted-space"/>
          <w:rFonts w:ascii="Georgia" w:hAnsi="Georgia"/>
          <w:color w:val="000000"/>
        </w:rPr>
        <w:t> </w:t>
      </w:r>
    </w:p>
    <w:p w14:paraId="0B13B3CA" w14:textId="77777777" w:rsidR="00DD5629" w:rsidRDefault="00DD5629" w:rsidP="00DD5629">
      <w:pPr>
        <w:pStyle w:val="NormalWeb"/>
        <w:numPr>
          <w:ilvl w:val="0"/>
          <w:numId w:val="26"/>
        </w:numPr>
        <w:rPr>
          <w:rStyle w:val="apple-converted-space"/>
          <w:rFonts w:ascii="Georgia" w:hAnsi="Georgia"/>
          <w:color w:val="000000"/>
        </w:rPr>
      </w:pPr>
      <w:r w:rsidRPr="00DD5629">
        <w:rPr>
          <w:rStyle w:val="Strong"/>
          <w:rFonts w:ascii="Georgia" w:hAnsi="Georgia"/>
          <w:color w:val="000000"/>
        </w:rPr>
        <w:t>Why It Matters</w:t>
      </w:r>
      <w:r w:rsidRPr="00DD5629">
        <w:rPr>
          <w:rFonts w:ascii="Georgia" w:hAnsi="Georgia"/>
          <w:color w:val="000000"/>
        </w:rPr>
        <w:t>: Humans can only track a limited number of patterns simultaneously, while AI can monitor thousands of patterns across multiple markets and information sources.</w:t>
      </w:r>
      <w:r w:rsidRPr="00DD5629">
        <w:rPr>
          <w:rStyle w:val="apple-converted-space"/>
          <w:rFonts w:ascii="Georgia" w:hAnsi="Georgia"/>
          <w:color w:val="000000"/>
        </w:rPr>
        <w:t> </w:t>
      </w:r>
    </w:p>
    <w:p w14:paraId="16484733" w14:textId="4A466EC1" w:rsidR="00DD5629" w:rsidRPr="00DD5629" w:rsidRDefault="00DD5629" w:rsidP="00DD5629">
      <w:pPr>
        <w:pStyle w:val="NormalWeb"/>
        <w:numPr>
          <w:ilvl w:val="0"/>
          <w:numId w:val="26"/>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Recognizing that certain candlestick formations predict price movements, or that specific word combinations in earnings calls predict business success.</w:t>
      </w:r>
    </w:p>
    <w:p w14:paraId="6DE02819" w14:textId="77777777" w:rsidR="00DD5629" w:rsidRPr="00DD5629" w:rsidRDefault="00DD5629" w:rsidP="00DD5629">
      <w:pPr>
        <w:pStyle w:val="Heading3"/>
        <w:rPr>
          <w:rStyle w:val="Strong"/>
          <w:sz w:val="28"/>
          <w:szCs w:val="28"/>
        </w:rPr>
      </w:pPr>
      <w:r w:rsidRPr="00DD5629">
        <w:rPr>
          <w:rStyle w:val="Strong"/>
          <w:rFonts w:ascii="Georgia" w:hAnsi="Georgia"/>
          <w:color w:val="000000"/>
          <w:sz w:val="28"/>
          <w:szCs w:val="28"/>
        </w:rPr>
        <w:lastRenderedPageBreak/>
        <w:t>Multi-Source Data Integration</w:t>
      </w:r>
    </w:p>
    <w:p w14:paraId="3FE6B146" w14:textId="77777777" w:rsidR="00DD5629" w:rsidRDefault="00DD5629" w:rsidP="00DD5629">
      <w:pPr>
        <w:pStyle w:val="NormalWeb"/>
        <w:numPr>
          <w:ilvl w:val="0"/>
          <w:numId w:val="27"/>
        </w:numPr>
        <w:rPr>
          <w:rStyle w:val="apple-converted-space"/>
          <w:rFonts w:ascii="Georgia" w:hAnsi="Georgia"/>
          <w:color w:val="000000"/>
        </w:rPr>
      </w:pPr>
      <w:r w:rsidRPr="00DD5629">
        <w:rPr>
          <w:rStyle w:val="Strong"/>
          <w:rFonts w:ascii="Georgia" w:hAnsi="Georgia"/>
          <w:color w:val="000000"/>
        </w:rPr>
        <w:t>What It Does</w:t>
      </w:r>
      <w:r w:rsidRPr="00DD5629">
        <w:rPr>
          <w:rFonts w:ascii="Georgia" w:hAnsi="Georgia"/>
          <w:color w:val="000000"/>
        </w:rPr>
        <w:t>: Combines information from many different sources to create a more complete picture than any single source could provide.</w:t>
      </w:r>
      <w:r w:rsidRPr="00DD5629">
        <w:rPr>
          <w:rStyle w:val="apple-converted-space"/>
          <w:rFonts w:ascii="Georgia" w:hAnsi="Georgia"/>
          <w:color w:val="000000"/>
        </w:rPr>
        <w:t> </w:t>
      </w:r>
    </w:p>
    <w:p w14:paraId="7335F4A9" w14:textId="77777777" w:rsidR="00DD5629" w:rsidRDefault="00DD5629" w:rsidP="00DD5629">
      <w:pPr>
        <w:pStyle w:val="NormalWeb"/>
        <w:numPr>
          <w:ilvl w:val="0"/>
          <w:numId w:val="27"/>
        </w:numPr>
        <w:rPr>
          <w:rStyle w:val="apple-converted-space"/>
          <w:rFonts w:ascii="Georgia" w:hAnsi="Georgia"/>
          <w:color w:val="000000"/>
        </w:rPr>
      </w:pPr>
      <w:r w:rsidRPr="00DD5629">
        <w:rPr>
          <w:rStyle w:val="Strong"/>
          <w:rFonts w:ascii="Georgia" w:hAnsi="Georgia"/>
          <w:color w:val="000000"/>
        </w:rPr>
        <w:t>How It Works</w:t>
      </w:r>
      <w:r w:rsidRPr="00DD5629">
        <w:rPr>
          <w:rFonts w:ascii="Georgia" w:hAnsi="Georgia"/>
          <w:color w:val="000000"/>
        </w:rPr>
        <w:t>: AI weighs and combines data from various sources based on their historical reliability and relevance.</w:t>
      </w:r>
      <w:r w:rsidRPr="00DD5629">
        <w:rPr>
          <w:rStyle w:val="apple-converted-space"/>
          <w:rFonts w:ascii="Georgia" w:hAnsi="Georgia"/>
          <w:color w:val="000000"/>
        </w:rPr>
        <w:t> </w:t>
      </w:r>
    </w:p>
    <w:p w14:paraId="7E16636F" w14:textId="77777777" w:rsidR="00DD5629" w:rsidRDefault="00DD5629" w:rsidP="00DD5629">
      <w:pPr>
        <w:pStyle w:val="NormalWeb"/>
        <w:numPr>
          <w:ilvl w:val="0"/>
          <w:numId w:val="27"/>
        </w:numPr>
        <w:rPr>
          <w:rStyle w:val="apple-converted-space"/>
          <w:rFonts w:ascii="Georgia" w:hAnsi="Georgia"/>
          <w:color w:val="000000"/>
        </w:rPr>
      </w:pPr>
      <w:r w:rsidRPr="00DD5629">
        <w:rPr>
          <w:rStyle w:val="Strong"/>
          <w:rFonts w:ascii="Georgia" w:hAnsi="Georgia"/>
          <w:color w:val="000000"/>
        </w:rPr>
        <w:t>Why It Matters</w:t>
      </w:r>
      <w:r w:rsidRPr="00DD5629">
        <w:rPr>
          <w:rFonts w:ascii="Georgia" w:hAnsi="Georgia"/>
          <w:color w:val="000000"/>
        </w:rPr>
        <w:t>: No single indicator or information source is perfectly reliable, but combining multiple sources increases accuracy.</w:t>
      </w:r>
      <w:r w:rsidRPr="00DD5629">
        <w:rPr>
          <w:rStyle w:val="apple-converted-space"/>
          <w:rFonts w:ascii="Georgia" w:hAnsi="Georgia"/>
          <w:color w:val="000000"/>
        </w:rPr>
        <w:t> </w:t>
      </w:r>
    </w:p>
    <w:p w14:paraId="4B6F263E" w14:textId="77F7F246" w:rsidR="00DD5629" w:rsidRPr="00DD5629" w:rsidRDefault="00DD5629" w:rsidP="00DD5629">
      <w:pPr>
        <w:pStyle w:val="NormalWeb"/>
        <w:numPr>
          <w:ilvl w:val="0"/>
          <w:numId w:val="27"/>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Confirming a price trend using both technical indicators and volume data, or validating an investment theme across news articles, research reports, and corporate communications.</w:t>
      </w:r>
    </w:p>
    <w:p w14:paraId="021AE661" w14:textId="77777777" w:rsidR="00DD5629" w:rsidRPr="00DD5629" w:rsidRDefault="00DD5629" w:rsidP="00DD5629">
      <w:pPr>
        <w:pStyle w:val="Heading3"/>
        <w:rPr>
          <w:rStyle w:val="Strong"/>
          <w:sz w:val="28"/>
          <w:szCs w:val="28"/>
        </w:rPr>
      </w:pPr>
      <w:r w:rsidRPr="00DD5629">
        <w:rPr>
          <w:rStyle w:val="Strong"/>
          <w:rFonts w:ascii="Georgia" w:hAnsi="Georgia"/>
          <w:color w:val="000000"/>
          <w:sz w:val="28"/>
          <w:szCs w:val="28"/>
        </w:rPr>
        <w:t>Real-Time Processing</w:t>
      </w:r>
    </w:p>
    <w:p w14:paraId="45A098A3" w14:textId="77777777" w:rsidR="00DD5629" w:rsidRDefault="00DD5629" w:rsidP="00DD5629">
      <w:pPr>
        <w:pStyle w:val="NormalWeb"/>
        <w:numPr>
          <w:ilvl w:val="0"/>
          <w:numId w:val="28"/>
        </w:numPr>
        <w:rPr>
          <w:rStyle w:val="apple-converted-space"/>
          <w:rFonts w:ascii="Georgia" w:hAnsi="Georgia"/>
          <w:color w:val="000000"/>
        </w:rPr>
      </w:pPr>
      <w:r w:rsidRPr="00DD5629">
        <w:rPr>
          <w:rStyle w:val="Strong"/>
          <w:rFonts w:ascii="Georgia" w:hAnsi="Georgia"/>
          <w:color w:val="000000"/>
        </w:rPr>
        <w:t>What It Does</w:t>
      </w:r>
      <w:r w:rsidRPr="00DD5629">
        <w:rPr>
          <w:rFonts w:ascii="Georgia" w:hAnsi="Georgia"/>
          <w:color w:val="000000"/>
        </w:rPr>
        <w:t xml:space="preserve">: </w:t>
      </w:r>
      <w:proofErr w:type="spellStart"/>
      <w:r w:rsidRPr="00DD5629">
        <w:rPr>
          <w:rFonts w:ascii="Georgia" w:hAnsi="Georgia"/>
          <w:color w:val="000000"/>
        </w:rPr>
        <w:t>Analyzes</w:t>
      </w:r>
      <w:proofErr w:type="spellEnd"/>
      <w:r w:rsidRPr="00DD5629">
        <w:rPr>
          <w:rFonts w:ascii="Georgia" w:hAnsi="Georgia"/>
          <w:color w:val="000000"/>
        </w:rPr>
        <w:t xml:space="preserve"> new information as it becomes available, updating analysis continuously rather than at fixed intervals.</w:t>
      </w:r>
      <w:r w:rsidRPr="00DD5629">
        <w:rPr>
          <w:rStyle w:val="apple-converted-space"/>
          <w:rFonts w:ascii="Georgia" w:hAnsi="Georgia"/>
          <w:color w:val="000000"/>
        </w:rPr>
        <w:t> </w:t>
      </w:r>
    </w:p>
    <w:p w14:paraId="2447C431" w14:textId="77777777" w:rsidR="00DD5629" w:rsidRDefault="00DD5629" w:rsidP="00DD5629">
      <w:pPr>
        <w:pStyle w:val="NormalWeb"/>
        <w:numPr>
          <w:ilvl w:val="0"/>
          <w:numId w:val="28"/>
        </w:numPr>
        <w:rPr>
          <w:rStyle w:val="apple-converted-space"/>
          <w:rFonts w:ascii="Georgia" w:hAnsi="Georgia"/>
          <w:color w:val="000000"/>
        </w:rPr>
      </w:pPr>
      <w:r w:rsidRPr="00DD5629">
        <w:rPr>
          <w:rStyle w:val="Strong"/>
          <w:rFonts w:ascii="Georgia" w:hAnsi="Georgia"/>
          <w:color w:val="000000"/>
        </w:rPr>
        <w:t>How It Works</w:t>
      </w:r>
      <w:r w:rsidRPr="00DD5629">
        <w:rPr>
          <w:rFonts w:ascii="Georgia" w:hAnsi="Georgia"/>
          <w:color w:val="000000"/>
        </w:rPr>
        <w:t>: Streaming data processing that can handle thousands of updates per second across multiple markets and information sources.</w:t>
      </w:r>
      <w:r w:rsidRPr="00DD5629">
        <w:rPr>
          <w:rStyle w:val="apple-converted-space"/>
          <w:rFonts w:ascii="Georgia" w:hAnsi="Georgia"/>
          <w:color w:val="000000"/>
        </w:rPr>
        <w:t> </w:t>
      </w:r>
    </w:p>
    <w:p w14:paraId="5EFD605B" w14:textId="77777777" w:rsidR="00DD5629" w:rsidRDefault="00DD5629" w:rsidP="00DD5629">
      <w:pPr>
        <w:pStyle w:val="NormalWeb"/>
        <w:numPr>
          <w:ilvl w:val="0"/>
          <w:numId w:val="28"/>
        </w:numPr>
        <w:rPr>
          <w:rStyle w:val="apple-converted-space"/>
          <w:rFonts w:ascii="Georgia" w:hAnsi="Georgia"/>
          <w:color w:val="000000"/>
        </w:rPr>
      </w:pPr>
      <w:r w:rsidRPr="00DD5629">
        <w:rPr>
          <w:rStyle w:val="Strong"/>
          <w:rFonts w:ascii="Georgia" w:hAnsi="Georgia"/>
          <w:color w:val="000000"/>
        </w:rPr>
        <w:t>Why It Matters</w:t>
      </w:r>
      <w:r w:rsidRPr="00DD5629">
        <w:rPr>
          <w:rFonts w:ascii="Georgia" w:hAnsi="Georgia"/>
          <w:color w:val="000000"/>
        </w:rPr>
        <w:t>: Markets move quickly, and opportunities can disappear rapidly if not identified and acted upon promptly.</w:t>
      </w:r>
      <w:r w:rsidRPr="00DD5629">
        <w:rPr>
          <w:rStyle w:val="apple-converted-space"/>
          <w:rFonts w:ascii="Georgia" w:hAnsi="Georgia"/>
          <w:color w:val="000000"/>
        </w:rPr>
        <w:t> </w:t>
      </w:r>
    </w:p>
    <w:p w14:paraId="5D04C026" w14:textId="6E5571D8" w:rsidR="00DD5629" w:rsidRPr="00DD5629" w:rsidRDefault="00DD5629" w:rsidP="00DD5629">
      <w:pPr>
        <w:pStyle w:val="NormalWeb"/>
        <w:numPr>
          <w:ilvl w:val="0"/>
          <w:numId w:val="28"/>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xml:space="preserve">: Detecting trend changes within minutes of price </w:t>
      </w:r>
      <w:proofErr w:type="gramStart"/>
      <w:r w:rsidRPr="00DD5629">
        <w:rPr>
          <w:rFonts w:ascii="Georgia" w:hAnsi="Georgia"/>
          <w:color w:val="000000"/>
        </w:rPr>
        <w:t>movements, or</w:t>
      </w:r>
      <w:proofErr w:type="gramEnd"/>
      <w:r w:rsidRPr="00DD5629">
        <w:rPr>
          <w:rFonts w:ascii="Georgia" w:hAnsi="Georgia"/>
          <w:color w:val="000000"/>
        </w:rPr>
        <w:t xml:space="preserve"> identifying emerging themes as news breaks rather than days later.</w:t>
      </w:r>
    </w:p>
    <w:p w14:paraId="1A4C5264" w14:textId="77777777" w:rsidR="00DD5629" w:rsidRPr="00DD5629" w:rsidRDefault="00DD5629" w:rsidP="00DD5629">
      <w:pPr>
        <w:pStyle w:val="Heading3"/>
        <w:rPr>
          <w:rStyle w:val="Strong"/>
          <w:sz w:val="28"/>
          <w:szCs w:val="28"/>
        </w:rPr>
      </w:pPr>
      <w:r w:rsidRPr="00DD5629">
        <w:rPr>
          <w:rStyle w:val="Strong"/>
          <w:rFonts w:ascii="Georgia" w:hAnsi="Georgia"/>
          <w:color w:val="000000"/>
          <w:sz w:val="28"/>
          <w:szCs w:val="28"/>
        </w:rPr>
        <w:t>Historical Validation</w:t>
      </w:r>
    </w:p>
    <w:p w14:paraId="559E4A18" w14:textId="77777777" w:rsidR="00DD5629" w:rsidRDefault="00DD5629" w:rsidP="00DD5629">
      <w:pPr>
        <w:pStyle w:val="NormalWeb"/>
        <w:numPr>
          <w:ilvl w:val="0"/>
          <w:numId w:val="29"/>
        </w:numPr>
        <w:rPr>
          <w:rStyle w:val="apple-converted-space"/>
          <w:rFonts w:ascii="Georgia" w:hAnsi="Georgia"/>
          <w:color w:val="000000"/>
        </w:rPr>
      </w:pPr>
      <w:r w:rsidRPr="00DD5629">
        <w:rPr>
          <w:rStyle w:val="Strong"/>
          <w:rFonts w:ascii="Georgia" w:hAnsi="Georgia"/>
          <w:color w:val="000000"/>
        </w:rPr>
        <w:t>What It Does</w:t>
      </w:r>
      <w:r w:rsidRPr="00DD5629">
        <w:rPr>
          <w:rFonts w:ascii="Georgia" w:hAnsi="Georgia"/>
          <w:color w:val="000000"/>
        </w:rPr>
        <w:t>: Tests current patterns and signals against historical data to estimate probability of success.</w:t>
      </w:r>
      <w:r w:rsidRPr="00DD5629">
        <w:rPr>
          <w:rStyle w:val="apple-converted-space"/>
          <w:rFonts w:ascii="Georgia" w:hAnsi="Georgia"/>
          <w:color w:val="000000"/>
        </w:rPr>
        <w:t> </w:t>
      </w:r>
    </w:p>
    <w:p w14:paraId="1B6B955A" w14:textId="77777777" w:rsidR="00DD5629" w:rsidRDefault="00DD5629" w:rsidP="00DD5629">
      <w:pPr>
        <w:pStyle w:val="NormalWeb"/>
        <w:numPr>
          <w:ilvl w:val="0"/>
          <w:numId w:val="29"/>
        </w:numPr>
        <w:rPr>
          <w:rStyle w:val="apple-converted-space"/>
          <w:rFonts w:ascii="Georgia" w:hAnsi="Georgia"/>
          <w:color w:val="000000"/>
        </w:rPr>
      </w:pPr>
      <w:r w:rsidRPr="00DD5629">
        <w:rPr>
          <w:rStyle w:val="Strong"/>
          <w:rFonts w:ascii="Georgia" w:hAnsi="Georgia"/>
          <w:color w:val="000000"/>
        </w:rPr>
        <w:t>How It Works</w:t>
      </w:r>
      <w:r w:rsidRPr="00DD5629">
        <w:rPr>
          <w:rFonts w:ascii="Georgia" w:hAnsi="Georgia"/>
          <w:color w:val="000000"/>
        </w:rPr>
        <w:t xml:space="preserve">: AI compares current situations to similar historical situations and </w:t>
      </w:r>
      <w:proofErr w:type="spellStart"/>
      <w:r w:rsidRPr="00DD5629">
        <w:rPr>
          <w:rFonts w:ascii="Georgia" w:hAnsi="Georgia"/>
          <w:color w:val="000000"/>
        </w:rPr>
        <w:t>analyzes</w:t>
      </w:r>
      <w:proofErr w:type="spellEnd"/>
      <w:r w:rsidRPr="00DD5629">
        <w:rPr>
          <w:rFonts w:ascii="Georgia" w:hAnsi="Georgia"/>
          <w:color w:val="000000"/>
        </w:rPr>
        <w:t xml:space="preserve"> what outcomes occurred.</w:t>
      </w:r>
      <w:r w:rsidRPr="00DD5629">
        <w:rPr>
          <w:rStyle w:val="apple-converted-space"/>
          <w:rFonts w:ascii="Georgia" w:hAnsi="Georgia"/>
          <w:color w:val="000000"/>
        </w:rPr>
        <w:t> </w:t>
      </w:r>
    </w:p>
    <w:p w14:paraId="5C2F3FA2" w14:textId="77777777" w:rsidR="00DD5629" w:rsidRDefault="00DD5629" w:rsidP="00DD5629">
      <w:pPr>
        <w:pStyle w:val="NormalWeb"/>
        <w:numPr>
          <w:ilvl w:val="0"/>
          <w:numId w:val="29"/>
        </w:numPr>
        <w:rPr>
          <w:rStyle w:val="apple-converted-space"/>
          <w:rFonts w:ascii="Georgia" w:hAnsi="Georgia"/>
          <w:color w:val="000000"/>
        </w:rPr>
      </w:pPr>
      <w:r w:rsidRPr="00DD5629">
        <w:rPr>
          <w:rStyle w:val="Strong"/>
          <w:rFonts w:ascii="Georgia" w:hAnsi="Georgia"/>
          <w:color w:val="000000"/>
        </w:rPr>
        <w:t>Why It Matters</w:t>
      </w:r>
      <w:r w:rsidRPr="00DD5629">
        <w:rPr>
          <w:rFonts w:ascii="Georgia" w:hAnsi="Georgia"/>
          <w:color w:val="000000"/>
        </w:rPr>
        <w:t>: Helps distinguish between genuine opportunities and false signals by understanding what worked in the past.</w:t>
      </w:r>
      <w:r w:rsidRPr="00DD5629">
        <w:rPr>
          <w:rStyle w:val="apple-converted-space"/>
          <w:rFonts w:ascii="Georgia" w:hAnsi="Georgia"/>
          <w:color w:val="000000"/>
        </w:rPr>
        <w:t> </w:t>
      </w:r>
    </w:p>
    <w:p w14:paraId="7D0195F9" w14:textId="2DF2F1B4" w:rsidR="00DD5629" w:rsidRPr="00DD5629" w:rsidRDefault="00DD5629" w:rsidP="00DD5629">
      <w:pPr>
        <w:pStyle w:val="NormalWeb"/>
        <w:numPr>
          <w:ilvl w:val="0"/>
          <w:numId w:val="29"/>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Checking if similar price patterns historically led to profitable trends, or if similar business themes produced successful investments.</w:t>
      </w:r>
    </w:p>
    <w:p w14:paraId="40E374E2" w14:textId="77777777" w:rsidR="00DD5629" w:rsidRPr="00DD5629" w:rsidRDefault="00DD5629" w:rsidP="00DD5629">
      <w:pPr>
        <w:pStyle w:val="Heading3"/>
        <w:rPr>
          <w:rStyle w:val="Strong"/>
          <w:sz w:val="28"/>
          <w:szCs w:val="28"/>
        </w:rPr>
      </w:pPr>
      <w:r w:rsidRPr="00DD5629">
        <w:rPr>
          <w:rStyle w:val="Strong"/>
          <w:rFonts w:ascii="Georgia" w:hAnsi="Georgia"/>
          <w:color w:val="000000"/>
          <w:sz w:val="28"/>
          <w:szCs w:val="28"/>
        </w:rPr>
        <w:t>Risk Assessment</w:t>
      </w:r>
    </w:p>
    <w:p w14:paraId="4271BBC2" w14:textId="77777777" w:rsidR="00DD5629" w:rsidRDefault="00DD5629" w:rsidP="00DD5629">
      <w:pPr>
        <w:pStyle w:val="NormalWeb"/>
        <w:numPr>
          <w:ilvl w:val="0"/>
          <w:numId w:val="30"/>
        </w:numPr>
        <w:rPr>
          <w:rStyle w:val="apple-converted-space"/>
          <w:rFonts w:ascii="Georgia" w:hAnsi="Georgia"/>
          <w:color w:val="000000"/>
        </w:rPr>
      </w:pPr>
      <w:r w:rsidRPr="00DD5629">
        <w:rPr>
          <w:rStyle w:val="Strong"/>
          <w:rFonts w:ascii="Georgia" w:hAnsi="Georgia"/>
          <w:color w:val="000000"/>
        </w:rPr>
        <w:t>What It Does</w:t>
      </w:r>
      <w:r w:rsidRPr="00DD5629">
        <w:rPr>
          <w:rFonts w:ascii="Georgia" w:hAnsi="Georgia"/>
          <w:color w:val="000000"/>
        </w:rPr>
        <w:t>: Evaluates potential downsides and estimates appropriate position sizing for identified opportunities.</w:t>
      </w:r>
      <w:r w:rsidRPr="00DD5629">
        <w:rPr>
          <w:rStyle w:val="apple-converted-space"/>
          <w:rFonts w:ascii="Georgia" w:hAnsi="Georgia"/>
          <w:color w:val="000000"/>
        </w:rPr>
        <w:t> </w:t>
      </w:r>
    </w:p>
    <w:p w14:paraId="5C4BA65A" w14:textId="77777777" w:rsidR="00DD5629" w:rsidRDefault="00DD5629" w:rsidP="00DD5629">
      <w:pPr>
        <w:pStyle w:val="NormalWeb"/>
        <w:numPr>
          <w:ilvl w:val="0"/>
          <w:numId w:val="30"/>
        </w:numPr>
        <w:rPr>
          <w:rStyle w:val="apple-converted-space"/>
          <w:rFonts w:ascii="Georgia" w:hAnsi="Georgia"/>
          <w:color w:val="000000"/>
        </w:rPr>
      </w:pPr>
      <w:r w:rsidRPr="00DD5629">
        <w:rPr>
          <w:rStyle w:val="Strong"/>
          <w:rFonts w:ascii="Georgia" w:hAnsi="Georgia"/>
          <w:color w:val="000000"/>
        </w:rPr>
        <w:t>How It Works</w:t>
      </w:r>
      <w:r w:rsidRPr="00DD5629">
        <w:rPr>
          <w:rFonts w:ascii="Georgia" w:hAnsi="Georgia"/>
          <w:color w:val="000000"/>
        </w:rPr>
        <w:t>: Statistical analysis of volatility, correlation, and historical worst-case scenarios to quantify risk levels.</w:t>
      </w:r>
      <w:r w:rsidRPr="00DD5629">
        <w:rPr>
          <w:rStyle w:val="apple-converted-space"/>
          <w:rFonts w:ascii="Georgia" w:hAnsi="Georgia"/>
          <w:color w:val="000000"/>
        </w:rPr>
        <w:t> </w:t>
      </w:r>
    </w:p>
    <w:p w14:paraId="0907DAD2" w14:textId="77777777" w:rsidR="00DD5629" w:rsidRDefault="00DD5629" w:rsidP="00DD5629">
      <w:pPr>
        <w:pStyle w:val="NormalWeb"/>
        <w:numPr>
          <w:ilvl w:val="0"/>
          <w:numId w:val="30"/>
        </w:numPr>
        <w:rPr>
          <w:rStyle w:val="apple-converted-space"/>
          <w:rFonts w:ascii="Georgia" w:hAnsi="Georgia"/>
          <w:color w:val="000000"/>
        </w:rPr>
      </w:pPr>
      <w:r w:rsidRPr="00DD5629">
        <w:rPr>
          <w:rStyle w:val="Strong"/>
          <w:rFonts w:ascii="Georgia" w:hAnsi="Georgia"/>
          <w:color w:val="000000"/>
        </w:rPr>
        <w:t>Why It Matters</w:t>
      </w:r>
      <w:r w:rsidRPr="00DD5629">
        <w:rPr>
          <w:rFonts w:ascii="Georgia" w:hAnsi="Georgia"/>
          <w:color w:val="000000"/>
        </w:rPr>
        <w:t>: Successful investing requires managing downside risk, not just identifying upside opportunities.</w:t>
      </w:r>
      <w:r w:rsidRPr="00DD5629">
        <w:rPr>
          <w:rStyle w:val="apple-converted-space"/>
          <w:rFonts w:ascii="Georgia" w:hAnsi="Georgia"/>
          <w:color w:val="000000"/>
        </w:rPr>
        <w:t> </w:t>
      </w:r>
    </w:p>
    <w:p w14:paraId="7107CCA7" w14:textId="5D39AF53" w:rsidR="00DD5629" w:rsidRPr="00DD5629" w:rsidRDefault="00DD5629" w:rsidP="00DD5629">
      <w:pPr>
        <w:pStyle w:val="NormalWeb"/>
        <w:numPr>
          <w:ilvl w:val="0"/>
          <w:numId w:val="30"/>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Calculating how much to invest in a volatile cryptocurrency trend versus a stable bond trend.</w:t>
      </w:r>
    </w:p>
    <w:p w14:paraId="5013C88D" w14:textId="3CB747DD" w:rsidR="00DD5629" w:rsidRPr="00DD5629" w:rsidRDefault="00DD5629" w:rsidP="00DD5629">
      <w:pPr>
        <w:pStyle w:val="Heading3"/>
        <w:rPr>
          <w:rStyle w:val="Strong"/>
          <w:sz w:val="28"/>
          <w:szCs w:val="28"/>
        </w:rPr>
      </w:pPr>
      <w:r w:rsidRPr="00DD5629">
        <w:rPr>
          <w:rStyle w:val="Strong"/>
          <w:rFonts w:ascii="Georgia" w:hAnsi="Georgia"/>
          <w:color w:val="000000"/>
          <w:sz w:val="28"/>
          <w:szCs w:val="28"/>
        </w:rPr>
        <w:lastRenderedPageBreak/>
        <w:t>Technical Indicator Analysis</w:t>
      </w:r>
    </w:p>
    <w:p w14:paraId="7ABD9A18" w14:textId="77777777" w:rsidR="00DD5629" w:rsidRDefault="00DD5629" w:rsidP="00DD5629">
      <w:pPr>
        <w:pStyle w:val="NormalWeb"/>
        <w:numPr>
          <w:ilvl w:val="0"/>
          <w:numId w:val="31"/>
        </w:numPr>
        <w:rPr>
          <w:rStyle w:val="apple-converted-space"/>
          <w:rFonts w:ascii="Georgia" w:hAnsi="Georgia"/>
          <w:color w:val="000000"/>
        </w:rPr>
      </w:pPr>
      <w:r w:rsidRPr="00DD5629">
        <w:rPr>
          <w:rStyle w:val="Strong"/>
          <w:rFonts w:ascii="Georgia" w:hAnsi="Georgia"/>
          <w:color w:val="000000"/>
        </w:rPr>
        <w:t>What It Does</w:t>
      </w:r>
      <w:r w:rsidRPr="00DD5629">
        <w:rPr>
          <w:rFonts w:ascii="Georgia" w:hAnsi="Georgia"/>
          <w:color w:val="000000"/>
        </w:rPr>
        <w:t>: Uses machine learning to identify which combinations of price and volume patterns have historically led to successful trends, rather than applying pre-programmed rules.</w:t>
      </w:r>
      <w:r w:rsidRPr="00DD5629">
        <w:rPr>
          <w:rStyle w:val="apple-converted-space"/>
          <w:rFonts w:ascii="Georgia" w:hAnsi="Georgia"/>
          <w:color w:val="000000"/>
        </w:rPr>
        <w:t> </w:t>
      </w:r>
    </w:p>
    <w:p w14:paraId="23D36E74" w14:textId="77777777" w:rsidR="00DD5629" w:rsidRDefault="00DD5629" w:rsidP="00DD5629">
      <w:pPr>
        <w:pStyle w:val="NormalWeb"/>
        <w:numPr>
          <w:ilvl w:val="0"/>
          <w:numId w:val="31"/>
        </w:numPr>
        <w:rPr>
          <w:rStyle w:val="apple-converted-space"/>
          <w:rFonts w:ascii="Georgia" w:hAnsi="Georgia"/>
          <w:color w:val="000000"/>
        </w:rPr>
      </w:pPr>
      <w:r w:rsidRPr="00DD5629">
        <w:rPr>
          <w:rStyle w:val="Strong"/>
          <w:rFonts w:ascii="Georgia" w:hAnsi="Georgia"/>
          <w:color w:val="000000"/>
        </w:rPr>
        <w:t>How It Works in Practice</w:t>
      </w:r>
      <w:r w:rsidRPr="00DD5629">
        <w:rPr>
          <w:rFonts w:ascii="Georgia" w:hAnsi="Georgia"/>
          <w:color w:val="000000"/>
        </w:rPr>
        <w:t xml:space="preserve">: AI systems </w:t>
      </w:r>
      <w:proofErr w:type="spellStart"/>
      <w:r w:rsidRPr="00DD5629">
        <w:rPr>
          <w:rFonts w:ascii="Georgia" w:hAnsi="Georgia"/>
          <w:color w:val="000000"/>
        </w:rPr>
        <w:t>analyze</w:t>
      </w:r>
      <w:proofErr w:type="spellEnd"/>
      <w:r w:rsidRPr="00DD5629">
        <w:rPr>
          <w:rFonts w:ascii="Georgia" w:hAnsi="Georgia"/>
          <w:color w:val="000000"/>
        </w:rPr>
        <w:t xml:space="preserve"> thousands of historical price movements to learn which technical indicator combinations </w:t>
      </w:r>
      <w:proofErr w:type="gramStart"/>
      <w:r w:rsidRPr="00DD5629">
        <w:rPr>
          <w:rFonts w:ascii="Georgia" w:hAnsi="Georgia"/>
          <w:color w:val="000000"/>
        </w:rPr>
        <w:t>actually predicted</w:t>
      </w:r>
      <w:proofErr w:type="gramEnd"/>
      <w:r w:rsidRPr="00DD5629">
        <w:rPr>
          <w:rFonts w:ascii="Georgia" w:hAnsi="Georgia"/>
          <w:color w:val="000000"/>
        </w:rPr>
        <w:t xml:space="preserve"> profitable trends. Instead of using fixed rules like "buy when price crosses above moving average," the AI learns that certain complex combinations of indicators (like specific relationships between multiple moving averages, volume patterns, and momentum oscillators) have historically led to trends 70% of the time. The system then scans current market data to find assets showing these learned pattern combinations.</w:t>
      </w:r>
      <w:r w:rsidRPr="00DD5629">
        <w:rPr>
          <w:rStyle w:val="apple-converted-space"/>
          <w:rFonts w:ascii="Georgia" w:hAnsi="Georgia"/>
          <w:color w:val="000000"/>
        </w:rPr>
        <w:t> </w:t>
      </w:r>
    </w:p>
    <w:p w14:paraId="38BD8EAE" w14:textId="77777777" w:rsidR="00DD5629" w:rsidRDefault="00DD5629" w:rsidP="00DD5629">
      <w:pPr>
        <w:pStyle w:val="NormalWeb"/>
        <w:numPr>
          <w:ilvl w:val="0"/>
          <w:numId w:val="31"/>
        </w:numPr>
        <w:rPr>
          <w:rStyle w:val="apple-converted-space"/>
          <w:rFonts w:ascii="Georgia" w:hAnsi="Georgia"/>
          <w:color w:val="000000"/>
        </w:rPr>
      </w:pPr>
      <w:r w:rsidRPr="00DD5629">
        <w:rPr>
          <w:rStyle w:val="Strong"/>
          <w:rFonts w:ascii="Georgia" w:hAnsi="Georgia"/>
          <w:color w:val="000000"/>
        </w:rPr>
        <w:t>Why Trend-Specific</w:t>
      </w:r>
      <w:r w:rsidRPr="00DD5629">
        <w:rPr>
          <w:rFonts w:ascii="Georgia" w:hAnsi="Georgia"/>
          <w:color w:val="000000"/>
        </w:rPr>
        <w:t>: Price trends are primarily driven by market psychology and supply/demand dynamics that create recognizable but complex patterns in trading data.</w:t>
      </w:r>
      <w:r w:rsidRPr="00DD5629">
        <w:rPr>
          <w:rStyle w:val="apple-converted-space"/>
          <w:rFonts w:ascii="Georgia" w:hAnsi="Georgia"/>
          <w:color w:val="000000"/>
        </w:rPr>
        <w:t> </w:t>
      </w:r>
    </w:p>
    <w:p w14:paraId="31393948" w14:textId="77777777" w:rsidR="00DD5629" w:rsidRDefault="00DD5629" w:rsidP="00DD5629">
      <w:pPr>
        <w:pStyle w:val="NormalWeb"/>
        <w:numPr>
          <w:ilvl w:val="0"/>
          <w:numId w:val="31"/>
        </w:numPr>
        <w:rPr>
          <w:rStyle w:val="apple-converted-space"/>
          <w:rFonts w:ascii="Georgia" w:hAnsi="Georgia"/>
          <w:color w:val="000000"/>
        </w:rPr>
      </w:pPr>
      <w:r w:rsidRPr="00DD5629">
        <w:rPr>
          <w:rStyle w:val="Strong"/>
          <w:rFonts w:ascii="Georgia" w:hAnsi="Georgia"/>
          <w:color w:val="000000"/>
        </w:rPr>
        <w:t>Key Learning</w:t>
      </w:r>
      <w:r w:rsidRPr="00DD5629">
        <w:rPr>
          <w:rFonts w:ascii="Georgia" w:hAnsi="Georgia"/>
          <w:color w:val="000000"/>
        </w:rPr>
        <w:t>: The AI discovers that successful trends often involve subtle combinations of multiple indicators that humans couldn't easily identify or remember.</w:t>
      </w:r>
      <w:r w:rsidRPr="00DD5629">
        <w:rPr>
          <w:rStyle w:val="apple-converted-space"/>
          <w:rFonts w:ascii="Georgia" w:hAnsi="Georgia"/>
          <w:color w:val="000000"/>
        </w:rPr>
        <w:t> </w:t>
      </w:r>
    </w:p>
    <w:p w14:paraId="2201A5B0" w14:textId="5B178AEB" w:rsidR="00DD5629" w:rsidRPr="00DD5629" w:rsidRDefault="00DD5629" w:rsidP="00DD5629">
      <w:pPr>
        <w:pStyle w:val="NormalWeb"/>
        <w:numPr>
          <w:ilvl w:val="0"/>
          <w:numId w:val="31"/>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xml:space="preserve">: Rather than applying a simple rule, AI learns from </w:t>
      </w:r>
      <w:proofErr w:type="spellStart"/>
      <w:r w:rsidRPr="00DD5629">
        <w:rPr>
          <w:rFonts w:ascii="Georgia" w:hAnsi="Georgia"/>
          <w:color w:val="000000"/>
        </w:rPr>
        <w:t>analyzing</w:t>
      </w:r>
      <w:proofErr w:type="spellEnd"/>
      <w:r w:rsidRPr="00DD5629">
        <w:rPr>
          <w:rFonts w:ascii="Georgia" w:hAnsi="Georgia"/>
          <w:color w:val="000000"/>
        </w:rPr>
        <w:t xml:space="preserve"> 10,000 historical Apple price movements that when certain combinations of moving average slopes, volume acceleration patterns, and momentum indicator relationships occur together, Apple's stock trends upward 75% of the time over the following 30 days. It then identifies when these same learned patterns appear in current Apple data.</w:t>
      </w:r>
    </w:p>
    <w:p w14:paraId="343E09F5" w14:textId="77777777" w:rsidR="00DD5629" w:rsidRPr="00DD5629" w:rsidRDefault="00DD5629" w:rsidP="00DD5629">
      <w:pPr>
        <w:pStyle w:val="Heading3"/>
        <w:rPr>
          <w:rStyle w:val="Strong"/>
          <w:sz w:val="28"/>
          <w:szCs w:val="28"/>
        </w:rPr>
      </w:pPr>
      <w:r w:rsidRPr="00DD5629">
        <w:rPr>
          <w:rStyle w:val="Strong"/>
          <w:rFonts w:ascii="Georgia" w:hAnsi="Georgia"/>
          <w:color w:val="000000"/>
          <w:sz w:val="28"/>
          <w:szCs w:val="28"/>
        </w:rPr>
        <w:t>Candlestick Pattern Recognition</w:t>
      </w:r>
    </w:p>
    <w:p w14:paraId="4B10DE9C" w14:textId="77777777" w:rsidR="00DD5629" w:rsidRPr="00DD5629" w:rsidRDefault="00DD5629" w:rsidP="00DD5629">
      <w:pPr>
        <w:pStyle w:val="NormalWeb"/>
        <w:numPr>
          <w:ilvl w:val="0"/>
          <w:numId w:val="32"/>
        </w:numPr>
        <w:rPr>
          <w:rFonts w:ascii="Georgia" w:hAnsi="Georgia"/>
          <w:color w:val="000000"/>
        </w:rPr>
      </w:pPr>
      <w:r w:rsidRPr="00DD5629">
        <w:rPr>
          <w:rStyle w:val="Strong"/>
          <w:rFonts w:ascii="Georgia" w:hAnsi="Georgia"/>
          <w:color w:val="000000"/>
        </w:rPr>
        <w:t>What It Does</w:t>
      </w:r>
      <w:r w:rsidRPr="00DD5629">
        <w:rPr>
          <w:rFonts w:ascii="Georgia" w:hAnsi="Georgia"/>
          <w:color w:val="000000"/>
        </w:rPr>
        <w:t>: Uses machine learning to identify which candlestick formations and price patterns have historically led to successful trend predictions, rather than relying on traditional pattern definitions.</w:t>
      </w:r>
    </w:p>
    <w:p w14:paraId="6138E202" w14:textId="77777777" w:rsidR="00DD5629" w:rsidRPr="00DD5629" w:rsidRDefault="00DD5629" w:rsidP="00DD5629">
      <w:pPr>
        <w:pStyle w:val="NormalWeb"/>
        <w:numPr>
          <w:ilvl w:val="0"/>
          <w:numId w:val="32"/>
        </w:numPr>
        <w:rPr>
          <w:rFonts w:ascii="Georgia" w:hAnsi="Georgia"/>
          <w:color w:val="000000"/>
        </w:rPr>
      </w:pPr>
      <w:r w:rsidRPr="00DD5629">
        <w:rPr>
          <w:rStyle w:val="Strong"/>
          <w:rFonts w:ascii="Georgia" w:hAnsi="Georgia"/>
          <w:color w:val="000000"/>
        </w:rPr>
        <w:t>How This Actually Works (Methodology)</w:t>
      </w:r>
      <w:r w:rsidRPr="00DD5629">
        <w:rPr>
          <w:rFonts w:ascii="Georgia" w:hAnsi="Georgia"/>
          <w:color w:val="000000"/>
        </w:rPr>
        <w:t>:</w:t>
      </w:r>
    </w:p>
    <w:p w14:paraId="5E4350AC" w14:textId="77777777" w:rsidR="00DD5629" w:rsidRPr="00DD5629" w:rsidRDefault="00DD5629" w:rsidP="00DD5629">
      <w:pPr>
        <w:pStyle w:val="NormalWeb"/>
        <w:numPr>
          <w:ilvl w:val="0"/>
          <w:numId w:val="25"/>
        </w:numPr>
        <w:rPr>
          <w:rFonts w:ascii="Georgia" w:hAnsi="Georgia"/>
          <w:color w:val="000000"/>
        </w:rPr>
      </w:pPr>
      <w:r w:rsidRPr="00DD5629">
        <w:rPr>
          <w:rStyle w:val="Strong"/>
          <w:rFonts w:ascii="Georgia" w:hAnsi="Georgia"/>
          <w:color w:val="000000"/>
        </w:rPr>
        <w:t>Data Preparation</w:t>
      </w:r>
      <w:r w:rsidRPr="00DD5629">
        <w:rPr>
          <w:rFonts w:ascii="Georgia" w:hAnsi="Georgia"/>
          <w:color w:val="000000"/>
        </w:rPr>
        <w:t>: The system converts millions of historical price charts into numerical data - each candlestick becomes a set of numbers (open, high, low, close, volume) along with context data (position relative to moving averages, recent volatility, etc.)</w:t>
      </w:r>
    </w:p>
    <w:p w14:paraId="577AD08B" w14:textId="77777777" w:rsidR="00DD5629" w:rsidRPr="00DD5629" w:rsidRDefault="00DD5629" w:rsidP="00DD5629">
      <w:pPr>
        <w:pStyle w:val="NormalWeb"/>
        <w:numPr>
          <w:ilvl w:val="0"/>
          <w:numId w:val="25"/>
        </w:numPr>
        <w:rPr>
          <w:rFonts w:ascii="Georgia" w:hAnsi="Georgia"/>
          <w:color w:val="000000"/>
        </w:rPr>
      </w:pPr>
      <w:proofErr w:type="spellStart"/>
      <w:r w:rsidRPr="00DD5629">
        <w:rPr>
          <w:rStyle w:val="Strong"/>
          <w:rFonts w:ascii="Georgia" w:hAnsi="Georgia"/>
          <w:color w:val="000000"/>
        </w:rPr>
        <w:t>Labeling</w:t>
      </w:r>
      <w:proofErr w:type="spellEnd"/>
      <w:r w:rsidRPr="00DD5629">
        <w:rPr>
          <w:rStyle w:val="Strong"/>
          <w:rFonts w:ascii="Georgia" w:hAnsi="Georgia"/>
          <w:color w:val="000000"/>
        </w:rPr>
        <w:t xml:space="preserve"> Historical Examples</w:t>
      </w:r>
      <w:r w:rsidRPr="00DD5629">
        <w:rPr>
          <w:rFonts w:ascii="Georgia" w:hAnsi="Georgia"/>
          <w:color w:val="000000"/>
        </w:rPr>
        <w:t>: For each historical period, the system labels what happened next - did the price go up 5%+ within 30 days (success) or not (failure). This creates a massive dataset of "input patterns" and "outcome labels."</w:t>
      </w:r>
    </w:p>
    <w:p w14:paraId="1D9F3A37" w14:textId="77777777" w:rsidR="00DD5629" w:rsidRPr="00DD5629" w:rsidRDefault="00DD5629" w:rsidP="00DD5629">
      <w:pPr>
        <w:pStyle w:val="NormalWeb"/>
        <w:numPr>
          <w:ilvl w:val="0"/>
          <w:numId w:val="25"/>
        </w:numPr>
        <w:rPr>
          <w:rFonts w:ascii="Georgia" w:hAnsi="Georgia"/>
          <w:color w:val="000000"/>
        </w:rPr>
      </w:pPr>
      <w:r w:rsidRPr="00DD5629">
        <w:rPr>
          <w:rStyle w:val="Strong"/>
          <w:rFonts w:ascii="Georgia" w:hAnsi="Georgia"/>
          <w:color w:val="000000"/>
        </w:rPr>
        <w:t>Feature Engineering</w:t>
      </w:r>
      <w:r w:rsidRPr="00DD5629">
        <w:rPr>
          <w:rFonts w:ascii="Georgia" w:hAnsi="Georgia"/>
          <w:color w:val="000000"/>
        </w:rPr>
        <w:t>: The AI automatically creates hundreds of mathematical combinations from the raw data - ratios between candlesticks, sequences of patterns, volatility measurements, etc. - to find which combinations are most predictive.</w:t>
      </w:r>
    </w:p>
    <w:p w14:paraId="00892208" w14:textId="77777777" w:rsidR="00DD5629" w:rsidRPr="00DD5629" w:rsidRDefault="00DD5629" w:rsidP="00DD5629">
      <w:pPr>
        <w:pStyle w:val="NormalWeb"/>
        <w:numPr>
          <w:ilvl w:val="0"/>
          <w:numId w:val="25"/>
        </w:numPr>
        <w:rPr>
          <w:rFonts w:ascii="Georgia" w:hAnsi="Georgia"/>
          <w:color w:val="000000"/>
        </w:rPr>
      </w:pPr>
      <w:r w:rsidRPr="00DD5629">
        <w:rPr>
          <w:rStyle w:val="Strong"/>
          <w:rFonts w:ascii="Georgia" w:hAnsi="Georgia"/>
          <w:color w:val="000000"/>
        </w:rPr>
        <w:t>Model Training</w:t>
      </w:r>
      <w:r w:rsidRPr="00DD5629">
        <w:rPr>
          <w:rFonts w:ascii="Georgia" w:hAnsi="Georgia"/>
          <w:color w:val="000000"/>
        </w:rPr>
        <w:t>: Using techniques like neural networks or random forests, the system finds mathematical relationships between input patterns and successful outcomes. It discovers that certain combinations of features predict success with high probability.</w:t>
      </w:r>
    </w:p>
    <w:p w14:paraId="27EB3C6A" w14:textId="77777777" w:rsidR="00DD5629" w:rsidRPr="00DD5629" w:rsidRDefault="00DD5629" w:rsidP="00DD5629">
      <w:pPr>
        <w:pStyle w:val="NormalWeb"/>
        <w:numPr>
          <w:ilvl w:val="0"/>
          <w:numId w:val="25"/>
        </w:numPr>
        <w:rPr>
          <w:rFonts w:ascii="Georgia" w:hAnsi="Georgia"/>
          <w:color w:val="000000"/>
        </w:rPr>
      </w:pPr>
      <w:r w:rsidRPr="00DD5629">
        <w:rPr>
          <w:rStyle w:val="Strong"/>
          <w:rFonts w:ascii="Georgia" w:hAnsi="Georgia"/>
          <w:color w:val="000000"/>
        </w:rPr>
        <w:lastRenderedPageBreak/>
        <w:t>Overfitting Prevention</w:t>
      </w:r>
      <w:r w:rsidRPr="00DD5629">
        <w:rPr>
          <w:rFonts w:ascii="Georgia" w:hAnsi="Georgia"/>
          <w:color w:val="000000"/>
        </w:rPr>
        <w:t xml:space="preserve">: When using random forests, the system employs multiple safeguards: each tree trains on random subsets of data (bootstrap sampling), considers only random subsets of features at each split, and final predictions average across many trees. Additional protection comes from time-series cross-validation (training on 2019-2021, testing </w:t>
      </w:r>
      <w:proofErr w:type="gramStart"/>
      <w:r w:rsidRPr="00DD5629">
        <w:rPr>
          <w:rFonts w:ascii="Georgia" w:hAnsi="Georgia"/>
          <w:color w:val="000000"/>
        </w:rPr>
        <w:t>on</w:t>
      </w:r>
      <w:proofErr w:type="gramEnd"/>
      <w:r w:rsidRPr="00DD5629">
        <w:rPr>
          <w:rFonts w:ascii="Georgia" w:hAnsi="Georgia"/>
          <w:color w:val="000000"/>
        </w:rPr>
        <w:t xml:space="preserve"> 2022, then training on 2020-2022, testing on 2023) and holding back 20-30% of data for out-of-sample testing. If a model achieves 85% accuracy on training data but only 55% on unseen test data, the system recognizes overfitting and reduces model complexity or requires more diverse training data.</w:t>
      </w:r>
    </w:p>
    <w:p w14:paraId="06796822" w14:textId="77777777" w:rsidR="00DD5629" w:rsidRPr="00DD5629" w:rsidRDefault="00DD5629" w:rsidP="00DD5629">
      <w:pPr>
        <w:pStyle w:val="NormalWeb"/>
        <w:numPr>
          <w:ilvl w:val="0"/>
          <w:numId w:val="25"/>
        </w:numPr>
        <w:rPr>
          <w:rFonts w:ascii="Georgia" w:hAnsi="Georgia"/>
          <w:color w:val="000000"/>
        </w:rPr>
      </w:pPr>
      <w:r w:rsidRPr="00DD5629">
        <w:rPr>
          <w:rStyle w:val="Strong"/>
          <w:rFonts w:ascii="Georgia" w:hAnsi="Georgia"/>
          <w:color w:val="000000"/>
        </w:rPr>
        <w:t>Validation and Testing</w:t>
      </w:r>
      <w:r w:rsidRPr="00DD5629">
        <w:rPr>
          <w:rFonts w:ascii="Georgia" w:hAnsi="Georgia"/>
          <w:color w:val="000000"/>
        </w:rPr>
        <w:t xml:space="preserve">: The trained model is tested on </w:t>
      </w:r>
      <w:proofErr w:type="gramStart"/>
      <w:r w:rsidRPr="00DD5629">
        <w:rPr>
          <w:rFonts w:ascii="Georgia" w:hAnsi="Georgia"/>
          <w:color w:val="000000"/>
        </w:rPr>
        <w:t>completely separate</w:t>
      </w:r>
      <w:proofErr w:type="gramEnd"/>
      <w:r w:rsidRPr="00DD5629">
        <w:rPr>
          <w:rFonts w:ascii="Georgia" w:hAnsi="Georgia"/>
          <w:color w:val="000000"/>
        </w:rPr>
        <w:t xml:space="preserve"> historical data it has never seen to ensure the patterns actually work in practice, not just on training data.</w:t>
      </w:r>
    </w:p>
    <w:p w14:paraId="7A9C931D" w14:textId="77777777" w:rsidR="00DD5629" w:rsidRPr="00DD5629" w:rsidRDefault="00DD5629" w:rsidP="00DD5629">
      <w:pPr>
        <w:pStyle w:val="NormalWeb"/>
        <w:numPr>
          <w:ilvl w:val="0"/>
          <w:numId w:val="25"/>
        </w:numPr>
        <w:rPr>
          <w:rFonts w:ascii="Georgia" w:hAnsi="Georgia"/>
          <w:color w:val="000000"/>
        </w:rPr>
      </w:pPr>
      <w:r w:rsidRPr="00DD5629">
        <w:rPr>
          <w:rStyle w:val="Strong"/>
          <w:rFonts w:ascii="Georgia" w:hAnsi="Georgia"/>
          <w:color w:val="000000"/>
        </w:rPr>
        <w:t>Real-Time Application</w:t>
      </w:r>
      <w:r w:rsidRPr="00DD5629">
        <w:rPr>
          <w:rFonts w:ascii="Georgia" w:hAnsi="Georgia"/>
          <w:color w:val="000000"/>
        </w:rPr>
        <w:t>: When new market data arrives, the system calculates the same features and applies the learned mathematical relationships to predict probability of success.</w:t>
      </w:r>
    </w:p>
    <w:p w14:paraId="0B77347B" w14:textId="77777777" w:rsidR="00DD5629" w:rsidRPr="00DD5629" w:rsidRDefault="00DD5629" w:rsidP="00DD5629">
      <w:pPr>
        <w:pStyle w:val="NormalWeb"/>
        <w:numPr>
          <w:ilvl w:val="0"/>
          <w:numId w:val="33"/>
        </w:numPr>
        <w:rPr>
          <w:rFonts w:ascii="Georgia" w:hAnsi="Georgia"/>
          <w:color w:val="000000"/>
        </w:rPr>
      </w:pPr>
      <w:r w:rsidRPr="00DD5629">
        <w:rPr>
          <w:rStyle w:val="Strong"/>
          <w:rFonts w:ascii="Georgia" w:hAnsi="Georgia"/>
          <w:color w:val="000000"/>
        </w:rPr>
        <w:t>Example in Practice</w:t>
      </w:r>
      <w:r w:rsidRPr="00DD5629">
        <w:rPr>
          <w:rFonts w:ascii="Georgia" w:hAnsi="Georgia"/>
          <w:color w:val="000000"/>
        </w:rPr>
        <w:t>: Instead of programming "if hammer candlestick then bullish," the AI discovers through analysis of 50,000 EUR/USD examples that when the current candlestick has a body-to-wick ratio of 0.3 or less, appears within 2% of a 20-day low, and follows two declining candlesticks with specific volume characteristics, the probability of a 3%+ upward move within 14 days is 82%. The system learned this specific mathematical relationship from data, not from pre-programmed rules.</w:t>
      </w:r>
    </w:p>
    <w:p w14:paraId="7725149E" w14:textId="77777777" w:rsidR="00DD5629" w:rsidRPr="00DD5629" w:rsidRDefault="00DD5629" w:rsidP="00DD5629">
      <w:pPr>
        <w:pStyle w:val="Heading3"/>
        <w:rPr>
          <w:rStyle w:val="Strong"/>
          <w:sz w:val="28"/>
          <w:szCs w:val="28"/>
        </w:rPr>
      </w:pPr>
      <w:r w:rsidRPr="00DD5629">
        <w:rPr>
          <w:rStyle w:val="Strong"/>
          <w:rFonts w:ascii="Georgia" w:hAnsi="Georgia"/>
          <w:color w:val="000000"/>
          <w:sz w:val="28"/>
          <w:szCs w:val="28"/>
        </w:rPr>
        <w:t>Multi-Timeframe Analysis</w:t>
      </w:r>
    </w:p>
    <w:p w14:paraId="6A8A659C" w14:textId="77777777" w:rsidR="00DD5629" w:rsidRDefault="00DD5629" w:rsidP="00DD5629">
      <w:pPr>
        <w:pStyle w:val="NormalWeb"/>
        <w:numPr>
          <w:ilvl w:val="0"/>
          <w:numId w:val="33"/>
        </w:numPr>
        <w:rPr>
          <w:rStyle w:val="apple-converted-space"/>
          <w:rFonts w:ascii="Georgia" w:hAnsi="Georgia"/>
          <w:color w:val="000000"/>
        </w:rPr>
      </w:pPr>
      <w:r w:rsidRPr="00DD5629">
        <w:rPr>
          <w:rStyle w:val="Strong"/>
          <w:rFonts w:ascii="Georgia" w:hAnsi="Georgia"/>
          <w:color w:val="000000"/>
        </w:rPr>
        <w:t>What It Does</w:t>
      </w:r>
      <w:r w:rsidRPr="00DD5629">
        <w:rPr>
          <w:rFonts w:ascii="Georgia" w:hAnsi="Georgia"/>
          <w:color w:val="000000"/>
        </w:rPr>
        <w:t xml:space="preserve">: </w:t>
      </w:r>
      <w:proofErr w:type="spellStart"/>
      <w:r w:rsidRPr="00DD5629">
        <w:rPr>
          <w:rFonts w:ascii="Georgia" w:hAnsi="Georgia"/>
          <w:color w:val="000000"/>
        </w:rPr>
        <w:t>Analyzes</w:t>
      </w:r>
      <w:proofErr w:type="spellEnd"/>
      <w:r w:rsidRPr="00DD5629">
        <w:rPr>
          <w:rFonts w:ascii="Georgia" w:hAnsi="Georgia"/>
          <w:color w:val="000000"/>
        </w:rPr>
        <w:t xml:space="preserve"> the same asset across different time periods (minutes, hours, days, weeks) to confirm trend direction.</w:t>
      </w:r>
      <w:r w:rsidRPr="00DD5629">
        <w:rPr>
          <w:rStyle w:val="apple-converted-space"/>
          <w:rFonts w:ascii="Georgia" w:hAnsi="Georgia"/>
          <w:color w:val="000000"/>
        </w:rPr>
        <w:t> </w:t>
      </w:r>
    </w:p>
    <w:p w14:paraId="0C1BED56" w14:textId="77777777" w:rsidR="00DD5629" w:rsidRDefault="00DD5629" w:rsidP="00DD5629">
      <w:pPr>
        <w:pStyle w:val="NormalWeb"/>
        <w:numPr>
          <w:ilvl w:val="0"/>
          <w:numId w:val="33"/>
        </w:numPr>
        <w:rPr>
          <w:rStyle w:val="apple-converted-space"/>
          <w:rFonts w:ascii="Georgia" w:hAnsi="Georgia"/>
          <w:color w:val="000000"/>
        </w:rPr>
      </w:pPr>
      <w:r w:rsidRPr="00DD5629">
        <w:rPr>
          <w:rStyle w:val="Strong"/>
          <w:rFonts w:ascii="Georgia" w:hAnsi="Georgia"/>
          <w:color w:val="000000"/>
        </w:rPr>
        <w:t>Why Trend-Specific</w:t>
      </w:r>
      <w:r w:rsidRPr="00DD5629">
        <w:rPr>
          <w:rFonts w:ascii="Georgia" w:hAnsi="Georgia"/>
          <w:color w:val="000000"/>
        </w:rPr>
        <w:t>: Price trends can appear different depending on the time horizon, and confirmation across timeframes increases reliability.</w:t>
      </w:r>
      <w:r w:rsidRPr="00DD5629">
        <w:rPr>
          <w:rStyle w:val="apple-converted-space"/>
          <w:rFonts w:ascii="Georgia" w:hAnsi="Georgia"/>
          <w:color w:val="000000"/>
        </w:rPr>
        <w:t> </w:t>
      </w:r>
    </w:p>
    <w:p w14:paraId="3114293C" w14:textId="77777777" w:rsidR="00DD5629" w:rsidRDefault="00DD5629" w:rsidP="00DD5629">
      <w:pPr>
        <w:pStyle w:val="NormalWeb"/>
        <w:numPr>
          <w:ilvl w:val="0"/>
          <w:numId w:val="33"/>
        </w:numPr>
        <w:rPr>
          <w:rFonts w:ascii="Georgia" w:hAnsi="Georgia"/>
          <w:color w:val="000000"/>
        </w:rPr>
      </w:pPr>
      <w:r w:rsidRPr="00DD5629">
        <w:rPr>
          <w:rStyle w:val="Strong"/>
          <w:rFonts w:ascii="Georgia" w:hAnsi="Georgia"/>
          <w:color w:val="000000"/>
        </w:rPr>
        <w:t>Application</w:t>
      </w:r>
      <w:r w:rsidRPr="00DD5629">
        <w:rPr>
          <w:rFonts w:ascii="Georgia" w:hAnsi="Georgia"/>
          <w:color w:val="000000"/>
        </w:rPr>
        <w:t>: Ensuring short-term signals align with longer-term trend direction.</w:t>
      </w:r>
    </w:p>
    <w:p w14:paraId="6494EB9B" w14:textId="266CA574" w:rsidR="00DD5629" w:rsidRPr="00DD5629" w:rsidRDefault="00DD5629" w:rsidP="00DD5629">
      <w:pPr>
        <w:pStyle w:val="NormalWeb"/>
        <w:numPr>
          <w:ilvl w:val="0"/>
          <w:numId w:val="33"/>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Confirming a daily uptrend signal is supported by weekly chart patterns and not contradicted by monthly trends.</w:t>
      </w:r>
    </w:p>
    <w:p w14:paraId="401F7D0A" w14:textId="77777777" w:rsidR="00DD5629" w:rsidRPr="00DD5629" w:rsidRDefault="00DD5629" w:rsidP="00DD5629">
      <w:pPr>
        <w:pStyle w:val="Heading3"/>
        <w:rPr>
          <w:rStyle w:val="Strong"/>
          <w:sz w:val="28"/>
          <w:szCs w:val="28"/>
        </w:rPr>
      </w:pPr>
      <w:r w:rsidRPr="00DD5629">
        <w:rPr>
          <w:rStyle w:val="Strong"/>
          <w:rFonts w:ascii="Georgia" w:hAnsi="Georgia"/>
          <w:color w:val="000000"/>
          <w:sz w:val="28"/>
          <w:szCs w:val="28"/>
        </w:rPr>
        <w:t>Cross-Asset Correlation</w:t>
      </w:r>
    </w:p>
    <w:p w14:paraId="69AC4966" w14:textId="77777777" w:rsidR="00DD5629" w:rsidRDefault="00DD5629" w:rsidP="00DD5629">
      <w:pPr>
        <w:pStyle w:val="NormalWeb"/>
        <w:numPr>
          <w:ilvl w:val="0"/>
          <w:numId w:val="34"/>
        </w:numPr>
        <w:rPr>
          <w:rStyle w:val="apple-converted-space"/>
          <w:rFonts w:ascii="Georgia" w:hAnsi="Georgia"/>
          <w:color w:val="000000"/>
        </w:rPr>
      </w:pPr>
      <w:r w:rsidRPr="00DD5629">
        <w:rPr>
          <w:rStyle w:val="Strong"/>
          <w:rFonts w:ascii="Georgia" w:hAnsi="Georgia"/>
          <w:color w:val="000000"/>
        </w:rPr>
        <w:t>What It Does</w:t>
      </w:r>
      <w:r w:rsidRPr="00DD5629">
        <w:rPr>
          <w:rFonts w:ascii="Georgia" w:hAnsi="Georgia"/>
          <w:color w:val="000000"/>
        </w:rPr>
        <w:t xml:space="preserve">: </w:t>
      </w:r>
      <w:proofErr w:type="spellStart"/>
      <w:r w:rsidRPr="00DD5629">
        <w:rPr>
          <w:rFonts w:ascii="Georgia" w:hAnsi="Georgia"/>
          <w:color w:val="000000"/>
        </w:rPr>
        <w:t>Analyzes</w:t>
      </w:r>
      <w:proofErr w:type="spellEnd"/>
      <w:r w:rsidRPr="00DD5629">
        <w:rPr>
          <w:rFonts w:ascii="Georgia" w:hAnsi="Georgia"/>
          <w:color w:val="000000"/>
        </w:rPr>
        <w:t xml:space="preserve"> how trends in different markets affect each other to identify reinforcing patterns.</w:t>
      </w:r>
      <w:r w:rsidRPr="00DD5629">
        <w:rPr>
          <w:rStyle w:val="apple-converted-space"/>
          <w:rFonts w:ascii="Georgia" w:hAnsi="Georgia"/>
          <w:color w:val="000000"/>
        </w:rPr>
        <w:t> </w:t>
      </w:r>
    </w:p>
    <w:p w14:paraId="4783157A" w14:textId="77777777" w:rsidR="00DD5629" w:rsidRDefault="00DD5629" w:rsidP="00DD5629">
      <w:pPr>
        <w:pStyle w:val="NormalWeb"/>
        <w:numPr>
          <w:ilvl w:val="0"/>
          <w:numId w:val="34"/>
        </w:numPr>
        <w:rPr>
          <w:rStyle w:val="apple-converted-space"/>
          <w:rFonts w:ascii="Georgia" w:hAnsi="Georgia"/>
          <w:color w:val="000000"/>
        </w:rPr>
      </w:pPr>
      <w:r w:rsidRPr="00DD5629">
        <w:rPr>
          <w:rStyle w:val="Strong"/>
          <w:rFonts w:ascii="Georgia" w:hAnsi="Georgia"/>
          <w:color w:val="000000"/>
        </w:rPr>
        <w:t>Why Trend-Specific</w:t>
      </w:r>
      <w:r w:rsidRPr="00DD5629">
        <w:rPr>
          <w:rFonts w:ascii="Georgia" w:hAnsi="Georgia"/>
          <w:color w:val="000000"/>
        </w:rPr>
        <w:t>: Price movements across different assets often influence each other in predictable ways.</w:t>
      </w:r>
      <w:r w:rsidRPr="00DD5629">
        <w:rPr>
          <w:rStyle w:val="apple-converted-space"/>
          <w:rFonts w:ascii="Georgia" w:hAnsi="Georgia"/>
          <w:color w:val="000000"/>
        </w:rPr>
        <w:t> </w:t>
      </w:r>
    </w:p>
    <w:p w14:paraId="2CBB037B" w14:textId="77777777" w:rsidR="00DD5629" w:rsidRDefault="00DD5629" w:rsidP="00DD5629">
      <w:pPr>
        <w:pStyle w:val="NormalWeb"/>
        <w:numPr>
          <w:ilvl w:val="0"/>
          <w:numId w:val="34"/>
        </w:numPr>
        <w:rPr>
          <w:rFonts w:ascii="Georgia" w:hAnsi="Georgia"/>
          <w:color w:val="000000"/>
        </w:rPr>
      </w:pPr>
      <w:r w:rsidRPr="00DD5629">
        <w:rPr>
          <w:rStyle w:val="Strong"/>
          <w:rFonts w:ascii="Georgia" w:hAnsi="Georgia"/>
          <w:color w:val="000000"/>
        </w:rPr>
        <w:t>Key Relationships</w:t>
      </w:r>
      <w:r w:rsidRPr="00DD5629">
        <w:rPr>
          <w:rFonts w:ascii="Georgia" w:hAnsi="Georgia"/>
          <w:color w:val="000000"/>
        </w:rPr>
        <w:t>: Currency trends affecting commodity prices, bond yields impacting stock sectors, risk-on/risk-off market rotations.</w:t>
      </w:r>
    </w:p>
    <w:p w14:paraId="130CB969" w14:textId="0ADBC902" w:rsidR="00DD5629" w:rsidRPr="00DD5629" w:rsidRDefault="00DD5629" w:rsidP="00DD5629">
      <w:pPr>
        <w:pStyle w:val="NormalWeb"/>
        <w:numPr>
          <w:ilvl w:val="0"/>
          <w:numId w:val="34"/>
        </w:numPr>
        <w:rPr>
          <w:rFonts w:ascii="Georgia" w:hAnsi="Georgia"/>
          <w:color w:val="000000"/>
        </w:rPr>
      </w:pPr>
      <w:r w:rsidRPr="00DD5629">
        <w:rPr>
          <w:rStyle w:val="Strong"/>
          <w:rFonts w:ascii="Georgia" w:hAnsi="Georgia"/>
          <w:color w:val="000000"/>
        </w:rPr>
        <w:t>Example</w:t>
      </w:r>
      <w:r w:rsidRPr="00DD5629">
        <w:rPr>
          <w:rFonts w:ascii="Georgia" w:hAnsi="Georgia"/>
          <w:color w:val="000000"/>
        </w:rPr>
        <w:t>: Using US Dollar strength to predict trends in emerging market currencies or gold prices.</w:t>
      </w:r>
    </w:p>
    <w:p w14:paraId="723E02C8" w14:textId="77777777" w:rsidR="00DD5629" w:rsidRPr="00DD5629" w:rsidRDefault="00DD5629" w:rsidP="00DD5629">
      <w:pPr>
        <w:pStyle w:val="Heading2"/>
        <w:rPr>
          <w:rFonts w:ascii="Georgia" w:hAnsi="Georgia"/>
          <w:color w:val="000000"/>
        </w:rPr>
      </w:pPr>
      <w:r w:rsidRPr="00DD5629">
        <w:rPr>
          <w:rStyle w:val="Strong"/>
          <w:rFonts w:ascii="Georgia" w:hAnsi="Georgia"/>
          <w:b/>
          <w:bCs/>
          <w:color w:val="000000"/>
        </w:rPr>
        <w:t>The Future of AI-Powered Investment Discovery</w:t>
      </w:r>
    </w:p>
    <w:p w14:paraId="4FFDB747" w14:textId="73603380" w:rsidR="00DD5629" w:rsidRPr="00DD5629" w:rsidRDefault="00DD5629" w:rsidP="00DD5629">
      <w:pPr>
        <w:pStyle w:val="NormalWeb"/>
        <w:rPr>
          <w:rFonts w:ascii="Georgia" w:hAnsi="Georgia"/>
          <w:color w:val="000000"/>
        </w:rPr>
      </w:pPr>
      <w:r w:rsidRPr="00DD5629">
        <w:rPr>
          <w:rFonts w:ascii="Georgia" w:hAnsi="Georgia"/>
          <w:color w:val="000000"/>
        </w:rPr>
        <w:t>As AI technology advances, trend discovery will become more sophisticated</w:t>
      </w:r>
      <w:r>
        <w:rPr>
          <w:rFonts w:ascii="Georgia" w:hAnsi="Georgia"/>
          <w:color w:val="000000"/>
        </w:rPr>
        <w:t>.</w:t>
      </w:r>
      <w:r w:rsidRPr="00DD5629">
        <w:rPr>
          <w:rFonts w:ascii="Georgia" w:hAnsi="Georgia"/>
          <w:color w:val="000000"/>
        </w:rPr>
        <w:t xml:space="preserve"> </w:t>
      </w:r>
    </w:p>
    <w:p w14:paraId="536D0C1D" w14:textId="77777777" w:rsidR="00DD5629" w:rsidRPr="00DD5629" w:rsidRDefault="00DD5629" w:rsidP="00DD5629">
      <w:pPr>
        <w:pStyle w:val="NormalWeb"/>
        <w:rPr>
          <w:rFonts w:ascii="Georgia" w:hAnsi="Georgia"/>
          <w:color w:val="000000"/>
        </w:rPr>
      </w:pPr>
      <w:r w:rsidRPr="00DD5629">
        <w:rPr>
          <w:rFonts w:ascii="Georgia" w:hAnsi="Georgia"/>
          <w:color w:val="000000"/>
        </w:rPr>
        <w:lastRenderedPageBreak/>
        <w:t>This evolution represents a fundamental shift toward more systematic, data-driven investment approaches that combine the best of technical analysis for timing with fundamental analysis for opportunity identification.</w:t>
      </w:r>
    </w:p>
    <w:p w14:paraId="4BCC30DE" w14:textId="77777777" w:rsidR="00FB1BF4" w:rsidRPr="00DD5629" w:rsidRDefault="00D86DA7">
      <w:pPr>
        <w:rPr>
          <w:rFonts w:ascii="Georgia" w:hAnsi="Georgia"/>
        </w:rPr>
      </w:pPr>
    </w:p>
    <w:sectPr w:rsidR="00FB1BF4" w:rsidRPr="00DD5629" w:rsidSect="001303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3312B"/>
    <w:multiLevelType w:val="multilevel"/>
    <w:tmpl w:val="18A0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60226"/>
    <w:multiLevelType w:val="multilevel"/>
    <w:tmpl w:val="3532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E19CD"/>
    <w:multiLevelType w:val="multilevel"/>
    <w:tmpl w:val="23AC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D0F37"/>
    <w:multiLevelType w:val="multilevel"/>
    <w:tmpl w:val="BF9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40868"/>
    <w:multiLevelType w:val="multilevel"/>
    <w:tmpl w:val="79BC9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214B0"/>
    <w:multiLevelType w:val="hybridMultilevel"/>
    <w:tmpl w:val="FB5CB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871D29"/>
    <w:multiLevelType w:val="multilevel"/>
    <w:tmpl w:val="D238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569D4"/>
    <w:multiLevelType w:val="multilevel"/>
    <w:tmpl w:val="554E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42526"/>
    <w:multiLevelType w:val="hybridMultilevel"/>
    <w:tmpl w:val="A420F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DB28DD"/>
    <w:multiLevelType w:val="multilevel"/>
    <w:tmpl w:val="E34E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918CE"/>
    <w:multiLevelType w:val="hybridMultilevel"/>
    <w:tmpl w:val="22E06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8104FB"/>
    <w:multiLevelType w:val="hybridMultilevel"/>
    <w:tmpl w:val="1E9EF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E46654"/>
    <w:multiLevelType w:val="hybridMultilevel"/>
    <w:tmpl w:val="015CA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626F79"/>
    <w:multiLevelType w:val="multilevel"/>
    <w:tmpl w:val="6A82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58685F"/>
    <w:multiLevelType w:val="hybridMultilevel"/>
    <w:tmpl w:val="4E50A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2238AA"/>
    <w:multiLevelType w:val="hybridMultilevel"/>
    <w:tmpl w:val="621EA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563B4C"/>
    <w:multiLevelType w:val="multilevel"/>
    <w:tmpl w:val="36C4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8E3075"/>
    <w:multiLevelType w:val="multilevel"/>
    <w:tmpl w:val="7B0C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F13C67"/>
    <w:multiLevelType w:val="hybridMultilevel"/>
    <w:tmpl w:val="AEC8B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360697"/>
    <w:multiLevelType w:val="multilevel"/>
    <w:tmpl w:val="F6C4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C026C9"/>
    <w:multiLevelType w:val="multilevel"/>
    <w:tmpl w:val="3A52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119D9"/>
    <w:multiLevelType w:val="multilevel"/>
    <w:tmpl w:val="C19C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11DE1"/>
    <w:multiLevelType w:val="multilevel"/>
    <w:tmpl w:val="E784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7D01DA"/>
    <w:multiLevelType w:val="multilevel"/>
    <w:tmpl w:val="50A4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C5064E"/>
    <w:multiLevelType w:val="multilevel"/>
    <w:tmpl w:val="2564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E5440E"/>
    <w:multiLevelType w:val="multilevel"/>
    <w:tmpl w:val="FB7A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363232"/>
    <w:multiLevelType w:val="multilevel"/>
    <w:tmpl w:val="E6E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A5556F"/>
    <w:multiLevelType w:val="hybridMultilevel"/>
    <w:tmpl w:val="C9F43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B07D25"/>
    <w:multiLevelType w:val="multilevel"/>
    <w:tmpl w:val="9374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08344C"/>
    <w:multiLevelType w:val="multilevel"/>
    <w:tmpl w:val="F33E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504F55"/>
    <w:multiLevelType w:val="multilevel"/>
    <w:tmpl w:val="90349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6F51D1"/>
    <w:multiLevelType w:val="hybridMultilevel"/>
    <w:tmpl w:val="5114C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B46244"/>
    <w:multiLevelType w:val="hybridMultilevel"/>
    <w:tmpl w:val="1D104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111FAF"/>
    <w:multiLevelType w:val="multilevel"/>
    <w:tmpl w:val="7706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CF09DE"/>
    <w:multiLevelType w:val="multilevel"/>
    <w:tmpl w:val="6298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7B5F72"/>
    <w:multiLevelType w:val="multilevel"/>
    <w:tmpl w:val="CDA0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565E1D"/>
    <w:multiLevelType w:val="hybridMultilevel"/>
    <w:tmpl w:val="863E7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E652D5F"/>
    <w:multiLevelType w:val="hybridMultilevel"/>
    <w:tmpl w:val="71740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0"/>
  </w:num>
  <w:num w:numId="3">
    <w:abstractNumId w:val="35"/>
  </w:num>
  <w:num w:numId="4">
    <w:abstractNumId w:val="16"/>
  </w:num>
  <w:num w:numId="5">
    <w:abstractNumId w:val="30"/>
  </w:num>
  <w:num w:numId="6">
    <w:abstractNumId w:val="1"/>
  </w:num>
  <w:num w:numId="7">
    <w:abstractNumId w:val="9"/>
  </w:num>
  <w:num w:numId="8">
    <w:abstractNumId w:val="17"/>
  </w:num>
  <w:num w:numId="9">
    <w:abstractNumId w:val="33"/>
  </w:num>
  <w:num w:numId="10">
    <w:abstractNumId w:val="7"/>
  </w:num>
  <w:num w:numId="11">
    <w:abstractNumId w:val="28"/>
  </w:num>
  <w:num w:numId="12">
    <w:abstractNumId w:val="29"/>
  </w:num>
  <w:num w:numId="13">
    <w:abstractNumId w:val="19"/>
  </w:num>
  <w:num w:numId="14">
    <w:abstractNumId w:val="21"/>
  </w:num>
  <w:num w:numId="15">
    <w:abstractNumId w:val="24"/>
  </w:num>
  <w:num w:numId="16">
    <w:abstractNumId w:val="23"/>
  </w:num>
  <w:num w:numId="17">
    <w:abstractNumId w:val="22"/>
  </w:num>
  <w:num w:numId="18">
    <w:abstractNumId w:val="3"/>
  </w:num>
  <w:num w:numId="19">
    <w:abstractNumId w:val="2"/>
  </w:num>
  <w:num w:numId="20">
    <w:abstractNumId w:val="34"/>
  </w:num>
  <w:num w:numId="21">
    <w:abstractNumId w:val="25"/>
  </w:num>
  <w:num w:numId="22">
    <w:abstractNumId w:val="20"/>
  </w:num>
  <w:num w:numId="23">
    <w:abstractNumId w:val="6"/>
  </w:num>
  <w:num w:numId="24">
    <w:abstractNumId w:val="13"/>
  </w:num>
  <w:num w:numId="25">
    <w:abstractNumId w:val="4"/>
  </w:num>
  <w:num w:numId="26">
    <w:abstractNumId w:val="8"/>
  </w:num>
  <w:num w:numId="27">
    <w:abstractNumId w:val="18"/>
  </w:num>
  <w:num w:numId="28">
    <w:abstractNumId w:val="12"/>
  </w:num>
  <w:num w:numId="29">
    <w:abstractNumId w:val="32"/>
  </w:num>
  <w:num w:numId="30">
    <w:abstractNumId w:val="5"/>
  </w:num>
  <w:num w:numId="31">
    <w:abstractNumId w:val="36"/>
  </w:num>
  <w:num w:numId="32">
    <w:abstractNumId w:val="37"/>
  </w:num>
  <w:num w:numId="33">
    <w:abstractNumId w:val="31"/>
  </w:num>
  <w:num w:numId="34">
    <w:abstractNumId w:val="11"/>
  </w:num>
  <w:num w:numId="35">
    <w:abstractNumId w:val="10"/>
  </w:num>
  <w:num w:numId="36">
    <w:abstractNumId w:val="14"/>
  </w:num>
  <w:num w:numId="37">
    <w:abstractNumId w:val="15"/>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596"/>
    <w:rsid w:val="0013031A"/>
    <w:rsid w:val="00573E87"/>
    <w:rsid w:val="005B7596"/>
    <w:rsid w:val="00654E0E"/>
    <w:rsid w:val="00A11FA4"/>
    <w:rsid w:val="00B57004"/>
    <w:rsid w:val="00D86DA7"/>
    <w:rsid w:val="00DD5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F6A95"/>
  <w15:chartTrackingRefBased/>
  <w15:docId w15:val="{2016654F-2BA2-A54E-9A34-09EB15D3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759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B759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DD562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D562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59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B7596"/>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5B759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B7596"/>
    <w:rPr>
      <w:b/>
      <w:bCs/>
    </w:rPr>
  </w:style>
  <w:style w:type="character" w:customStyle="1" w:styleId="apple-converted-space">
    <w:name w:val="apple-converted-space"/>
    <w:basedOn w:val="DefaultParagraphFont"/>
    <w:rsid w:val="005B7596"/>
  </w:style>
  <w:style w:type="character" w:customStyle="1" w:styleId="Heading3Char">
    <w:name w:val="Heading 3 Char"/>
    <w:basedOn w:val="DefaultParagraphFont"/>
    <w:link w:val="Heading3"/>
    <w:uiPriority w:val="9"/>
    <w:semiHidden/>
    <w:rsid w:val="00DD562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D562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085182">
      <w:bodyDiv w:val="1"/>
      <w:marLeft w:val="0"/>
      <w:marRight w:val="0"/>
      <w:marTop w:val="0"/>
      <w:marBottom w:val="0"/>
      <w:divBdr>
        <w:top w:val="none" w:sz="0" w:space="0" w:color="auto"/>
        <w:left w:val="none" w:sz="0" w:space="0" w:color="auto"/>
        <w:bottom w:val="none" w:sz="0" w:space="0" w:color="auto"/>
        <w:right w:val="none" w:sz="0" w:space="0" w:color="auto"/>
      </w:divBdr>
    </w:div>
    <w:div w:id="187040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2519</Words>
  <Characters>14364</Characters>
  <Application>Microsoft Office Word</Application>
  <DocSecurity>0</DocSecurity>
  <Lines>119</Lines>
  <Paragraphs>33</Paragraphs>
  <ScaleCrop>false</ScaleCrop>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 idone</dc:creator>
  <cp:keywords/>
  <dc:description/>
  <cp:lastModifiedBy>lucio idone</cp:lastModifiedBy>
  <cp:revision>3</cp:revision>
  <dcterms:created xsi:type="dcterms:W3CDTF">2025-07-16T09:21:00Z</dcterms:created>
  <dcterms:modified xsi:type="dcterms:W3CDTF">2025-07-16T20:26:00Z</dcterms:modified>
</cp:coreProperties>
</file>