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ts828rcp05j" w:id="0"/>
      <w:bookmarkEnd w:id="0"/>
      <w:r w:rsidDel="00000000" w:rsidR="00000000" w:rsidRPr="00000000">
        <w:rPr>
          <w:b w:val="1"/>
          <w:sz w:val="46"/>
          <w:szCs w:val="46"/>
          <w:rtl w:val="0"/>
        </w:rPr>
        <w:t xml:space="preserve">The Illusion of Control: Why You’re Not as in Charge of Your Trades as You Think</w:t>
      </w:r>
    </w:p>
    <w:p w:rsidR="00000000" w:rsidDel="00000000" w:rsidP="00000000" w:rsidRDefault="00000000" w:rsidRPr="00000000" w14:paraId="00000002">
      <w:pPr>
        <w:spacing w:after="240" w:before="240" w:lineRule="auto"/>
        <w:rPr/>
      </w:pPr>
      <w:r w:rsidDel="00000000" w:rsidR="00000000" w:rsidRPr="00000000">
        <w:rPr>
          <w:rtl w:val="0"/>
        </w:rPr>
        <w:t xml:space="preserve">There’s a common belief among traders: </w:t>
      </w:r>
      <w:r w:rsidDel="00000000" w:rsidR="00000000" w:rsidRPr="00000000">
        <w:rPr>
          <w:i w:val="1"/>
          <w:rtl w:val="0"/>
        </w:rPr>
        <w:t xml:space="preserve">“If I control my entries, exits, and risk, I control my results.”</w:t>
        <w:br w:type="textWrapping"/>
      </w:r>
      <w:r w:rsidDel="00000000" w:rsidR="00000000" w:rsidRPr="00000000">
        <w:rPr>
          <w:rtl w:val="0"/>
        </w:rPr>
        <w:t xml:space="preserve">It feels comforting. Rational. Almost empowering. But it’s also one of the most persistent illusions in trading psychology: the illusion of control.</w:t>
      </w:r>
    </w:p>
    <w:p w:rsidR="00000000" w:rsidDel="00000000" w:rsidP="00000000" w:rsidRDefault="00000000" w:rsidRPr="00000000" w14:paraId="00000003">
      <w:pPr>
        <w:spacing w:after="240" w:before="240" w:lineRule="auto"/>
        <w:rPr/>
      </w:pPr>
      <w:r w:rsidDel="00000000" w:rsidR="00000000" w:rsidRPr="00000000">
        <w:rPr>
          <w:rtl w:val="0"/>
        </w:rPr>
        <w:t xml:space="preserve">The hard truth? Even when you think you’re fully in charge, much of your trading outcome is influenced by variables outside your reach. Recognizing this doesn’t make you powerless; it makes you sharper, more adaptive, and ultimately, more profitable.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fcdhtvrxhkuz" w:id="1"/>
      <w:bookmarkEnd w:id="1"/>
      <w:r w:rsidDel="00000000" w:rsidR="00000000" w:rsidRPr="00000000">
        <w:rPr>
          <w:b w:val="1"/>
          <w:sz w:val="34"/>
          <w:szCs w:val="34"/>
          <w:rtl w:val="0"/>
        </w:rPr>
        <w:t xml:space="preserve">What Is the Illusion of Control?</w:t>
      </w:r>
    </w:p>
    <w:p w:rsidR="00000000" w:rsidDel="00000000" w:rsidP="00000000" w:rsidRDefault="00000000" w:rsidRPr="00000000" w14:paraId="00000005">
      <w:pPr>
        <w:spacing w:after="240" w:before="240" w:lineRule="auto"/>
        <w:rPr>
          <w:i w:val="1"/>
        </w:rPr>
      </w:pPr>
      <w:r w:rsidDel="00000000" w:rsidR="00000000" w:rsidRPr="00000000">
        <w:rPr>
          <w:rtl w:val="0"/>
        </w:rPr>
        <w:t xml:space="preserve">Psychologists define the illusion of control as </w:t>
      </w:r>
      <w:r w:rsidDel="00000000" w:rsidR="00000000" w:rsidRPr="00000000">
        <w:rPr>
          <w:i w:val="1"/>
          <w:rtl w:val="0"/>
        </w:rPr>
        <w:t xml:space="preserve">“the tendency for people to overestimate their ability to control events, especially when outcomes are influenced by chance.”</w:t>
      </w:r>
    </w:p>
    <w:p w:rsidR="00000000" w:rsidDel="00000000" w:rsidP="00000000" w:rsidRDefault="00000000" w:rsidRPr="00000000" w14:paraId="00000006">
      <w:pPr>
        <w:spacing w:after="240" w:before="240" w:lineRule="auto"/>
        <w:rPr/>
      </w:pPr>
      <w:r w:rsidDel="00000000" w:rsidR="00000000" w:rsidRPr="00000000">
        <w:rPr>
          <w:rtl w:val="0"/>
        </w:rPr>
        <w:t xml:space="preserve">For traders, this manifests in several ways:</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rtl w:val="0"/>
        </w:rPr>
        <w:t xml:space="preserve">Believing a well-drawn trendline means price </w:t>
      </w:r>
      <w:r w:rsidDel="00000000" w:rsidR="00000000" w:rsidRPr="00000000">
        <w:rPr>
          <w:i w:val="1"/>
          <w:rtl w:val="0"/>
        </w:rPr>
        <w:t xml:space="preserve">must</w:t>
      </w:r>
      <w:r w:rsidDel="00000000" w:rsidR="00000000" w:rsidRPr="00000000">
        <w:rPr>
          <w:rtl w:val="0"/>
        </w:rPr>
        <w:t xml:space="preserve"> respect it.</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Thinking your stop-loss and take-profit guarantee predictable risk-reward outcomes.</w:t>
      </w:r>
    </w:p>
    <w:p w:rsidR="00000000" w:rsidDel="00000000" w:rsidP="00000000" w:rsidRDefault="00000000" w:rsidRPr="00000000" w14:paraId="00000009">
      <w:pPr>
        <w:numPr>
          <w:ilvl w:val="0"/>
          <w:numId w:val="4"/>
        </w:numPr>
        <w:spacing w:after="240" w:before="0" w:beforeAutospacing="0" w:lineRule="auto"/>
        <w:ind w:left="720" w:hanging="360"/>
      </w:pPr>
      <w:r w:rsidDel="00000000" w:rsidR="00000000" w:rsidRPr="00000000">
        <w:rPr>
          <w:rtl w:val="0"/>
        </w:rPr>
        <w:t xml:space="preserve">Assuming enough backtesting makes your strategy immune to failure.</w:t>
      </w:r>
    </w:p>
    <w:p w:rsidR="00000000" w:rsidDel="00000000" w:rsidP="00000000" w:rsidRDefault="00000000" w:rsidRPr="00000000" w14:paraId="0000000A">
      <w:pPr>
        <w:spacing w:after="240" w:before="240" w:lineRule="auto"/>
        <w:rPr/>
      </w:pPr>
      <w:r w:rsidDel="00000000" w:rsidR="00000000" w:rsidRPr="00000000">
        <w:rPr>
          <w:rtl w:val="0"/>
        </w:rPr>
        <w:t xml:space="preserve">Markets are complex, adaptive systems, constantly shaped by macroeconomic data, institutional flows, geopolitical events, and herd psychology. That single candlestick pattern you trusted? It might work nine times in a row and then fail spectacularly on the tenth.</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jcumi2k64r3b" w:id="2"/>
      <w:bookmarkEnd w:id="2"/>
      <w:r w:rsidDel="00000000" w:rsidR="00000000" w:rsidRPr="00000000">
        <w:rPr>
          <w:b w:val="1"/>
          <w:sz w:val="34"/>
          <w:szCs w:val="34"/>
          <w:rtl w:val="0"/>
        </w:rPr>
        <w:t xml:space="preserve">Why Traders Overestimate Control</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33mxwr67qte1" w:id="3"/>
      <w:bookmarkEnd w:id="3"/>
      <w:r w:rsidDel="00000000" w:rsidR="00000000" w:rsidRPr="00000000">
        <w:rPr>
          <w:b w:val="1"/>
          <w:color w:val="000000"/>
          <w:sz w:val="26"/>
          <w:szCs w:val="26"/>
          <w:rtl w:val="0"/>
        </w:rPr>
        <w:t xml:space="preserve">1. You Push the Buttons</w:t>
      </w:r>
    </w:p>
    <w:p w:rsidR="00000000" w:rsidDel="00000000" w:rsidP="00000000" w:rsidRDefault="00000000" w:rsidRPr="00000000" w14:paraId="0000000D">
      <w:pPr>
        <w:spacing w:after="240" w:before="240" w:lineRule="auto"/>
        <w:rPr/>
      </w:pPr>
      <w:r w:rsidDel="00000000" w:rsidR="00000000" w:rsidRPr="00000000">
        <w:rPr>
          <w:rtl w:val="0"/>
        </w:rPr>
        <w:t xml:space="preserve">Clicking “buy” and “sell” feels like control. You decide when to act, how much to risk, and when to exit. But just because you </w:t>
      </w:r>
      <w:r w:rsidDel="00000000" w:rsidR="00000000" w:rsidRPr="00000000">
        <w:rPr>
          <w:i w:val="1"/>
          <w:rtl w:val="0"/>
        </w:rPr>
        <w:t xml:space="preserve">execute</w:t>
      </w:r>
      <w:r w:rsidDel="00000000" w:rsidR="00000000" w:rsidRPr="00000000">
        <w:rPr>
          <w:rtl w:val="0"/>
        </w:rPr>
        <w:t xml:space="preserve"> doesn’t mean you </w:t>
      </w:r>
      <w:r w:rsidDel="00000000" w:rsidR="00000000" w:rsidRPr="00000000">
        <w:rPr>
          <w:i w:val="1"/>
          <w:rtl w:val="0"/>
        </w:rPr>
        <w:t xml:space="preserve">influence</w:t>
      </w:r>
      <w:r w:rsidDel="00000000" w:rsidR="00000000" w:rsidRPr="00000000">
        <w:rPr>
          <w:rtl w:val="0"/>
        </w:rPr>
        <w:t xml:space="preserve">. You’re choosing when to place chips on the table, not how the roulette wheel spins.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gmsflrbkcjl3" w:id="4"/>
      <w:bookmarkEnd w:id="4"/>
      <w:r w:rsidDel="00000000" w:rsidR="00000000" w:rsidRPr="00000000">
        <w:rPr>
          <w:b w:val="1"/>
          <w:color w:val="000000"/>
          <w:sz w:val="26"/>
          <w:szCs w:val="26"/>
          <w:rtl w:val="0"/>
        </w:rPr>
        <w:t xml:space="preserve">2. Feedback Loops Create False Confidence</w:t>
      </w:r>
    </w:p>
    <w:p w:rsidR="00000000" w:rsidDel="00000000" w:rsidP="00000000" w:rsidRDefault="00000000" w:rsidRPr="00000000" w14:paraId="0000000F">
      <w:pPr>
        <w:spacing w:after="240" w:before="240" w:lineRule="auto"/>
        <w:rPr>
          <w:i w:val="1"/>
        </w:rPr>
      </w:pPr>
      <w:r w:rsidDel="00000000" w:rsidR="00000000" w:rsidRPr="00000000">
        <w:rPr>
          <w:rtl w:val="0"/>
        </w:rPr>
        <w:t xml:space="preserve">If you execute a plan and make money, your brain links </w:t>
      </w:r>
      <w:r w:rsidDel="00000000" w:rsidR="00000000" w:rsidRPr="00000000">
        <w:rPr>
          <w:i w:val="1"/>
          <w:rtl w:val="0"/>
        </w:rPr>
        <w:t xml:space="preserve">your action</w:t>
      </w:r>
      <w:r w:rsidDel="00000000" w:rsidR="00000000" w:rsidRPr="00000000">
        <w:rPr>
          <w:rtl w:val="0"/>
        </w:rPr>
        <w:t xml:space="preserve"> to </w:t>
      </w:r>
      <w:r w:rsidDel="00000000" w:rsidR="00000000" w:rsidRPr="00000000">
        <w:rPr>
          <w:i w:val="1"/>
          <w:rtl w:val="0"/>
        </w:rPr>
        <w:t xml:space="preserve">a positive result</w:t>
      </w:r>
      <w:r w:rsidDel="00000000" w:rsidR="00000000" w:rsidRPr="00000000">
        <w:rPr>
          <w:rtl w:val="0"/>
        </w:rPr>
        <w:t xml:space="preserve">. Even if it was pure luck, your confidence grows. Over time, this feedback loop solidifies the illusion: </w:t>
      </w:r>
      <w:r w:rsidDel="00000000" w:rsidR="00000000" w:rsidRPr="00000000">
        <w:rPr>
          <w:i w:val="1"/>
          <w:rtl w:val="0"/>
        </w:rPr>
        <w:t xml:space="preserve">“I’m in control because my rules work.”</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byfl4edmw1fn" w:id="5"/>
      <w:bookmarkEnd w:id="5"/>
      <w:r w:rsidDel="00000000" w:rsidR="00000000" w:rsidRPr="00000000">
        <w:rPr>
          <w:b w:val="1"/>
          <w:color w:val="000000"/>
          <w:sz w:val="26"/>
          <w:szCs w:val="26"/>
          <w:rtl w:val="0"/>
        </w:rPr>
        <w:t xml:space="preserve">3. We Hate Uncertainty</w:t>
      </w:r>
    </w:p>
    <w:p w:rsidR="00000000" w:rsidDel="00000000" w:rsidP="00000000" w:rsidRDefault="00000000" w:rsidRPr="00000000" w14:paraId="00000011">
      <w:pPr>
        <w:spacing w:after="240" w:before="240" w:lineRule="auto"/>
        <w:rPr/>
      </w:pPr>
      <w:r w:rsidDel="00000000" w:rsidR="00000000" w:rsidRPr="00000000">
        <w:rPr>
          <w:rtl w:val="0"/>
        </w:rPr>
        <w:t xml:space="preserve">Humans are wired to avoid uncertainty. The belief that we control outcomes reduces anxiety and helps us feel safe. But markets thrive on uncertainty, making this psychological bias particularly dangerous in trading.</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730r6wugi823" w:id="6"/>
      <w:bookmarkEnd w:id="6"/>
      <w:r w:rsidDel="00000000" w:rsidR="00000000" w:rsidRPr="00000000">
        <w:rPr>
          <w:b w:val="1"/>
          <w:sz w:val="34"/>
          <w:szCs w:val="34"/>
          <w:rtl w:val="0"/>
        </w:rPr>
        <w:t xml:space="preserve">How the Illusion Shows Up in Your Trading</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mqj44xqxf4l" w:id="7"/>
      <w:bookmarkEnd w:id="7"/>
      <w:r w:rsidDel="00000000" w:rsidR="00000000" w:rsidRPr="00000000">
        <w:rPr>
          <w:b w:val="1"/>
          <w:color w:val="000000"/>
          <w:sz w:val="26"/>
          <w:szCs w:val="26"/>
          <w:rtl w:val="0"/>
        </w:rPr>
        <w:t xml:space="preserve">1. Overconfidence in Setup Quality</w:t>
      </w:r>
    </w:p>
    <w:p w:rsidR="00000000" w:rsidDel="00000000" w:rsidP="00000000" w:rsidRDefault="00000000" w:rsidRPr="00000000" w14:paraId="00000014">
      <w:pPr>
        <w:spacing w:after="240" w:before="240" w:lineRule="auto"/>
        <w:rPr/>
      </w:pPr>
      <w:r w:rsidDel="00000000" w:rsidR="00000000" w:rsidRPr="00000000">
        <w:rPr>
          <w:rtl w:val="0"/>
        </w:rPr>
        <w:t xml:space="preserve">You spot a textbook bullish flag, confirm volume alignment, see MACD trending up, and then size up because </w:t>
      </w:r>
      <w:r w:rsidDel="00000000" w:rsidR="00000000" w:rsidRPr="00000000">
        <w:rPr>
          <w:i w:val="1"/>
          <w:rtl w:val="0"/>
        </w:rPr>
        <w:t xml:space="preserve">“this one’s perfect.”</w:t>
        <w:br w:type="textWrapping"/>
      </w:r>
      <w:r w:rsidDel="00000000" w:rsidR="00000000" w:rsidRPr="00000000">
        <w:rPr>
          <w:rtl w:val="0"/>
        </w:rPr>
        <w:t xml:space="preserve">But nothing about market structure guarantees a result. What you’re calling “perfect” is only </w:t>
      </w:r>
      <w:r w:rsidDel="00000000" w:rsidR="00000000" w:rsidRPr="00000000">
        <w:rPr>
          <w:i w:val="1"/>
          <w:rtl w:val="0"/>
        </w:rPr>
        <w:t xml:space="preserve">statistically favorable</w:t>
      </w:r>
      <w:r w:rsidDel="00000000" w:rsidR="00000000" w:rsidRPr="00000000">
        <w:rPr>
          <w:rtl w:val="0"/>
        </w:rPr>
        <w:t xml:space="preserve">.</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aq1d742hfrwl" w:id="8"/>
      <w:bookmarkEnd w:id="8"/>
      <w:r w:rsidDel="00000000" w:rsidR="00000000" w:rsidRPr="00000000">
        <w:rPr>
          <w:b w:val="1"/>
          <w:color w:val="000000"/>
          <w:sz w:val="26"/>
          <w:szCs w:val="26"/>
          <w:rtl w:val="0"/>
        </w:rPr>
        <w:t xml:space="preserve">2. Anchoring to Trade Ideas</w:t>
      </w:r>
    </w:p>
    <w:p w:rsidR="00000000" w:rsidDel="00000000" w:rsidP="00000000" w:rsidRDefault="00000000" w:rsidRPr="00000000" w14:paraId="00000016">
      <w:pPr>
        <w:spacing w:after="240" w:before="240" w:lineRule="auto"/>
        <w:rPr/>
      </w:pPr>
      <w:r w:rsidDel="00000000" w:rsidR="00000000" w:rsidRPr="00000000">
        <w:rPr>
          <w:rtl w:val="0"/>
        </w:rPr>
        <w:t xml:space="preserve">Ever watch price move against you and think:</w:t>
      </w:r>
    </w:p>
    <w:p w:rsidR="00000000" w:rsidDel="00000000" w:rsidP="00000000" w:rsidRDefault="00000000" w:rsidRPr="00000000" w14:paraId="00000017">
      <w:pPr>
        <w:spacing w:after="240" w:before="240" w:lineRule="auto"/>
        <w:rPr/>
      </w:pPr>
      <w:r w:rsidDel="00000000" w:rsidR="00000000" w:rsidRPr="00000000">
        <w:rPr>
          <w:rtl w:val="0"/>
        </w:rPr>
        <w:t xml:space="preserve">“It has to reverse; it’s at support, and I read the sentiment right.”</w:t>
        <w:br w:type="textWrapping"/>
        <w:t xml:space="preserve">That’s not strategy; that’s illusion. The belief that your chart markups influence the market creates attachment and blinds you to changing conditions.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p3kpzbbibtc2" w:id="9"/>
      <w:bookmarkEnd w:id="9"/>
      <w:r w:rsidDel="00000000" w:rsidR="00000000" w:rsidRPr="00000000">
        <w:rPr>
          <w:b w:val="1"/>
          <w:color w:val="000000"/>
          <w:sz w:val="26"/>
          <w:szCs w:val="26"/>
          <w:rtl w:val="0"/>
        </w:rPr>
        <w:t xml:space="preserve">3. Unrealistic Risk Assumptions</w:t>
      </w:r>
    </w:p>
    <w:p w:rsidR="00000000" w:rsidDel="00000000" w:rsidP="00000000" w:rsidRDefault="00000000" w:rsidRPr="00000000" w14:paraId="00000019">
      <w:pPr>
        <w:spacing w:after="240" w:before="240" w:lineRule="auto"/>
        <w:rPr/>
      </w:pPr>
      <w:r w:rsidDel="00000000" w:rsidR="00000000" w:rsidRPr="00000000">
        <w:rPr>
          <w:rtl w:val="0"/>
        </w:rPr>
        <w:t xml:space="preserve">Even if your stop-loss caps a loss at 1% per trade, black swan events (flash crashes, slippage, broker issues) can break that rule. Believing your risk is </w:t>
      </w:r>
      <w:r w:rsidDel="00000000" w:rsidR="00000000" w:rsidRPr="00000000">
        <w:rPr>
          <w:i w:val="1"/>
          <w:rtl w:val="0"/>
        </w:rPr>
        <w:t xml:space="preserve">fixed</w:t>
      </w:r>
      <w:r w:rsidDel="00000000" w:rsidR="00000000" w:rsidRPr="00000000">
        <w:rPr>
          <w:rtl w:val="0"/>
        </w:rPr>
        <w:t xml:space="preserve"> when it’s only </w:t>
      </w:r>
      <w:r w:rsidDel="00000000" w:rsidR="00000000" w:rsidRPr="00000000">
        <w:rPr>
          <w:i w:val="1"/>
          <w:rtl w:val="0"/>
        </w:rPr>
        <w:t xml:space="preserve">estimated</w:t>
      </w:r>
      <w:r w:rsidDel="00000000" w:rsidR="00000000" w:rsidRPr="00000000">
        <w:rPr>
          <w:rtl w:val="0"/>
        </w:rPr>
        <w:t xml:space="preserve"> is another illusion of control.</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bqf5gwpj9247" w:id="10"/>
      <w:bookmarkEnd w:id="10"/>
      <w:r w:rsidDel="00000000" w:rsidR="00000000" w:rsidRPr="00000000">
        <w:rPr>
          <w:b w:val="1"/>
          <w:sz w:val="34"/>
          <w:szCs w:val="34"/>
          <w:rtl w:val="0"/>
        </w:rPr>
        <w:t xml:space="preserve">The Psychological Cost of Believing You’re in Control</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Emotional Whiplash</w:t>
      </w:r>
      <w:r w:rsidDel="00000000" w:rsidR="00000000" w:rsidRPr="00000000">
        <w:rPr>
          <w:rtl w:val="0"/>
        </w:rPr>
        <w:t xml:space="preserve"> – When trades go wrong despite “perfect setups,” traders often spiral into frustration or revenge trading, thinking they simply executed </w:t>
      </w:r>
      <w:r w:rsidDel="00000000" w:rsidR="00000000" w:rsidRPr="00000000">
        <w:rPr>
          <w:i w:val="1"/>
          <w:rtl w:val="0"/>
        </w:rPr>
        <w:t xml:space="preserve">wrong</w:t>
      </w:r>
      <w:r w:rsidDel="00000000" w:rsidR="00000000" w:rsidRPr="00000000">
        <w:rPr>
          <w:rtl w:val="0"/>
        </w:rPr>
        <w:t xml:space="preserve">.</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Strategy Rigidity</w:t>
      </w:r>
      <w:r w:rsidDel="00000000" w:rsidR="00000000" w:rsidRPr="00000000">
        <w:rPr>
          <w:rtl w:val="0"/>
        </w:rPr>
        <w:t xml:space="preserve"> – The illusion locks traders into fixed rules even when market regimes change.</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b w:val="1"/>
          <w:rtl w:val="0"/>
        </w:rPr>
        <w:t xml:space="preserve">Higher Stress Load</w:t>
      </w:r>
      <w:r w:rsidDel="00000000" w:rsidR="00000000" w:rsidRPr="00000000">
        <w:rPr>
          <w:rtl w:val="0"/>
        </w:rPr>
        <w:t xml:space="preserve"> – Believing you </w:t>
      </w:r>
      <w:r w:rsidDel="00000000" w:rsidR="00000000" w:rsidRPr="00000000">
        <w:rPr>
          <w:i w:val="1"/>
          <w:rtl w:val="0"/>
        </w:rPr>
        <w:t xml:space="preserve">should</w:t>
      </w:r>
      <w:r w:rsidDel="00000000" w:rsidR="00000000" w:rsidRPr="00000000">
        <w:rPr>
          <w:rtl w:val="0"/>
        </w:rPr>
        <w:t xml:space="preserve"> control outcomes but failing creates an unnecessary sense of personal failure.</w:t>
      </w:r>
    </w:p>
    <w:p w:rsidR="00000000" w:rsidDel="00000000" w:rsidP="00000000" w:rsidRDefault="00000000" w:rsidRPr="00000000" w14:paraId="0000001E">
      <w:pPr>
        <w:spacing w:after="240" w:before="240" w:lineRule="auto"/>
        <w:rPr/>
      </w:pPr>
      <w:r w:rsidDel="00000000" w:rsidR="00000000" w:rsidRPr="00000000">
        <w:rPr>
          <w:rtl w:val="0"/>
        </w:rPr>
        <w:t xml:space="preserve">This mindset can lead to burnout faster than the market drains your account.</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wmo0fqvjmrxt" w:id="11"/>
      <w:bookmarkEnd w:id="11"/>
      <w:r w:rsidDel="00000000" w:rsidR="00000000" w:rsidRPr="00000000">
        <w:rPr>
          <w:b w:val="1"/>
          <w:sz w:val="34"/>
          <w:szCs w:val="34"/>
          <w:rtl w:val="0"/>
        </w:rPr>
        <w:t xml:space="preserve">How to Break the Illusion Without Breaking Confidence</w:t>
      </w:r>
    </w:p>
    <w:p w:rsidR="00000000" w:rsidDel="00000000" w:rsidP="00000000" w:rsidRDefault="00000000" w:rsidRPr="00000000" w14:paraId="00000020">
      <w:pPr>
        <w:spacing w:after="240" w:before="240" w:lineRule="auto"/>
        <w:rPr/>
      </w:pPr>
      <w:r w:rsidDel="00000000" w:rsidR="00000000" w:rsidRPr="00000000">
        <w:rPr>
          <w:rtl w:val="0"/>
        </w:rPr>
        <w:t xml:space="preserve">The goal isn’t to feel powerless. It’s to replace the illusion of </w:t>
      </w:r>
      <w:r w:rsidDel="00000000" w:rsidR="00000000" w:rsidRPr="00000000">
        <w:rPr>
          <w:i w:val="1"/>
          <w:rtl w:val="0"/>
        </w:rPr>
        <w:t xml:space="preserve">outcome control</w:t>
      </w:r>
      <w:r w:rsidDel="00000000" w:rsidR="00000000" w:rsidRPr="00000000">
        <w:rPr>
          <w:rtl w:val="0"/>
        </w:rPr>
        <w:t xml:space="preserve"> with </w:t>
      </w:r>
      <w:r w:rsidDel="00000000" w:rsidR="00000000" w:rsidRPr="00000000">
        <w:rPr>
          <w:i w:val="1"/>
          <w:rtl w:val="0"/>
        </w:rPr>
        <w:t xml:space="preserve">process control</w:t>
      </w:r>
      <w:r w:rsidDel="00000000" w:rsidR="00000000" w:rsidRPr="00000000">
        <w:rPr>
          <w:rtl w:val="0"/>
        </w:rPr>
        <w:t xml:space="preserve">.</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fvlwds2ei5rm" w:id="12"/>
      <w:bookmarkEnd w:id="12"/>
      <w:r w:rsidDel="00000000" w:rsidR="00000000" w:rsidRPr="00000000">
        <w:rPr>
          <w:b w:val="1"/>
          <w:color w:val="000000"/>
          <w:sz w:val="26"/>
          <w:szCs w:val="26"/>
          <w:rtl w:val="0"/>
        </w:rPr>
        <w:t xml:space="preserve">1. Control What You Can: Inputs, Not Outputs</w:t>
      </w:r>
    </w:p>
    <w:p w:rsidR="00000000" w:rsidDel="00000000" w:rsidP="00000000" w:rsidRDefault="00000000" w:rsidRPr="00000000" w14:paraId="00000022">
      <w:pPr>
        <w:spacing w:after="240" w:before="240" w:lineRule="auto"/>
        <w:rPr/>
      </w:pPr>
      <w:r w:rsidDel="00000000" w:rsidR="00000000" w:rsidRPr="00000000">
        <w:rPr>
          <w:rtl w:val="0"/>
        </w:rPr>
        <w:t xml:space="preserve">You don’t control where price will go. But you can control:</w:t>
      </w:r>
    </w:p>
    <w:p w:rsidR="00000000" w:rsidDel="00000000" w:rsidP="00000000" w:rsidRDefault="00000000" w:rsidRPr="00000000" w14:paraId="00000023">
      <w:pPr>
        <w:numPr>
          <w:ilvl w:val="0"/>
          <w:numId w:val="7"/>
        </w:numPr>
        <w:spacing w:after="0" w:afterAutospacing="0" w:before="240" w:lineRule="auto"/>
        <w:ind w:left="720" w:hanging="360"/>
      </w:pPr>
      <w:r w:rsidDel="00000000" w:rsidR="00000000" w:rsidRPr="00000000">
        <w:rPr>
          <w:rtl w:val="0"/>
        </w:rPr>
        <w:t xml:space="preserve">The quality of your strategy research</w:t>
      </w:r>
    </w:p>
    <w:p w:rsidR="00000000" w:rsidDel="00000000" w:rsidP="00000000" w:rsidRDefault="00000000" w:rsidRPr="00000000" w14:paraId="00000024">
      <w:pPr>
        <w:numPr>
          <w:ilvl w:val="0"/>
          <w:numId w:val="7"/>
        </w:numPr>
        <w:spacing w:after="0" w:afterAutospacing="0" w:before="0" w:beforeAutospacing="0" w:lineRule="auto"/>
        <w:ind w:left="720" w:hanging="360"/>
      </w:pPr>
      <w:r w:rsidDel="00000000" w:rsidR="00000000" w:rsidRPr="00000000">
        <w:rPr>
          <w:rtl w:val="0"/>
        </w:rPr>
        <w:t xml:space="preserve">Risk allocation per trade</w:t>
      </w:r>
    </w:p>
    <w:p w:rsidR="00000000" w:rsidDel="00000000" w:rsidP="00000000" w:rsidRDefault="00000000" w:rsidRPr="00000000" w14:paraId="00000025">
      <w:pPr>
        <w:numPr>
          <w:ilvl w:val="0"/>
          <w:numId w:val="7"/>
        </w:numPr>
        <w:spacing w:after="240" w:before="0" w:beforeAutospacing="0" w:lineRule="auto"/>
        <w:ind w:left="720" w:hanging="360"/>
      </w:pPr>
      <w:r w:rsidDel="00000000" w:rsidR="00000000" w:rsidRPr="00000000">
        <w:rPr>
          <w:rtl w:val="0"/>
        </w:rPr>
        <w:t xml:space="preserve">Emotional discipline during execution</w:t>
        <w:br w:type="textWrapping"/>
        <w:t xml:space="preserve">This shifts your focus from </w:t>
      </w:r>
      <w:r w:rsidDel="00000000" w:rsidR="00000000" w:rsidRPr="00000000">
        <w:rPr>
          <w:i w:val="1"/>
          <w:rtl w:val="0"/>
        </w:rPr>
        <w:t xml:space="preserve">“I will make X amount”</w:t>
      </w:r>
      <w:r w:rsidDel="00000000" w:rsidR="00000000" w:rsidRPr="00000000">
        <w:rPr>
          <w:rtl w:val="0"/>
        </w:rPr>
        <w:t xml:space="preserve"> to </w:t>
      </w:r>
      <w:r w:rsidDel="00000000" w:rsidR="00000000" w:rsidRPr="00000000">
        <w:rPr>
          <w:i w:val="1"/>
          <w:rtl w:val="0"/>
        </w:rPr>
        <w:t xml:space="preserve">“I will execute my process consistently.”</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n16ugsg7k0em" w:id="13"/>
      <w:bookmarkEnd w:id="13"/>
      <w:r w:rsidDel="00000000" w:rsidR="00000000" w:rsidRPr="00000000">
        <w:rPr>
          <w:b w:val="1"/>
          <w:color w:val="000000"/>
          <w:sz w:val="26"/>
          <w:szCs w:val="26"/>
          <w:rtl w:val="0"/>
        </w:rPr>
        <w:t xml:space="preserve">2. Use Probabilities, Not Predictions</w:t>
      </w:r>
    </w:p>
    <w:p w:rsidR="00000000" w:rsidDel="00000000" w:rsidP="00000000" w:rsidRDefault="00000000" w:rsidRPr="00000000" w14:paraId="00000027">
      <w:pPr>
        <w:spacing w:after="240" w:before="240" w:lineRule="auto"/>
        <w:rPr/>
      </w:pPr>
      <w:r w:rsidDel="00000000" w:rsidR="00000000" w:rsidRPr="00000000">
        <w:rPr>
          <w:rtl w:val="0"/>
        </w:rPr>
        <w:t xml:space="preserve">Think like a casino, not a fortune teller. Casinos don’t control whether one person wins a jackpot; they control the odds over thousands of spins. Likewise, your edge shows up over </w:t>
      </w:r>
      <w:r w:rsidDel="00000000" w:rsidR="00000000" w:rsidRPr="00000000">
        <w:rPr>
          <w:i w:val="1"/>
          <w:rtl w:val="0"/>
        </w:rPr>
        <w:t xml:space="preserve">series of trades</w:t>
      </w:r>
      <w:r w:rsidDel="00000000" w:rsidR="00000000" w:rsidRPr="00000000">
        <w:rPr>
          <w:rtl w:val="0"/>
        </w:rPr>
        <w:t xml:space="preserve">, not individual ones.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7b70uqt7ym5y" w:id="14"/>
      <w:bookmarkEnd w:id="14"/>
      <w:r w:rsidDel="00000000" w:rsidR="00000000" w:rsidRPr="00000000">
        <w:rPr>
          <w:b w:val="1"/>
          <w:color w:val="000000"/>
          <w:sz w:val="26"/>
          <w:szCs w:val="26"/>
          <w:rtl w:val="0"/>
        </w:rPr>
        <w:t xml:space="preserve">3. Build Flexibility Into Your System</w:t>
      </w:r>
    </w:p>
    <w:p w:rsidR="00000000" w:rsidDel="00000000" w:rsidP="00000000" w:rsidRDefault="00000000" w:rsidRPr="00000000" w14:paraId="00000029">
      <w:pPr>
        <w:spacing w:after="240" w:before="240" w:lineRule="auto"/>
        <w:rPr/>
      </w:pPr>
      <w:r w:rsidDel="00000000" w:rsidR="00000000" w:rsidRPr="00000000">
        <w:rPr>
          <w:rtl w:val="0"/>
        </w:rPr>
        <w:t xml:space="preserve">Markets evolve. Rigid expectations increase emotional pain when price ignores your “perfect setup.” Use adaptive risk rules, dynamic stops, or periodic strategy reviews to stay aligned with reality instead of illusion.</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h3cuqyz1wx2i" w:id="15"/>
      <w:bookmarkEnd w:id="15"/>
      <w:r w:rsidDel="00000000" w:rsidR="00000000" w:rsidRPr="00000000">
        <w:rPr>
          <w:b w:val="1"/>
          <w:color w:val="000000"/>
          <w:sz w:val="26"/>
          <w:szCs w:val="26"/>
          <w:rtl w:val="0"/>
        </w:rPr>
        <w:t xml:space="preserve">4. Embrace “I Don’t Know”</w:t>
      </w:r>
    </w:p>
    <w:p w:rsidR="00000000" w:rsidDel="00000000" w:rsidP="00000000" w:rsidRDefault="00000000" w:rsidRPr="00000000" w14:paraId="0000002B">
      <w:pPr>
        <w:spacing w:after="240" w:before="240" w:lineRule="auto"/>
        <w:rPr/>
      </w:pPr>
      <w:r w:rsidDel="00000000" w:rsidR="00000000" w:rsidRPr="00000000">
        <w:rPr>
          <w:rtl w:val="0"/>
        </w:rPr>
        <w:t xml:space="preserve">Three of the hardest words for traders: </w:t>
      </w:r>
      <w:r w:rsidDel="00000000" w:rsidR="00000000" w:rsidRPr="00000000">
        <w:rPr>
          <w:i w:val="1"/>
          <w:rtl w:val="0"/>
        </w:rPr>
        <w:t xml:space="preserve">“I don’t know.”</w:t>
        <w:br w:type="textWrapping"/>
      </w:r>
      <w:r w:rsidDel="00000000" w:rsidR="00000000" w:rsidRPr="00000000">
        <w:rPr>
          <w:rtl w:val="0"/>
        </w:rPr>
        <w:t xml:space="preserve">Yet, accepting that you don’t know the outcome reduces emotional baggage. It shifts focus to what matters: consistent risk management and execution.</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un4phklmzcys" w:id="16"/>
      <w:bookmarkEnd w:id="16"/>
      <w:r w:rsidDel="00000000" w:rsidR="00000000" w:rsidRPr="00000000">
        <w:rPr>
          <w:b w:val="1"/>
          <w:sz w:val="34"/>
          <w:szCs w:val="34"/>
          <w:rtl w:val="0"/>
        </w:rPr>
        <w:t xml:space="preserve">A Real-World Example</w:t>
      </w:r>
    </w:p>
    <w:p w:rsidR="00000000" w:rsidDel="00000000" w:rsidP="00000000" w:rsidRDefault="00000000" w:rsidRPr="00000000" w14:paraId="0000002D">
      <w:pPr>
        <w:spacing w:after="240" w:before="240" w:lineRule="auto"/>
        <w:rPr/>
      </w:pPr>
      <w:r w:rsidDel="00000000" w:rsidR="00000000" w:rsidRPr="00000000">
        <w:rPr>
          <w:rtl w:val="0"/>
        </w:rPr>
        <w:t xml:space="preserve">Consider a trader named Alex (fictional, but probably relatable).</w:t>
      </w:r>
    </w:p>
    <w:p w:rsidR="00000000" w:rsidDel="00000000" w:rsidP="00000000" w:rsidRDefault="00000000" w:rsidRPr="00000000" w14:paraId="0000002E">
      <w:pPr>
        <w:numPr>
          <w:ilvl w:val="0"/>
          <w:numId w:val="5"/>
        </w:numPr>
        <w:spacing w:after="0" w:afterAutospacing="0" w:before="240" w:lineRule="auto"/>
        <w:ind w:left="720" w:hanging="360"/>
      </w:pPr>
      <w:r w:rsidDel="00000000" w:rsidR="00000000" w:rsidRPr="00000000">
        <w:rPr>
          <w:rtl w:val="0"/>
        </w:rPr>
        <w:t xml:space="preserve">He’s been trading a breakout strategy on the S&amp;P 500 futures.</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tl w:val="0"/>
        </w:rPr>
        <w:t xml:space="preserve">His backtests show a 62% win rate with a 1.5:1 reward-to-risk ratio.</w:t>
      </w:r>
    </w:p>
    <w:p w:rsidR="00000000" w:rsidDel="00000000" w:rsidP="00000000" w:rsidRDefault="00000000" w:rsidRPr="00000000" w14:paraId="00000030">
      <w:pPr>
        <w:numPr>
          <w:ilvl w:val="0"/>
          <w:numId w:val="5"/>
        </w:numPr>
        <w:spacing w:after="240" w:before="0" w:beforeAutospacing="0" w:lineRule="auto"/>
        <w:ind w:left="720" w:hanging="360"/>
      </w:pPr>
      <w:r w:rsidDel="00000000" w:rsidR="00000000" w:rsidRPr="00000000">
        <w:rPr>
          <w:rtl w:val="0"/>
        </w:rPr>
        <w:t xml:space="preserve">He’s confident: “If I follow my rules, I’m in control.”</w:t>
      </w:r>
    </w:p>
    <w:p w:rsidR="00000000" w:rsidDel="00000000" w:rsidP="00000000" w:rsidRDefault="00000000" w:rsidRPr="00000000" w14:paraId="00000031">
      <w:pPr>
        <w:spacing w:after="240" w:before="240" w:lineRule="auto"/>
        <w:rPr/>
      </w:pPr>
      <w:r w:rsidDel="00000000" w:rsidR="00000000" w:rsidRPr="00000000">
        <w:rPr>
          <w:rtl w:val="0"/>
        </w:rPr>
        <w:t xml:space="preserve">Then comes a macro event: a surprise Fed statement that whipsaws the market.</w:t>
        <w:br w:type="textWrapping"/>
        <w:t xml:space="preserve">Alex takes three losses in a row, each on what he believed were “perfect breakouts.” Frustrated, he tweaks his rules mid-week, chasing the illusion that more control means fewer losses. By Friday, he’s emotionally drained and performing worse than before.</w:t>
      </w:r>
    </w:p>
    <w:p w:rsidR="00000000" w:rsidDel="00000000" w:rsidP="00000000" w:rsidRDefault="00000000" w:rsidRPr="00000000" w14:paraId="00000032">
      <w:pPr>
        <w:spacing w:after="240" w:before="240" w:lineRule="auto"/>
        <w:rPr/>
      </w:pPr>
      <w:r w:rsidDel="00000000" w:rsidR="00000000" w:rsidRPr="00000000">
        <w:rPr>
          <w:rtl w:val="0"/>
        </w:rPr>
        <w:t xml:space="preserve">What happened?</w:t>
      </w:r>
    </w:p>
    <w:p w:rsidR="00000000" w:rsidDel="00000000" w:rsidP="00000000" w:rsidRDefault="00000000" w:rsidRPr="00000000" w14:paraId="00000033">
      <w:pPr>
        <w:numPr>
          <w:ilvl w:val="0"/>
          <w:numId w:val="3"/>
        </w:numPr>
        <w:spacing w:after="0" w:afterAutospacing="0" w:before="240" w:lineRule="auto"/>
        <w:ind w:left="720" w:hanging="360"/>
      </w:pPr>
      <w:r w:rsidDel="00000000" w:rsidR="00000000" w:rsidRPr="00000000">
        <w:rPr>
          <w:rtl w:val="0"/>
        </w:rPr>
        <w:t xml:space="preserve">Alex controlled his </w:t>
      </w:r>
      <w:r w:rsidDel="00000000" w:rsidR="00000000" w:rsidRPr="00000000">
        <w:rPr>
          <w:i w:val="1"/>
          <w:rtl w:val="0"/>
        </w:rPr>
        <w:t xml:space="preserve">process</w:t>
      </w:r>
      <w:r w:rsidDel="00000000" w:rsidR="00000000" w:rsidRPr="00000000">
        <w:rPr>
          <w:rtl w:val="0"/>
        </w:rPr>
        <w:t xml:space="preserve"> (entries, stops, sizing).</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rtl w:val="0"/>
        </w:rPr>
        <w:t xml:space="preserve">He couldn’t control the </w:t>
      </w:r>
      <w:r w:rsidDel="00000000" w:rsidR="00000000" w:rsidRPr="00000000">
        <w:rPr>
          <w:i w:val="1"/>
          <w:rtl w:val="0"/>
        </w:rPr>
        <w:t xml:space="preserve">outcomes</w:t>
      </w:r>
      <w:r w:rsidDel="00000000" w:rsidR="00000000" w:rsidRPr="00000000">
        <w:rPr>
          <w:rtl w:val="0"/>
        </w:rPr>
        <w:t xml:space="preserve"> (unexpected macro volatility).</w:t>
      </w:r>
    </w:p>
    <w:p w:rsidR="00000000" w:rsidDel="00000000" w:rsidP="00000000" w:rsidRDefault="00000000" w:rsidRPr="00000000" w14:paraId="00000035">
      <w:pPr>
        <w:numPr>
          <w:ilvl w:val="0"/>
          <w:numId w:val="3"/>
        </w:numPr>
        <w:spacing w:after="240" w:before="0" w:beforeAutospacing="0" w:lineRule="auto"/>
        <w:ind w:left="720" w:hanging="360"/>
      </w:pPr>
      <w:r w:rsidDel="00000000" w:rsidR="00000000" w:rsidRPr="00000000">
        <w:rPr>
          <w:rtl w:val="0"/>
        </w:rPr>
        <w:t xml:space="preserve">His illusion of control made him believe losses reflected a flaw in his execution rather than the market’s nature.</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249pz1fcu1mr" w:id="17"/>
      <w:bookmarkEnd w:id="17"/>
      <w:r w:rsidDel="00000000" w:rsidR="00000000" w:rsidRPr="00000000">
        <w:rPr>
          <w:b w:val="1"/>
          <w:sz w:val="34"/>
          <w:szCs w:val="34"/>
          <w:rtl w:val="0"/>
        </w:rPr>
        <w:t xml:space="preserve">The Payoff of Breaking the Illusion</w:t>
      </w:r>
    </w:p>
    <w:p w:rsidR="00000000" w:rsidDel="00000000" w:rsidP="00000000" w:rsidRDefault="00000000" w:rsidRPr="00000000" w14:paraId="00000037">
      <w:pPr>
        <w:spacing w:after="240" w:before="240" w:lineRule="auto"/>
        <w:rPr/>
      </w:pPr>
      <w:r w:rsidDel="00000000" w:rsidR="00000000" w:rsidRPr="00000000">
        <w:rPr>
          <w:rtl w:val="0"/>
        </w:rPr>
        <w:t xml:space="preserve">When you let go of outcome control, trading becomes less stressful and more objective. You stop judging each trade as a reflection of your skill and start judging your </w:t>
      </w:r>
      <w:r w:rsidDel="00000000" w:rsidR="00000000" w:rsidRPr="00000000">
        <w:rPr>
          <w:i w:val="1"/>
          <w:rtl w:val="0"/>
        </w:rPr>
        <w:t xml:space="preserve">execution quality</w:t>
      </w:r>
      <w:r w:rsidDel="00000000" w:rsidR="00000000" w:rsidRPr="00000000">
        <w:rPr>
          <w:rtl w:val="0"/>
        </w:rPr>
        <w:t xml:space="preserve">.</w:t>
      </w:r>
    </w:p>
    <w:p w:rsidR="00000000" w:rsidDel="00000000" w:rsidP="00000000" w:rsidRDefault="00000000" w:rsidRPr="00000000" w14:paraId="00000038">
      <w:pPr>
        <w:spacing w:after="240" w:before="240" w:lineRule="auto"/>
        <w:rPr/>
      </w:pPr>
      <w:r w:rsidDel="00000000" w:rsidR="00000000" w:rsidRPr="00000000">
        <w:rPr>
          <w:rtl w:val="0"/>
        </w:rPr>
        <w:t xml:space="preserve">Over time, this shift:</w:t>
      </w:r>
    </w:p>
    <w:p w:rsidR="00000000" w:rsidDel="00000000" w:rsidP="00000000" w:rsidRDefault="00000000" w:rsidRPr="00000000" w14:paraId="00000039">
      <w:pPr>
        <w:numPr>
          <w:ilvl w:val="0"/>
          <w:numId w:val="2"/>
        </w:numPr>
        <w:spacing w:after="0" w:afterAutospacing="0" w:before="240" w:lineRule="auto"/>
        <w:ind w:left="720" w:hanging="360"/>
      </w:pPr>
      <w:r w:rsidDel="00000000" w:rsidR="00000000" w:rsidRPr="00000000">
        <w:rPr>
          <w:b w:val="1"/>
          <w:rtl w:val="0"/>
        </w:rPr>
        <w:t xml:space="preserve">Reduces emotional swings</w:t>
      </w:r>
      <w:r w:rsidDel="00000000" w:rsidR="00000000" w:rsidRPr="00000000">
        <w:rPr>
          <w:rtl w:val="0"/>
        </w:rPr>
        <w:t xml:space="preserve"> – You no longer feel euphoric on wins or crushed on losses.</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b w:val="1"/>
          <w:rtl w:val="0"/>
        </w:rPr>
        <w:t xml:space="preserve">Improves decision-making</w:t>
      </w:r>
      <w:r w:rsidDel="00000000" w:rsidR="00000000" w:rsidRPr="00000000">
        <w:rPr>
          <w:rtl w:val="0"/>
        </w:rPr>
        <w:t xml:space="preserve"> – You can adapt to market changes faster because you’re not emotionally anchored to one “perfect” way of trading.</w:t>
      </w:r>
    </w:p>
    <w:p w:rsidR="00000000" w:rsidDel="00000000" w:rsidP="00000000" w:rsidRDefault="00000000" w:rsidRPr="00000000" w14:paraId="0000003B">
      <w:pPr>
        <w:numPr>
          <w:ilvl w:val="0"/>
          <w:numId w:val="2"/>
        </w:numPr>
        <w:spacing w:after="240" w:before="0" w:beforeAutospacing="0" w:lineRule="auto"/>
        <w:ind w:left="720" w:hanging="360"/>
      </w:pPr>
      <w:r w:rsidDel="00000000" w:rsidR="00000000" w:rsidRPr="00000000">
        <w:rPr>
          <w:b w:val="1"/>
          <w:rtl w:val="0"/>
        </w:rPr>
        <w:t xml:space="preserve">Increases longevity</w:t>
      </w:r>
      <w:r w:rsidDel="00000000" w:rsidR="00000000" w:rsidRPr="00000000">
        <w:rPr>
          <w:rtl w:val="0"/>
        </w:rPr>
        <w:t xml:space="preserve"> – By avoiding emotional burnout, you stay in the game longer—and staying in the game is how most profitable traders win.</w:t>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ia41u8141oc3" w:id="18"/>
      <w:bookmarkEnd w:id="18"/>
      <w:r w:rsidDel="00000000" w:rsidR="00000000" w:rsidRPr="00000000">
        <w:rPr>
          <w:b w:val="1"/>
          <w:sz w:val="34"/>
          <w:szCs w:val="34"/>
          <w:rtl w:val="0"/>
        </w:rPr>
        <w:t xml:space="preserve">Final Thoughts</w:t>
      </w:r>
    </w:p>
    <w:p w:rsidR="00000000" w:rsidDel="00000000" w:rsidP="00000000" w:rsidRDefault="00000000" w:rsidRPr="00000000" w14:paraId="0000003D">
      <w:pPr>
        <w:spacing w:after="240" w:before="240" w:lineRule="auto"/>
        <w:rPr/>
      </w:pPr>
      <w:r w:rsidDel="00000000" w:rsidR="00000000" w:rsidRPr="00000000">
        <w:rPr>
          <w:rtl w:val="0"/>
        </w:rPr>
        <w:t xml:space="preserve">The market owes you nothing, not even acknowledgment of your analysis. Thinking you’re fully in control of your trades is comforting but dangerous.</w:t>
      </w:r>
    </w:p>
    <w:p w:rsidR="00000000" w:rsidDel="00000000" w:rsidP="00000000" w:rsidRDefault="00000000" w:rsidRPr="00000000" w14:paraId="0000003E">
      <w:pPr>
        <w:spacing w:after="240" w:before="240" w:lineRule="auto"/>
        <w:rPr/>
      </w:pPr>
      <w:r w:rsidDel="00000000" w:rsidR="00000000" w:rsidRPr="00000000">
        <w:rPr>
          <w:rtl w:val="0"/>
        </w:rPr>
        <w:t xml:space="preserve">Here’s the truth:</w:t>
      </w:r>
    </w:p>
    <w:p w:rsidR="00000000" w:rsidDel="00000000" w:rsidP="00000000" w:rsidRDefault="00000000" w:rsidRPr="00000000" w14:paraId="0000003F">
      <w:pPr>
        <w:numPr>
          <w:ilvl w:val="0"/>
          <w:numId w:val="6"/>
        </w:numPr>
        <w:spacing w:after="0" w:afterAutospacing="0" w:before="240" w:lineRule="auto"/>
        <w:ind w:left="720" w:hanging="360"/>
      </w:pPr>
      <w:r w:rsidDel="00000000" w:rsidR="00000000" w:rsidRPr="00000000">
        <w:rPr>
          <w:rtl w:val="0"/>
        </w:rPr>
        <w:t xml:space="preserve">You control the </w:t>
      </w:r>
      <w:r w:rsidDel="00000000" w:rsidR="00000000" w:rsidRPr="00000000">
        <w:rPr>
          <w:i w:val="1"/>
          <w:rtl w:val="0"/>
        </w:rPr>
        <w:t xml:space="preserve">actions</w:t>
      </w:r>
      <w:r w:rsidDel="00000000" w:rsidR="00000000" w:rsidRPr="00000000">
        <w:rPr>
          <w:rtl w:val="0"/>
        </w:rPr>
        <w:t xml:space="preserve"> you take, not the </w:t>
      </w:r>
      <w:r w:rsidDel="00000000" w:rsidR="00000000" w:rsidRPr="00000000">
        <w:rPr>
          <w:i w:val="1"/>
          <w:rtl w:val="0"/>
        </w:rPr>
        <w:t xml:space="preserve">outcomes</w:t>
      </w:r>
      <w:r w:rsidDel="00000000" w:rsidR="00000000" w:rsidRPr="00000000">
        <w:rPr>
          <w:rtl w:val="0"/>
        </w:rPr>
        <w:t xml:space="preserve"> you get.</w:t>
      </w:r>
    </w:p>
    <w:p w:rsidR="00000000" w:rsidDel="00000000" w:rsidP="00000000" w:rsidRDefault="00000000" w:rsidRPr="00000000" w14:paraId="00000040">
      <w:pPr>
        <w:numPr>
          <w:ilvl w:val="0"/>
          <w:numId w:val="6"/>
        </w:numPr>
        <w:spacing w:after="0" w:afterAutospacing="0" w:before="0" w:beforeAutospacing="0" w:lineRule="auto"/>
        <w:ind w:left="720" w:hanging="360"/>
      </w:pPr>
      <w:r w:rsidDel="00000000" w:rsidR="00000000" w:rsidRPr="00000000">
        <w:rPr>
          <w:rtl w:val="0"/>
        </w:rPr>
        <w:t xml:space="preserve">You manage risk, but you don’t eliminate it.</w:t>
      </w:r>
    </w:p>
    <w:p w:rsidR="00000000" w:rsidDel="00000000" w:rsidP="00000000" w:rsidRDefault="00000000" w:rsidRPr="00000000" w14:paraId="00000041">
      <w:pPr>
        <w:numPr>
          <w:ilvl w:val="0"/>
          <w:numId w:val="6"/>
        </w:numPr>
        <w:spacing w:after="240" w:before="0" w:beforeAutospacing="0" w:lineRule="auto"/>
        <w:ind w:left="720" w:hanging="360"/>
      </w:pPr>
      <w:r w:rsidDel="00000000" w:rsidR="00000000" w:rsidRPr="00000000">
        <w:rPr>
          <w:rtl w:val="0"/>
        </w:rPr>
        <w:t xml:space="preserve">You influence your longevity, not your next tick of profit.</w:t>
      </w:r>
    </w:p>
    <w:p w:rsidR="00000000" w:rsidDel="00000000" w:rsidP="00000000" w:rsidRDefault="00000000" w:rsidRPr="00000000" w14:paraId="00000042">
      <w:pPr>
        <w:spacing w:after="240" w:before="240" w:lineRule="auto"/>
        <w:rPr/>
      </w:pPr>
      <w:r w:rsidDel="00000000" w:rsidR="00000000" w:rsidRPr="00000000">
        <w:rPr>
          <w:rtl w:val="0"/>
        </w:rPr>
        <w:t xml:space="preserve">Trading becomes easier, not harder, when you accept this. You move from needing to be </w:t>
      </w:r>
      <w:r w:rsidDel="00000000" w:rsidR="00000000" w:rsidRPr="00000000">
        <w:rPr>
          <w:i w:val="1"/>
          <w:rtl w:val="0"/>
        </w:rPr>
        <w:t xml:space="preserve">right</w:t>
      </w:r>
      <w:r w:rsidDel="00000000" w:rsidR="00000000" w:rsidRPr="00000000">
        <w:rPr>
          <w:rtl w:val="0"/>
        </w:rPr>
        <w:t xml:space="preserve"> to needing to be </w:t>
      </w:r>
      <w:r w:rsidDel="00000000" w:rsidR="00000000" w:rsidRPr="00000000">
        <w:rPr>
          <w:i w:val="1"/>
          <w:rtl w:val="0"/>
        </w:rPr>
        <w:t xml:space="preserve">consistent</w:t>
      </w:r>
      <w:r w:rsidDel="00000000" w:rsidR="00000000" w:rsidRPr="00000000">
        <w:rPr>
          <w:rtl w:val="0"/>
        </w:rPr>
        <w:t xml:space="preserve">. And in the end, that’s where real control lives, not in predicting the market, but in mastering yourself.</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0"/>
        <w:i w:val="0"/>
        <w:smallCaps w:val="0"/>
        <w:strike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