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g78pjmoi4enz" w:id="0"/>
      <w:bookmarkEnd w:id="0"/>
      <w:r w:rsidDel="00000000" w:rsidR="00000000" w:rsidRPr="00000000">
        <w:rPr>
          <w:b w:val="1"/>
          <w:sz w:val="46"/>
          <w:szCs w:val="46"/>
          <w:rtl w:val="0"/>
        </w:rPr>
        <w:t xml:space="preserve">Gramsci – Top Crypto Coin Picks of a Socialist Thinker</w:t>
      </w:r>
    </w:p>
    <w:p w:rsidR="00000000" w:rsidDel="00000000" w:rsidP="00000000" w:rsidRDefault="00000000" w:rsidRPr="00000000" w14:paraId="00000002">
      <w:pPr>
        <w:spacing w:after="240" w:before="240" w:lineRule="auto"/>
        <w:rPr/>
      </w:pPr>
      <w:r w:rsidDel="00000000" w:rsidR="00000000" w:rsidRPr="00000000">
        <w:rPr>
          <w:rtl w:val="0"/>
        </w:rPr>
        <w:t xml:space="preserve">Cryptocurrency is usually discussed in libertarian or capitalist terms: decentralization, free markets, individual sovereignty. But what if we asked a socialist intellectual like Antonio Gramsci to weigh in? Of course, Gramsci (1891–1937) never saw a blockchain in his lifetime, but his ideas about hegemony, culture, and power can still help us think about which crypto projects align with the values of a socialist thinker. This article isn’t financial advice—it’s a thought experiment: which crypto coins might appeal to someone analyzing society through Gramsci’s Marxist lens?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h5yqqbidxkpq" w:id="1"/>
      <w:bookmarkEnd w:id="1"/>
      <w:r w:rsidDel="00000000" w:rsidR="00000000" w:rsidRPr="00000000">
        <w:rPr>
          <w:b w:val="1"/>
          <w:sz w:val="34"/>
          <w:szCs w:val="34"/>
          <w:rtl w:val="0"/>
        </w:rPr>
        <w:t xml:space="preserve">1. Gramsci’s Lens on Power and Crypto</w:t>
      </w:r>
    </w:p>
    <w:p w:rsidR="00000000" w:rsidDel="00000000" w:rsidP="00000000" w:rsidRDefault="00000000" w:rsidRPr="00000000" w14:paraId="00000004">
      <w:pPr>
        <w:spacing w:after="240" w:before="240" w:lineRule="auto"/>
        <w:rPr/>
      </w:pPr>
      <w:r w:rsidDel="00000000" w:rsidR="00000000" w:rsidRPr="00000000">
        <w:rPr>
          <w:rtl w:val="0"/>
        </w:rPr>
        <w:t xml:space="preserve">Gramsci argued that hegemony, the dominance of one class over another, was maintained not only by economic control but also by cultural influence. To him, social transformation required building counter-hegemonies through alternative institutions, education, and organization. If we apply that to crypto, coins and projects can be seen as attempts to challenge financial hegemonies such as central banks, global elites, or corporate payment networks. But not all crypto does this equally. Some reinforce speculative capitalism, while others try to build cooperative, decentralized systems. A Gramscian “crypto pick list” would likely highlight projects that undermine domination, promote community control, and redistribute financial opportunity.</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2fn025oxrh0m" w:id="2"/>
      <w:bookmarkEnd w:id="2"/>
      <w:r w:rsidDel="00000000" w:rsidR="00000000" w:rsidRPr="00000000">
        <w:rPr>
          <w:b w:val="1"/>
          <w:sz w:val="34"/>
          <w:szCs w:val="34"/>
          <w:rtl w:val="0"/>
        </w:rPr>
        <w:t xml:space="preserve">2. Criteria for a Socialist Crypto Pick</w:t>
      </w:r>
    </w:p>
    <w:p w:rsidR="00000000" w:rsidDel="00000000" w:rsidP="00000000" w:rsidRDefault="00000000" w:rsidRPr="00000000" w14:paraId="00000006">
      <w:pPr>
        <w:spacing w:after="240" w:before="240" w:lineRule="auto"/>
        <w:rPr/>
      </w:pPr>
      <w:r w:rsidDel="00000000" w:rsidR="00000000" w:rsidRPr="00000000">
        <w:rPr>
          <w:rtl w:val="0"/>
        </w:rPr>
        <w:t xml:space="preserve">If Gramsci had a checklist, it might look like this:</w:t>
        <w:br w:type="textWrapping"/>
        <w:t xml:space="preserve">• Anti-hegemonic: Does it challenge entrenched financial powers?</w:t>
        <w:br w:type="textWrapping"/>
        <w:t xml:space="preserve">• Community-driven: Is governance open, not dominated by whales or corporations?</w:t>
        <w:br w:type="textWrapping"/>
        <w:t xml:space="preserve">• Utility for the many: Can ordinary people use it, not just tech elites?</w:t>
        <w:br w:type="textWrapping"/>
        <w:t xml:space="preserve">• Cultural reach: Does it reshape how people think about value and exchange?</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xwuotvop1hew" w:id="3"/>
      <w:bookmarkEnd w:id="3"/>
      <w:r w:rsidDel="00000000" w:rsidR="00000000" w:rsidRPr="00000000">
        <w:rPr>
          <w:b w:val="1"/>
          <w:sz w:val="34"/>
          <w:szCs w:val="34"/>
          <w:rtl w:val="0"/>
        </w:rPr>
        <w:t xml:space="preserve">3. Gramsci’s Hypothetical Top Picks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klp9dvd6q69a" w:id="4"/>
      <w:bookmarkEnd w:id="4"/>
      <w:r w:rsidDel="00000000" w:rsidR="00000000" w:rsidRPr="00000000">
        <w:rPr>
          <w:b w:val="1"/>
          <w:color w:val="000000"/>
          <w:sz w:val="26"/>
          <w:szCs w:val="26"/>
          <w:rtl w:val="0"/>
        </w:rPr>
        <w:t xml:space="preserve">Bitcoin (BTC) – The Counter-Hegemonic Symbol</w:t>
      </w:r>
    </w:p>
    <w:p w:rsidR="00000000" w:rsidDel="00000000" w:rsidP="00000000" w:rsidRDefault="00000000" w:rsidRPr="00000000" w14:paraId="00000009">
      <w:pPr>
        <w:spacing w:after="240" w:before="240" w:lineRule="auto"/>
        <w:rPr/>
      </w:pPr>
      <w:r w:rsidDel="00000000" w:rsidR="00000000" w:rsidRPr="00000000">
        <w:rPr>
          <w:rtl w:val="0"/>
        </w:rPr>
        <w:t xml:space="preserve">While Bitcoin often attracts libertarians, it also embodies a socialist critique of financial elites. It decentralizes money creation away from central banks. It provides access to savings for the unbanked and those in countries with collapsing currencies. Symbolically, Bitcoin is a counter-hegemonic cultural force: it shows that money doesn’t have to be controlled by state or banking oligarchies. Why Gramsci might like it: Bitcoin is not just a technology; it is a narrative that exposes the cultural hegemony of fiat currency and offers an alternative people can rally around.</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rj3oxmy203c6" w:id="5"/>
      <w:bookmarkEnd w:id="5"/>
      <w:r w:rsidDel="00000000" w:rsidR="00000000" w:rsidRPr="00000000">
        <w:rPr>
          <w:b w:val="1"/>
          <w:color w:val="000000"/>
          <w:sz w:val="26"/>
          <w:szCs w:val="26"/>
          <w:rtl w:val="0"/>
        </w:rPr>
        <w:t xml:space="preserve">Ethereum (ETH) – Building Cooperative Institutions</w:t>
      </w:r>
    </w:p>
    <w:p w:rsidR="00000000" w:rsidDel="00000000" w:rsidP="00000000" w:rsidRDefault="00000000" w:rsidRPr="00000000" w14:paraId="0000000B">
      <w:pPr>
        <w:spacing w:after="240" w:before="240" w:lineRule="auto"/>
        <w:rPr/>
      </w:pPr>
      <w:r w:rsidDel="00000000" w:rsidR="00000000" w:rsidRPr="00000000">
        <w:rPr>
          <w:rtl w:val="0"/>
        </w:rPr>
        <w:t xml:space="preserve">Gramsci emphasized creating new institutions that could contest cultural dominance. Ethereum does just that through smart contracts and DAOs (Decentralized Autonomous Organizations). It enables cooperatives to organize financial and governance structures without traditional middlemen. It provides infrastructure for collective ownership models like worker co-ops, mutual aid funds, and decentralized credit unions. Ethereum also has culture-shaping power as a platform for experimenting with new social contracts. Why Gramsci might like it: It is not just about money, but about designing the rules of collective life—something he saw as essential for counter-hegemony.</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ct65dwqzojkw" w:id="6"/>
      <w:bookmarkEnd w:id="6"/>
      <w:r w:rsidDel="00000000" w:rsidR="00000000" w:rsidRPr="00000000">
        <w:rPr>
          <w:b w:val="1"/>
          <w:color w:val="000000"/>
          <w:sz w:val="26"/>
          <w:szCs w:val="26"/>
          <w:rtl w:val="0"/>
        </w:rPr>
        <w:t xml:space="preserve">Monero (XMR) – Privacy as Resistance</w:t>
      </w:r>
    </w:p>
    <w:p w:rsidR="00000000" w:rsidDel="00000000" w:rsidP="00000000" w:rsidRDefault="00000000" w:rsidRPr="00000000" w14:paraId="0000000D">
      <w:pPr>
        <w:spacing w:after="240" w:before="240" w:lineRule="auto"/>
        <w:rPr/>
      </w:pPr>
      <w:r w:rsidDel="00000000" w:rsidR="00000000" w:rsidRPr="00000000">
        <w:rPr>
          <w:rtl w:val="0"/>
        </w:rPr>
        <w:t xml:space="preserve">Surveillance capitalism and state monitoring are modern hegemonies. Monero directly resists them by focusing on strong privacy and untraceable transactions. It protects vulnerable populations from authoritarian oversight and offers financial dignity to activists, marginalized groups, and citizens under repressive regimes. Why Gramsci might like it: privacy preserves the space for subaltern voices, a condition for resistance movements to grow without repression.</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twgx5ep739u1" w:id="7"/>
      <w:bookmarkEnd w:id="7"/>
      <w:r w:rsidDel="00000000" w:rsidR="00000000" w:rsidRPr="00000000">
        <w:rPr>
          <w:b w:val="1"/>
          <w:color w:val="000000"/>
          <w:sz w:val="26"/>
          <w:szCs w:val="26"/>
          <w:rtl w:val="0"/>
        </w:rPr>
        <w:t xml:space="preserve">Cooperative or Community Tokens</w:t>
      </w:r>
    </w:p>
    <w:p w:rsidR="00000000" w:rsidDel="00000000" w:rsidP="00000000" w:rsidRDefault="00000000" w:rsidRPr="00000000" w14:paraId="0000000F">
      <w:pPr>
        <w:spacing w:after="240" w:before="240" w:lineRule="auto"/>
        <w:rPr/>
      </w:pPr>
      <w:r w:rsidDel="00000000" w:rsidR="00000000" w:rsidRPr="00000000">
        <w:rPr>
          <w:rtl w:val="0"/>
        </w:rPr>
        <w:t xml:space="preserve">Gramsci valued grassroots organization. Tokens created by local communities or DAOs represent exactly that. Community stablecoins pegged to local currencies or DAO governance tokens used for worker-owned platforms embed solidarity directly into their financial design. Their strength lies not in speculative price charts, but in cultural transformation—changing how people view ownership and cooperation. Why Gramsci might like it: these tokens are political pedagogy, teaching communities how to self-govern.</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gzin34mjpxyi" w:id="8"/>
      <w:bookmarkEnd w:id="8"/>
      <w:r w:rsidDel="00000000" w:rsidR="00000000" w:rsidRPr="00000000">
        <w:rPr>
          <w:b w:val="1"/>
          <w:color w:val="000000"/>
          <w:sz w:val="26"/>
          <w:szCs w:val="26"/>
          <w:rtl w:val="0"/>
        </w:rPr>
        <w:t xml:space="preserve">Filecoin (FIL) or Arweave (AR) – Decentralized Knowledge</w:t>
      </w:r>
    </w:p>
    <w:p w:rsidR="00000000" w:rsidDel="00000000" w:rsidP="00000000" w:rsidRDefault="00000000" w:rsidRPr="00000000" w14:paraId="00000011">
      <w:pPr>
        <w:spacing w:after="240" w:before="240" w:lineRule="auto"/>
        <w:rPr/>
      </w:pPr>
      <w:r w:rsidDel="00000000" w:rsidR="00000000" w:rsidRPr="00000000">
        <w:rPr>
          <w:rtl w:val="0"/>
        </w:rPr>
        <w:t xml:space="preserve">Gramsci believed control of culture and knowledge was key to hegemony. Projects that decentralize storage and preserve information fight cultural domination. Filecoin and Arweave provide decentralized file storage, reduce dependence on centralized servers owned by Big Tech, and make censorship harder. Why Gramsci might like it: whoever controls knowledge controls society, and decentralized storage is an anti-hegemonic infrastructure project.</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ccgpxyy1gdur" w:id="9"/>
      <w:bookmarkEnd w:id="9"/>
      <w:r w:rsidDel="00000000" w:rsidR="00000000" w:rsidRPr="00000000">
        <w:rPr>
          <w:b w:val="1"/>
          <w:sz w:val="34"/>
          <w:szCs w:val="34"/>
          <w:rtl w:val="0"/>
        </w:rPr>
        <w:t xml:space="preserve">4. Coins Gramsci Would Likely Critique</w:t>
      </w:r>
    </w:p>
    <w:p w:rsidR="00000000" w:rsidDel="00000000" w:rsidP="00000000" w:rsidRDefault="00000000" w:rsidRPr="00000000" w14:paraId="00000013">
      <w:pPr>
        <w:spacing w:after="240" w:before="240" w:lineRule="auto"/>
        <w:rPr/>
      </w:pPr>
      <w:r w:rsidDel="00000000" w:rsidR="00000000" w:rsidRPr="00000000">
        <w:rPr>
          <w:rtl w:val="0"/>
        </w:rPr>
        <w:t xml:space="preserve">Not every coin would pass his filter. Meme coins like Dogecoin or Shiba Inu may be fun, but they are largely speculative and risk reinforcing financial gambling culture. Corporate-controlled stablecoins pegged to fiat and run by centralized companies reassert the old hegemony. Highly centralized tokens where insiders or VCs dominate supply clash with Gramsci’s commitment to grassroots power.</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w455z2iiqien" w:id="10"/>
      <w:bookmarkEnd w:id="10"/>
      <w:r w:rsidDel="00000000" w:rsidR="00000000" w:rsidRPr="00000000">
        <w:rPr>
          <w:b w:val="1"/>
          <w:sz w:val="34"/>
          <w:szCs w:val="34"/>
          <w:rtl w:val="0"/>
        </w:rPr>
        <w:t xml:space="preserve">5. Gramsci’s Warnings for the Crypto Age</w:t>
      </w:r>
    </w:p>
    <w:p w:rsidR="00000000" w:rsidDel="00000000" w:rsidP="00000000" w:rsidRDefault="00000000" w:rsidRPr="00000000" w14:paraId="00000015">
      <w:pPr>
        <w:spacing w:after="240" w:before="240" w:lineRule="auto"/>
        <w:rPr/>
      </w:pPr>
      <w:r w:rsidDel="00000000" w:rsidR="00000000" w:rsidRPr="00000000">
        <w:rPr>
          <w:rtl w:val="0"/>
        </w:rPr>
        <w:t xml:space="preserve">If Gramsci wrote about crypto, he might leave us with these lessons: beware cultural capture, since even decentralized projects can be co-opted by speculation; remember that education is power, because for crypto to truly challenge hegemony, people must understand it, not just trade it; and above all, recognize that counter-hegemony requires culture, not just code, since a blockchain alone will not change society unless it is tied to new forms of collective identity and solidarity.</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7xpw4d5evdut" w:id="11"/>
      <w:bookmarkEnd w:id="11"/>
      <w:r w:rsidDel="00000000" w:rsidR="00000000" w:rsidRPr="00000000">
        <w:rPr>
          <w:b w:val="1"/>
          <w:sz w:val="34"/>
          <w:szCs w:val="34"/>
          <w:rtl w:val="0"/>
        </w:rPr>
        <w:t xml:space="preserve">Conclusion</w:t>
      </w:r>
    </w:p>
    <w:p w:rsidR="00000000" w:rsidDel="00000000" w:rsidP="00000000" w:rsidRDefault="00000000" w:rsidRPr="00000000" w14:paraId="00000017">
      <w:pPr>
        <w:spacing w:after="240" w:before="240" w:lineRule="auto"/>
        <w:rPr/>
      </w:pPr>
      <w:r w:rsidDel="00000000" w:rsidR="00000000" w:rsidRPr="00000000">
        <w:rPr>
          <w:rtl w:val="0"/>
        </w:rPr>
        <w:t xml:space="preserve">Gramsci would probably not care about coin prices or moonshots. He would care about how these technologies shift power, who they empower, and what kind of cultural imagination they open up. His likely picks—Bitcoin, Ethereum, Monero, community governance tokens, and decentralized knowledge networks—reflect his values of counter-hegemonic struggle, grassroots empowerment, and cultural transformation. As Gramsci himself once wrote: </w:t>
      </w:r>
      <w:r w:rsidDel="00000000" w:rsidR="00000000" w:rsidRPr="00000000">
        <w:rPr>
          <w:i w:val="1"/>
          <w:rtl w:val="0"/>
        </w:rPr>
        <w:t xml:space="preserve">“I’m a pessimist because of intelligence, but an optimist because of will.”</w:t>
      </w:r>
      <w:r w:rsidDel="00000000" w:rsidR="00000000" w:rsidRPr="00000000">
        <w:rPr>
          <w:rtl w:val="0"/>
        </w:rPr>
        <w:t xml:space="preserve"> Applied to crypto, this means we should see its flaws clearly—speculation, scams, concentration of wealth—but still act with hope and determination to use it for building more democratic and cooperative futures.</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