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ahoma" w:hAnsi="Tahoma" w:cs="Tahoma" w:eastAsia="Tahoma"/>
          <w:b/>
          <w:i w:val="0"/>
          <w:color w:val="1F3864"/>
          <w:sz w:val="38"/>
          <w:szCs w:val="38"/>
          <w:bCs/>
        </w:rPr>
        <w:t>สรุปงานวิจัย: สารระเหยที่ผลไม้ปล่อยออกมาเมื่อเริ่มเน่าเสียและตรวจจับได้</w:t>
      </w:r>
    </w:p>
    <w:p>
      <w:pPr>
        <w:spacing w:after="40" w:before="0"/>
      </w:pPr>
      <w:r>
        <w:rPr>
          <w:rFonts w:ascii="Tahoma" w:hAnsi="Tahoma" w:cs="Tahoma" w:eastAsia="Tahoma"/>
          <w:b w:val="0"/>
          <w:i w:val="0"/>
          <w:color w:val="595959"/>
          <w:sz w:val="19"/>
          <w:szCs w:val="19"/>
        </w:rPr>
        <w:t>จัดทำจากผลค้นคว้าของ Researcher (ค้นเมื่อ 2026-10-26) · ใช้ภายในทีม ไม่ได้เผยแพร่</w:t>
      </w:r>
    </w:p>
    <w:p>
      <w:pPr>
        <w:spacing w:after="200" w:before="0"/>
      </w:pPr>
      <w:r>
        <w:rPr>
          <w:rFonts w:ascii="Tahoma" w:hAnsi="Tahoma" w:cs="Tahoma" w:eastAsia="Tahoma"/>
          <w:b/>
          <w:i w:val="0"/>
          <w:color w:val="1F3864"/>
          <w:sz w:val="22"/>
          <w:szCs w:val="22"/>
          <w:bCs/>
        </w:rPr>
        <w:t>ผู้จัดทำ: ณัฐพฤทธ์ เอกประเสริฐ</w:t>
      </w:r>
    </w:p>
    <w:p>
      <w:pPr>
        <w:keepNext/>
        <w:spacing w:before="240" w:after="80"/>
      </w:pPr>
      <w:r>
        <w:rPr>
          <w:rFonts w:ascii="Tahoma" w:hAnsi="Tahoma" w:cs="Tahoma" w:eastAsia="Tahoma"/>
          <w:b/>
          <w:color w:val="1F3864"/>
          <w:sz w:val="30"/>
          <w:szCs w:val="30"/>
          <w:bCs/>
        </w:rPr>
        <w:t>1. บทนำ</w:t>
      </w:r>
    </w:p>
    <w:p>
      <w:pPr>
        <w:spacing w:after="80" w:before="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เอกสารนี้สรุปว่ามีงานวิจัยใดรองรับบ้างว่าผลไม้ปล่อยสารระเหย (VOC/แก๊ส) อะไรออกมาเมื่อเริ่มเน่าเสีย และสารเหล่านั้นตรวจจับได้ ไม่จำกัดชนิดผลไม้ เนื้อหาทั้งหมดมาจากไฟล์ค้นคว้าสองไฟล์ของ Researcher โดยไม่เพิ่มข้อมูล ตัวเลข หรือแหล่งอ้างอิงใหม่</w:t>
      </w:r>
    </w:p>
    <w:p>
      <w:pPr>
        <w:spacing w:after="40" w:before="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ทุกข้อมีป้ายระดับหลักฐาน 3 ระดับ ซึ่งคงไว้ตามไฟล์ต้นทาง:</w:t>
      </w:r>
    </w:p>
    <w:p>
      <w:pPr>
        <w:pStyle w:val="ListBullet"/>
        <w:spacing w:after="20"/>
      </w:pPr>
      <w:r>
        <w:rPr>
          <w:rFonts w:ascii="Tahoma" w:hAnsi="Tahoma" w:cs="Tahoma" w:eastAsia="Tahoma"/>
          <w:b/>
          <w:sz w:val="21"/>
          <w:szCs w:val="21"/>
          <w:bCs/>
        </w:rPr>
        <w:t>confirmed</w:t>
      </w:r>
      <w:r>
        <w:rPr>
          <w:rFonts w:ascii="Tahoma" w:hAnsi="Tahoma" w:cs="Tahoma" w:eastAsia="Tahoma"/>
          <w:sz w:val="21"/>
          <w:szCs w:val="21"/>
        </w:rPr>
        <w:t xml:space="preserve"> = เปิดอ่านหน้าบทความ/abstract ต้นทางแล้ว</w:t>
      </w:r>
    </w:p>
    <w:p>
      <w:pPr>
        <w:pStyle w:val="ListBullet"/>
        <w:spacing w:after="20"/>
      </w:pPr>
      <w:r>
        <w:rPr>
          <w:rFonts w:ascii="Tahoma" w:hAnsi="Tahoma" w:cs="Tahoma" w:eastAsia="Tahoma"/>
          <w:b/>
          <w:sz w:val="21"/>
          <w:szCs w:val="21"/>
          <w:bCs/>
        </w:rPr>
        <w:t>partial</w:t>
      </w:r>
      <w:r>
        <w:rPr>
          <w:rFonts w:ascii="Tahoma" w:hAnsi="Tahoma" w:cs="Tahoma" w:eastAsia="Tahoma"/>
          <w:sz w:val="21"/>
          <w:szCs w:val="21"/>
        </w:rPr>
        <w:t xml:space="preserve"> = ยืนยันที่มา/ข้อสรุปจากผลค้นหา หรืออ่านจากตารางของรีวิว (แหล่งที่สอง) ยังไม่ได้เปิดบทความต้นทาง</w:t>
      </w:r>
    </w:p>
    <w:p>
      <w:pPr>
        <w:pStyle w:val="ListBullet"/>
        <w:spacing w:after="20"/>
      </w:pPr>
      <w:r>
        <w:rPr>
          <w:rFonts w:ascii="Tahoma" w:hAnsi="Tahoma" w:cs="Tahoma" w:eastAsia="Tahoma"/>
          <w:b/>
          <w:sz w:val="21"/>
          <w:szCs w:val="21"/>
          <w:bCs/>
        </w:rPr>
        <w:t>unverified</w:t>
      </w:r>
      <w:r>
        <w:rPr>
          <w:rFonts w:ascii="Tahoma" w:hAnsi="Tahoma" w:cs="Tahoma" w:eastAsia="Tahoma"/>
          <w:sz w:val="21"/>
          <w:szCs w:val="21"/>
        </w:rPr>
        <w:t xml:space="preserve"> = แหล่งรอง/สิทธิบัตร/โปสเตอร์ หรือเช็คไม่ได้</w:t>
      </w:r>
    </w:p>
    <w:p>
      <w:pPr>
        <w:spacing w:after="40" w:before="0"/>
      </w:pPr>
      <w:r>
        <w:rPr>
          <w:rFonts w:ascii="Tahoma" w:hAnsi="Tahoma" w:cs="Tahoma" w:eastAsia="Tahoma"/>
          <w:b w:val="0"/>
          <w:i w:val="0"/>
          <w:sz w:val="21"/>
          <w:szCs w:val="21"/>
        </w:rPr>
      </w:r>
    </w:p>
    <w:p>
      <w:pPr>
        <w:spacing w:after="120" w:before="0"/>
      </w:pPr>
      <w:r>
        <w:rPr>
          <w:rFonts w:ascii="Tahoma" w:hAnsi="Tahoma" w:cs="Tahoma" w:eastAsia="Tahoma"/>
          <w:b w:val="0"/>
          <w:i w:val="0"/>
          <w:color w:val="7F3F00"/>
          <w:sz w:val="20"/>
          <w:szCs w:val="20"/>
        </w:rPr>
        <w:t>ข้อควรระวังใหญ่: รีวิวหลักที่อ่านแล้วไม่ระบุ "ความเข้มข้น" ของสารบ่งชี้ผลไม้เสียเลย (มีแค่ขีดจำกัดการตรวจจับของไบโอเซนเซอร์) และ abstract ต้นทางที่อ่านได้ส่วนใหญ่ก็ไม่ให้ตัวเลข ดังนั้นคอลัมน์ความเข้มข้นส่วนใหญ่คือ "ไม่พบตัวเลขในแหล่งที่อ่านได้" ซึ่งไม่ได้แปลว่าไม่มีตัวเลขอยู่จริง แต่เอกสารนี้ไม่แต่งตัวเลขให้</w:t>
      </w:r>
    </w:p>
    <w:p>
      <w:pPr>
        <w:keepNext/>
        <w:spacing w:before="240" w:after="80"/>
      </w:pPr>
      <w:r>
        <w:rPr>
          <w:rFonts w:ascii="Tahoma" w:hAnsi="Tahoma" w:cs="Tahoma" w:eastAsia="Tahoma"/>
          <w:b/>
          <w:color w:val="1F3864"/>
          <w:sz w:val="30"/>
          <w:szCs w:val="30"/>
          <w:bCs/>
        </w:rPr>
        <w:t>2. รีวิวหลัก: Sun et al. 2025</w:t>
      </w:r>
    </w:p>
    <w:p>
      <w:pPr>
        <w:spacing w:after="20" w:before="0"/>
      </w:pPr>
      <w:r>
        <w:rPr>
          <w:rFonts w:ascii="Tahoma" w:hAnsi="Tahoma" w:cs="Tahoma" w:eastAsia="Tahoma"/>
          <w:b/>
          <w:i w:val="0"/>
          <w:sz w:val="21"/>
          <w:szCs w:val="21"/>
          <w:bCs/>
        </w:rPr>
        <w:t>Sun L, Ma J, Purcaro G, Wang G, Jin J, Xing F. "A comprehensive review of post-harvest agricultural product deterioration signature volatile organic compounds." Food Chemistry: X 2025; 29:102866. DOI: 10.1016/j.fochx.2025.102866</w:t>
      </w:r>
    </w:p>
    <w:p>
      <w:pPr>
        <w:spacing w:after="20" w:before="0"/>
      </w:pPr>
      <w:r>
        <w:rPr>
          <w:rFonts w:ascii="Tahoma" w:hAnsi="Tahoma" w:cs="Tahoma" w:eastAsia="Tahoma"/>
          <w:b w:val="0"/>
          <w:i w:val="0"/>
          <w:color w:val="1F4E79"/>
          <w:sz w:val="19"/>
          <w:szCs w:val="19"/>
        </w:rPr>
        <w:t>https://pmc.ncbi.nlm.nih.gov/articles/PMC12345322/</w:t>
      </w:r>
    </w:p>
    <w:p>
      <w:pPr>
        <w:spacing w:after="60" w:before="0"/>
      </w:pPr>
      <w:r>
        <w:rPr>
          <w:rFonts w:ascii="Tahoma" w:hAnsi="Tahoma" w:cs="Tahoma" w:eastAsia="Tahoma"/>
          <w:b/>
          <w:i w:val="0"/>
          <w:sz w:val="21"/>
          <w:szCs w:val="21"/>
          <w:bCs/>
        </w:rPr>
        <w:t xml:space="preserve">สถานะ: </w:t>
      </w:r>
      <w:r>
        <w:rPr>
          <w:rFonts w:ascii="Tahoma" w:hAnsi="Tahoma" w:cs="Tahoma" w:eastAsia="Tahoma"/>
          <w:b/>
          <w:color w:val="38761D"/>
          <w:sz w:val="21"/>
          <w:szCs w:val="21"/>
          <w:bCs/>
        </w:rPr>
        <w:t>confirmed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1"/>
          <w:szCs w:val="21"/>
        </w:rPr>
        <w:t>ครอบคลุมผลไม้ ผัก และธัญพืช มีตาราง VOC ตามชนิดเชื้อ/ผลิตภัณฑ์ (apple, citrus, strawberry, grape, peach ฯลฯ)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1"/>
          <w:szCs w:val="21"/>
        </w:rPr>
        <w:t>ไม่ระบุความเข้มข้นของสารบ่งชี้ผลไม้เสีย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1"/>
          <w:szCs w:val="21"/>
        </w:rPr>
        <w:t>ไม่มี fruit-specific fermentation markers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1"/>
          <w:szCs w:val="21"/>
        </w:rPr>
        <w:t>ไม่พูดถึง CO₂, geosmin, MIB และ trimethylamine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1"/>
          <w:szCs w:val="21"/>
        </w:rPr>
        <w:t>สรุปว่าลายนิ้วมือ VOC ต่างกันตามชนิดเชื้อและชนิดผลไม้ ไม่มีสารใดสารเดียวที่ยืนยันได้ว่าผลไม้ทุกชนิดเน่า</w:t>
      </w:r>
    </w:p>
    <w:p>
      <w:pPr>
        <w:spacing w:after="120" w:before="0"/>
      </w:pPr>
      <w:r>
        <w:rPr>
          <w:rFonts w:ascii="Tahoma" w:hAnsi="Tahoma" w:cs="Tahoma" w:eastAsia="Tahoma"/>
          <w:b w:val="0"/>
          <w:i/>
          <w:color w:val="595959"/>
          <w:sz w:val="20"/>
          <w:szCs w:val="20"/>
        </w:rPr>
        <w:t>แถวส่วนใหญ่ในตารางของเอกสารนี้ที่ระบุ "ผ่านตารางของ Sun 2025" เป็นข้อมูลแหล่งที่สอง (partial) ที่อ่านจากตารางของรีวิวนี้ ไม่ได้เปิดบทความต้นทาง</w:t>
      </w:r>
    </w:p>
    <w:p>
      <w:pPr>
        <w:keepNext/>
        <w:spacing w:before="160" w:after="80"/>
      </w:pPr>
      <w:r>
        <w:rPr>
          <w:rFonts w:ascii="Tahoma" w:hAnsi="Tahoma" w:cs="Tahoma" w:eastAsia="Tahoma"/>
          <w:b/>
          <w:color w:val="2F5496"/>
          <w:sz w:val="25"/>
          <w:szCs w:val="25"/>
          <w:bCs/>
        </w:rPr>
        <w:t>รีวิว/แหล่งอื่นที่เกี่ยวข้อง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4535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แหล่ง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สถานะ</w:t>
            </w:r>
          </w:p>
        </w:tc>
        <w:tc>
          <w:tcPr>
            <w:tcW w:type="dxa" w:w="3912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หมายเหตุ</w:t>
            </w:r>
          </w:p>
        </w:tc>
      </w:tr>
      <w:tr>
        <w:trPr>
          <w:cantSplit w:val="true"/>
        </w:trPr>
        <w:tc>
          <w:tcPr>
            <w:tcW w:type="dxa" w:w="4535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"Review of fruits flavor deterioration in postharvest storage: Odorants, formation mechanism and quality control" (2024; ผู้แต่ง/วารสาร: เปิดไม่ได้) https://www.researchgate.net/publication/377830704</w:t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partial</w:t>
            </w:r>
          </w:p>
        </w:tc>
        <w:tc>
          <w:tcPr>
            <w:tcW w:type="dxa" w:w="3912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เห็นแค่ชื่อ/สรุปจากผลค้นหา (เกี่ยวกับ off-flavor แบบแอลกอฮอล์ ethanol/acetaldehyde) ต้องเปิดอ่านเองก่อนอ้าง</w:t>
            </w:r>
          </w:p>
        </w:tc>
      </w:tr>
      <w:tr>
        <w:trPr>
          <w:cantSplit w:val="true"/>
        </w:trPr>
        <w:tc>
          <w:tcPr>
            <w:tcW w:type="dxa" w:w="4535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Tiwari et al. 2020 (VOC เป็น biomarker ของสินค้าเกษตรระหว่างเก็บ)</w:t>
            </w:r>
          </w:p>
        </w:tc>
        <w:tc>
          <w:tcPr>
            <w:tcW w:type="dxa" w:w="1361"/>
            <w:shd w:val="clear" w:color="auto" w:fill="F4CCCC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unverified</w:t>
            </w:r>
          </w:p>
        </w:tc>
        <w:tc>
          <w:tcPr>
            <w:tcW w:type="dxa" w:w="3912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เห็นแค่ชื่อในรายการอ้างอิงของ Sun 2025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ahoma" w:hAnsi="Tahoma" w:cs="Tahoma" w:eastAsia="Tahoma"/>
          <w:b/>
          <w:color w:val="1F3864"/>
          <w:sz w:val="30"/>
          <w:szCs w:val="30"/>
          <w:bCs/>
        </w:rPr>
        <w:t>3. ตารางสารระเหย แยกตามความหมาย</w:t>
      </w:r>
    </w:p>
    <w:p>
      <w:pPr>
        <w:spacing w:after="80" w:before="0"/>
      </w:pPr>
      <w:r>
        <w:rPr>
          <w:rFonts w:ascii="Tahoma" w:hAnsi="Tahoma" w:cs="Tahoma" w:eastAsia="Tahoma"/>
          <w:b w:val="0"/>
          <w:i/>
          <w:color w:val="595959"/>
          <w:sz w:val="19"/>
          <w:szCs w:val="19"/>
        </w:rPr>
        <w:t>คอลัมน์ "เกิดจาก / ผลไม้": บรรทัดแรกคือแหล่งกำเนิด บรรทัดถัดไปคือผลไม้ที่พบ</w:t>
      </w:r>
    </w:p>
    <w:p>
      <w:pPr>
        <w:keepNext/>
        <w:spacing w:before="160" w:after="80"/>
      </w:pPr>
      <w:r>
        <w:rPr>
          <w:rFonts w:ascii="Tahoma" w:hAnsi="Tahoma" w:cs="Tahoma" w:eastAsia="Tahoma"/>
          <w:b/>
          <w:color w:val="2F5496"/>
          <w:sz w:val="25"/>
          <w:szCs w:val="25"/>
          <w:bCs/>
        </w:rPr>
        <w:t>3.1 เน่าจากเชื้อรา — สารที่เกี่ยวกับการติดเชื้อรา/แบคทีเรีย (มีหลักฐานในผลไม้)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6"/>
                <w:szCs w:val="16"/>
                <w:bCs/>
              </w:rPr>
              <w:t>สาร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6"/>
                <w:szCs w:val="16"/>
                <w:bCs/>
              </w:rPr>
              <w:t>เกิดจาก / ผลไม้</w:t>
            </w:r>
          </w:p>
        </w:tc>
        <w:tc>
          <w:tcPr>
            <w:tcW w:type="dxa" w:w="1531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6"/>
                <w:szCs w:val="16"/>
                <w:bCs/>
              </w:rPr>
              <w:t>ความเข้มข้นที่รายงาน</w:t>
            </w:r>
          </w:p>
        </w:tc>
        <w:tc>
          <w:tcPr>
            <w:tcW w:type="dxa" w:w="1757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6"/>
                <w:szCs w:val="16"/>
                <w:bCs/>
              </w:rPr>
              <w:t>บ่งชี้อะไร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6"/>
                <w:szCs w:val="16"/>
                <w:bCs/>
              </w:rPr>
              <w:t>อ้างอิง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6"/>
                <w:szCs w:val="16"/>
                <w:bCs/>
              </w:rPr>
              <w:t>สถานะ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Styrene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Penicillium expansum (และพบในส้มที่ติดเชื้อรา)</w:t>
            </w:r>
          </w:p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แอปเปิล Fuji; ส้ม mandarin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ไม่พบตัวเลข</w:t>
            </w:r>
          </w:p>
        </w:tc>
        <w:tc>
          <w:tcPr>
            <w:tcW w:type="dxa" w:w="175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เน่า/เชื้อรา; เป็น "spoilage marker" ของ P. expansum ในแอปเปิล; กรด pH ต่ำเพิ่มการสร้างสไตรีนในเชื้อเลี้ยง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Kim et al. 2018, Postharvest Biol Technol 146:51–59, doi:10.1016/j.postharvbio.2018.08.003 (styrene เป็นหนึ่งใน VOC หลัก — confirmed)</w:t>
            </w:r>
          </w:p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Kim et al. 2019, Molecules 24(7):1333, doi:10.3390/molecules24071333 (ระบุ styrene เป็น marker — partial จากบันทึกค้นหา เปิดเนื้อหาไม่ได้)</w:t>
            </w:r>
          </w:p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ส้ม: Wu et al. 2023 ผ่านตารางของ Sun 2025 (partial)</w:t>
            </w:r>
          </w:p>
        </w:tc>
        <w:tc>
          <w:tcPr>
            <w:tcW w:type="dxa" w:w="107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แอปเปิล: confirmed (Kim 2018)</w:t>
            </w:r>
          </w:p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ส่วนอื่น: partial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Ethanol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เนื้อเยื่อสลาย/เมตาบอลิซึมของเชื้อรา</w:t>
            </w:r>
          </w:p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แอปเปิล Fuji ที่ติดเชื้อ P. expansum, B. dothidea, A. alternata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ไม่พบตัวเลข</w:t>
            </w:r>
          </w:p>
        </w:tc>
        <w:tc>
          <w:tcPr>
            <w:tcW w:type="dxa" w:w="175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เน่า แต่ไม่จำเพาะ (ดูกลุ่มหมัก/ขาดออกซิเจนด้วย)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Kim et al. 2018 (ข้างบน) — ethanol เป็นหนึ่งใน VOC หลักของแอปเปิลเน่า</w:t>
            </w:r>
          </w:p>
        </w:tc>
        <w:tc>
          <w:tcPr>
            <w:tcW w:type="dxa" w:w="1077"/>
            <w:shd w:val="clear" w:color="auto" w:fill="D9EAD3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confirmed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3-Methylbutan-1-ol, benzaldehyde, limonene, ethyl esters บางชนิด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แอปเปิลเน่าจากเชื้อรา 3 ชนิด</w:t>
            </w:r>
          </w:p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แอปเปิล Fuji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ไม่พบตัวเลข</w:t>
            </w:r>
          </w:p>
        </w:tc>
        <w:tc>
          <w:tcPr>
            <w:tcW w:type="dxa" w:w="175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เน่า (เป็นกลุ่มสารร่วมของแอปเปิลเน่า; limonene เป็นสารปกติของผิวผลไม้ด้วย จึงไม่จำเพาะ)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Kim et al. 2018</w:t>
            </w:r>
          </w:p>
        </w:tc>
        <w:tc>
          <w:tcPr>
            <w:tcW w:type="dxa" w:w="1077"/>
            <w:shd w:val="clear" w:color="auto" w:fill="D9EAD3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confirmed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(E)-hex-2-enal, methyl heptanoate, diethyl carbonate, ethyl 2-phenylacetate, ethyl decanoate, propyl octanoate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P. expansum (จำเพาะชนิดเชื้อ)</w:t>
            </w:r>
          </w:p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แอปเปิล Fuji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ไม่พบตัวเลข</w:t>
            </w:r>
          </w:p>
        </w:tc>
        <w:tc>
          <w:tcPr>
            <w:tcW w:type="dxa" w:w="175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เน่า เฉพาะ P. expansum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Kim et al. 2018 (abstract ยืนยันกลุ่มนี้ที่ระดับสรุป); รายชื่อสารรายตัวจากตารางของ Sun 2025</w:t>
            </w:r>
          </w:p>
        </w:tc>
        <w:tc>
          <w:tcPr>
            <w:tcW w:type="dxa" w:w="107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abstract: confirmed ระดับกลุ่ม</w:t>
            </w:r>
          </w:p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รายชื่อรายตัว: partial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1-Octen-3-ol (และ 1-octen-3-one, 3-methylbutanal, cis-4-decenal, 2-methyl-1-butanol, 2-methyl-1-propanol)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Botrytis cinerea</w:t>
            </w:r>
          </w:p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สตรอว์เบอร์รี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ไม่พบตัวเลข; ผู้เขียนสรุปว่าวิธี fast GC-MS / MCC-IMS ตามความรุนแรงของการติดเชื้อได้ แต่ไม่เหมาะกับการตรวจระยะเริ่มต้น (สารของเชื้อถูกกลบด้วยสารของผล)</w:t>
            </w:r>
          </w:p>
        </w:tc>
        <w:tc>
          <w:tcPr>
            <w:tcW w:type="dxa" w:w="175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เน่า/เชื้อรา (กลิ่นเห็ดราดิน)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Vandendriessche et al. 2012, Food Microbiology 32(2):406–414 "Evaluation of fast volatile analysis for detection of Botrytis cinerea infections in strawberry" (ดู DOI ที่ https://www.chemsrc.com/en/Paper/677648.html); ยืนยันรายการสารจากตารางของ Sun 2025</w:t>
            </w:r>
          </w:p>
        </w:tc>
        <w:tc>
          <w:tcPr>
            <w:tcW w:type="dxa" w:w="1077"/>
            <w:shd w:val="clear" w:color="auto" w:fill="FFF2CC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partial (ยืนยันชื่อบทความ/ข้อสรุป/รายชื่อ biomarker จากผลค้นหา + รีวิว ไม่ได้เปิดบทความเต็ม)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1-Octen-3-ol, 1-octen-3-one, 2-octen-1-ol, 2-heptanol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Botrytis cinerea และ Penicillium (รวม P. expansum) จากองุ่นเน่า</w:t>
            </w:r>
          </w:p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องุ่น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ไม่พบตัวเลขจากบทความต้นทาง (โปสเตอร์ประชุมที่เห็นรายงาน 1-octen-3-ol ในเบอร์รีองุ่นที่ฉีด P. expansum 204–850 ng/L เทียบ B. cinerea ประมาณ 24.8–34.5 ng/L — unverified, โปสเตอร์ ไม่ใช่ peer-reviewed)</w:t>
            </w:r>
          </w:p>
        </w:tc>
        <w:tc>
          <w:tcPr>
            <w:tcW w:type="dxa" w:w="175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เน่า (กลิ่นเห็ด/ดิน)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La Guerche et al. 2006, J Agric Food Chem "Characterization of some mushroom and earthy off-odors microbially induced by the development of rot on grapes" (ที่มา: บันทึก catalogue, ไม่ทราบ DOI)</w:t>
            </w:r>
          </w:p>
        </w:tc>
        <w:tc>
          <w:tcPr>
            <w:tcW w:type="dxa" w:w="1077"/>
            <w:shd w:val="clear" w:color="auto" w:fill="FFF2CC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partial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Geosmin และ 2-methylisoborneol (MIB)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geosmin: B. cinerea (ราว 50% ของสายพันธุ์ที่ทดสอบ) และปฏิสัมพันธ์ B. cinerea × P. expansum; MIB: พบในอาหารเลี้ยงน้ำองุ่นที่ติด B. cinerea</w:t>
            </w:r>
          </w:p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องุ่น (เท่านั้นที่พบ)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ไม่พบตัวเลข</w:t>
            </w:r>
          </w:p>
        </w:tc>
        <w:tc>
          <w:tcPr>
            <w:tcW w:type="dxa" w:w="175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เน่า (กลิ่นดิน/อับ)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La Guerche et al. 2006; Morales-Valle et al. 2010 (SPME-GC-MS geosmin ในน้ำองุ่น) และ 2011 (ความต่างระหว่างสายพันธุ์ ~50%) — ข้อมูลจาก abstract/บันทึก catalogue</w:t>
            </w:r>
          </w:p>
        </w:tc>
        <w:tc>
          <w:tcPr>
            <w:tcW w:type="dxa" w:w="1077"/>
            <w:shd w:val="clear" w:color="auto" w:fill="FFF2CC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partial; ไม่พบงานในผลไม้ชนิดอื่น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Tahoma" w:hAnsi="Tahoma" w:cs="Tahoma" w:eastAsia="Tahoma"/>
          <w:b/>
          <w:color w:val="2F5496"/>
          <w:sz w:val="25"/>
          <w:szCs w:val="25"/>
          <w:bCs/>
        </w:rPr>
        <w:t>3.2 หมักจากการขาดออกซิเจน — สารจากการหายใจแบบไม่ใช้ออกซิเจน (off-flavor) — ระวังสับสนกับผลสุก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6"/>
                <w:szCs w:val="16"/>
                <w:bCs/>
              </w:rPr>
              <w:t>สาร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6"/>
                <w:szCs w:val="16"/>
                <w:bCs/>
              </w:rPr>
              <w:t>เกิดจาก / ผลไม้</w:t>
            </w:r>
          </w:p>
        </w:tc>
        <w:tc>
          <w:tcPr>
            <w:tcW w:type="dxa" w:w="1531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6"/>
                <w:szCs w:val="16"/>
                <w:bCs/>
              </w:rPr>
              <w:t>ความเข้มข้นที่รายงาน</w:t>
            </w:r>
          </w:p>
        </w:tc>
        <w:tc>
          <w:tcPr>
            <w:tcW w:type="dxa" w:w="1757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6"/>
                <w:szCs w:val="16"/>
                <w:bCs/>
              </w:rPr>
              <w:t>บ่งชี้อะไร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6"/>
                <w:szCs w:val="16"/>
                <w:bCs/>
              </w:rPr>
              <w:t>อ้างอิง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6"/>
                <w:szCs w:val="16"/>
                <w:bCs/>
              </w:rPr>
              <w:t>สถานะ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Ethyl acetate, ethanol, acetaldehyde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การหายใจแบบไม่ใช้ออกซิเจนในบรรจุภัณฑ์ MA (O₂ ลงเหลือ 0.5–1%, CO₂ 11–45%, 3 °C, 7 วัน)</w:t>
            </w:r>
          </w:p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สตรอว์เบอร์รี (Elsanta, Elvira, Pandora)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ไม่ให้ความเข้มข้นใน abstract; ethanol และ ethyl acetate เพิ่มมากที่สุดและสัมพันธ์กับ off-flavor สูงสุด; ผู้เขียนสรุปว่า ethyl acetate สำคัญที่สุดต่อ off-flavor</w:t>
            </w:r>
          </w:p>
        </w:tc>
        <w:tc>
          <w:tcPr>
            <w:tcW w:type="dxa" w:w="175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ขาดออกซิเจน/หมัก (ผลเสียกลิ่น) — ไม่ใช่เน่าจากเชื้อโดยตรง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Larsen M. 1994, Acta Hort 368:78–82 "Flavour changes in strawberries packed in modified atmospheres", doi:10.17660/ActaHortic.1994.368.7 — https://ishs.org/ishs-article/368_7/</w:t>
            </w:r>
          </w:p>
        </w:tc>
        <w:tc>
          <w:tcPr>
            <w:tcW w:type="dxa" w:w="1077"/>
            <w:shd w:val="clear" w:color="auto" w:fill="D9EAD3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confirmed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Acetaldehyde, ethanol (สะสมในมันดารินมากกว่าเกรปฟรุต เพราะ ADH สูงและเปลือกกักแก๊ส)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ขาดออกซิเจน/CO₂ สูง/อุณหภูมิสูง</w:t>
            </w:r>
          </w:p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มันดาริน vs เกรปฟรุต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ไม่พบตัวเลข</w:t>
            </w:r>
          </w:p>
        </w:tc>
        <w:tc>
          <w:tcPr>
            <w:tcW w:type="dxa" w:w="175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ขาดออกซิเจน/หมัก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ผลค้นหาสรุปจากรีวิว/บทความในผลลัพธ์ ไม่ได้เปิดต้นทาง</w:t>
            </w:r>
          </w:p>
        </w:tc>
        <w:tc>
          <w:tcPr>
            <w:tcW w:type="dxa" w:w="1077"/>
            <w:shd w:val="clear" w:color="auto" w:fill="F4CCCC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unverified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Acetaldehyde, ethanol, acetone, methanol, propanol, ammonia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แบคทีเรีย (Staphylococcus, Salmonella, Shigella)</w:t>
            </w:r>
          </w:p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แอปเปิล (e-nose)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ไม่พบตัวเลข</w:t>
            </w:r>
          </w:p>
        </w:tc>
        <w:tc>
          <w:tcPr>
            <w:tcW w:type="dxa" w:w="175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เชื้อแบคทีเรียปนเปื้อน (ไม่จำเพาะ ethanol/acetaldehyde เหมือนแถวข้างบน)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Ezhilan et al. 2018 ผ่านตารางของ Sun 2025</w:t>
            </w:r>
          </w:p>
        </w:tc>
        <w:tc>
          <w:tcPr>
            <w:tcW w:type="dxa" w:w="1077"/>
            <w:shd w:val="clear" w:color="auto" w:fill="FFF2CC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partial (แหล่งที่สองเท่านั้น)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Ethyl acetate (ในฐานะเชื้อรา)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Aspergillus flavus</w:t>
            </w:r>
          </w:p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วอลนัต, ข้าวโพด (ไม่ใช่ผลไม้)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ไม่พบตัวเลข</w:t>
            </w:r>
          </w:p>
        </w:tc>
        <w:tc>
          <w:tcPr>
            <w:tcW w:type="dxa" w:w="175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เน่า/ราสร้างสารพิษ แต่ไม่ใช่ผลไม้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Wang et al. 2021; Li et al. 2021 ผ่าน Sun 2025</w:t>
            </w:r>
          </w:p>
        </w:tc>
        <w:tc>
          <w:tcPr>
            <w:tcW w:type="dxa" w:w="1077"/>
            <w:shd w:val="clear" w:color="auto" w:fill="FFF2CC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partial; ใช้เป็นเงื่อนงำเท่านั้น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Tahoma" w:hAnsi="Tahoma" w:cs="Tahoma" w:eastAsia="Tahoma"/>
          <w:b/>
          <w:color w:val="2F5496"/>
          <w:sz w:val="25"/>
          <w:szCs w:val="25"/>
          <w:bCs/>
        </w:rPr>
        <w:t>3.3 ไม่จำเพาะ หรือแค่บอกความสุก — สารที่พบทั้งในผลสุกปกติและผลเสีย / บอกแค่ความสุกหรือความเครียด — ห้ามใช้ตัดสินว่าเน่าเพียงลำพัง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6"/>
                <w:szCs w:val="16"/>
                <w:bCs/>
              </w:rPr>
              <w:t>สาร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6"/>
                <w:szCs w:val="16"/>
                <w:bCs/>
              </w:rPr>
              <w:t>เกิดจาก / ผลไม้</w:t>
            </w:r>
          </w:p>
        </w:tc>
        <w:tc>
          <w:tcPr>
            <w:tcW w:type="dxa" w:w="1531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6"/>
                <w:szCs w:val="16"/>
                <w:bCs/>
              </w:rPr>
              <w:t>ความเข้มข้นที่รายงาน</w:t>
            </w:r>
          </w:p>
        </w:tc>
        <w:tc>
          <w:tcPr>
            <w:tcW w:type="dxa" w:w="1757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6"/>
                <w:szCs w:val="16"/>
                <w:bCs/>
              </w:rPr>
              <w:t>บ่งชี้อะไร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6"/>
                <w:szCs w:val="16"/>
                <w:bCs/>
              </w:rPr>
              <w:t>อ้างอิง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6"/>
                <w:szCs w:val="16"/>
                <w:bCs/>
              </w:rPr>
              <w:t>สถานะ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Ethylene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ทั้งฮอร์โมนสุกและสารที่เพิ่มเมื่อติดเชื้อ</w:t>
            </w:r>
          </w:p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มะเขือเทศ, กีวี, แอปเปิล, องุ่น (เชื้อ)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ไม่ให้ตัวเลขในข้อความ (รายงานเชิงคุณภาพ)</w:t>
            </w:r>
          </w:p>
        </w:tc>
        <w:tc>
          <w:tcPr>
            <w:tcW w:type="dxa" w:w="175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ไม่จำเพาะต่อ "เน่า" เพราะผลสุกตามปกติก็ปล่อย. Botrytis กระตุ้นให้มะเขือเทศดิบสุกเร็วขึ้นและผลิต ethylene สูงขึ้นตั้งแต่ 3 วันหลังฉีดเชื้อ; กีวีที่ติด B. cinerea ผลิต ethylene มาก และเชื้อสร้างเองผ่านเส้นทางเมไทโอนีน ไม่ผ่าน ACC (Qadir 2011); ในแอปเปิล ethylene ของผลช่วยต้านเชื้อ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Silva et al. 2022, Plant Physiol 191(1):575–590, doi:10.1093/plphys/kiac408 (มะเขือเทศ)</w:t>
            </w:r>
          </w:p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กีวี: Niklis et al. 1992 และ Qadir et al. 2011, Postharvest Biol Technol (ผ่านผลค้นหา)</w:t>
            </w:r>
          </w:p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แอปเปิล: Akagi et al. 2011, Phytopathology</w:t>
            </w:r>
          </w:p>
        </w:tc>
        <w:tc>
          <w:tcPr>
            <w:tcW w:type="dxa" w:w="107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มะเขือเทศ: confirmed</w:t>
            </w:r>
          </w:p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กีวี, แอปเปิล: partial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Esters ทั่วไป (เช่น ethyl propanoate, ethyl 2-methylbutanoate), สารกำมะถัน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ทุเรียน: เพิ่มขึ้นเมื่อ "สุก"; แอปเปิลปกติที่เก็บไว้: อัลดีไฮด์ลด แอลกอฮอล์/เอสเทอร์เพิ่ม</w:t>
            </w:r>
          </w:p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ทุเรียน Mon Thong, แอปเปิล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ทุเรียน (µl/L ในอากาศต่อกรัมเนื้อ): เอสเทอร์ 7.8 → 33.4; สารกำมะถัน 0.45 → 3.0 (ระยะแก่ → ระยะสุก)</w:t>
            </w:r>
          </w:p>
        </w:tc>
        <w:tc>
          <w:tcPr>
            <w:tcW w:type="dxa" w:w="175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บ่งชี้ "สุก" ไม่ใช่เน่า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Chawengkijwanich et al. 2008, Acta Hort 804:321–326, doi:10.17660/ActaHortic.2008.804.45 (ทุเรียน)</w:t>
            </w:r>
          </w:p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รูปแบบแอปเปิลจาก Sun 2025</w:t>
            </w:r>
          </w:p>
        </w:tc>
        <w:tc>
          <w:tcPr>
            <w:tcW w:type="dxa" w:w="107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ทุเรียน: confirmed</w:t>
            </w:r>
          </w:p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แอปเปิล: partial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Hexanal / (E)-2-hexenal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พบเพิ่มในองุ่นติดเชื้อรา (Li 2022, GC-IMS) แต่เป็นกลิ่นเขียวปกติของผลไม้ที่ลดลงตามการสุก</w:t>
            </w:r>
          </w:p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องุ่น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ไม่ระบุในไฟล์ต้นทาง</w:t>
            </w:r>
          </w:p>
        </w:tc>
        <w:tc>
          <w:tcPr>
            <w:tcW w:type="dxa" w:w="175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ไม่จำเพาะ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Li et al. 2022 ผ่าน Sun 2025</w:t>
            </w:r>
          </w:p>
        </w:tc>
        <w:tc>
          <w:tcPr>
            <w:tcW w:type="dxa" w:w="1077"/>
            <w:shd w:val="clear" w:color="auto" w:fill="FFF2CC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partial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CO₂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ปรากฏเป็นแก๊สรอบผลส้มที่เป็นแผล (ร่วมกับ limonene, acetaldehyde, ethanol, ethylene) และในสิทธิบัตรมันฝรั่งเน่า; เกิดจากการหายใจทั่วไป</w:t>
            </w:r>
          </w:p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ส้ม (แผล), มันฝรั่ง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ไม่ระบุในไฟล์ต้นทาง</w:t>
            </w:r>
          </w:p>
        </w:tc>
        <w:tc>
          <w:tcPr>
            <w:tcW w:type="dxa" w:w="175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ไม่ใช่ตัวชี้เน่าที่จำเพาะ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ผลค้นหา (abstract Phytopathology 1994 / สิทธิบัตร)</w:t>
            </w:r>
          </w:p>
        </w:tc>
        <w:tc>
          <w:tcPr>
            <w:tcW w:type="dxa" w:w="1077"/>
            <w:shd w:val="clear" w:color="auto" w:fill="F4CCCC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unverified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Limonene (จากผิวส้ม)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เป็นสารของผลเอง; P. digitatum ตอบสนองต่อมันโดยงอกเร็วขึ้น</w:t>
            </w:r>
          </w:p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ส้ม/ผลไม้ตระกูลส้ม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ไม่พบตัวเลข</w:t>
            </w:r>
          </w:p>
        </w:tc>
        <w:tc>
          <w:tcPr>
            <w:tcW w:type="dxa" w:w="1757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ไม่ใช่ตัวบ่งชี้เน่า — เป็นสารที่ทำให้เชื้อโจมตีแผลง่าย; ไบโอเซนเซอร์ใช้ตรวจ limonene เพื่อหาแผล/การติดเชื้อ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Chalupowicz et al. 2020 ผ่านตารางของ Sun 2025; กลไกการงอกของสปอร์ (abstract Phytopathology 1994 ที่ปรากฏในผลค้นหา)</w:t>
            </w:r>
          </w:p>
        </w:tc>
        <w:tc>
          <w:tcPr>
            <w:tcW w:type="dxa" w:w="1077"/>
            <w:shd w:val="clear" w:color="auto" w:fill="FFF2CC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6"/>
                <w:szCs w:val="16"/>
              </w:rPr>
              <w:t>partial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ahoma" w:hAnsi="Tahoma" w:cs="Tahoma" w:eastAsia="Tahoma"/>
          <w:b/>
          <w:color w:val="1F3864"/>
          <w:sz w:val="30"/>
          <w:szCs w:val="30"/>
          <w:bCs/>
        </w:rPr>
        <w:t>4. สารที่ไม่พบหลักฐานดีพอในผลไม้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7"/>
                <w:szCs w:val="17"/>
                <w:bCs/>
              </w:rPr>
              <w:t>สาร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7"/>
                <w:szCs w:val="17"/>
                <w:bCs/>
              </w:rPr>
              <w:t>ที่พบจริง</w:t>
            </w:r>
          </w:p>
        </w:tc>
        <w:tc>
          <w:tcPr>
            <w:tcW w:type="dxa" w:w="1871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7"/>
                <w:szCs w:val="17"/>
                <w:bCs/>
              </w:rPr>
              <w:t>สถานะ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สารกำมะถัน (dimethyl disulfide, H₂S) ในฐานะตัวบ่งชี้เน่า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Dimethyl disulfide สูงขึ้นในมันฝรั่งเน่าเละ (soft rot) พร้อม acetone, isopropanol, 1-butanol (จากสิทธิบัตร); กลุ่ม "sulfur-containing organics" ในแอปเปิลที่ติด P. expansum ระดับกลุ่มจาก e-nose (Guo et al. 2020 ผ่าน Sun 2025). ไม่พบงาน peer-reviewed ที่ระบุ DMDS/H₂S เป็น marker ของผลไม้เน่าโดยตรง; ในทุเรียนสารกำมะถันเป็นกลิ่นของผลสุก</w:t>
            </w:r>
          </w:p>
        </w:tc>
        <w:tc>
          <w:tcPr>
            <w:tcW w:type="dxa" w:w="1871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unverified (สิทธิบัตร) / partial (e-nose ระดับกลุ่ม)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NH₃ / อะมีน / trimethylamine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amines และ NH₃ ปรากฏในตารางของ Sun 2025 กับถั่วลิสงที่ติด Aspergillus (Shen 2018) และ NH₃ กับแอปเปิลที่ปนเปื้อนแบคทีเรีย (Ezhilan 2018). ไม่พบงานที่ระบุ NH₃/อะมีน/TMA เป็นตัวบ่งชี้ของผลไม้เน่าทั่วไป; trimethylamine ไม่ปรากฏในแหล่งใดที่อ่านเลย</w:t>
            </w:r>
          </w:p>
        </w:tc>
        <w:tc>
          <w:tcPr>
            <w:tcW w:type="dxa" w:w="1871"/>
            <w:shd w:val="clear" w:color="auto" w:fill="FFF2CC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ไม่พบหลักฐานในผลไม้ (partial เฉพาะเงื่อนงำข้างต้น)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1-Octen-3-ol ในแบคทีเรียเน่า (Pectobacterium)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พบในมันฝรั่ง (Veltman 2022) ไม่ใช่ผลไม้</w:t>
            </w:r>
          </w:p>
        </w:tc>
        <w:tc>
          <w:tcPr>
            <w:tcW w:type="dxa" w:w="1871"/>
            <w:shd w:val="clear" w:color="auto" w:fill="FFF2CC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partial; นอกขอบเขตผลไม้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ahoma" w:hAnsi="Tahoma" w:cs="Tahoma" w:eastAsia="Tahoma"/>
          <w:b/>
          <w:color w:val="1F3864"/>
          <w:sz w:val="30"/>
          <w:szCs w:val="30"/>
          <w:bCs/>
        </w:rPr>
        <w:t>5. สรุป: สารที่แนะนำให้ใช้เป็นตัวบ่งชี้</w:t>
      </w:r>
    </w:p>
    <w:p>
      <w:pPr>
        <w:spacing w:after="80" w:before="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จากหลักฐานข้างต้น สารที่แนะนำให้ใช้เป็นตัวบ่งชี้ มีดังนี้ (ทุกข้อมีเงื่อนไขตามป้ายหลักฐาน):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สาร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ระดับหลักฐาน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ความหมายและข้อควรระวัง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Ethanol / acetaldehyde / ethyl acetate</w:t>
            </w:r>
          </w:p>
        </w:tc>
        <w:tc>
          <w:tcPr>
            <w:tcW w:type="dxa" w:w="1928"/>
            <w:shd w:val="clear" w:color="auto" w:fill="D9EAD3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confirmed (Larsen 1994)</w:t>
            </w:r>
          </w:p>
        </w:tc>
        <w:tc>
          <w:tcPr>
            <w:tcW w:type="dxa" w:w="5953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บ่งชี้ภาวะขาดออกซิเจน/หมัก (off-flavor) ในสตรอว์เบอร์รี โดย ethanol และ ethyl acetate เพิ่มมากที่สุด และ ethyl acetate สำคัญที่สุดต่อ off-flavor; ethanol ยังเป็นหนึ่งใน VOC หลักของแอปเปิลเน่าจากเชื้อรา (Kim 2018, confirmed). ข้อควรระวัง: แยกจากเน่าจากเชื้อได้ยาก; ethanol ถูกจัดว่าไม่จำเพาะ (พบในแอปเปิลเน่าจากเชื้อรา และเป็นสารเด่นในทุเรียนระยะแก่ — Chawengkijwanich 2008); acetaldehyde/ethanol ยังพบจากแบคทีเรียปนเปื้อนในแอปเปิล (partial) และหลักฐานในมันดาริน/เกรปฟรุตเป็น unverified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1-Octen-3-ol</w:t>
            </w:r>
          </w:p>
        </w:tc>
        <w:tc>
          <w:tcPr>
            <w:tcW w:type="dxa" w:w="1928"/>
            <w:shd w:val="clear" w:color="auto" w:fill="FFF2CC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partial (Botrytis ในสตรอว์เบอร์รีและองุ่น; ยังไม่ได้เปิดบทความต้นทาง)</w:t>
            </w:r>
          </w:p>
        </w:tc>
        <w:tc>
          <w:tcPr>
            <w:tcW w:type="dxa" w:w="5953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บ่งชี้เน่าจากเชื้อรา (กลิ่นเห็ดราดิน). ข้อควรระวัง: ผู้เขียนงานสตรอว์เบอร์รีสรุปว่าไม่เหมาะกับการตรวจระยะเริ่มต้น เพราะสารของเชื้อถูกกลบด้วยสารของผล; ตัวเลขจากโปสเตอร์ในองุ่นเป็น unverified; ในมันฝรั่ง (Pectobacterium) อยู่นอกขอบเขตผลไม้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Ethylene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confirmed (มะเขือเทศ) / partial (กีวี, แอปเปิล)</w:t>
            </w:r>
          </w:p>
        </w:tc>
        <w:tc>
          <w:tcPr>
            <w:tcW w:type="dxa" w:w="5953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ใช้เดี่ยวๆ ไม่ได้: เป็นทั้งฮอร์โมนสุกและสารที่เพิ่มเมื่อติดเชื้อ ผลสุกตามปกติก็ปล่อย จึงใช้ร่วมกับสารอื่นเท่านั้น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Tahoma" w:hAnsi="Tahoma" w:cs="Tahoma" w:eastAsia="Tahoma"/>
          <w:sz w:val="21"/>
          <w:szCs w:val="21"/>
        </w:rPr>
        <w:t>ข้อสังเกตจากไฟล์ต้นทาง: สัญญาณเน่าจากเชื้อราที่มีหลักฐานดีที่สุดคือ styrene + กลุ่มเอสเทอร์เฉพาะของ P. expansum ในแอปเปิล (Kim 2018, confirmed) แต่เป็นหลักฐานเฉพาะชนิดเชื้อและผลไม้ ไม่มีหลักฐานว่าใช้ได้กับผลไม้อื่น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1"/>
          <w:szCs w:val="21"/>
        </w:rPr>
        <w:t>ไม่มีสารใดสารเดียวที่ยืนยันได้ว่า "ผลไม้ทุกชนิดเน่า" — ลายนิ้วมือ VOC ต่างกันตามเชื้อและผลไม้ (รีวิว Sun 2025 สรุปแบบเดียวกัน)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1"/>
          <w:szCs w:val="21"/>
        </w:rPr>
        <w:t>บ่งชี้สุกเท่านั้น/ไม่จำเพาะ: esters และสารกำมะถันในทุเรียน (Chawengkijwanich 2008), ethylene, hexanal/hexenal, limonene — ห้ามใช้ตัดสินว่าเน่า</w:t>
      </w:r>
    </w:p>
    <w:p>
      <w:pPr>
        <w:keepNext/>
        <w:spacing w:before="240" w:after="80"/>
      </w:pPr>
      <w:r>
        <w:rPr>
          <w:rFonts w:ascii="Tahoma" w:hAnsi="Tahoma" w:cs="Tahoma" w:eastAsia="Tahoma"/>
          <w:b/>
          <w:color w:val="1F3864"/>
          <w:sz w:val="30"/>
          <w:szCs w:val="30"/>
          <w:bCs/>
        </w:rPr>
        <w:t>6. ข้อจำกัดของหลักฐานชุดนี้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1"/>
          <w:szCs w:val="21"/>
        </w:rPr>
        <w:t>ตัวเลขความเข้มข้นมีน้อยมาก: แทบไม่มีตัวเลขในแหล่งที่เปิดอ่านได้ (abstract/รีวิว) หากต้องการ ppm/ppb ต้องเปิดบทความต้นทางเต็ม (หลายเว็บ MDPI/ResearchGate/ScienceDirect บล็อกการดึงอัตโนมัติ)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1"/>
          <w:szCs w:val="21"/>
        </w:rPr>
        <w:t>ตารางหลักหลายแถวมาจาก "ตารางของรีวิว" (partial) ไม่ใช่การอ่านบทความต้นทาง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1"/>
          <w:szCs w:val="21"/>
        </w:rPr>
        <w:t>บางแหล่งอ่านได้เพียง abstract หรือชื่อ/ผลค้นหา (partial/unverified) เช่น Kim 2019, Vandendriessche 2012, La Guerche 2006, Morales-Valle 2010/2011 และรีวิวปี 2024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1"/>
          <w:szCs w:val="21"/>
        </w:rPr>
        <w:t>งานเกือบทั้งหมดเป็นการทดลองในห้องปฏิบัติการที่ฉีดเชื้อเอง และใช้ผลไม้/เชื้อเพียงไม่กี่ชนิด (แอปเปิล สตรอว์เบอร์รี องุ่น ส้ม) ผลไม้พันธุ์เดียว ตัวอย่างน้อย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1"/>
          <w:szCs w:val="21"/>
        </w:rPr>
        <w:t>ไม่พบงานของผลไม้เขตร้อน (มะม่วง กล้วย ทุเรียน) ที่เป็นการเน่าจากเชื้อโดยตรง; ไม่เห็นการทดสอบจริงในล้ง/ตู้คอนเทนเนอร์ที่มีกลิ่นรบกวนและอุณหภูมิ/ความชื้นผันผวน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1"/>
          <w:szCs w:val="21"/>
        </w:rPr>
        <w:t>DOI ที่ไม่ได้ระบุ (La Guerche 2006, Morales-Valle, Vandendriessche 2012 ฯลฯ) คือยังไม่ได้ยืนยัน ไม่ได้เดา</w:t>
      </w:r>
    </w:p>
    <w:p>
      <w:pPr>
        <w:keepNext/>
        <w:spacing w:before="240" w:after="80"/>
      </w:pPr>
      <w:r>
        <w:rPr>
          <w:rFonts w:ascii="Tahoma" w:hAnsi="Tahoma" w:cs="Tahoma" w:eastAsia="Tahoma"/>
          <w:b/>
          <w:color w:val="1F3864"/>
          <w:sz w:val="30"/>
          <w:szCs w:val="30"/>
          <w:bCs/>
        </w:rPr>
        <w:t>7. เอกสารอ้างอิง (พร้อม DOI)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454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7"/>
                <w:szCs w:val="17"/>
                <w:bCs/>
              </w:rPr>
              <w:t>#</w:t>
            </w:r>
          </w:p>
        </w:tc>
        <w:tc>
          <w:tcPr>
            <w:tcW w:type="dxa" w:w="4762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7"/>
                <w:szCs w:val="17"/>
                <w:bCs/>
              </w:rPr>
              <w:t>รายการ</w:t>
            </w:r>
          </w:p>
        </w:tc>
        <w:tc>
          <w:tcPr>
            <w:tcW w:type="dxa" w:w="3345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7"/>
                <w:szCs w:val="17"/>
                <w:bCs/>
              </w:rPr>
              <w:t>DOI / ลิงก์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7"/>
                <w:szCs w:val="17"/>
                <w:bCs/>
              </w:rPr>
              <w:t>สถานะ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1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Sun L, Ma J, Purcaro G, Wang G, Jin J, Xing F. A comprehensive review of post-harvest agricultural product deterioration signature volatile organic compounds. Food Chemistry: X 2025; 29:102866.</w:t>
            </w:r>
          </w:p>
        </w:tc>
        <w:tc>
          <w:tcPr>
            <w:tcW w:type="dxa" w:w="3345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10.1016/j.fochx.2025.102866</w:t>
            </w:r>
          </w:p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https://pmc.ncbi.nlm.nih.gov/articles/PMC12345322/</w:t>
            </w:r>
          </w:p>
        </w:tc>
        <w:tc>
          <w:tcPr>
            <w:tcW w:type="dxa" w:w="1247"/>
            <w:shd w:val="clear" w:color="auto" w:fill="D9EAD3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confirmed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2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Kim et al. 2018. Postharvest Biol Technol 146:51–59.</w:t>
            </w:r>
          </w:p>
        </w:tc>
        <w:tc>
          <w:tcPr>
            <w:tcW w:type="dxa" w:w="3345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10.1016/j.postharvbio.2018.08.003</w:t>
            </w:r>
          </w:p>
        </w:tc>
        <w:tc>
          <w:tcPr>
            <w:tcW w:type="dxa" w:w="1247"/>
            <w:shd w:val="clear" w:color="auto" w:fill="D9EAD3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confirmed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3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Kim et al. 2019. Molecules 24(7):1333.</w:t>
            </w:r>
          </w:p>
        </w:tc>
        <w:tc>
          <w:tcPr>
            <w:tcW w:type="dxa" w:w="3345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10.3390/molecules24071333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partial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4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Larsen M. 1994. Flavour changes in strawberries packed in modified atmospheres. Acta Hort 368:78–82.</w:t>
            </w:r>
          </w:p>
        </w:tc>
        <w:tc>
          <w:tcPr>
            <w:tcW w:type="dxa" w:w="3345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10.17660/ActaHortic.1994.368.7</w:t>
            </w:r>
          </w:p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https://ishs.org/ishs-article/368_7/</w:t>
            </w:r>
          </w:p>
        </w:tc>
        <w:tc>
          <w:tcPr>
            <w:tcW w:type="dxa" w:w="1247"/>
            <w:shd w:val="clear" w:color="auto" w:fill="D9EAD3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confirmed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5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Silva et al. 2022. Plant Physiol 191(1):575–590.</w:t>
            </w:r>
          </w:p>
        </w:tc>
        <w:tc>
          <w:tcPr>
            <w:tcW w:type="dxa" w:w="3345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10.1093/plphys/kiac408</w:t>
            </w:r>
          </w:p>
        </w:tc>
        <w:tc>
          <w:tcPr>
            <w:tcW w:type="dxa" w:w="1247"/>
            <w:shd w:val="clear" w:color="auto" w:fill="D9EAD3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confirmed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6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Chawengkijwanich C, Sa-nguanpuag K, Tanprasert K. 2008. Monitoring volatile compounds emitted by durian pulp (Durio zibethinus Murr.) at mature and ripe stage using solid phase microextraction (SPME). Acta Hort 804:321–326.</w:t>
            </w:r>
          </w:p>
        </w:tc>
        <w:tc>
          <w:tcPr>
            <w:tcW w:type="dxa" w:w="3345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10.17660/ActaHortic.2008.804.45</w:t>
            </w:r>
          </w:p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https://ishs.org/ishs-article/804_45/</w:t>
            </w:r>
          </w:p>
        </w:tc>
        <w:tc>
          <w:tcPr>
            <w:tcW w:type="dxa" w:w="1247"/>
            <w:shd w:val="clear" w:color="auto" w:fill="D9EAD3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confirmed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7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Vandendriessche et al. 2012. Evaluation of fast volatile analysis for detection of Botrytis cinerea infections in strawberry. Food Microbiology 32(2):406–414.</w:t>
            </w:r>
          </w:p>
        </w:tc>
        <w:tc>
          <w:tcPr>
            <w:tcW w:type="dxa" w:w="3345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ไม่ระบุ DOI ในไฟล์ต้นทาง</w:t>
            </w:r>
          </w:p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https://www.chemsrc.com/en/Paper/677648.html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partial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8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La Guerche et al. 2006. Characterization of some mushroom and earthy off-odors microbially induced by the development of rot on grapes. J Agric Food Chem.</w:t>
            </w:r>
          </w:p>
        </w:tc>
        <w:tc>
          <w:tcPr>
            <w:tcW w:type="dxa" w:w="3345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ไม่ทราบ DOI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partial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9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Morales-Valle et al. 2010 และ 2011 (geosmin ในน้ำองุ่น / ความต่างระหว่างสายพันธุ์ B. cinerea)</w:t>
            </w:r>
          </w:p>
        </w:tc>
        <w:tc>
          <w:tcPr>
            <w:tcW w:type="dxa" w:w="3345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ไม่ทราบ DOI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partial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10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Niklis et al. 1992; Qadir et al. 2011, Postharvest Biol Technol (ethylene ในกีวี); Akagi et al. 2011, Phytopathology (แอปเปิล)</w:t>
            </w:r>
          </w:p>
        </w:tc>
        <w:tc>
          <w:tcPr>
            <w:tcW w:type="dxa" w:w="3345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ไม่ระบุ DOI ในไฟล์ต้นทาง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partial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11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Review of fruits flavor deterioration in postharvest storage: Odorants, formation mechanism and quality control. 2024.</w:t>
            </w:r>
          </w:p>
        </w:tc>
        <w:tc>
          <w:tcPr>
            <w:tcW w:type="dxa" w:w="3345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https://www.researchgate.net/publication/377830704 (ไม่ระบุ DOI)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partial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12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อ้างผ่านตารางของ Sun 2025 (ไม่ได้เปิดต้นฉบับ): Wu et al. 2023; Chalupowicz et al. 2020; Ezhilan et al. 2018; Wang et al. 2021; Li et al. 2021; Li et al. 2022; Guo et al. 2020; Shen 2018; Veltman 2022</w:t>
            </w:r>
          </w:p>
        </w:tc>
        <w:tc>
          <w:tcPr>
            <w:tcW w:type="dxa" w:w="3345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ไม่ระบุ DOI ในไฟล์ต้นทาง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partial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13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Tiwari et al. 2020 (VOC เป็น biomarker ของสินค้าเกษตรระหว่างเก็บ) — เห็นแค่ชื่อในรายการอ้างอิงของ Sun 2025</w:t>
            </w:r>
          </w:p>
        </w:tc>
        <w:tc>
          <w:tcPr>
            <w:tcW w:type="dxa" w:w="3345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ไม่ระบุ DOI ในไฟล์ต้นทาง</w:t>
            </w:r>
          </w:p>
        </w:tc>
        <w:tc>
          <w:tcPr>
            <w:tcW w:type="dxa" w:w="1247"/>
            <w:shd w:val="clear" w:color="auto" w:fill="F4CCCC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7"/>
                <w:szCs w:val="17"/>
              </w:rPr>
              <w:t>unverified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Tahoma" w:hAnsi="Tahoma" w:cs="Tahoma" w:eastAsia="Tahoma"/>
          <w:b w:val="0"/>
          <w:i/>
          <w:color w:val="595959"/>
          <w:sz w:val="19"/>
          <w:szCs w:val="19"/>
        </w:rPr>
        <w:t>รายการอ้างอิงของภาคผนวก (e-nose / ทุเรียน) ระบุไว้ในภาคผนวกเอง</w:t>
      </w:r>
    </w:p>
    <w:p>
      <w:r>
        <w:br w:type="page"/>
      </w:r>
    </w:p>
    <w:p>
      <w:pPr>
        <w:keepNext/>
        <w:spacing w:before="240" w:after="80"/>
      </w:pPr>
      <w:r>
        <w:rPr>
          <w:rFonts w:ascii="Tahoma" w:hAnsi="Tahoma" w:cs="Tahoma" w:eastAsia="Tahoma"/>
          <w:b/>
          <w:color w:val="1F3864"/>
          <w:sz w:val="30"/>
          <w:szCs w:val="30"/>
          <w:bCs/>
        </w:rPr>
        <w:t>ภาคผนวก ก: e-nose และทุเรียน</w:t>
      </w:r>
    </w:p>
    <w:p>
      <w:pPr>
        <w:spacing w:after="80" w:before="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ภาคผนวกนี้สรุปหลักฐานเรื่อง e-nose และทุเรียนจากไฟล์ fruit-spoilage-voc.md (ใช้เป็นหลักฐานรองรับไอเดีย "จมูกแมลงหวี่": e-nose + FlyHash บน ESP32)</w:t>
      </w:r>
    </w:p>
    <w:p>
      <w:pPr>
        <w:keepNext/>
        <w:spacing w:before="160" w:after="80"/>
      </w:pPr>
      <w:r>
        <w:rPr>
          <w:rFonts w:ascii="Tahoma" w:hAnsi="Tahoma" w:cs="Tahoma" w:eastAsia="Tahoma"/>
          <w:b/>
          <w:color w:val="2F5496"/>
          <w:sz w:val="25"/>
          <w:szCs w:val="25"/>
          <w:bCs/>
        </w:rPr>
        <w:t>ข้อสรุปสำคัญ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1"/>
          <w:szCs w:val="21"/>
        </w:rPr>
        <w:t>ไม่พบงาน peer-reviewed ที่พิสูจน์ตรงๆ ว่า e-nose แยก "ทุเรียนเน่า vs ทุเรียนปกติ" พร้อมตัวเลข accuracy (ค้น 4 รอบ)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1"/>
          <w:szCs w:val="21"/>
        </w:rPr>
        <w:t>ที่พบในทุเรียนคือ (ก) e-nose แยกทุเรียนที่ถูกเพลี้ยแป้งเข้าทำลายและระดับความสุกได้ในระดับนำร่อง (ผลเป็น ANOSIM ไม่ใช่ accuracy ของความสุก) (ข) GC-MS แสดงว่าสารระเหยเปลี่ยนตามความสุก (ไม่ใช่การเน่า)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1"/>
          <w:szCs w:val="21"/>
        </w:rPr>
        <w:t>หลักฐานว่า VOC/e-nose แยกผลไม้ที่ติดเชื้อรา/เน่าได้ มีในผลไม้อื่น (แอปเปิล พีช สตรอว์เบอร์รี) แต่เป็นงานห้องทดลอง ฉีดเชื้อเอง ผลไม้พันธุ์เดียว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1"/>
          <w:szCs w:val="21"/>
        </w:rPr>
        <w:t>ห้ามอ้างว่า "มีงานวิจัยพิสูจน์ว่าทุเรียนเน่าตรวจด้วยกลิ่นได้ ความแม่นยำ X%" เพราะยังไม่มี อ้างได้แค่ "หลักการเดียวกันพิสูจน์แล้วในผลไม้อื่น และในทุเรียนมีงานนำร่องเรื่องความสุก/แมลง"</w:t>
      </w:r>
    </w:p>
    <w:p>
      <w:pPr>
        <w:keepNext/>
        <w:spacing w:before="160" w:after="80"/>
      </w:pPr>
      <w:r>
        <w:rPr>
          <w:rFonts w:ascii="Tahoma" w:hAnsi="Tahoma" w:cs="Tahoma" w:eastAsia="Tahoma"/>
          <w:b/>
          <w:color w:val="2F5496"/>
          <w:sz w:val="25"/>
          <w:szCs w:val="25"/>
          <w:bCs/>
        </w:rPr>
        <w:t>ก1. Chiu et al. 2025 — e-nose ทุเรียนราคาต่ำ + ESP32</w:t>
      </w:r>
    </w:p>
    <w:p>
      <w:pPr>
        <w:spacing w:after="40" w:before="0"/>
      </w:pPr>
      <w:r>
        <w:rPr>
          <w:rFonts w:ascii="Tahoma" w:hAnsi="Tahoma" w:cs="Tahoma" w:eastAsia="Tahoma"/>
          <w:b/>
          <w:i w:val="0"/>
          <w:sz w:val="21"/>
          <w:szCs w:val="21"/>
          <w:bCs/>
        </w:rPr>
        <w:t xml:space="preserve">สถานะ: </w:t>
      </w:r>
      <w:r>
        <w:rPr>
          <w:rFonts w:ascii="Tahoma" w:hAnsi="Tahoma" w:cs="Tahoma" w:eastAsia="Tahoma"/>
          <w:b/>
          <w:color w:val="38761D"/>
          <w:sz w:val="21"/>
          <w:szCs w:val="21"/>
          <w:bCs/>
        </w:rPr>
        <w:t>confirmed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เรื่อง: Utilizing E-nose for detection of mealybug infestation and ripeness of durian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ผู้แต่ง: Chun-I Chiu, Thanchanok Yosen, Supatchaya Nampila, Jetsada Posom, Piyawan Suttiprapan, Yuwatida Sripontan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ปี/วารสาร: 2025, PeerJ 13:e19936 · DOI: 10.7717/peerj.19936 · https://peerj.com/articles/19936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ผลไม้: ทุเรียน Monthong (30 ลูก: 15 ถูกเพลี้ยแป้ง/15 ปกติ) และ Kradum Thong (6 ลูก วัดทุกวัน 7 วัน)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เซนเซอร์: Grove Multichannel Gas Sensor V2 (GM102B, GM302B, GM502B, GM702B) ต่อ ESP32 ผ่าน I2C + SHT31 แก้ค่าอุณหภูมิ/ความชื้น; คัดจากการทดสอบ 13 ตัวซึ่งรวม MQ-2/3/4/5/6/7/8/9/135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สารบ่งชี้: ไม่ระบุสารรายตัว (ไม่ได้ใช้ GC-MS) รายงานเฉพาะสัญญาณเซนเซอร์: MQ6/MQ7/MQ8 ลดลงเมื่อมีแมลง, GM302B/GM502B เพิ่มขึ้น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ตัวเลข: LDA กลางแจ้ง จำแนกถูก 92/150 (61.3%) ลูกที่มีแมลง และ 91/150 (60.7%) ลูกปกติ (รวมประมาณ 61.0% — คำนวณเองในไฟล์ต้นทาง บทความไม่ได้รายงานรวม). ความสุก (ในร่ม) ANOSIM R = 0.87–0.97 ต่อผล 6 ลูก (p&lt;0.0001). บทความไม่รายงาน accuracy ของการจำแนกความสุก; ค่า R จำแนกแมลงในร่มในข้อความ (0.6637) ไม่ตรงกับคำบรรยายรูป (0.5009)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ข้อจำกัด: ตัวอย่างน้อย, ไม่ใช่การเน่า, accuracy กลางแจ้งแค่ ~61%, ใช้ LDA อย่างเดียว (ผู้แต่งเสนอ ML เป็นงานต่อไป)</w:t>
      </w:r>
    </w:p>
    <w:p>
      <w:pPr>
        <w:keepNext/>
        <w:spacing w:before="160" w:after="80"/>
      </w:pPr>
      <w:r>
        <w:rPr>
          <w:rFonts w:ascii="Tahoma" w:hAnsi="Tahoma" w:cs="Tahoma" w:eastAsia="Tahoma"/>
          <w:b/>
          <w:color w:val="2F5496"/>
          <w:sz w:val="25"/>
          <w:szCs w:val="25"/>
          <w:bCs/>
        </w:rPr>
        <w:t>ก2. Chawengkijwanich, Sa-nguanpuag, Tanprasert 2008 — GC-MS สารระเหยทุเรียนสุก</w:t>
      </w:r>
    </w:p>
    <w:p>
      <w:pPr>
        <w:spacing w:after="40" w:before="0"/>
      </w:pPr>
      <w:r>
        <w:rPr>
          <w:rFonts w:ascii="Tahoma" w:hAnsi="Tahoma" w:cs="Tahoma" w:eastAsia="Tahoma"/>
          <w:b/>
          <w:i w:val="0"/>
          <w:sz w:val="21"/>
          <w:szCs w:val="21"/>
          <w:bCs/>
        </w:rPr>
        <w:t xml:space="preserve">สถานะ: </w:t>
      </w:r>
      <w:r>
        <w:rPr>
          <w:rFonts w:ascii="Tahoma" w:hAnsi="Tahoma" w:cs="Tahoma" w:eastAsia="Tahoma"/>
          <w:b/>
          <w:color w:val="38761D"/>
          <w:sz w:val="21"/>
          <w:szCs w:val="21"/>
          <w:bCs/>
        </w:rPr>
        <w:t>confirmed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เรื่อง: Monitoring volatile compounds emitted by durian pulp (Durio zibethinus Murr.) at mature and ripe stage using solid phase microextraction (SPME)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วารสาร: Acta Horticulturae 804, หน้า 321–326 (2008) · DOI: 10.17660/ActaHortic.2008.804.45 · https://ishs.org/ishs-article/804_45/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ผลไม้/วิธี: Mon Thong, SPME (PDMS/DVB) + GC-MS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สารบ่งชี้: ระยะแก่ 17 สาร เด่นคือ ethyl acetate, ethyl propanoate, ethanol; ระยะสุก 19 สาร เด่นคือ ethyl propanoate, ethyl 2-methylbutanoate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ตัวเลข (µl/L ในอากาศต่อกรัมเนื้อ): รวม 11.3 → 43.3; เอสเทอร์ 7.8 → 33.4; แอลกอฮอล์ 2.2 → 3.4; สารกำมะถัน 0.45 → 3.0 (จำนวนสารกำมะถัน 4 → 5)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ข้อจำกัด: แค่ 2 ระยะ ไม่ใช่ระยะเน่า/เสีย; abstract ไม่ระบุชื่อและปริมาณสารกำมะถันรายตัว ใช้เป็นเหตุผลว่า "กลิ่นทุเรียนเปลี่ยนตามสภาพผลและวัดได้" ไม่ใช่หลักฐานว่าเน่าตรวจได้</w:t>
      </w:r>
    </w:p>
    <w:p>
      <w:pPr>
        <w:keepNext/>
        <w:spacing w:before="160" w:after="80"/>
      </w:pPr>
      <w:r>
        <w:rPr>
          <w:rFonts w:ascii="Tahoma" w:hAnsi="Tahoma" w:cs="Tahoma" w:eastAsia="Tahoma"/>
          <w:b/>
          <w:color w:val="2F5496"/>
          <w:sz w:val="25"/>
          <w:szCs w:val="25"/>
          <w:bCs/>
        </w:rPr>
        <w:t>ข1. Monilinia laxa ในพีชเนื้อเหลือง (e-nose)</w:t>
      </w:r>
    </w:p>
    <w:p>
      <w:pPr>
        <w:spacing w:after="40" w:before="0"/>
      </w:pPr>
      <w:r>
        <w:rPr>
          <w:rFonts w:ascii="Tahoma" w:hAnsi="Tahoma" w:cs="Tahoma" w:eastAsia="Tahoma"/>
          <w:b/>
          <w:i w:val="0"/>
          <w:sz w:val="21"/>
          <w:szCs w:val="21"/>
          <w:bCs/>
        </w:rPr>
        <w:t xml:space="preserve">สถานะ: </w:t>
      </w:r>
      <w:r>
        <w:rPr>
          <w:rFonts w:ascii="Tahoma" w:hAnsi="Tahoma" w:cs="Tahoma" w:eastAsia="Tahoma"/>
          <w:b/>
          <w:color w:val="B45F06"/>
          <w:sz w:val="21"/>
          <w:szCs w:val="21"/>
          <w:bCs/>
        </w:rPr>
        <w:t>partial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ยืนยันจากผลค้นหา/abstract; เปิดเนื้อหาเต็มไม่ได้ (MDPI 403, PMC ติดหน้ายืนยันตัวตน)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เรื่อง: Early Detection of Monilinia laxa in Yellow-Fleshed Peach Using a Non-Destructive E-Nose Approach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วารสาร: Foods 2025, 14(18), 3155 · DOI: 10.3390/foods14183155 · https://www.mdpi.com/2304-8158/14/18/3155 (ผู้แต่งที่ผลค้นหาระบุ: Martínez et al. — ยังไม่ได้ตรวจรายชื่อเต็ม)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ผลไม้: พีช cv. Carla ฉีดเชื้อ M. laxa เทียบกลุ่มควบคุม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วิธี: GC-MS ระบุ VOC + e-nose วัดช่วงเริ่มเน่าและกลางเน่า; LDA แยก 3 กลุ่ม (ปกติ/เริ่มเน่า/เน่ากลาง)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ตัวเลข (ตามสรุป abstract): recognition rate &gt;97% ในทุก external validation และ 100% ในระยะเริ่มต้น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ไม่ได้ยืนยัน: ชนิด/จำนวนเซนเซอร์, ชื่อ VOC ที่เป็นตัวบ่งชี้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ข้อจำกัด: พันธุ์เดียว ฉีดเชื้อเอง ในห้องทดลอง</w:t>
      </w:r>
    </w:p>
    <w:p>
      <w:pPr>
        <w:keepNext/>
        <w:spacing w:before="160" w:after="80"/>
      </w:pPr>
      <w:r>
        <w:rPr>
          <w:rFonts w:ascii="Tahoma" w:hAnsi="Tahoma" w:cs="Tahoma" w:eastAsia="Tahoma"/>
          <w:b/>
          <w:color w:val="2F5496"/>
          <w:sz w:val="25"/>
          <w:szCs w:val="25"/>
          <w:bCs/>
        </w:rPr>
        <w:t>ข2. Jia et al. 2019 — แอปเปิลราขึ้นด้วย PEN3</w:t>
      </w:r>
    </w:p>
    <w:p>
      <w:pPr>
        <w:spacing w:after="40" w:before="0"/>
      </w:pPr>
      <w:r>
        <w:rPr>
          <w:rFonts w:ascii="Tahoma" w:hAnsi="Tahoma" w:cs="Tahoma" w:eastAsia="Tahoma"/>
          <w:b/>
          <w:i w:val="0"/>
          <w:sz w:val="21"/>
          <w:szCs w:val="21"/>
          <w:bCs/>
        </w:rPr>
        <w:t xml:space="preserve">สถานะ: </w:t>
      </w:r>
      <w:r>
        <w:rPr>
          <w:rFonts w:ascii="Tahoma" w:hAnsi="Tahoma" w:cs="Tahoma" w:eastAsia="Tahoma"/>
          <w:b/>
          <w:color w:val="B45F06"/>
          <w:sz w:val="21"/>
          <w:szCs w:val="21"/>
          <w:bCs/>
        </w:rPr>
        <w:t>partial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ยืนยันที่มา/วิธี ไม่ได้ตัวเลข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เรื่อง: Electronic Nose-Based Technique for Rapid Detection and Recognition of Moldy Apples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วารสาร: Sensors 2019, 19(7), 1526 · https://pmc.ncbi.nlm.nih.gov/articles/PMC6479952/ (เปิดเนื้อหาไม่ได้; ไม่ระบุ DOI ในไฟล์ต้นทาง)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ผลไม้/วิธี: Golden Delicious ฉีด Penicillium expansum และ Aspergillus niger; e-nose PEN3 (เซนเซอร์ MOS); เลือกเซนเซอร์ที่สัมพันธ์กับกลิ่นแอปเปิลราขึ้น; จำแนกด้วย LDA, BPNN, SVM, RBFNN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ตัวเลข: unverified — ยังไม่ได้อ่าน accuracy ของแต่ละโมเดล; สารบ่งชี้: ไม่ได้ยืนยัน</w:t>
      </w:r>
    </w:p>
    <w:p>
      <w:pPr>
        <w:keepNext/>
        <w:spacing w:before="160" w:after="80"/>
      </w:pPr>
      <w:r>
        <w:rPr>
          <w:rFonts w:ascii="Tahoma" w:hAnsi="Tahoma" w:cs="Tahoma" w:eastAsia="Tahoma"/>
          <w:b/>
          <w:color w:val="2F5496"/>
          <w:sz w:val="25"/>
          <w:szCs w:val="25"/>
          <w:bCs/>
        </w:rPr>
        <w:t>ข3. สตรอว์เบอร์รีติดเชื้อรา (Botrytis/Penicillium/Rhizopus) — GC-MS + e-nose</w:t>
      </w:r>
    </w:p>
    <w:p>
      <w:pPr>
        <w:spacing w:after="40" w:before="0"/>
      </w:pPr>
      <w:r>
        <w:rPr>
          <w:rFonts w:ascii="Tahoma" w:hAnsi="Tahoma" w:cs="Tahoma" w:eastAsia="Tahoma"/>
          <w:b/>
          <w:i w:val="0"/>
          <w:sz w:val="21"/>
          <w:szCs w:val="21"/>
          <w:bCs/>
        </w:rPr>
        <w:t xml:space="preserve">สถานะ: </w:t>
      </w:r>
      <w:r>
        <w:rPr>
          <w:rFonts w:ascii="Tahoma" w:hAnsi="Tahoma" w:cs="Tahoma" w:eastAsia="Tahoma"/>
          <w:b/>
          <w:color w:val="990000"/>
          <w:sz w:val="21"/>
          <w:szCs w:val="21"/>
          <w:bCs/>
        </w:rPr>
        <w:t>unverified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จากรีวิวรอง: ผลค้นหารายงานว่า วันที่ 2 แยกผลควบคุมกับผลติดเชื้อได้ accuracy 96% (อีกแหล่งให้ 96.6% สำหรับการแยกชนิดเชื้อ) แต่ยังหาชื่อเรื่อง/ผู้แต่ง/DOI ต้นทางไม่ได้ — ห้ามนำไปอ้างในพรีเซนต์จนกว่าจะตามเจอ</w:t>
      </w:r>
    </w:p>
    <w:p>
      <w:pPr>
        <w:keepNext/>
        <w:spacing w:before="160" w:after="80"/>
      </w:pPr>
      <w:r>
        <w:rPr>
          <w:rFonts w:ascii="Tahoma" w:hAnsi="Tahoma" w:cs="Tahoma" w:eastAsia="Tahoma"/>
          <w:b/>
          <w:color w:val="2F5496"/>
          <w:sz w:val="25"/>
          <w:szCs w:val="25"/>
          <w:bCs/>
        </w:rPr>
        <w:t>รายการที่ไม่ควรใช้ หรือใช้เป็นเงื่อนงำเท่านั้น (ทั้งหมด unverified)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วิทยานิพนธ์ ITS (อินโดนีเซีย) https://repository.its.ac.id/77654 — เซนเซอร์เคมีไฟฟ้า H₂S/ethylene/ethanol + neural network จำแนกความสุกทุเรียน 3 ระดับ 94.8% (60 ตัวอย่าง); ไม่ใช่ peer-reviewed; ยังไม่ได้เปิดอ่าน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ตัวเลข "11 MOX sensors + LDA 97% healthy vs infected" (Chemosensors 2025, 13(11):391, https://www.mdpi.com/2227-9040/13/11/391) ยังไม่ทราบว่าผลไม้อะไร; อย่าใช้</w:t>
      </w:r>
    </w:p>
    <w:p>
      <w:pPr>
        <w:pStyle w:val="ListBullet"/>
        <w:spacing w:after="40"/>
      </w:pPr>
      <w:r>
        <w:rPr>
          <w:rFonts w:ascii="Tahoma" w:hAnsi="Tahoma" w:cs="Tahoma" w:eastAsia="Tahoma"/>
          <w:sz w:val="20"/>
          <w:szCs w:val="20"/>
        </w:rPr>
        <w:t>สตรอว์เบอร์รีช้ำจากแรงกระแทก e-nose 97.5% — เป็นความเสียหายจากการกระแทก ไม่ใช่เน่า จึงตัดออก</w:t>
      </w:r>
    </w:p>
    <w:p>
      <w:pPr>
        <w:keepNext/>
        <w:spacing w:before="160" w:after="80"/>
      </w:pPr>
      <w:r>
        <w:rPr>
          <w:rFonts w:ascii="Tahoma" w:hAnsi="Tahoma" w:cs="Tahoma" w:eastAsia="Tahoma"/>
          <w:b/>
          <w:color w:val="2F5496"/>
          <w:sz w:val="25"/>
          <w:szCs w:val="25"/>
          <w:bCs/>
        </w:rPr>
        <w:t>สรุปความแข็งแรงของหลักฐาน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blHeader w:val="true"/>
        </w:trPr>
        <w:tc>
          <w:tcPr>
            <w:tcW w:type="dxa" w:w="5102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เรื่อง</w:t>
            </w:r>
          </w:p>
        </w:tc>
        <w:tc>
          <w:tcPr>
            <w:tcW w:type="dxa" w:w="4706"/>
            <w:shd w:val="clear" w:color="auto" w:fill="D9E2F3"/>
          </w:tcPr>
          <w:p>
            <w:pPr>
              <w:spacing w:after="20"/>
            </w:pPr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ระดับ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สารระเหยของทุเรียนเปลี่ยนตามความสุก (ก2)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แข็งพอ (GC-MS, confirmed) แต่แค่ 2 ระยะ ไม่ใช่เน่า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e-nose ราคาถูกแบบ MQ/Grove + ESP32 ใช้กับทุเรียนระดับนำร่อง (ก1)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confirmed แต่อ่อน: accuracy ~61% กลางแจ้ง ตัวอย่างน้อย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VOC/e-nose แยกผลไม้ติดเชื้อรา/เน่าในผลไม้อื่น &gt;95% (ข1, ข2, ข3)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สัญญาณดี แต่ ข1 partial, ข2 ไม่มีตัวเลข, ข3 unverified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e-nose แยกทุเรียนเน่า vs ปกติ พร้อม accuracy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ไม่พบ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Tahoma" w:hAnsi="Tahoma" w:cs="Tahoma" w:eastAsia="Tahoma"/>
          <w:b w:val="0"/>
          <w:i w:val="0"/>
          <w:sz w:val="20"/>
          <w:szCs w:val="20"/>
        </w:rPr>
        <w:t>ข้อจำกัดรวมของภาคผนวก: ทุกงานเป็นห้องทดลองหรือฉีดเชื้อเอง ผลไม้พันธุ์เดียว ตัวอย่างน้อย; ไม่เห็นการทดสอบจริงในล้ง/ตู้คอนเทนเนอร์ที่มีกลิ่นรบกวนและอุณหภูมิ/ความชื้นผันผวน; ยังไม่ได้ค้นงาน FlyHash กับกลิ่นผลไม้ในการค้นรอบนี้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cs="Tahoma" w:eastAsia="Tahoma"/>
        <w:sz w:val="16"/>
        <w:szCs w:val="16"/>
      </w:rPr>
      <w:t xml:space="preserve">หน้า </w:t>
    </w:r>
    <w:r>
      <w:rPr>
        <w:rFonts w:ascii="Tahoma" w:hAnsi="Tahoma" w:cs="Tahoma" w:eastAsia="Tahoma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ahoma" w:hAnsi="Tahoma" w:cs="Tahoma" w:eastAsia="Tahoma"/>
        <w:b w:val="0"/>
        <w:color w:val="595959"/>
        <w:sz w:val="16"/>
        <w:szCs w:val="16"/>
      </w:rPr>
      <w:t>ผู้จัดทำ: ณัฐพฤทธ์ เอกประเสริฐ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 w:cs="Tahom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ahoma" w:hAnsi="Tahoma" w:cs="Tahom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สรุปงานวิจัย: สารระเหยที่ผลไม้ปล่อยออกมาเมื่อเริ่มเน่าเสียและตรวจจับได้</dc:title>
  <dc:subject/>
  <dc:creator>ณัฐพฤทธ์ เอกประเสริฐ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