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32" w:rsidRDefault="00312561">
      <w:r>
        <w:rPr>
          <w:rFonts w:hint="eastAsia"/>
        </w:rPr>
        <w:t>2016/07/22</w:t>
      </w:r>
      <w:r>
        <w:rPr>
          <w:rFonts w:hint="eastAsia"/>
        </w:rPr>
        <w:t>分享</w:t>
      </w:r>
      <w:r>
        <w:t>内容</w:t>
      </w:r>
    </w:p>
    <w:p w:rsidR="00312561" w:rsidRDefault="00312561" w:rsidP="003125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底层</w:t>
      </w:r>
      <w:r>
        <w:t>原理</w:t>
      </w:r>
      <w:r>
        <w:t xml:space="preserve"> </w:t>
      </w:r>
      <w:r>
        <w:rPr>
          <w:rFonts w:hint="eastAsia"/>
        </w:rPr>
        <w:t>主讲人</w:t>
      </w:r>
      <w:r>
        <w:t>：孙磊</w:t>
      </w:r>
    </w:p>
    <w:p w:rsidR="001F00F1" w:rsidRDefault="001F00F1" w:rsidP="001F00F1">
      <w:pPr>
        <w:rPr>
          <w:rFonts w:hint="eastAsia"/>
        </w:rPr>
      </w:pPr>
      <w:r>
        <w:rPr>
          <w:rFonts w:hint="eastAsia"/>
        </w:rPr>
        <w:t>孙磊只是给大家</w:t>
      </w:r>
      <w:r>
        <w:t>介绍了一个概要。下周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t>@</w:t>
      </w:r>
      <w:proofErr w:type="gramStart"/>
      <w:r>
        <w:rPr>
          <w:rFonts w:hint="eastAsia"/>
        </w:rPr>
        <w:t>鹤兄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有时间</w:t>
      </w:r>
      <w:r>
        <w:t>，</w:t>
      </w:r>
      <w:r>
        <w:rPr>
          <w:rFonts w:hint="eastAsia"/>
        </w:rPr>
        <w:t>最好花上一小段</w:t>
      </w:r>
      <w:r>
        <w:t>时间给我们科普一下。</w:t>
      </w:r>
    </w:p>
    <w:p w:rsidR="00312561" w:rsidRDefault="00312561" w:rsidP="003125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监听者与观察</w:t>
      </w:r>
      <w:proofErr w:type="gramStart"/>
      <w:r>
        <w:t>者</w:t>
      </w:r>
      <w:r>
        <w:rPr>
          <w:rFonts w:hint="eastAsia"/>
        </w:rPr>
        <w:t>模式</w:t>
      </w:r>
      <w:proofErr w:type="gramEnd"/>
      <w:r>
        <w:t>的主要区分。</w:t>
      </w:r>
      <w:r w:rsidR="001F00F1">
        <w:rPr>
          <w:rFonts w:hint="eastAsia"/>
        </w:rPr>
        <w:t>主讲人</w:t>
      </w:r>
      <w:r w:rsidR="001F00F1">
        <w:t>：张丹江</w:t>
      </w:r>
      <w:r w:rsidR="001F00F1">
        <w:t>|</w:t>
      </w:r>
      <w:r w:rsidR="001F00F1">
        <w:t>孙磊</w:t>
      </w:r>
    </w:p>
    <w:p w:rsidR="001F00F1" w:rsidRDefault="001F00F1" w:rsidP="001F00F1">
      <w:pPr>
        <w:pStyle w:val="a3"/>
        <w:ind w:left="420" w:firstLineChars="0" w:firstLine="0"/>
      </w:pPr>
      <w:r>
        <w:rPr>
          <w:rFonts w:hint="eastAsia"/>
        </w:rPr>
        <w:t>大家</w:t>
      </w:r>
      <w:r>
        <w:t>就监听者和观察者，各抒己见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阐述</w:t>
      </w:r>
      <w:r>
        <w:t>了一下，在日常的</w:t>
      </w:r>
      <w:r>
        <w:t>Android</w:t>
      </w:r>
      <w:r>
        <w:t>开发中，</w:t>
      </w:r>
      <w:r>
        <w:rPr>
          <w:rFonts w:hint="eastAsia"/>
        </w:rPr>
        <w:t>都有</w:t>
      </w:r>
      <w:r>
        <w:t>哪些实际场景。</w:t>
      </w:r>
      <w:r>
        <w:rPr>
          <w:rFonts w:hint="eastAsia"/>
        </w:rPr>
        <w:t>这里我查询</w:t>
      </w:r>
      <w:r>
        <w:t>了一些相关资料，希望能够方便大家理解。</w:t>
      </w:r>
    </w:p>
    <w:p w:rsidR="001F00F1" w:rsidRDefault="001F00F1" w:rsidP="001F00F1">
      <w:pPr>
        <w:pStyle w:val="a3"/>
        <w:numPr>
          <w:ilvl w:val="0"/>
          <w:numId w:val="2"/>
        </w:numPr>
        <w:ind w:firstLineChars="0"/>
      </w:pPr>
      <w:hyperlink r:id="rId5" w:history="1">
        <w:r w:rsidRPr="000D2B8C">
          <w:rPr>
            <w:rStyle w:val="a4"/>
          </w:rPr>
          <w:t>http://www.javapractices.com/topic/TopicAction.do?Id=156</w:t>
        </w:r>
      </w:hyperlink>
      <w:r>
        <w:t xml:space="preserve"> </w:t>
      </w:r>
      <w:r>
        <w:rPr>
          <w:rFonts w:hint="eastAsia"/>
        </w:rPr>
        <w:t>主要</w:t>
      </w:r>
      <w:r>
        <w:t>讲述了一下观察者模式</w:t>
      </w:r>
      <w:r>
        <w:rPr>
          <w:rFonts w:hint="eastAsia"/>
        </w:rPr>
        <w:t>到底是什么</w:t>
      </w:r>
    </w:p>
    <w:p w:rsidR="001F00F1" w:rsidRDefault="001F00F1" w:rsidP="001F00F1">
      <w:pPr>
        <w:pStyle w:val="a3"/>
        <w:numPr>
          <w:ilvl w:val="0"/>
          <w:numId w:val="2"/>
        </w:numPr>
        <w:ind w:firstLineChars="0"/>
      </w:pPr>
      <w:hyperlink r:id="rId6" w:history="1">
        <w:r w:rsidRPr="000D2B8C">
          <w:rPr>
            <w:rStyle w:val="a4"/>
          </w:rPr>
          <w:t>http://stackoverflow.com/questions/3358622/observer-design-pattern-vs-listeners</w:t>
        </w:r>
      </w:hyperlink>
      <w:r>
        <w:t xml:space="preserve"> </w:t>
      </w:r>
      <w:r>
        <w:rPr>
          <w:rFonts w:hint="eastAsia"/>
        </w:rPr>
        <w:t>这个</w:t>
      </w:r>
      <w:r>
        <w:t>主要讲述了</w:t>
      </w:r>
      <w:r>
        <w:rPr>
          <w:rFonts w:hint="eastAsia"/>
        </w:rPr>
        <w:t xml:space="preserve"> </w:t>
      </w:r>
      <w:r>
        <w:rPr>
          <w:rFonts w:hint="eastAsia"/>
        </w:rPr>
        <w:t>监听者</w:t>
      </w:r>
      <w:r>
        <w:t>和观察</w:t>
      </w:r>
      <w:proofErr w:type="gramStart"/>
      <w:r>
        <w:t>者模式</w:t>
      </w:r>
      <w:proofErr w:type="gramEnd"/>
      <w:r>
        <w:t>的关系</w:t>
      </w:r>
      <w:r>
        <w:rPr>
          <w:rFonts w:hint="eastAsia"/>
        </w:rPr>
        <w:t>，</w:t>
      </w:r>
      <w:r>
        <w:t>也是我们一直在讨论的问题。</w:t>
      </w:r>
    </w:p>
    <w:p w:rsidR="001F00F1" w:rsidRPr="001F00F1" w:rsidRDefault="001F00F1" w:rsidP="001F00F1">
      <w:pPr>
        <w:rPr>
          <w:rFonts w:hint="eastAsia"/>
        </w:rPr>
      </w:pPr>
      <w:r>
        <w:rPr>
          <w:rFonts w:hint="eastAsia"/>
        </w:rPr>
        <w:t>大家</w:t>
      </w:r>
      <w:r>
        <w:t>下周</w:t>
      </w:r>
      <w:r>
        <w:rPr>
          <w:rFonts w:hint="eastAsia"/>
        </w:rPr>
        <w:t>希望</w:t>
      </w:r>
      <w:r>
        <w:t>听</w:t>
      </w:r>
      <w:r>
        <w:rPr>
          <w:rFonts w:hint="eastAsia"/>
        </w:rPr>
        <w:t>的</w:t>
      </w:r>
      <w:r>
        <w:t>，可以回复到这个邮件里面。我们</w:t>
      </w:r>
      <w:r>
        <w:rPr>
          <w:rFonts w:hint="eastAsia"/>
        </w:rPr>
        <w:t>安排人</w:t>
      </w:r>
      <w:r>
        <w:t>来做相关讲解。</w:t>
      </w:r>
      <w:bookmarkStart w:id="0" w:name="_GoBack"/>
      <w:bookmarkEnd w:id="0"/>
    </w:p>
    <w:sectPr w:rsidR="001F00F1" w:rsidRPr="001F0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470EE"/>
    <w:multiLevelType w:val="hybridMultilevel"/>
    <w:tmpl w:val="758C1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C26191"/>
    <w:multiLevelType w:val="hybridMultilevel"/>
    <w:tmpl w:val="97401B74"/>
    <w:lvl w:ilvl="0" w:tplc="74902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61"/>
    <w:rsid w:val="00123DB3"/>
    <w:rsid w:val="001F00F1"/>
    <w:rsid w:val="00312561"/>
    <w:rsid w:val="003F57F8"/>
    <w:rsid w:val="0093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DEF23-22BC-4F3A-B9D7-AD5EEA2B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5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0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0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3358622/observer-design-pattern-vs-listeners" TargetMode="External"/><Relationship Id="rId5" Type="http://schemas.openxmlformats.org/officeDocument/2006/relationships/hyperlink" Target="http://www.javapractices.com/topic/TopicAction.do?Id=1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WASN</dc:creator>
  <cp:keywords/>
  <dc:description/>
  <cp:lastModifiedBy>WASN</cp:lastModifiedBy>
  <cp:revision>1</cp:revision>
  <dcterms:created xsi:type="dcterms:W3CDTF">2016-07-02T01:47:00Z</dcterms:created>
  <dcterms:modified xsi:type="dcterms:W3CDTF">2016-07-02T12:59:00Z</dcterms:modified>
</cp:coreProperties>
</file>