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8B0AC" w14:textId="77777777" w:rsidR="00142BD0" w:rsidRDefault="00142BD0" w:rsidP="00142BD0">
      <w:pPr>
        <w:rPr>
          <w:b/>
          <w:bCs/>
          <w:sz w:val="28"/>
          <w:szCs w:val="28"/>
        </w:rPr>
      </w:pPr>
      <w:r>
        <w:rPr>
          <w:b/>
          <w:bCs/>
          <w:sz w:val="28"/>
          <w:szCs w:val="28"/>
        </w:rPr>
        <w:t xml:space="preserve">Project Name: </w:t>
      </w:r>
      <w:r w:rsidRPr="00142BD0">
        <w:rPr>
          <w:b/>
          <w:bCs/>
          <w:sz w:val="28"/>
          <w:szCs w:val="28"/>
        </w:rPr>
        <w:t>Customer Churn Analysis for Telecom Industry</w:t>
      </w:r>
    </w:p>
    <w:p w14:paraId="5FF647E8" w14:textId="1E711D95" w:rsidR="00EC1487" w:rsidRPr="00EC1487" w:rsidRDefault="00142BD0" w:rsidP="00142BD0">
      <w:pPr>
        <w:rPr>
          <w:b/>
          <w:bCs/>
          <w:sz w:val="28"/>
          <w:szCs w:val="28"/>
        </w:rPr>
      </w:pPr>
      <w:r>
        <w:rPr>
          <w:b/>
          <w:bCs/>
          <w:sz w:val="28"/>
          <w:szCs w:val="28"/>
        </w:rPr>
        <w:br/>
      </w:r>
      <w:r w:rsidR="00EC1487" w:rsidRPr="00EC1487">
        <w:rPr>
          <w:b/>
          <w:bCs/>
          <w:sz w:val="28"/>
          <w:szCs w:val="28"/>
        </w:rPr>
        <w:t>Introduction</w:t>
      </w:r>
    </w:p>
    <w:p w14:paraId="06317A22" w14:textId="07F74A83" w:rsidR="00EC1487" w:rsidRPr="00EC1487" w:rsidRDefault="00EC1487" w:rsidP="00EC1487">
      <w:pPr>
        <w:rPr>
          <w:sz w:val="24"/>
          <w:szCs w:val="24"/>
        </w:rPr>
      </w:pPr>
      <w:r w:rsidRPr="00EC1487">
        <w:rPr>
          <w:sz w:val="24"/>
          <w:szCs w:val="24"/>
        </w:rPr>
        <w:t>In the rapidly expanding and extremely competitive telecom industry, already keeping a customer is top priority. An important issue is customer churn, that is, when users stop using a service. This project aims to mine customer behavio</w:t>
      </w:r>
      <w:r w:rsidR="00142BD0">
        <w:rPr>
          <w:sz w:val="24"/>
          <w:szCs w:val="24"/>
        </w:rPr>
        <w:t>u</w:t>
      </w:r>
      <w:r w:rsidRPr="00EC1487">
        <w:rPr>
          <w:sz w:val="24"/>
          <w:szCs w:val="24"/>
        </w:rPr>
        <w:t>rs for significant churn-relevant factors. The ultimate objective is to create a predictive model which enables the company to know customers at high risk of churn and therefore prevent the churn.</w:t>
      </w:r>
    </w:p>
    <w:p w14:paraId="78D32B07" w14:textId="77777777" w:rsidR="00F34883" w:rsidRPr="00F34883" w:rsidRDefault="00F34883" w:rsidP="00F34883">
      <w:pPr>
        <w:rPr>
          <w:sz w:val="24"/>
          <w:szCs w:val="24"/>
        </w:rPr>
      </w:pPr>
      <w:r w:rsidRPr="00F34883">
        <w:rPr>
          <w:sz w:val="24"/>
          <w:szCs w:val="24"/>
        </w:rPr>
        <w:pict w14:anchorId="4668D284">
          <v:rect id="_x0000_i1049" style="width:0;height:1.5pt" o:hralign="center" o:hrstd="t" o:hr="t" fillcolor="#a0a0a0" stroked="f"/>
        </w:pict>
      </w:r>
    </w:p>
    <w:p w14:paraId="76B92F55" w14:textId="0F52F5E9" w:rsidR="00EC1487" w:rsidRPr="00142BD0" w:rsidRDefault="00EC1487" w:rsidP="00EC1487">
      <w:pPr>
        <w:rPr>
          <w:b/>
          <w:bCs/>
          <w:sz w:val="28"/>
          <w:szCs w:val="28"/>
        </w:rPr>
      </w:pPr>
      <w:r w:rsidRPr="00142BD0">
        <w:rPr>
          <w:b/>
          <w:bCs/>
          <w:sz w:val="28"/>
          <w:szCs w:val="28"/>
        </w:rPr>
        <w:t>Abstract</w:t>
      </w:r>
    </w:p>
    <w:p w14:paraId="30A1A47E" w14:textId="3459DE7D" w:rsidR="00EC1487" w:rsidRPr="00EC1487" w:rsidRDefault="00EC1487" w:rsidP="00EC1487">
      <w:pPr>
        <w:rPr>
          <w:sz w:val="24"/>
          <w:szCs w:val="24"/>
        </w:rPr>
      </w:pPr>
      <w:r w:rsidRPr="00EC1487">
        <w:rPr>
          <w:sz w:val="24"/>
          <w:szCs w:val="24"/>
        </w:rPr>
        <w:t>The aim of this project is to understand the following with the help of the telecom data: 1. To predict the churn in a functional telecom. Key objectives included:</w:t>
      </w:r>
    </w:p>
    <w:p w14:paraId="44303490" w14:textId="34F243CE" w:rsidR="00EC1487" w:rsidRPr="00EC1487" w:rsidRDefault="00EC1487" w:rsidP="00EC1487">
      <w:pPr>
        <w:pStyle w:val="ListParagraph"/>
        <w:numPr>
          <w:ilvl w:val="0"/>
          <w:numId w:val="7"/>
        </w:numPr>
        <w:rPr>
          <w:sz w:val="24"/>
          <w:szCs w:val="24"/>
        </w:rPr>
      </w:pPr>
      <w:r w:rsidRPr="00EC1487">
        <w:rPr>
          <w:sz w:val="24"/>
          <w:szCs w:val="24"/>
        </w:rPr>
        <w:t>Conducting a SQL-based data aggregation in order to aggregate churn behavio</w:t>
      </w:r>
      <w:r w:rsidR="00142BD0">
        <w:rPr>
          <w:sz w:val="24"/>
          <w:szCs w:val="24"/>
        </w:rPr>
        <w:t>u</w:t>
      </w:r>
      <w:r w:rsidRPr="00EC1487">
        <w:rPr>
          <w:sz w:val="24"/>
          <w:szCs w:val="24"/>
        </w:rPr>
        <w:t>r by contract type, payment method, and internet use.</w:t>
      </w:r>
    </w:p>
    <w:p w14:paraId="085D5A66" w14:textId="77777777" w:rsidR="00EC1487" w:rsidRPr="00EC1487" w:rsidRDefault="00EC1487" w:rsidP="00EC1487">
      <w:pPr>
        <w:pStyle w:val="ListParagraph"/>
        <w:numPr>
          <w:ilvl w:val="0"/>
          <w:numId w:val="7"/>
        </w:numPr>
        <w:rPr>
          <w:sz w:val="24"/>
          <w:szCs w:val="24"/>
        </w:rPr>
      </w:pPr>
      <w:r w:rsidRPr="00EC1487">
        <w:rPr>
          <w:sz w:val="24"/>
          <w:szCs w:val="24"/>
        </w:rPr>
        <w:t>Constructing a binary classification model for customers' churn prediction.</w:t>
      </w:r>
    </w:p>
    <w:p w14:paraId="0061A59E" w14:textId="69A20719" w:rsidR="00EC1487" w:rsidRPr="00EC1487" w:rsidRDefault="00EC1487" w:rsidP="00EC1487">
      <w:pPr>
        <w:pStyle w:val="ListParagraph"/>
        <w:numPr>
          <w:ilvl w:val="0"/>
          <w:numId w:val="7"/>
        </w:numPr>
        <w:rPr>
          <w:sz w:val="24"/>
          <w:szCs w:val="24"/>
        </w:rPr>
      </w:pPr>
      <w:r w:rsidRPr="00EC1487">
        <w:rPr>
          <w:sz w:val="24"/>
          <w:szCs w:val="24"/>
        </w:rPr>
        <w:t xml:space="preserve">Interpreting Model Decisions </w:t>
      </w:r>
      <w:r w:rsidR="00142BD0">
        <w:rPr>
          <w:sz w:val="24"/>
          <w:szCs w:val="24"/>
        </w:rPr>
        <w:t>w</w:t>
      </w:r>
      <w:r w:rsidRPr="00EC1487">
        <w:rPr>
          <w:sz w:val="24"/>
          <w:szCs w:val="24"/>
        </w:rPr>
        <w:t>ith ELI5 To Find Key Churn Drivers.</w:t>
      </w:r>
    </w:p>
    <w:p w14:paraId="3D1B5878" w14:textId="77777777" w:rsidR="00EC1487" w:rsidRPr="00EC1487" w:rsidRDefault="00EC1487" w:rsidP="00EC1487">
      <w:pPr>
        <w:pStyle w:val="ListParagraph"/>
        <w:numPr>
          <w:ilvl w:val="0"/>
          <w:numId w:val="7"/>
        </w:numPr>
        <w:rPr>
          <w:sz w:val="24"/>
          <w:szCs w:val="24"/>
        </w:rPr>
      </w:pPr>
      <w:r w:rsidRPr="00EC1487">
        <w:rPr>
          <w:sz w:val="24"/>
          <w:szCs w:val="24"/>
        </w:rPr>
        <w:t>Grouping customers in At Risk, Loyal, Dormant or other such categories for enhanced strategy planning.</w:t>
      </w:r>
    </w:p>
    <w:p w14:paraId="5D1DC4AB" w14:textId="77777777" w:rsidR="00EC1487" w:rsidRPr="00EC1487" w:rsidRDefault="00EC1487" w:rsidP="00EC1487">
      <w:pPr>
        <w:rPr>
          <w:sz w:val="24"/>
          <w:szCs w:val="24"/>
        </w:rPr>
      </w:pPr>
      <w:r w:rsidRPr="00EC1487">
        <w:rPr>
          <w:sz w:val="24"/>
          <w:szCs w:val="24"/>
        </w:rPr>
        <w:t>The project was able to identify the main causes of churn and created Random Forest model with 80% accuracy to help with the proactive retention.</w:t>
      </w:r>
    </w:p>
    <w:p w14:paraId="21EFA8EC" w14:textId="77777777" w:rsidR="00F34883" w:rsidRPr="00F34883" w:rsidRDefault="00F34883" w:rsidP="00F34883">
      <w:pPr>
        <w:rPr>
          <w:sz w:val="24"/>
          <w:szCs w:val="24"/>
        </w:rPr>
      </w:pPr>
      <w:r w:rsidRPr="00F34883">
        <w:rPr>
          <w:sz w:val="24"/>
          <w:szCs w:val="24"/>
        </w:rPr>
        <w:pict w14:anchorId="3E60ED37">
          <v:rect id="_x0000_i1050" style="width:0;height:1.5pt" o:hralign="center" o:hrstd="t" o:hr="t" fillcolor="#a0a0a0" stroked="f"/>
        </w:pict>
      </w:r>
    </w:p>
    <w:p w14:paraId="023033AA" w14:textId="5CF775F1" w:rsidR="00F34883" w:rsidRPr="00F34883" w:rsidRDefault="00F34883" w:rsidP="00F34883">
      <w:pPr>
        <w:rPr>
          <w:b/>
          <w:bCs/>
          <w:sz w:val="28"/>
          <w:szCs w:val="28"/>
        </w:rPr>
      </w:pPr>
      <w:r w:rsidRPr="00F34883">
        <w:rPr>
          <w:b/>
          <w:bCs/>
          <w:sz w:val="28"/>
          <w:szCs w:val="28"/>
        </w:rPr>
        <w:t>Tools Used</w:t>
      </w:r>
    </w:p>
    <w:p w14:paraId="0E3AB0A4" w14:textId="77777777" w:rsidR="00F34883" w:rsidRPr="00F34883" w:rsidRDefault="00F34883" w:rsidP="00F34883">
      <w:pPr>
        <w:numPr>
          <w:ilvl w:val="0"/>
          <w:numId w:val="5"/>
        </w:numPr>
        <w:rPr>
          <w:sz w:val="24"/>
          <w:szCs w:val="24"/>
        </w:rPr>
      </w:pPr>
      <w:r w:rsidRPr="00F34883">
        <w:rPr>
          <w:b/>
          <w:bCs/>
          <w:sz w:val="24"/>
          <w:szCs w:val="24"/>
        </w:rPr>
        <w:t>Python</w:t>
      </w:r>
      <w:r w:rsidRPr="00F34883">
        <w:rPr>
          <w:sz w:val="24"/>
          <w:szCs w:val="24"/>
        </w:rPr>
        <w:t xml:space="preserve"> (Pandas, NumPy, Matplotlib, Seaborn, Scikit-learn, ELI5)</w:t>
      </w:r>
    </w:p>
    <w:p w14:paraId="7C9739AD" w14:textId="77777777" w:rsidR="00F34883" w:rsidRPr="00F34883" w:rsidRDefault="00F34883" w:rsidP="00F34883">
      <w:pPr>
        <w:numPr>
          <w:ilvl w:val="0"/>
          <w:numId w:val="5"/>
        </w:numPr>
        <w:rPr>
          <w:sz w:val="24"/>
          <w:szCs w:val="24"/>
        </w:rPr>
      </w:pPr>
      <w:r w:rsidRPr="00F34883">
        <w:rPr>
          <w:b/>
          <w:bCs/>
          <w:sz w:val="24"/>
          <w:szCs w:val="24"/>
        </w:rPr>
        <w:t>SQL-style data manipulation</w:t>
      </w:r>
      <w:r w:rsidRPr="00F34883">
        <w:rPr>
          <w:sz w:val="24"/>
          <w:szCs w:val="24"/>
        </w:rPr>
        <w:t xml:space="preserve"> (via Pandas)</w:t>
      </w:r>
    </w:p>
    <w:p w14:paraId="7132026F" w14:textId="601AA7A2" w:rsidR="00EC1487" w:rsidRPr="00F34883" w:rsidRDefault="00F34883" w:rsidP="00EC1487">
      <w:pPr>
        <w:numPr>
          <w:ilvl w:val="0"/>
          <w:numId w:val="5"/>
        </w:numPr>
        <w:rPr>
          <w:sz w:val="24"/>
          <w:szCs w:val="24"/>
        </w:rPr>
      </w:pPr>
      <w:r w:rsidRPr="00F34883">
        <w:rPr>
          <w:b/>
          <w:bCs/>
          <w:sz w:val="24"/>
          <w:szCs w:val="24"/>
        </w:rPr>
        <w:t xml:space="preserve">Google </w:t>
      </w:r>
      <w:proofErr w:type="spellStart"/>
      <w:r w:rsidRPr="00F34883">
        <w:rPr>
          <w:b/>
          <w:bCs/>
          <w:sz w:val="24"/>
          <w:szCs w:val="24"/>
        </w:rPr>
        <w:t>Colab</w:t>
      </w:r>
      <w:proofErr w:type="spellEnd"/>
      <w:r w:rsidRPr="00F34883">
        <w:rPr>
          <w:sz w:val="24"/>
          <w:szCs w:val="24"/>
        </w:rPr>
        <w:t xml:space="preserve"> for analysis</w:t>
      </w:r>
      <w:r w:rsidR="00EC1487">
        <w:rPr>
          <w:sz w:val="24"/>
          <w:szCs w:val="24"/>
        </w:rPr>
        <w:t xml:space="preserve">, modelling, </w:t>
      </w:r>
      <w:r w:rsidR="00EC1487" w:rsidRPr="00F34883">
        <w:rPr>
          <w:sz w:val="24"/>
          <w:szCs w:val="24"/>
        </w:rPr>
        <w:t>presentation and code execution</w:t>
      </w:r>
    </w:p>
    <w:p w14:paraId="228E3268" w14:textId="77777777" w:rsidR="00F34883" w:rsidRPr="00F34883" w:rsidRDefault="00F34883" w:rsidP="00F34883">
      <w:pPr>
        <w:rPr>
          <w:sz w:val="24"/>
          <w:szCs w:val="24"/>
        </w:rPr>
      </w:pPr>
      <w:r w:rsidRPr="00F34883">
        <w:rPr>
          <w:sz w:val="24"/>
          <w:szCs w:val="24"/>
        </w:rPr>
        <w:pict w14:anchorId="277939F6">
          <v:rect id="_x0000_i1051" style="width:0;height:1.5pt" o:hralign="center" o:hrstd="t" o:hr="t" fillcolor="#a0a0a0" stroked="f"/>
        </w:pict>
      </w:r>
    </w:p>
    <w:p w14:paraId="4430834B" w14:textId="3E23E481" w:rsidR="00F34883" w:rsidRPr="00F34883" w:rsidRDefault="00F34883" w:rsidP="00F34883">
      <w:pPr>
        <w:rPr>
          <w:b/>
          <w:bCs/>
          <w:sz w:val="28"/>
          <w:szCs w:val="28"/>
        </w:rPr>
      </w:pPr>
      <w:r w:rsidRPr="00F34883">
        <w:rPr>
          <w:b/>
          <w:bCs/>
          <w:sz w:val="28"/>
          <w:szCs w:val="28"/>
        </w:rPr>
        <w:t>Steps Involved in Building the Project</w:t>
      </w:r>
    </w:p>
    <w:p w14:paraId="1429A0FA" w14:textId="77777777" w:rsidR="00F34883" w:rsidRPr="00F34883" w:rsidRDefault="00F34883" w:rsidP="00F34883">
      <w:pPr>
        <w:numPr>
          <w:ilvl w:val="0"/>
          <w:numId w:val="6"/>
        </w:numPr>
        <w:rPr>
          <w:sz w:val="24"/>
          <w:szCs w:val="24"/>
        </w:rPr>
      </w:pPr>
      <w:r w:rsidRPr="00F34883">
        <w:rPr>
          <w:b/>
          <w:bCs/>
          <w:sz w:val="24"/>
          <w:szCs w:val="24"/>
        </w:rPr>
        <w:t>Data Cleaning &amp; Preprocessing</w:t>
      </w:r>
    </w:p>
    <w:p w14:paraId="1C114A4C" w14:textId="77777777" w:rsidR="00F34883" w:rsidRPr="00F34883" w:rsidRDefault="00F34883" w:rsidP="00F34883">
      <w:pPr>
        <w:numPr>
          <w:ilvl w:val="1"/>
          <w:numId w:val="6"/>
        </w:numPr>
        <w:rPr>
          <w:sz w:val="24"/>
          <w:szCs w:val="24"/>
        </w:rPr>
      </w:pPr>
      <w:r w:rsidRPr="00F34883">
        <w:rPr>
          <w:sz w:val="24"/>
          <w:szCs w:val="24"/>
        </w:rPr>
        <w:t xml:space="preserve">Removed null values and irrelevant columns (e.g., </w:t>
      </w:r>
      <w:proofErr w:type="spellStart"/>
      <w:r w:rsidRPr="00F34883">
        <w:rPr>
          <w:sz w:val="24"/>
          <w:szCs w:val="24"/>
        </w:rPr>
        <w:t>customerID</w:t>
      </w:r>
      <w:proofErr w:type="spellEnd"/>
      <w:r w:rsidRPr="00F34883">
        <w:rPr>
          <w:sz w:val="24"/>
          <w:szCs w:val="24"/>
        </w:rPr>
        <w:t>)</w:t>
      </w:r>
    </w:p>
    <w:p w14:paraId="5E5C1748" w14:textId="77777777" w:rsidR="00F34883" w:rsidRPr="00F34883" w:rsidRDefault="00F34883" w:rsidP="00F34883">
      <w:pPr>
        <w:numPr>
          <w:ilvl w:val="1"/>
          <w:numId w:val="6"/>
        </w:numPr>
        <w:rPr>
          <w:sz w:val="24"/>
          <w:szCs w:val="24"/>
        </w:rPr>
      </w:pPr>
      <w:r w:rsidRPr="00F34883">
        <w:rPr>
          <w:sz w:val="24"/>
          <w:szCs w:val="24"/>
        </w:rPr>
        <w:t>Applied one-hot encoding to handle categorical variables</w:t>
      </w:r>
    </w:p>
    <w:p w14:paraId="0DF5FE8D" w14:textId="77777777" w:rsidR="00F34883" w:rsidRPr="00F34883" w:rsidRDefault="00F34883" w:rsidP="00F34883">
      <w:pPr>
        <w:numPr>
          <w:ilvl w:val="0"/>
          <w:numId w:val="6"/>
        </w:numPr>
        <w:rPr>
          <w:sz w:val="24"/>
          <w:szCs w:val="24"/>
        </w:rPr>
      </w:pPr>
      <w:r w:rsidRPr="00F34883">
        <w:rPr>
          <w:b/>
          <w:bCs/>
          <w:sz w:val="24"/>
          <w:szCs w:val="24"/>
        </w:rPr>
        <w:t>Exploratory Data Analysis (EDA)</w:t>
      </w:r>
    </w:p>
    <w:p w14:paraId="31330F16" w14:textId="77777777" w:rsidR="00F34883" w:rsidRPr="00F34883" w:rsidRDefault="00F34883" w:rsidP="00F34883">
      <w:pPr>
        <w:numPr>
          <w:ilvl w:val="1"/>
          <w:numId w:val="6"/>
        </w:numPr>
        <w:rPr>
          <w:sz w:val="24"/>
          <w:szCs w:val="24"/>
        </w:rPr>
      </w:pPr>
      <w:r w:rsidRPr="00F34883">
        <w:rPr>
          <w:sz w:val="24"/>
          <w:szCs w:val="24"/>
        </w:rPr>
        <w:t>Month-to-month customers churned the most (42.7%)</w:t>
      </w:r>
    </w:p>
    <w:p w14:paraId="0ED68ABF" w14:textId="77777777" w:rsidR="00F34883" w:rsidRPr="00F34883" w:rsidRDefault="00F34883" w:rsidP="00F34883">
      <w:pPr>
        <w:numPr>
          <w:ilvl w:val="1"/>
          <w:numId w:val="6"/>
        </w:numPr>
        <w:rPr>
          <w:sz w:val="24"/>
          <w:szCs w:val="24"/>
        </w:rPr>
      </w:pPr>
      <w:r w:rsidRPr="00F34883">
        <w:rPr>
          <w:sz w:val="24"/>
          <w:szCs w:val="24"/>
        </w:rPr>
        <w:lastRenderedPageBreak/>
        <w:t>Electronic check users had the highest churn rate (45.3%)</w:t>
      </w:r>
    </w:p>
    <w:p w14:paraId="57958D5D" w14:textId="77777777" w:rsidR="00F34883" w:rsidRDefault="00F34883" w:rsidP="00F34883">
      <w:pPr>
        <w:numPr>
          <w:ilvl w:val="1"/>
          <w:numId w:val="6"/>
        </w:numPr>
        <w:rPr>
          <w:sz w:val="24"/>
          <w:szCs w:val="24"/>
        </w:rPr>
      </w:pPr>
      <w:r w:rsidRPr="00F34883">
        <w:rPr>
          <w:sz w:val="24"/>
          <w:szCs w:val="24"/>
        </w:rPr>
        <w:t>Customers with high monthly charges and short tenure showed higher churn</w:t>
      </w:r>
    </w:p>
    <w:p w14:paraId="3B15E083" w14:textId="77777777" w:rsidR="00EC1487" w:rsidRPr="00F34883" w:rsidRDefault="00EC1487" w:rsidP="00EC1487">
      <w:pPr>
        <w:ind w:left="1440"/>
        <w:rPr>
          <w:sz w:val="24"/>
          <w:szCs w:val="24"/>
        </w:rPr>
      </w:pPr>
    </w:p>
    <w:p w14:paraId="1F5D09AB" w14:textId="77777777" w:rsidR="00F34883" w:rsidRPr="00F34883" w:rsidRDefault="00F34883" w:rsidP="00F34883">
      <w:pPr>
        <w:numPr>
          <w:ilvl w:val="0"/>
          <w:numId w:val="6"/>
        </w:numPr>
        <w:rPr>
          <w:sz w:val="24"/>
          <w:szCs w:val="24"/>
        </w:rPr>
      </w:pPr>
      <w:r w:rsidRPr="00F34883">
        <w:rPr>
          <w:b/>
          <w:bCs/>
          <w:sz w:val="24"/>
          <w:szCs w:val="24"/>
        </w:rPr>
        <w:t>SQL-Based Aggregations</w:t>
      </w:r>
    </w:p>
    <w:p w14:paraId="4F48B9A4" w14:textId="77777777" w:rsidR="00F34883" w:rsidRPr="00F34883" w:rsidRDefault="00F34883" w:rsidP="00F34883">
      <w:pPr>
        <w:numPr>
          <w:ilvl w:val="1"/>
          <w:numId w:val="6"/>
        </w:numPr>
        <w:rPr>
          <w:sz w:val="24"/>
          <w:szCs w:val="24"/>
        </w:rPr>
      </w:pPr>
      <w:r w:rsidRPr="00F34883">
        <w:rPr>
          <w:sz w:val="24"/>
          <w:szCs w:val="24"/>
        </w:rPr>
        <w:t>Aggregated churn count by contract type and payment method</w:t>
      </w:r>
    </w:p>
    <w:p w14:paraId="34069E39" w14:textId="77777777" w:rsidR="00F34883" w:rsidRPr="00F34883" w:rsidRDefault="00F34883" w:rsidP="00F34883">
      <w:pPr>
        <w:numPr>
          <w:ilvl w:val="1"/>
          <w:numId w:val="6"/>
        </w:numPr>
        <w:rPr>
          <w:sz w:val="24"/>
          <w:szCs w:val="24"/>
        </w:rPr>
      </w:pPr>
      <w:r w:rsidRPr="00F34883">
        <w:rPr>
          <w:sz w:val="24"/>
          <w:szCs w:val="24"/>
        </w:rPr>
        <w:t>Identified Fiber Optic users as high-paying and high-churn customers</w:t>
      </w:r>
    </w:p>
    <w:p w14:paraId="7CF0BBC8" w14:textId="77777777" w:rsidR="00F34883" w:rsidRPr="00F34883" w:rsidRDefault="00F34883" w:rsidP="00F34883">
      <w:pPr>
        <w:numPr>
          <w:ilvl w:val="1"/>
          <w:numId w:val="6"/>
        </w:numPr>
        <w:rPr>
          <w:sz w:val="24"/>
          <w:szCs w:val="24"/>
        </w:rPr>
      </w:pPr>
      <w:r w:rsidRPr="00F34883">
        <w:rPr>
          <w:sz w:val="24"/>
          <w:szCs w:val="24"/>
        </w:rPr>
        <w:t>Found that automatic payments reduce churn significantly</w:t>
      </w:r>
    </w:p>
    <w:p w14:paraId="3A60E802" w14:textId="77777777" w:rsidR="00F34883" w:rsidRPr="00F34883" w:rsidRDefault="00F34883" w:rsidP="00F34883">
      <w:pPr>
        <w:numPr>
          <w:ilvl w:val="0"/>
          <w:numId w:val="6"/>
        </w:numPr>
        <w:rPr>
          <w:sz w:val="24"/>
          <w:szCs w:val="24"/>
        </w:rPr>
      </w:pPr>
      <w:r w:rsidRPr="00F34883">
        <w:rPr>
          <w:b/>
          <w:bCs/>
          <w:sz w:val="24"/>
          <w:szCs w:val="24"/>
        </w:rPr>
        <w:t>Churn Prediction Model</w:t>
      </w:r>
    </w:p>
    <w:p w14:paraId="32B17469" w14:textId="77777777" w:rsidR="00F34883" w:rsidRPr="00F34883" w:rsidRDefault="00F34883" w:rsidP="00F34883">
      <w:pPr>
        <w:numPr>
          <w:ilvl w:val="1"/>
          <w:numId w:val="6"/>
        </w:numPr>
        <w:rPr>
          <w:sz w:val="24"/>
          <w:szCs w:val="24"/>
        </w:rPr>
      </w:pPr>
      <w:r w:rsidRPr="00F34883">
        <w:rPr>
          <w:sz w:val="24"/>
          <w:szCs w:val="24"/>
        </w:rPr>
        <w:t xml:space="preserve">Used </w:t>
      </w:r>
      <w:r w:rsidRPr="00F34883">
        <w:rPr>
          <w:b/>
          <w:bCs/>
          <w:sz w:val="24"/>
          <w:szCs w:val="24"/>
        </w:rPr>
        <w:t>Random Forest Classifier</w:t>
      </w:r>
    </w:p>
    <w:p w14:paraId="5CCBB842" w14:textId="77777777" w:rsidR="00F34883" w:rsidRPr="00F34883" w:rsidRDefault="00F34883" w:rsidP="00F34883">
      <w:pPr>
        <w:numPr>
          <w:ilvl w:val="1"/>
          <w:numId w:val="6"/>
        </w:numPr>
        <w:rPr>
          <w:sz w:val="24"/>
          <w:szCs w:val="24"/>
        </w:rPr>
      </w:pPr>
      <w:r w:rsidRPr="00F34883">
        <w:rPr>
          <w:sz w:val="24"/>
          <w:szCs w:val="24"/>
        </w:rPr>
        <w:t xml:space="preserve">Train-test split (80-20), model accuracy = </w:t>
      </w:r>
      <w:r w:rsidRPr="00F34883">
        <w:rPr>
          <w:b/>
          <w:bCs/>
          <w:sz w:val="24"/>
          <w:szCs w:val="24"/>
        </w:rPr>
        <w:t>~80%</w:t>
      </w:r>
    </w:p>
    <w:p w14:paraId="0E68AD32" w14:textId="77777777" w:rsidR="00F34883" w:rsidRPr="00F34883" w:rsidRDefault="00F34883" w:rsidP="00F34883">
      <w:pPr>
        <w:numPr>
          <w:ilvl w:val="1"/>
          <w:numId w:val="6"/>
        </w:numPr>
        <w:rPr>
          <w:sz w:val="24"/>
          <w:szCs w:val="24"/>
        </w:rPr>
      </w:pPr>
      <w:r w:rsidRPr="00F34883">
        <w:rPr>
          <w:sz w:val="24"/>
          <w:szCs w:val="24"/>
        </w:rPr>
        <w:t>Confusion Matrix showed:</w:t>
      </w:r>
    </w:p>
    <w:p w14:paraId="60C91C3F" w14:textId="77777777" w:rsidR="00F34883" w:rsidRPr="00F34883" w:rsidRDefault="00F34883" w:rsidP="00F34883">
      <w:pPr>
        <w:numPr>
          <w:ilvl w:val="2"/>
          <w:numId w:val="6"/>
        </w:numPr>
        <w:rPr>
          <w:sz w:val="24"/>
          <w:szCs w:val="24"/>
        </w:rPr>
      </w:pPr>
      <w:r w:rsidRPr="00F34883">
        <w:rPr>
          <w:sz w:val="24"/>
          <w:szCs w:val="24"/>
        </w:rPr>
        <w:t>True Positives: 173</w:t>
      </w:r>
    </w:p>
    <w:p w14:paraId="1E4D88DC" w14:textId="77777777" w:rsidR="00F34883" w:rsidRPr="00F34883" w:rsidRDefault="00F34883" w:rsidP="00F34883">
      <w:pPr>
        <w:numPr>
          <w:ilvl w:val="2"/>
          <w:numId w:val="6"/>
        </w:numPr>
        <w:rPr>
          <w:sz w:val="24"/>
          <w:szCs w:val="24"/>
        </w:rPr>
      </w:pPr>
      <w:r w:rsidRPr="00F34883">
        <w:rPr>
          <w:sz w:val="24"/>
          <w:szCs w:val="24"/>
        </w:rPr>
        <w:t>True Negatives: 951</w:t>
      </w:r>
    </w:p>
    <w:p w14:paraId="1F882FF3" w14:textId="77777777" w:rsidR="00F34883" w:rsidRPr="00F34883" w:rsidRDefault="00F34883" w:rsidP="00F34883">
      <w:pPr>
        <w:numPr>
          <w:ilvl w:val="2"/>
          <w:numId w:val="6"/>
        </w:numPr>
        <w:rPr>
          <w:sz w:val="24"/>
          <w:szCs w:val="24"/>
        </w:rPr>
      </w:pPr>
      <w:r w:rsidRPr="00F34883">
        <w:rPr>
          <w:sz w:val="24"/>
          <w:szCs w:val="24"/>
        </w:rPr>
        <w:t>Model was better at detecting non-churners than churners</w:t>
      </w:r>
    </w:p>
    <w:p w14:paraId="46A43074" w14:textId="77777777" w:rsidR="00F34883" w:rsidRPr="00F34883" w:rsidRDefault="00F34883" w:rsidP="00F34883">
      <w:pPr>
        <w:numPr>
          <w:ilvl w:val="0"/>
          <w:numId w:val="6"/>
        </w:numPr>
        <w:rPr>
          <w:sz w:val="24"/>
          <w:szCs w:val="24"/>
        </w:rPr>
      </w:pPr>
      <w:r w:rsidRPr="00F34883">
        <w:rPr>
          <w:b/>
          <w:bCs/>
          <w:sz w:val="24"/>
          <w:szCs w:val="24"/>
        </w:rPr>
        <w:t>Model Explainability (ELI5)</w:t>
      </w:r>
    </w:p>
    <w:p w14:paraId="23E3AE4E" w14:textId="77777777" w:rsidR="00F34883" w:rsidRPr="00F34883" w:rsidRDefault="00F34883" w:rsidP="00F34883">
      <w:pPr>
        <w:numPr>
          <w:ilvl w:val="1"/>
          <w:numId w:val="6"/>
        </w:numPr>
        <w:rPr>
          <w:sz w:val="24"/>
          <w:szCs w:val="24"/>
        </w:rPr>
      </w:pPr>
      <w:r w:rsidRPr="00F34883">
        <w:rPr>
          <w:sz w:val="24"/>
          <w:szCs w:val="24"/>
        </w:rPr>
        <w:t xml:space="preserve">Top contributing features: </w:t>
      </w:r>
      <w:r w:rsidRPr="00F34883">
        <w:rPr>
          <w:b/>
          <w:bCs/>
          <w:sz w:val="24"/>
          <w:szCs w:val="24"/>
        </w:rPr>
        <w:t>Tenure</w:t>
      </w:r>
      <w:r w:rsidRPr="00F34883">
        <w:rPr>
          <w:sz w:val="24"/>
          <w:szCs w:val="24"/>
        </w:rPr>
        <w:t xml:space="preserve">, </w:t>
      </w:r>
      <w:r w:rsidRPr="00F34883">
        <w:rPr>
          <w:b/>
          <w:bCs/>
          <w:sz w:val="24"/>
          <w:szCs w:val="24"/>
        </w:rPr>
        <w:t>Contract Type</w:t>
      </w:r>
      <w:r w:rsidRPr="00F34883">
        <w:rPr>
          <w:sz w:val="24"/>
          <w:szCs w:val="24"/>
        </w:rPr>
        <w:t xml:space="preserve">, </w:t>
      </w:r>
      <w:r w:rsidRPr="00F34883">
        <w:rPr>
          <w:b/>
          <w:bCs/>
          <w:sz w:val="24"/>
          <w:szCs w:val="24"/>
        </w:rPr>
        <w:t>Monthly Charges</w:t>
      </w:r>
      <w:r w:rsidRPr="00F34883">
        <w:rPr>
          <w:sz w:val="24"/>
          <w:szCs w:val="24"/>
        </w:rPr>
        <w:t xml:space="preserve">, </w:t>
      </w:r>
      <w:r w:rsidRPr="00F34883">
        <w:rPr>
          <w:b/>
          <w:bCs/>
          <w:sz w:val="24"/>
          <w:szCs w:val="24"/>
        </w:rPr>
        <w:t>Electronic Check</w:t>
      </w:r>
    </w:p>
    <w:p w14:paraId="70A2A9D8" w14:textId="77777777" w:rsidR="00F34883" w:rsidRPr="00F34883" w:rsidRDefault="00F34883" w:rsidP="00F34883">
      <w:pPr>
        <w:numPr>
          <w:ilvl w:val="1"/>
          <w:numId w:val="6"/>
        </w:numPr>
        <w:rPr>
          <w:sz w:val="24"/>
          <w:szCs w:val="24"/>
        </w:rPr>
      </w:pPr>
      <w:r w:rsidRPr="00F34883">
        <w:rPr>
          <w:sz w:val="24"/>
          <w:szCs w:val="24"/>
        </w:rPr>
        <w:t>Helped interpret "why" a customer might churn</w:t>
      </w:r>
    </w:p>
    <w:p w14:paraId="2B5AB68F" w14:textId="77777777" w:rsidR="00F34883" w:rsidRPr="00F34883" w:rsidRDefault="00F34883" w:rsidP="00F34883">
      <w:pPr>
        <w:numPr>
          <w:ilvl w:val="0"/>
          <w:numId w:val="6"/>
        </w:numPr>
        <w:rPr>
          <w:sz w:val="24"/>
          <w:szCs w:val="24"/>
        </w:rPr>
      </w:pPr>
      <w:r w:rsidRPr="00F34883">
        <w:rPr>
          <w:b/>
          <w:bCs/>
          <w:sz w:val="24"/>
          <w:szCs w:val="24"/>
        </w:rPr>
        <w:t>Customer Segmentation</w:t>
      </w:r>
    </w:p>
    <w:p w14:paraId="521A65CA" w14:textId="77777777" w:rsidR="00F34883" w:rsidRPr="00F34883" w:rsidRDefault="00F34883" w:rsidP="00F34883">
      <w:pPr>
        <w:numPr>
          <w:ilvl w:val="1"/>
          <w:numId w:val="6"/>
        </w:numPr>
        <w:rPr>
          <w:sz w:val="24"/>
          <w:szCs w:val="24"/>
        </w:rPr>
      </w:pPr>
      <w:r w:rsidRPr="00F34883">
        <w:rPr>
          <w:b/>
          <w:bCs/>
          <w:sz w:val="24"/>
          <w:szCs w:val="24"/>
        </w:rPr>
        <w:t>At Risk</w:t>
      </w:r>
      <w:r w:rsidRPr="00F34883">
        <w:rPr>
          <w:sz w:val="24"/>
          <w:szCs w:val="24"/>
        </w:rPr>
        <w:t>: Month-to-month, electronic check users, high charges</w:t>
      </w:r>
    </w:p>
    <w:p w14:paraId="59BFC80E" w14:textId="77777777" w:rsidR="00F34883" w:rsidRPr="00F34883" w:rsidRDefault="00F34883" w:rsidP="00F34883">
      <w:pPr>
        <w:numPr>
          <w:ilvl w:val="1"/>
          <w:numId w:val="6"/>
        </w:numPr>
        <w:rPr>
          <w:sz w:val="24"/>
          <w:szCs w:val="24"/>
        </w:rPr>
      </w:pPr>
      <w:r w:rsidRPr="00F34883">
        <w:rPr>
          <w:b/>
          <w:bCs/>
          <w:sz w:val="24"/>
          <w:szCs w:val="24"/>
        </w:rPr>
        <w:t>Loyal</w:t>
      </w:r>
      <w:r w:rsidRPr="00F34883">
        <w:rPr>
          <w:sz w:val="24"/>
          <w:szCs w:val="24"/>
        </w:rPr>
        <w:t>: Long tenure, two-year contract, auto-pay</w:t>
      </w:r>
    </w:p>
    <w:p w14:paraId="2D6A9A7A" w14:textId="77777777" w:rsidR="00F34883" w:rsidRPr="00F34883" w:rsidRDefault="00F34883" w:rsidP="00F34883">
      <w:pPr>
        <w:numPr>
          <w:ilvl w:val="1"/>
          <w:numId w:val="6"/>
        </w:numPr>
        <w:rPr>
          <w:sz w:val="24"/>
          <w:szCs w:val="24"/>
        </w:rPr>
      </w:pPr>
      <w:r w:rsidRPr="00F34883">
        <w:rPr>
          <w:b/>
          <w:bCs/>
          <w:sz w:val="24"/>
          <w:szCs w:val="24"/>
        </w:rPr>
        <w:t>Dormant</w:t>
      </w:r>
      <w:r w:rsidRPr="00F34883">
        <w:rPr>
          <w:sz w:val="24"/>
          <w:szCs w:val="24"/>
        </w:rPr>
        <w:t>: Low activity, low billing customers</w:t>
      </w:r>
    </w:p>
    <w:p w14:paraId="6DB5088B" w14:textId="77777777" w:rsidR="00F34883" w:rsidRPr="00F34883" w:rsidRDefault="00F34883" w:rsidP="00F34883">
      <w:pPr>
        <w:rPr>
          <w:sz w:val="24"/>
          <w:szCs w:val="24"/>
        </w:rPr>
      </w:pPr>
      <w:r w:rsidRPr="00F34883">
        <w:rPr>
          <w:sz w:val="24"/>
          <w:szCs w:val="24"/>
        </w:rPr>
        <w:pict w14:anchorId="70B16A2E">
          <v:rect id="_x0000_i1052" style="width:0;height:1.5pt" o:hralign="center" o:hrstd="t" o:hr="t" fillcolor="#a0a0a0" stroked="f"/>
        </w:pict>
      </w:r>
    </w:p>
    <w:p w14:paraId="5515AE9C" w14:textId="5DCD1A86" w:rsidR="00F34883" w:rsidRPr="00F34883" w:rsidRDefault="00F34883" w:rsidP="00F34883">
      <w:pPr>
        <w:rPr>
          <w:b/>
          <w:bCs/>
          <w:sz w:val="28"/>
          <w:szCs w:val="28"/>
        </w:rPr>
      </w:pPr>
      <w:r w:rsidRPr="00F34883">
        <w:rPr>
          <w:b/>
          <w:bCs/>
          <w:sz w:val="28"/>
          <w:szCs w:val="28"/>
        </w:rPr>
        <w:t>Conclusion</w:t>
      </w:r>
    </w:p>
    <w:p w14:paraId="3F4580A2" w14:textId="4027E188" w:rsidR="00DA510E" w:rsidRPr="00F34883" w:rsidRDefault="00142BD0">
      <w:pPr>
        <w:rPr>
          <w:sz w:val="24"/>
          <w:szCs w:val="24"/>
        </w:rPr>
      </w:pPr>
      <w:r w:rsidRPr="00142BD0">
        <w:rPr>
          <w:sz w:val="24"/>
          <w:szCs w:val="24"/>
        </w:rPr>
        <w:t>This project gave clear insights into which customers are likely to churn and why. By combining data analysis with machine learning and explainability tools, we not only predicted churn but also uncovered practical reasons behind it. Companies can now use this knowledge to offer better plans, promote automatic payments, or target at-risk customers with special offers. The approach can also be applied to other businesses that deal with subscription services or customer retention challenges.</w:t>
      </w:r>
    </w:p>
    <w:sectPr w:rsidR="00DA510E" w:rsidRPr="00F34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512"/>
    <w:multiLevelType w:val="multilevel"/>
    <w:tmpl w:val="DDEC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F5757"/>
    <w:multiLevelType w:val="multilevel"/>
    <w:tmpl w:val="CB4C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63A62"/>
    <w:multiLevelType w:val="multilevel"/>
    <w:tmpl w:val="0CCC3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A07742"/>
    <w:multiLevelType w:val="multilevel"/>
    <w:tmpl w:val="D85A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854ED5"/>
    <w:multiLevelType w:val="multilevel"/>
    <w:tmpl w:val="0F8A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091E0F"/>
    <w:multiLevelType w:val="multilevel"/>
    <w:tmpl w:val="C36C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FE46AC"/>
    <w:multiLevelType w:val="hybridMultilevel"/>
    <w:tmpl w:val="DC205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7104168">
    <w:abstractNumId w:val="4"/>
  </w:num>
  <w:num w:numId="2" w16cid:durableId="548347561">
    <w:abstractNumId w:val="3"/>
  </w:num>
  <w:num w:numId="3" w16cid:durableId="485588245">
    <w:abstractNumId w:val="0"/>
  </w:num>
  <w:num w:numId="4" w16cid:durableId="2140684031">
    <w:abstractNumId w:val="1"/>
  </w:num>
  <w:num w:numId="5" w16cid:durableId="1039086386">
    <w:abstractNumId w:val="5"/>
  </w:num>
  <w:num w:numId="6" w16cid:durableId="558784115">
    <w:abstractNumId w:val="2"/>
  </w:num>
  <w:num w:numId="7" w16cid:durableId="13392383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883"/>
    <w:rsid w:val="00142BD0"/>
    <w:rsid w:val="00447337"/>
    <w:rsid w:val="007400C9"/>
    <w:rsid w:val="00AF0732"/>
    <w:rsid w:val="00DA510E"/>
    <w:rsid w:val="00E47E08"/>
    <w:rsid w:val="00EC1487"/>
    <w:rsid w:val="00F34883"/>
    <w:rsid w:val="00F678F5"/>
    <w:rsid w:val="00FE7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906BA"/>
  <w15:chartTrackingRefBased/>
  <w15:docId w15:val="{85AA8B6E-53A2-428C-9D25-C1328327F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8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48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48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48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48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48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8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8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8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8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48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48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48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48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48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8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8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883"/>
    <w:rPr>
      <w:rFonts w:eastAsiaTheme="majorEastAsia" w:cstheme="majorBidi"/>
      <w:color w:val="272727" w:themeColor="text1" w:themeTint="D8"/>
    </w:rPr>
  </w:style>
  <w:style w:type="paragraph" w:styleId="Title">
    <w:name w:val="Title"/>
    <w:basedOn w:val="Normal"/>
    <w:next w:val="Normal"/>
    <w:link w:val="TitleChar"/>
    <w:uiPriority w:val="10"/>
    <w:qFormat/>
    <w:rsid w:val="00F34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8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8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8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883"/>
    <w:pPr>
      <w:spacing w:before="160"/>
      <w:jc w:val="center"/>
    </w:pPr>
    <w:rPr>
      <w:i/>
      <w:iCs/>
      <w:color w:val="404040" w:themeColor="text1" w:themeTint="BF"/>
    </w:rPr>
  </w:style>
  <w:style w:type="character" w:customStyle="1" w:styleId="QuoteChar">
    <w:name w:val="Quote Char"/>
    <w:basedOn w:val="DefaultParagraphFont"/>
    <w:link w:val="Quote"/>
    <w:uiPriority w:val="29"/>
    <w:rsid w:val="00F34883"/>
    <w:rPr>
      <w:i/>
      <w:iCs/>
      <w:color w:val="404040" w:themeColor="text1" w:themeTint="BF"/>
    </w:rPr>
  </w:style>
  <w:style w:type="paragraph" w:styleId="ListParagraph">
    <w:name w:val="List Paragraph"/>
    <w:basedOn w:val="Normal"/>
    <w:uiPriority w:val="34"/>
    <w:qFormat/>
    <w:rsid w:val="00F34883"/>
    <w:pPr>
      <w:ind w:left="720"/>
      <w:contextualSpacing/>
    </w:pPr>
  </w:style>
  <w:style w:type="character" w:styleId="IntenseEmphasis">
    <w:name w:val="Intense Emphasis"/>
    <w:basedOn w:val="DefaultParagraphFont"/>
    <w:uiPriority w:val="21"/>
    <w:qFormat/>
    <w:rsid w:val="00F34883"/>
    <w:rPr>
      <w:i/>
      <w:iCs/>
      <w:color w:val="2F5496" w:themeColor="accent1" w:themeShade="BF"/>
    </w:rPr>
  </w:style>
  <w:style w:type="paragraph" w:styleId="IntenseQuote">
    <w:name w:val="Intense Quote"/>
    <w:basedOn w:val="Normal"/>
    <w:next w:val="Normal"/>
    <w:link w:val="IntenseQuoteChar"/>
    <w:uiPriority w:val="30"/>
    <w:qFormat/>
    <w:rsid w:val="00F348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4883"/>
    <w:rPr>
      <w:i/>
      <w:iCs/>
      <w:color w:val="2F5496" w:themeColor="accent1" w:themeShade="BF"/>
    </w:rPr>
  </w:style>
  <w:style w:type="character" w:styleId="IntenseReference">
    <w:name w:val="Intense Reference"/>
    <w:basedOn w:val="DefaultParagraphFont"/>
    <w:uiPriority w:val="32"/>
    <w:qFormat/>
    <w:rsid w:val="00F348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01998">
      <w:bodyDiv w:val="1"/>
      <w:marLeft w:val="0"/>
      <w:marRight w:val="0"/>
      <w:marTop w:val="0"/>
      <w:marBottom w:val="0"/>
      <w:divBdr>
        <w:top w:val="none" w:sz="0" w:space="0" w:color="auto"/>
        <w:left w:val="none" w:sz="0" w:space="0" w:color="auto"/>
        <w:bottom w:val="none" w:sz="0" w:space="0" w:color="auto"/>
        <w:right w:val="none" w:sz="0" w:space="0" w:color="auto"/>
      </w:divBdr>
    </w:div>
    <w:div w:id="696279210">
      <w:bodyDiv w:val="1"/>
      <w:marLeft w:val="0"/>
      <w:marRight w:val="0"/>
      <w:marTop w:val="0"/>
      <w:marBottom w:val="0"/>
      <w:divBdr>
        <w:top w:val="none" w:sz="0" w:space="0" w:color="auto"/>
        <w:left w:val="none" w:sz="0" w:space="0" w:color="auto"/>
        <w:bottom w:val="none" w:sz="0" w:space="0" w:color="auto"/>
        <w:right w:val="none" w:sz="0" w:space="0" w:color="auto"/>
      </w:divBdr>
    </w:div>
    <w:div w:id="732511046">
      <w:bodyDiv w:val="1"/>
      <w:marLeft w:val="0"/>
      <w:marRight w:val="0"/>
      <w:marTop w:val="0"/>
      <w:marBottom w:val="0"/>
      <w:divBdr>
        <w:top w:val="none" w:sz="0" w:space="0" w:color="auto"/>
        <w:left w:val="none" w:sz="0" w:space="0" w:color="auto"/>
        <w:bottom w:val="none" w:sz="0" w:space="0" w:color="auto"/>
        <w:right w:val="none" w:sz="0" w:space="0" w:color="auto"/>
      </w:divBdr>
      <w:divsChild>
        <w:div w:id="1743721307">
          <w:marLeft w:val="0"/>
          <w:marRight w:val="0"/>
          <w:marTop w:val="0"/>
          <w:marBottom w:val="0"/>
          <w:divBdr>
            <w:top w:val="single" w:sz="2" w:space="0" w:color="DEE8F9"/>
            <w:left w:val="single" w:sz="2" w:space="0" w:color="DEE8F9"/>
            <w:bottom w:val="single" w:sz="2" w:space="0" w:color="DEE8F9"/>
            <w:right w:val="single" w:sz="2" w:space="0" w:color="DEE8F9"/>
          </w:divBdr>
          <w:divsChild>
            <w:div w:id="1762332525">
              <w:marLeft w:val="0"/>
              <w:marRight w:val="0"/>
              <w:marTop w:val="0"/>
              <w:marBottom w:val="0"/>
              <w:divBdr>
                <w:top w:val="single" w:sz="2" w:space="0" w:color="DEE8F9"/>
                <w:left w:val="single" w:sz="2" w:space="0" w:color="DEE8F9"/>
                <w:bottom w:val="single" w:sz="2" w:space="0" w:color="DEE8F9"/>
                <w:right w:val="single" w:sz="2" w:space="0" w:color="DEE8F9"/>
              </w:divBdr>
              <w:divsChild>
                <w:div w:id="1965304190">
                  <w:marLeft w:val="0"/>
                  <w:marRight w:val="0"/>
                  <w:marTop w:val="0"/>
                  <w:marBottom w:val="0"/>
                  <w:divBdr>
                    <w:top w:val="single" w:sz="2" w:space="0" w:color="DEE8F9"/>
                    <w:left w:val="single" w:sz="2" w:space="0" w:color="DEE8F9"/>
                    <w:bottom w:val="single" w:sz="2" w:space="0" w:color="DEE8F9"/>
                    <w:right w:val="single" w:sz="2" w:space="0" w:color="DEE8F9"/>
                  </w:divBdr>
                  <w:divsChild>
                    <w:div w:id="867449102">
                      <w:marLeft w:val="0"/>
                      <w:marRight w:val="0"/>
                      <w:marTop w:val="0"/>
                      <w:marBottom w:val="0"/>
                      <w:divBdr>
                        <w:top w:val="single" w:sz="2" w:space="0" w:color="DEE8F9"/>
                        <w:left w:val="single" w:sz="2" w:space="0" w:color="DEE8F9"/>
                        <w:bottom w:val="single" w:sz="2" w:space="0" w:color="DEE8F9"/>
                        <w:right w:val="single" w:sz="2" w:space="0" w:color="DEE8F9"/>
                      </w:divBdr>
                      <w:divsChild>
                        <w:div w:id="1593196346">
                          <w:marLeft w:val="0"/>
                          <w:marRight w:val="0"/>
                          <w:marTop w:val="0"/>
                          <w:marBottom w:val="0"/>
                          <w:divBdr>
                            <w:top w:val="single" w:sz="2" w:space="0" w:color="DEE8F9"/>
                            <w:left w:val="single" w:sz="2" w:space="0" w:color="DEE8F9"/>
                            <w:bottom w:val="single" w:sz="2" w:space="0" w:color="DEE8F9"/>
                            <w:right w:val="single" w:sz="2" w:space="0" w:color="DEE8F9"/>
                          </w:divBdr>
                          <w:divsChild>
                            <w:div w:id="164394458">
                              <w:marLeft w:val="0"/>
                              <w:marRight w:val="0"/>
                              <w:marTop w:val="0"/>
                              <w:marBottom w:val="0"/>
                              <w:divBdr>
                                <w:top w:val="single" w:sz="2" w:space="0" w:color="DEE8F9"/>
                                <w:left w:val="single" w:sz="2" w:space="0" w:color="DEE8F9"/>
                                <w:bottom w:val="single" w:sz="2" w:space="0" w:color="DEE8F9"/>
                                <w:right w:val="single" w:sz="2" w:space="0" w:color="DEE8F9"/>
                              </w:divBdr>
                              <w:divsChild>
                                <w:div w:id="48766014">
                                  <w:marLeft w:val="0"/>
                                  <w:marRight w:val="0"/>
                                  <w:marTop w:val="0"/>
                                  <w:marBottom w:val="0"/>
                                  <w:divBdr>
                                    <w:top w:val="single" w:sz="2" w:space="0" w:color="DEE8F9"/>
                                    <w:left w:val="single" w:sz="2" w:space="0" w:color="DEE8F9"/>
                                    <w:bottom w:val="single" w:sz="2" w:space="0" w:color="DEE8F9"/>
                                    <w:right w:val="single" w:sz="2" w:space="0" w:color="DEE8F9"/>
                                  </w:divBdr>
                                </w:div>
                              </w:divsChild>
                            </w:div>
                          </w:divsChild>
                        </w:div>
                      </w:divsChild>
                    </w:div>
                  </w:divsChild>
                </w:div>
              </w:divsChild>
            </w:div>
          </w:divsChild>
        </w:div>
        <w:div w:id="2099979318">
          <w:marLeft w:val="0"/>
          <w:marRight w:val="0"/>
          <w:marTop w:val="0"/>
          <w:marBottom w:val="0"/>
          <w:divBdr>
            <w:top w:val="single" w:sz="2" w:space="0" w:color="DEE8F9"/>
            <w:left w:val="single" w:sz="2" w:space="0" w:color="DEE8F9"/>
            <w:bottom w:val="single" w:sz="2" w:space="0" w:color="DEE8F9"/>
            <w:right w:val="single" w:sz="2" w:space="0" w:color="DEE8F9"/>
          </w:divBdr>
          <w:divsChild>
            <w:div w:id="1195121086">
              <w:marLeft w:val="0"/>
              <w:marRight w:val="0"/>
              <w:marTop w:val="0"/>
              <w:marBottom w:val="0"/>
              <w:divBdr>
                <w:top w:val="single" w:sz="2" w:space="0" w:color="DEE8F9"/>
                <w:left w:val="single" w:sz="2" w:space="0" w:color="DEE8F9"/>
                <w:bottom w:val="single" w:sz="2" w:space="0" w:color="DEE8F9"/>
                <w:right w:val="single" w:sz="2" w:space="0" w:color="DEE8F9"/>
              </w:divBdr>
              <w:divsChild>
                <w:div w:id="794372694">
                  <w:marLeft w:val="0"/>
                  <w:marRight w:val="0"/>
                  <w:marTop w:val="0"/>
                  <w:marBottom w:val="0"/>
                  <w:divBdr>
                    <w:top w:val="single" w:sz="2" w:space="0" w:color="DEE8F9"/>
                    <w:left w:val="single" w:sz="2" w:space="0" w:color="DEE8F9"/>
                    <w:bottom w:val="single" w:sz="2" w:space="0" w:color="DEE8F9"/>
                    <w:right w:val="single" w:sz="2" w:space="0" w:color="DEE8F9"/>
                  </w:divBdr>
                  <w:divsChild>
                    <w:div w:id="123816876">
                      <w:marLeft w:val="0"/>
                      <w:marRight w:val="0"/>
                      <w:marTop w:val="0"/>
                      <w:marBottom w:val="0"/>
                      <w:divBdr>
                        <w:top w:val="single" w:sz="2" w:space="0" w:color="DEE8F9"/>
                        <w:left w:val="single" w:sz="2" w:space="0" w:color="DEE8F9"/>
                        <w:bottom w:val="single" w:sz="2" w:space="0" w:color="DEE8F9"/>
                        <w:right w:val="single" w:sz="2" w:space="0" w:color="DEE8F9"/>
                      </w:divBdr>
                    </w:div>
                  </w:divsChild>
                </w:div>
              </w:divsChild>
            </w:div>
            <w:div w:id="717509621">
              <w:marLeft w:val="0"/>
              <w:marRight w:val="0"/>
              <w:marTop w:val="0"/>
              <w:marBottom w:val="0"/>
              <w:divBdr>
                <w:top w:val="single" w:sz="2" w:space="0" w:color="DEE8F9"/>
                <w:left w:val="single" w:sz="2" w:space="0" w:color="DEE8F9"/>
                <w:bottom w:val="single" w:sz="2" w:space="0" w:color="DEE8F9"/>
                <w:right w:val="single" w:sz="2" w:space="0" w:color="DEE8F9"/>
              </w:divBdr>
              <w:divsChild>
                <w:div w:id="1936084702">
                  <w:marLeft w:val="0"/>
                  <w:marRight w:val="0"/>
                  <w:marTop w:val="0"/>
                  <w:marBottom w:val="0"/>
                  <w:divBdr>
                    <w:top w:val="single" w:sz="2" w:space="0" w:color="DEE8F9"/>
                    <w:left w:val="single" w:sz="2" w:space="0" w:color="DEE8F9"/>
                    <w:bottom w:val="single" w:sz="2" w:space="0" w:color="DEE8F9"/>
                    <w:right w:val="single" w:sz="2" w:space="0" w:color="DEE8F9"/>
                  </w:divBdr>
                  <w:divsChild>
                    <w:div w:id="1669362402">
                      <w:marLeft w:val="0"/>
                      <w:marRight w:val="0"/>
                      <w:marTop w:val="0"/>
                      <w:marBottom w:val="0"/>
                      <w:divBdr>
                        <w:top w:val="single" w:sz="2" w:space="0" w:color="DEE8F9"/>
                        <w:left w:val="single" w:sz="2" w:space="0" w:color="DEE8F9"/>
                        <w:bottom w:val="single" w:sz="2" w:space="0" w:color="DEE8F9"/>
                        <w:right w:val="single" w:sz="2" w:space="0" w:color="DEE8F9"/>
                      </w:divBdr>
                      <w:divsChild>
                        <w:div w:id="55394014">
                          <w:marLeft w:val="0"/>
                          <w:marRight w:val="0"/>
                          <w:marTop w:val="0"/>
                          <w:marBottom w:val="0"/>
                          <w:divBdr>
                            <w:top w:val="single" w:sz="2" w:space="0" w:color="DEE8F9"/>
                            <w:left w:val="single" w:sz="2" w:space="0" w:color="DEE8F9"/>
                            <w:bottom w:val="single" w:sz="2" w:space="0" w:color="DEE8F9"/>
                            <w:right w:val="single" w:sz="2" w:space="0" w:color="DEE8F9"/>
                          </w:divBdr>
                          <w:divsChild>
                            <w:div w:id="274095884">
                              <w:marLeft w:val="0"/>
                              <w:marRight w:val="0"/>
                              <w:marTop w:val="0"/>
                              <w:marBottom w:val="0"/>
                              <w:divBdr>
                                <w:top w:val="single" w:sz="2" w:space="0" w:color="DEE8F9"/>
                                <w:left w:val="single" w:sz="2" w:space="0" w:color="DEE8F9"/>
                                <w:bottom w:val="single" w:sz="2" w:space="0" w:color="DEE8F9"/>
                                <w:right w:val="single" w:sz="2" w:space="0" w:color="DEE8F9"/>
                              </w:divBdr>
                              <w:divsChild>
                                <w:div w:id="1834564222">
                                  <w:marLeft w:val="0"/>
                                  <w:marRight w:val="0"/>
                                  <w:marTop w:val="0"/>
                                  <w:marBottom w:val="0"/>
                                  <w:divBdr>
                                    <w:top w:val="single" w:sz="2" w:space="0" w:color="DEE8F9"/>
                                    <w:left w:val="single" w:sz="2" w:space="0" w:color="DEE8F9"/>
                                    <w:bottom w:val="single" w:sz="2" w:space="0" w:color="DEE8F9"/>
                                    <w:right w:val="single" w:sz="2" w:space="0" w:color="DEE8F9"/>
                                  </w:divBdr>
                                  <w:divsChild>
                                    <w:div w:id="213272774">
                                      <w:marLeft w:val="0"/>
                                      <w:marRight w:val="0"/>
                                      <w:marTop w:val="0"/>
                                      <w:marBottom w:val="0"/>
                                      <w:divBdr>
                                        <w:top w:val="single" w:sz="2" w:space="0" w:color="DEE8F9"/>
                                        <w:left w:val="single" w:sz="2" w:space="0" w:color="DEE8F9"/>
                                        <w:bottom w:val="single" w:sz="2" w:space="0" w:color="DEE8F9"/>
                                        <w:right w:val="single" w:sz="2" w:space="0" w:color="DEE8F9"/>
                                      </w:divBdr>
                                      <w:divsChild>
                                        <w:div w:id="47536625">
                                          <w:marLeft w:val="0"/>
                                          <w:marRight w:val="0"/>
                                          <w:marTop w:val="0"/>
                                          <w:marBottom w:val="0"/>
                                          <w:divBdr>
                                            <w:top w:val="single" w:sz="2" w:space="0" w:color="DEE8F9"/>
                                            <w:left w:val="single" w:sz="2" w:space="0" w:color="DEE8F9"/>
                                            <w:bottom w:val="single" w:sz="2" w:space="0" w:color="DEE8F9"/>
                                            <w:right w:val="single" w:sz="2" w:space="2" w:color="DEE8F9"/>
                                          </w:divBdr>
                                          <w:divsChild>
                                            <w:div w:id="749885329">
                                              <w:marLeft w:val="0"/>
                                              <w:marRight w:val="0"/>
                                              <w:marTop w:val="0"/>
                                              <w:marBottom w:val="0"/>
                                              <w:divBdr>
                                                <w:top w:val="single" w:sz="2" w:space="0" w:color="DEE8F9"/>
                                                <w:left w:val="single" w:sz="2" w:space="0" w:color="DEE8F9"/>
                                                <w:bottom w:val="single" w:sz="2" w:space="0" w:color="DEE8F9"/>
                                                <w:right w:val="single" w:sz="2" w:space="0" w:color="DEE8F9"/>
                                              </w:divBdr>
                                            </w:div>
                                          </w:divsChild>
                                        </w:div>
                                      </w:divsChild>
                                    </w:div>
                                  </w:divsChild>
                                </w:div>
                              </w:divsChild>
                            </w:div>
                          </w:divsChild>
                        </w:div>
                      </w:divsChild>
                    </w:div>
                  </w:divsChild>
                </w:div>
              </w:divsChild>
            </w:div>
          </w:divsChild>
        </w:div>
      </w:divsChild>
    </w:div>
    <w:div w:id="1277058697">
      <w:bodyDiv w:val="1"/>
      <w:marLeft w:val="0"/>
      <w:marRight w:val="0"/>
      <w:marTop w:val="0"/>
      <w:marBottom w:val="0"/>
      <w:divBdr>
        <w:top w:val="none" w:sz="0" w:space="0" w:color="auto"/>
        <w:left w:val="none" w:sz="0" w:space="0" w:color="auto"/>
        <w:bottom w:val="none" w:sz="0" w:space="0" w:color="auto"/>
        <w:right w:val="none" w:sz="0" w:space="0" w:color="auto"/>
      </w:divBdr>
    </w:div>
    <w:div w:id="1355157405">
      <w:bodyDiv w:val="1"/>
      <w:marLeft w:val="0"/>
      <w:marRight w:val="0"/>
      <w:marTop w:val="0"/>
      <w:marBottom w:val="0"/>
      <w:divBdr>
        <w:top w:val="none" w:sz="0" w:space="0" w:color="auto"/>
        <w:left w:val="none" w:sz="0" w:space="0" w:color="auto"/>
        <w:bottom w:val="none" w:sz="0" w:space="0" w:color="auto"/>
        <w:right w:val="none" w:sz="0" w:space="0" w:color="auto"/>
      </w:divBdr>
    </w:div>
    <w:div w:id="1400597498">
      <w:bodyDiv w:val="1"/>
      <w:marLeft w:val="0"/>
      <w:marRight w:val="0"/>
      <w:marTop w:val="0"/>
      <w:marBottom w:val="0"/>
      <w:divBdr>
        <w:top w:val="none" w:sz="0" w:space="0" w:color="auto"/>
        <w:left w:val="none" w:sz="0" w:space="0" w:color="auto"/>
        <w:bottom w:val="none" w:sz="0" w:space="0" w:color="auto"/>
        <w:right w:val="none" w:sz="0" w:space="0" w:color="auto"/>
      </w:divBdr>
    </w:div>
    <w:div w:id="1894541293">
      <w:bodyDiv w:val="1"/>
      <w:marLeft w:val="0"/>
      <w:marRight w:val="0"/>
      <w:marTop w:val="0"/>
      <w:marBottom w:val="0"/>
      <w:divBdr>
        <w:top w:val="none" w:sz="0" w:space="0" w:color="auto"/>
        <w:left w:val="none" w:sz="0" w:space="0" w:color="auto"/>
        <w:bottom w:val="none" w:sz="0" w:space="0" w:color="auto"/>
        <w:right w:val="none" w:sz="0" w:space="0" w:color="auto"/>
      </w:divBdr>
    </w:div>
    <w:div w:id="2052224994">
      <w:bodyDiv w:val="1"/>
      <w:marLeft w:val="0"/>
      <w:marRight w:val="0"/>
      <w:marTop w:val="0"/>
      <w:marBottom w:val="0"/>
      <w:divBdr>
        <w:top w:val="none" w:sz="0" w:space="0" w:color="auto"/>
        <w:left w:val="none" w:sz="0" w:space="0" w:color="auto"/>
        <w:bottom w:val="none" w:sz="0" w:space="0" w:color="auto"/>
        <w:right w:val="none" w:sz="0" w:space="0" w:color="auto"/>
      </w:divBdr>
      <w:divsChild>
        <w:div w:id="1593931402">
          <w:marLeft w:val="0"/>
          <w:marRight w:val="0"/>
          <w:marTop w:val="0"/>
          <w:marBottom w:val="0"/>
          <w:divBdr>
            <w:top w:val="single" w:sz="2" w:space="0" w:color="DEE8F9"/>
            <w:left w:val="single" w:sz="2" w:space="0" w:color="DEE8F9"/>
            <w:bottom w:val="single" w:sz="2" w:space="0" w:color="DEE8F9"/>
            <w:right w:val="single" w:sz="2" w:space="0" w:color="DEE8F9"/>
          </w:divBdr>
          <w:divsChild>
            <w:div w:id="740756623">
              <w:marLeft w:val="0"/>
              <w:marRight w:val="0"/>
              <w:marTop w:val="0"/>
              <w:marBottom w:val="0"/>
              <w:divBdr>
                <w:top w:val="single" w:sz="2" w:space="0" w:color="DEE8F9"/>
                <w:left w:val="single" w:sz="2" w:space="0" w:color="DEE8F9"/>
                <w:bottom w:val="single" w:sz="2" w:space="0" w:color="DEE8F9"/>
                <w:right w:val="single" w:sz="2" w:space="0" w:color="DEE8F9"/>
              </w:divBdr>
              <w:divsChild>
                <w:div w:id="1564876833">
                  <w:marLeft w:val="0"/>
                  <w:marRight w:val="0"/>
                  <w:marTop w:val="0"/>
                  <w:marBottom w:val="0"/>
                  <w:divBdr>
                    <w:top w:val="single" w:sz="2" w:space="0" w:color="DEE8F9"/>
                    <w:left w:val="single" w:sz="2" w:space="0" w:color="DEE8F9"/>
                    <w:bottom w:val="single" w:sz="2" w:space="0" w:color="DEE8F9"/>
                    <w:right w:val="single" w:sz="2" w:space="0" w:color="DEE8F9"/>
                  </w:divBdr>
                  <w:divsChild>
                    <w:div w:id="1980185366">
                      <w:marLeft w:val="0"/>
                      <w:marRight w:val="0"/>
                      <w:marTop w:val="0"/>
                      <w:marBottom w:val="0"/>
                      <w:divBdr>
                        <w:top w:val="single" w:sz="2" w:space="0" w:color="DEE8F9"/>
                        <w:left w:val="single" w:sz="2" w:space="0" w:color="DEE8F9"/>
                        <w:bottom w:val="single" w:sz="2" w:space="0" w:color="DEE8F9"/>
                        <w:right w:val="single" w:sz="2" w:space="0" w:color="DEE8F9"/>
                      </w:divBdr>
                      <w:divsChild>
                        <w:div w:id="2092237834">
                          <w:marLeft w:val="0"/>
                          <w:marRight w:val="0"/>
                          <w:marTop w:val="0"/>
                          <w:marBottom w:val="0"/>
                          <w:divBdr>
                            <w:top w:val="single" w:sz="2" w:space="0" w:color="DEE8F9"/>
                            <w:left w:val="single" w:sz="2" w:space="0" w:color="DEE8F9"/>
                            <w:bottom w:val="single" w:sz="2" w:space="0" w:color="DEE8F9"/>
                            <w:right w:val="single" w:sz="2" w:space="0" w:color="DEE8F9"/>
                          </w:divBdr>
                          <w:divsChild>
                            <w:div w:id="2054772952">
                              <w:marLeft w:val="0"/>
                              <w:marRight w:val="0"/>
                              <w:marTop w:val="0"/>
                              <w:marBottom w:val="0"/>
                              <w:divBdr>
                                <w:top w:val="single" w:sz="2" w:space="0" w:color="DEE8F9"/>
                                <w:left w:val="single" w:sz="2" w:space="0" w:color="DEE8F9"/>
                                <w:bottom w:val="single" w:sz="2" w:space="0" w:color="DEE8F9"/>
                                <w:right w:val="single" w:sz="2" w:space="0" w:color="DEE8F9"/>
                              </w:divBdr>
                              <w:divsChild>
                                <w:div w:id="1539390114">
                                  <w:marLeft w:val="0"/>
                                  <w:marRight w:val="0"/>
                                  <w:marTop w:val="0"/>
                                  <w:marBottom w:val="0"/>
                                  <w:divBdr>
                                    <w:top w:val="single" w:sz="2" w:space="0" w:color="DEE8F9"/>
                                    <w:left w:val="single" w:sz="2" w:space="0" w:color="DEE8F9"/>
                                    <w:bottom w:val="single" w:sz="2" w:space="0" w:color="DEE8F9"/>
                                    <w:right w:val="single" w:sz="2" w:space="0" w:color="DEE8F9"/>
                                  </w:divBdr>
                                </w:div>
                              </w:divsChild>
                            </w:div>
                          </w:divsChild>
                        </w:div>
                      </w:divsChild>
                    </w:div>
                  </w:divsChild>
                </w:div>
              </w:divsChild>
            </w:div>
          </w:divsChild>
        </w:div>
        <w:div w:id="141386815">
          <w:marLeft w:val="0"/>
          <w:marRight w:val="0"/>
          <w:marTop w:val="0"/>
          <w:marBottom w:val="0"/>
          <w:divBdr>
            <w:top w:val="single" w:sz="2" w:space="0" w:color="DEE8F9"/>
            <w:left w:val="single" w:sz="2" w:space="0" w:color="DEE8F9"/>
            <w:bottom w:val="single" w:sz="2" w:space="0" w:color="DEE8F9"/>
            <w:right w:val="single" w:sz="2" w:space="0" w:color="DEE8F9"/>
          </w:divBdr>
          <w:divsChild>
            <w:div w:id="381952232">
              <w:marLeft w:val="0"/>
              <w:marRight w:val="0"/>
              <w:marTop w:val="0"/>
              <w:marBottom w:val="0"/>
              <w:divBdr>
                <w:top w:val="single" w:sz="2" w:space="0" w:color="DEE8F9"/>
                <w:left w:val="single" w:sz="2" w:space="0" w:color="DEE8F9"/>
                <w:bottom w:val="single" w:sz="2" w:space="0" w:color="DEE8F9"/>
                <w:right w:val="single" w:sz="2" w:space="0" w:color="DEE8F9"/>
              </w:divBdr>
              <w:divsChild>
                <w:div w:id="1431048721">
                  <w:marLeft w:val="0"/>
                  <w:marRight w:val="0"/>
                  <w:marTop w:val="0"/>
                  <w:marBottom w:val="0"/>
                  <w:divBdr>
                    <w:top w:val="single" w:sz="2" w:space="0" w:color="DEE8F9"/>
                    <w:left w:val="single" w:sz="2" w:space="0" w:color="DEE8F9"/>
                    <w:bottom w:val="single" w:sz="2" w:space="0" w:color="DEE8F9"/>
                    <w:right w:val="single" w:sz="2" w:space="0" w:color="DEE8F9"/>
                  </w:divBdr>
                  <w:divsChild>
                    <w:div w:id="824980105">
                      <w:marLeft w:val="0"/>
                      <w:marRight w:val="0"/>
                      <w:marTop w:val="0"/>
                      <w:marBottom w:val="0"/>
                      <w:divBdr>
                        <w:top w:val="single" w:sz="2" w:space="0" w:color="DEE8F9"/>
                        <w:left w:val="single" w:sz="2" w:space="0" w:color="DEE8F9"/>
                        <w:bottom w:val="single" w:sz="2" w:space="0" w:color="DEE8F9"/>
                        <w:right w:val="single" w:sz="2" w:space="0" w:color="DEE8F9"/>
                      </w:divBdr>
                    </w:div>
                  </w:divsChild>
                </w:div>
              </w:divsChild>
            </w:div>
            <w:div w:id="683870636">
              <w:marLeft w:val="0"/>
              <w:marRight w:val="0"/>
              <w:marTop w:val="0"/>
              <w:marBottom w:val="0"/>
              <w:divBdr>
                <w:top w:val="single" w:sz="2" w:space="0" w:color="DEE8F9"/>
                <w:left w:val="single" w:sz="2" w:space="0" w:color="DEE8F9"/>
                <w:bottom w:val="single" w:sz="2" w:space="0" w:color="DEE8F9"/>
                <w:right w:val="single" w:sz="2" w:space="0" w:color="DEE8F9"/>
              </w:divBdr>
              <w:divsChild>
                <w:div w:id="1178541189">
                  <w:marLeft w:val="0"/>
                  <w:marRight w:val="0"/>
                  <w:marTop w:val="0"/>
                  <w:marBottom w:val="0"/>
                  <w:divBdr>
                    <w:top w:val="single" w:sz="2" w:space="0" w:color="DEE8F9"/>
                    <w:left w:val="single" w:sz="2" w:space="0" w:color="DEE8F9"/>
                    <w:bottom w:val="single" w:sz="2" w:space="0" w:color="DEE8F9"/>
                    <w:right w:val="single" w:sz="2" w:space="0" w:color="DEE8F9"/>
                  </w:divBdr>
                  <w:divsChild>
                    <w:div w:id="1044602078">
                      <w:marLeft w:val="0"/>
                      <w:marRight w:val="0"/>
                      <w:marTop w:val="0"/>
                      <w:marBottom w:val="0"/>
                      <w:divBdr>
                        <w:top w:val="single" w:sz="2" w:space="0" w:color="DEE8F9"/>
                        <w:left w:val="single" w:sz="2" w:space="0" w:color="DEE8F9"/>
                        <w:bottom w:val="single" w:sz="2" w:space="0" w:color="DEE8F9"/>
                        <w:right w:val="single" w:sz="2" w:space="0" w:color="DEE8F9"/>
                      </w:divBdr>
                      <w:divsChild>
                        <w:div w:id="562986958">
                          <w:marLeft w:val="0"/>
                          <w:marRight w:val="0"/>
                          <w:marTop w:val="0"/>
                          <w:marBottom w:val="0"/>
                          <w:divBdr>
                            <w:top w:val="single" w:sz="2" w:space="0" w:color="DEE8F9"/>
                            <w:left w:val="single" w:sz="2" w:space="0" w:color="DEE8F9"/>
                            <w:bottom w:val="single" w:sz="2" w:space="0" w:color="DEE8F9"/>
                            <w:right w:val="single" w:sz="2" w:space="0" w:color="DEE8F9"/>
                          </w:divBdr>
                          <w:divsChild>
                            <w:div w:id="681320331">
                              <w:marLeft w:val="0"/>
                              <w:marRight w:val="0"/>
                              <w:marTop w:val="0"/>
                              <w:marBottom w:val="0"/>
                              <w:divBdr>
                                <w:top w:val="single" w:sz="2" w:space="0" w:color="DEE8F9"/>
                                <w:left w:val="single" w:sz="2" w:space="0" w:color="DEE8F9"/>
                                <w:bottom w:val="single" w:sz="2" w:space="0" w:color="DEE8F9"/>
                                <w:right w:val="single" w:sz="2" w:space="0" w:color="DEE8F9"/>
                              </w:divBdr>
                              <w:divsChild>
                                <w:div w:id="1943563139">
                                  <w:marLeft w:val="0"/>
                                  <w:marRight w:val="0"/>
                                  <w:marTop w:val="0"/>
                                  <w:marBottom w:val="0"/>
                                  <w:divBdr>
                                    <w:top w:val="single" w:sz="2" w:space="0" w:color="DEE8F9"/>
                                    <w:left w:val="single" w:sz="2" w:space="0" w:color="DEE8F9"/>
                                    <w:bottom w:val="single" w:sz="2" w:space="0" w:color="DEE8F9"/>
                                    <w:right w:val="single" w:sz="2" w:space="0" w:color="DEE8F9"/>
                                  </w:divBdr>
                                  <w:divsChild>
                                    <w:div w:id="970555214">
                                      <w:marLeft w:val="0"/>
                                      <w:marRight w:val="0"/>
                                      <w:marTop w:val="0"/>
                                      <w:marBottom w:val="0"/>
                                      <w:divBdr>
                                        <w:top w:val="single" w:sz="2" w:space="0" w:color="DEE8F9"/>
                                        <w:left w:val="single" w:sz="2" w:space="0" w:color="DEE8F9"/>
                                        <w:bottom w:val="single" w:sz="2" w:space="0" w:color="DEE8F9"/>
                                        <w:right w:val="single" w:sz="2" w:space="0" w:color="DEE8F9"/>
                                      </w:divBdr>
                                      <w:divsChild>
                                        <w:div w:id="15474421">
                                          <w:marLeft w:val="0"/>
                                          <w:marRight w:val="0"/>
                                          <w:marTop w:val="0"/>
                                          <w:marBottom w:val="0"/>
                                          <w:divBdr>
                                            <w:top w:val="single" w:sz="2" w:space="0" w:color="DEE8F9"/>
                                            <w:left w:val="single" w:sz="2" w:space="0" w:color="DEE8F9"/>
                                            <w:bottom w:val="single" w:sz="2" w:space="0" w:color="DEE8F9"/>
                                            <w:right w:val="single" w:sz="2" w:space="2" w:color="DEE8F9"/>
                                          </w:divBdr>
                                          <w:divsChild>
                                            <w:div w:id="2008247574">
                                              <w:marLeft w:val="0"/>
                                              <w:marRight w:val="0"/>
                                              <w:marTop w:val="0"/>
                                              <w:marBottom w:val="0"/>
                                              <w:divBdr>
                                                <w:top w:val="single" w:sz="2" w:space="0" w:color="DEE8F9"/>
                                                <w:left w:val="single" w:sz="2" w:space="0" w:color="DEE8F9"/>
                                                <w:bottom w:val="single" w:sz="2" w:space="0" w:color="DEE8F9"/>
                                                <w:right w:val="single" w:sz="2" w:space="0" w:color="DEE8F9"/>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sukhe</dc:creator>
  <cp:keywords/>
  <dc:description/>
  <cp:lastModifiedBy>yash sukhe</cp:lastModifiedBy>
  <cp:revision>2</cp:revision>
  <dcterms:created xsi:type="dcterms:W3CDTF">2025-07-17T11:21:00Z</dcterms:created>
  <dcterms:modified xsi:type="dcterms:W3CDTF">2025-07-17T18:21:00Z</dcterms:modified>
</cp:coreProperties>
</file>