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6930" w:rsidRDefault="00090828">
      <w:r>
        <w:t>Exploratory Analysis</w:t>
      </w:r>
      <w:bookmarkStart w:id="0" w:name="_GoBack"/>
      <w:bookmarkEnd w:id="0"/>
    </w:p>
    <w:sectPr w:rsidR="002169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828"/>
    <w:rsid w:val="00090828"/>
    <w:rsid w:val="002C0652"/>
    <w:rsid w:val="004F21FE"/>
    <w:rsid w:val="00E76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05661E-E9F9-4CDA-9AF9-31703098B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MIR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Zhao, Yue</dc:creator>
  <cp:keywords/>
  <dc:description/>
  <cp:lastModifiedBy>Zhao, Yue</cp:lastModifiedBy>
  <cp:revision>1</cp:revision>
  <dcterms:created xsi:type="dcterms:W3CDTF">2016-03-04T21:09:00Z</dcterms:created>
  <dcterms:modified xsi:type="dcterms:W3CDTF">2016-03-04T21:09:00Z</dcterms:modified>
</cp:coreProperties>
</file>