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GIS属性表功能开发记录</w:t>
      </w:r>
    </w:p>
    <w:p>
      <w:r>
        <w:t>日期：2026-08-01　　|　　项目：GIS桌面通用平台　　|　　仓库：moonbow0407/GIS-Course-Project</w:t>
      </w:r>
    </w:p>
    <w:p/>
    <w:p>
      <w:pPr>
        <w:pStyle w:val="Heading1"/>
      </w:pPr>
      <w:r>
        <w:t>一、属性表改造（核心）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改前</w:t>
            </w:r>
          </w:p>
        </w:tc>
        <w:tc>
          <w:tcPr>
            <w:tcW w:type="dxa" w:w="2880"/>
          </w:tcPr>
          <w:p>
            <w:r>
              <w:t>改后</w:t>
            </w:r>
          </w:p>
        </w:tc>
      </w:tr>
      <w:tr>
        <w:tc>
          <w:tcPr>
            <w:tcW w:type="dxa" w:w="2880"/>
          </w:tcPr>
          <w:p>
            <w:r>
              <w:t>窗口类型</w:t>
            </w:r>
          </w:p>
        </w:tc>
        <w:tc>
          <w:tcPr>
            <w:tcW w:type="dxa" w:w="2880"/>
          </w:tcPr>
          <w:p>
            <w:r>
              <w:t>模态对话框（QDialog），打开后阻塞地图操作</w:t>
            </w:r>
          </w:p>
        </w:tc>
        <w:tc>
          <w:tcPr>
            <w:tcW w:type="dxa" w:w="2880"/>
          </w:tcPr>
          <w:p>
            <w:r>
              <w:t>可停靠面板（QDockWidget），不阻塞地图，可停靠左右/底部</w:t>
            </w:r>
          </w:p>
        </w:tc>
      </w:tr>
      <w:tr>
        <w:tc>
          <w:tcPr>
            <w:tcW w:type="dxa" w:w="2880"/>
          </w:tcPr>
          <w:p>
            <w:r>
              <w:t>表→地图联动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选中行→地图要素高亮：荧光青光晕(8px)+加深主体</w:t>
            </w:r>
          </w:p>
        </w:tc>
      </w:tr>
      <w:tr>
        <w:tc>
          <w:tcPr>
            <w:tcW w:type="dxa" w:w="2880"/>
          </w:tcPr>
          <w:p>
            <w:r>
              <w:t>地图→表联动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地图选要素→表内自动高亮对应行，信号阻塞防死循环</w:t>
            </w:r>
          </w:p>
        </w:tc>
      </w:tr>
      <w:tr>
        <w:tc>
          <w:tcPr>
            <w:tcW w:type="dxa" w:w="2880"/>
          </w:tcPr>
          <w:p>
            <w:r>
              <w:t>双击行缩放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双击行→要素占视野35%，最少1x最多20x，自适应</w:t>
            </w:r>
          </w:p>
        </w:tc>
      </w:tr>
      <w:tr>
        <w:tc>
          <w:tcPr>
            <w:tcW w:type="dxa" w:w="2880"/>
          </w:tcPr>
          <w:p>
            <w:r>
              <w:t>列排序</w:t>
            </w:r>
          </w:p>
        </w:tc>
        <w:tc>
          <w:tcPr>
            <w:tcW w:type="dxa" w:w="2880"/>
          </w:tcPr>
          <w:p>
            <w:r>
              <w:t>无（纯字符串字典序）</w:t>
            </w:r>
          </w:p>
        </w:tc>
        <w:tc>
          <w:tcPr>
            <w:tcW w:type="dxa" w:w="2880"/>
          </w:tcPr>
          <w:p>
            <w:r>
              <w:t>_SortableTableItem子类，数值按数字排、文本按字典序排</w:t>
            </w:r>
          </w:p>
        </w:tc>
      </w:tr>
    </w:tbl>
    <w:p/>
    <w:p>
      <w:pPr>
        <w:pStyle w:val="Heading1"/>
      </w:pPr>
      <w:r>
        <w:t>二、选中高亮渲染改进</w:t>
      </w:r>
    </w:p>
    <w:p>
      <w:r>
        <w:t>改前：所有要素选中后统一用红色 #e63946 描边 +1.5px，面要素几乎看不出区别。</w:t>
      </w:r>
    </w:p>
    <w:p>
      <w:r>
        <w:t>改后：双层渲染策略——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几何类型</w:t>
            </w:r>
          </w:p>
        </w:tc>
        <w:tc>
          <w:tcPr>
            <w:tcW w:type="dxa" w:w="4320"/>
          </w:tcPr>
          <w:p>
            <w:r>
              <w:t>高亮效果</w:t>
            </w:r>
          </w:p>
        </w:tc>
      </w:tr>
      <w:tr>
        <w:tc>
          <w:tcPr>
            <w:tcW w:type="dxa" w:w="4320"/>
          </w:tcPr>
          <w:p>
            <w:r>
              <w:t>面 (Polygon)</w:t>
            </w:r>
          </w:p>
        </w:tc>
        <w:tc>
          <w:tcPr>
            <w:tcW w:type="dxa" w:w="4320"/>
          </w:tcPr>
          <w:p>
            <w:r>
              <w:t>填充明度降至25%（darker(300)），荧光青 #00E5FF 边界线+4px，外加8px半透明光晕</w:t>
            </w:r>
          </w:p>
        </w:tc>
      </w:tr>
      <w:tr>
        <w:tc>
          <w:tcPr>
            <w:tcW w:type="dxa" w:w="4320"/>
          </w:tcPr>
          <w:p>
            <w:r>
              <w:t>线 (LineString)</w:t>
            </w:r>
          </w:p>
        </w:tc>
        <w:tc>
          <w:tcPr>
            <w:tcW w:type="dxa" w:w="4320"/>
          </w:tcPr>
          <w:p>
            <w:r>
              <w:t>荧光青 #00E5FF 粗线+4px，配合8px半透明光晕在密集线网中跃出</w:t>
            </w:r>
          </w:p>
        </w:tc>
      </w:tr>
      <w:tr>
        <w:tc>
          <w:tcPr>
            <w:tcW w:type="dxa" w:w="4320"/>
          </w:tcPr>
          <w:p>
            <w:r>
              <w:t>点 (Point)</w:t>
            </w:r>
          </w:p>
        </w:tc>
        <w:tc>
          <w:tcPr>
            <w:tcW w:type="dxa" w:w="4320"/>
          </w:tcPr>
          <w:p>
            <w:r>
              <w:t>荧光青填充+深蓝描边，符号放大2.5倍，配合光晕层</w:t>
            </w:r>
          </w:p>
        </w:tc>
      </w:tr>
    </w:tbl>
    <w:p/>
    <w:p>
      <w:pPr>
        <w:pStyle w:val="Heading1"/>
      </w:pPr>
      <w:r>
        <w:t>三、Bug 修复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修复</w:t>
            </w:r>
          </w:p>
        </w:tc>
      </w:tr>
      <w:tr>
        <w:tc>
          <w:tcPr>
            <w:tcW w:type="dxa" w:w="2880"/>
          </w:tcPr>
          <w:p>
            <w:r>
              <w:t>表内点击触发信号死循环</w:t>
            </w:r>
          </w:p>
        </w:tc>
        <w:tc>
          <w:tcPr>
            <w:tcW w:type="dxa" w:w="2880"/>
          </w:tcPr>
          <w:p>
            <w:r>
              <w:t>_refresh_workspace调用set_layer重建表格，选中变化又触发刷新</w:t>
            </w:r>
          </w:p>
        </w:tc>
        <w:tc>
          <w:tcPr>
            <w:tcW w:type="dxa" w:w="2880"/>
          </w:tcPr>
          <w:p>
            <w:r>
              <w:t>仅调用highlight_features同步选择，不重建表格</w:t>
            </w:r>
          </w:p>
        </w:tc>
      </w:tr>
      <w:tr>
        <w:tc>
          <w:tcPr>
            <w:tcW w:type="dxa" w:w="2880"/>
          </w:tcPr>
          <w:p>
            <w:r>
              <w:t>每次点击属性表地图持续缩小</w:t>
            </w:r>
          </w:p>
        </w:tc>
        <w:tc>
          <w:tcPr>
            <w:tcW w:type="dxa" w:w="2880"/>
          </w:tcPr>
          <w:p>
            <w:r>
              <w:t>fitInView为维持宽高比每次多显示区域，保存→放大→越点越小</w:t>
            </w:r>
          </w:p>
        </w:tc>
        <w:tc>
          <w:tcPr>
            <w:tcW w:type="dxa" w:w="2880"/>
          </w:tcPr>
          <w:p>
            <w:r>
              <w:t>去掉非首次加载的视图恢复——scene.clear/setSceneRect不改变Qt视图变换</w:t>
            </w:r>
          </w:p>
        </w:tc>
      </w:tr>
      <w:tr>
        <w:tc>
          <w:tcPr>
            <w:tcW w:type="dxa" w:w="2880"/>
          </w:tcPr>
          <w:p>
            <w:r>
              <w:t>双击行不缩放（FID类型不匹配）</w:t>
            </w:r>
          </w:p>
        </w:tc>
        <w:tc>
          <w:tcPr>
            <w:tcW w:type="dxa" w:w="2880"/>
          </w:tcPr>
          <w:p>
            <w:r>
              <w:t>GeoPandas FID可能为int，表内UserRole获取可能为None回退到str</w:t>
            </w:r>
          </w:p>
        </w:tc>
        <w:tc>
          <w:tcPr>
            <w:tcW w:type="dxa" w:w="2880"/>
          </w:tcPr>
          <w:p>
            <w:r>
              <w:t>str()归一化后比较，同时加状态栏提示辅助排查</w:t>
            </w:r>
          </w:p>
        </w:tc>
      </w:tr>
      <w:tr>
        <w:tc>
          <w:tcPr>
            <w:tcW w:type="dxa" w:w="2880"/>
          </w:tcPr>
          <w:p>
            <w:r>
              <w:t>双击缩放效果不明显</w:t>
            </w:r>
          </w:p>
        </w:tc>
        <w:tc>
          <w:tcPr>
            <w:tcW w:type="dxa" w:w="2880"/>
          </w:tcPr>
          <w:p>
            <w:r>
              <w:t>zoom_to_layer只有5%边距，固定margin可能缩小</w:t>
            </w:r>
          </w:p>
        </w:tc>
        <w:tc>
          <w:tcPr>
            <w:tcW w:type="dxa" w:w="2880"/>
          </w:tcPr>
          <w:p>
            <w:r>
              <w:t>新增zoom_to_feature：基于视野占比计算倍率，确保要素占视野35%</w:t>
            </w:r>
          </w:p>
        </w:tc>
      </w:tr>
    </w:tbl>
    <w:p/>
    <w:p>
      <w:pPr>
        <w:pStyle w:val="Heading1"/>
      </w:pPr>
      <w:r>
        <w:t>四、涉及文件</w:t>
      </w:r>
    </w:p>
    <w:p>
      <w:r>
        <w:rPr>
          <w:b/>
        </w:rPr>
        <w:t>app/presentation/widgets/attribute_table.py</w:t>
      </w:r>
      <w:r>
        <w:t xml:space="preserve"> — 重写：AttributeTableDialog(QDialog) → AttributeTablePanel(QWidget)，新增_SortableTableItem</w:t>
      </w:r>
    </w:p>
    <w:p>
      <w:r>
        <w:rPr>
          <w:b/>
        </w:rPr>
        <w:t>app/presentation/main_window.py</w:t>
      </w:r>
      <w:r>
        <w:t xml:space="preserve"> — 添加属性表QDockWidget、信号连接、_on_table_selection_changed/_on_table_zoom_requested、刷新逻辑修改</w:t>
      </w:r>
    </w:p>
    <w:p>
      <w:r>
        <w:rPr>
          <w:b/>
        </w:rPr>
        <w:t>app/application/gis_application.py</w:t>
      </w:r>
      <w:r>
        <w:t xml:space="preserve"> — 新增set_selection(layer_id, feature_ids)方法</w:t>
      </w:r>
    </w:p>
    <w:p>
      <w:r>
        <w:rPr>
          <w:b/>
        </w:rPr>
        <w:t>app/presentation/renderers/qt_vector_renderer.py</w:t>
      </w:r>
      <w:r>
        <w:t xml:space="preserve"> — 选中渲染改为双层（光晕+主体），按面/线/点差异化高亮</w:t>
      </w:r>
    </w:p>
    <w:p>
      <w:r>
        <w:rPr>
          <w:b/>
        </w:rPr>
        <w:t>app/presentation/widgets/map_canvas.py</w:t>
      </w:r>
      <w:r>
        <w:t xml:space="preserve"> — 新增zoom_to_feature方法，修复set_snapshot视图漂移</w:t>
      </w:r>
    </w:p>
    <w:p>
      <w:r>
        <w:rPr>
          <w:b/>
        </w:rPr>
        <w:t>app/presentation/widgets/__init__.py</w:t>
      </w:r>
      <w:r>
        <w:t xml:space="preserve"> — 导出AttributeTableDialog → AttributeTablePanel</w:t>
      </w:r>
    </w:p>
    <w:p>
      <w:r>
        <w:rPr>
          <w:b/>
        </w:rPr>
        <w:t>tests/presentation/test_dialog_styling.py</w:t>
      </w:r>
      <w:r>
        <w:t xml:space="preserve"> — 适配新API</w:t>
      </w:r>
    </w:p>
    <w:p>
      <w:r>
        <w:rPr>
          <w:b/>
        </w:rPr>
        <w:t>tests/presentation/test_qt_vector_renderer.py</w:t>
      </w:r>
      <w:r>
        <w:t xml:space="preserve"> — 适配光晕层增加图元数</w:t>
      </w:r>
    </w:p>
    <w:p/>
    <w:p>
      <w:pPr>
        <w:pStyle w:val="Heading1"/>
      </w:pPr>
      <w:r>
        <w:t>五、测试结果</w:t>
      </w:r>
    </w:p>
    <w:p>
      <w:r>
        <w:t>全部 110 项测试通过，无回归。</w:t>
      </w:r>
    </w:p>
    <w:p>
      <w:pPr>
        <w:pStyle w:val="Heading1"/>
      </w:pPr>
      <w:r>
        <w:t>六、空间查询功能开发</w:t>
      </w:r>
    </w:p>
    <w:p>
      <w:r>
        <w:t>补充日期：2026-08-01</w:t>
      </w:r>
    </w:p>
    <w:p/>
    <w:p>
      <w:pPr>
        <w:pStyle w:val="Heading2"/>
      </w:pPr>
      <w:r>
        <w:t>6.1 点选查询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应用层方法</w:t>
            </w:r>
          </w:p>
        </w:tc>
        <w:tc>
          <w:tcPr>
            <w:tcW w:type="dxa" w:w="2880"/>
          </w:tcPr>
          <w:p>
            <w:r>
              <w:t>select_point() 已实现，直接接线</w:t>
            </w:r>
          </w:p>
        </w:tc>
        <w:tc>
          <w:tcPr>
            <w:tcW w:type="dxa" w:w="2880"/>
          </w:tcPr>
          <w:p>
            <w:r>
              <w:t>GisApplication已有</w:t>
            </w:r>
          </w:p>
        </w:tc>
      </w:tr>
      <w:tr>
        <w:tc>
          <w:tcPr>
            <w:tcW w:type="dxa" w:w="2880"/>
          </w:tcPr>
          <w:p>
            <w:r>
              <w:t>信号</w:t>
            </w:r>
          </w:p>
        </w:tc>
        <w:tc>
          <w:tcPr>
            <w:tcW w:type="dxa" w:w="2880"/>
          </w:tcPr>
          <w:p>
            <w:r>
              <w:t>point_queried(Point, bool)</w:t>
            </w:r>
          </w:p>
        </w:tc>
        <w:tc>
          <w:tcPr>
            <w:tcW w:type="dxa" w:w="2880"/>
          </w:tcPr>
          <w:p>
            <w:r>
              <w:t>第二个参数为Shift追加标志</w:t>
            </w:r>
          </w:p>
        </w:tc>
      </w:tr>
      <w:tr>
        <w:tc>
          <w:tcPr>
            <w:tcW w:type="dxa" w:w="2880"/>
          </w:tcPr>
          <w:p>
            <w:r>
              <w:t>快速查询</w:t>
            </w:r>
          </w:p>
        </w:tc>
        <w:tc>
          <w:tcPr>
            <w:tcW w:type="dxa" w:w="2880"/>
          </w:tcPr>
          <w:p>
            <w:r>
              <w:t>直接取最近要素，无弹窗</w:t>
            </w:r>
          </w:p>
        </w:tc>
        <w:tc>
          <w:tcPr>
            <w:tcW w:type="dxa" w:w="2880"/>
          </w:tcPr>
          <w:p>
            <w:r>
              <w:t>功能区按钮主点击默认</w:t>
            </w:r>
          </w:p>
        </w:tc>
      </w:tr>
      <w:tr>
        <w:tc>
          <w:tcPr>
            <w:tcW w:type="dxa" w:w="2880"/>
          </w:tcPr>
          <w:p>
            <w:r>
              <w:t>精确查询</w:t>
            </w:r>
          </w:p>
        </w:tc>
        <w:tc>
          <w:tcPr>
            <w:tcW w:type="dxa" w:w="2880"/>
          </w:tcPr>
          <w:p>
            <w:r>
              <w:t>多候选时弹出列表选择</w:t>
            </w:r>
          </w:p>
        </w:tc>
        <w:tc>
          <w:tcPr>
            <w:tcW w:type="dxa" w:w="2880"/>
          </w:tcPr>
          <w:p>
            <w:r>
              <w:t>下拉菜单选择</w:t>
            </w:r>
          </w:p>
        </w:tc>
      </w:tr>
      <w:tr>
        <w:tc>
          <w:tcPr>
            <w:tcW w:type="dxa" w:w="2880"/>
          </w:tcPr>
          <w:p>
            <w:r>
              <w:t>几何加权</w:t>
            </w:r>
          </w:p>
        </w:tc>
        <w:tc>
          <w:tcPr>
            <w:tcW w:type="dxa" w:w="2880"/>
          </w:tcPr>
          <w:p>
            <w:r>
              <w:t>点(0) &lt; 线(1) &lt; 面(2)，按容差1%罚分</w:t>
            </w:r>
          </w:p>
        </w:tc>
        <w:tc>
          <w:tcPr>
            <w:tcW w:type="dxa" w:w="2880"/>
          </w:tcPr>
          <w:p>
            <w:r>
              <w:t>解决点击面内河被面抢走问题</w:t>
            </w:r>
          </w:p>
        </w:tc>
      </w:tr>
      <w:tr>
        <w:tc>
          <w:tcPr>
            <w:tcW w:type="dxa" w:w="2880"/>
          </w:tcPr>
          <w:p>
            <w:r>
              <w:t>Shift连续</w:t>
            </w:r>
          </w:p>
        </w:tc>
        <w:tc>
          <w:tcPr>
            <w:tcW w:type="dxa" w:w="2880"/>
          </w:tcPr>
          <w:p>
            <w:r>
              <w:t>Shift+点击追加/切换选中，工具保持激活</w:t>
            </w:r>
          </w:p>
        </w:tc>
        <w:tc>
          <w:tcPr>
            <w:tcW w:type="dxa" w:w="2880"/>
          </w:tcPr>
          <w:p>
            <w:r>
              <w:t>Esc退出查询工具</w:t>
            </w:r>
          </w:p>
        </w:tc>
      </w:tr>
    </w:tbl>
    <w:p/>
    <w:p>
      <w:pPr>
        <w:pStyle w:val="Heading2"/>
      </w:pPr>
      <w:r>
        <w:t>6.2 框选查询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应用层方法</w:t>
            </w:r>
          </w:p>
        </w:tc>
        <w:tc>
          <w:tcPr>
            <w:tcW w:type="dxa" w:w="2880"/>
          </w:tcPr>
          <w:p>
            <w:r>
              <w:t>select_rectangle() 已实现，直接接线</w:t>
            </w:r>
          </w:p>
        </w:tc>
        <w:tc>
          <w:tcPr>
            <w:tcW w:type="dxa" w:w="2880"/>
          </w:tcPr>
          <w:p>
            <w:r>
              <w:t>GisApplication已有</w:t>
            </w:r>
          </w:p>
        </w:tc>
      </w:tr>
      <w:tr>
        <w:tc>
          <w:tcPr>
            <w:tcW w:type="dxa" w:w="2880"/>
          </w:tcPr>
          <w:p>
            <w:r>
              <w:t>信号</w:t>
            </w:r>
          </w:p>
        </w:tc>
        <w:tc>
          <w:tcPr>
            <w:tcW w:type="dxa" w:w="2880"/>
          </w:tcPr>
          <w:p>
            <w:r>
              <w:t>rectangle_queried(Polygon, bool)</w:t>
            </w:r>
          </w:p>
        </w:tc>
        <w:tc>
          <w:tcPr>
            <w:tcW w:type="dxa" w:w="2880"/>
          </w:tcPr>
          <w:p>
            <w:r>
              <w:t>第二个参数为Shift追加标志</w:t>
            </w:r>
          </w:p>
        </w:tc>
      </w:tr>
      <w:tr>
        <w:tc>
          <w:tcPr>
            <w:tcW w:type="dxa" w:w="2880"/>
          </w:tcPr>
          <w:p>
            <w:r>
              <w:t>橡皮筋复用</w:t>
            </w:r>
          </w:p>
        </w:tc>
        <w:tc>
          <w:tcPr>
            <w:tcW w:type="dxa" w:w="2880"/>
          </w:tcPr>
          <w:p>
            <w:r>
              <w:t>沿用框选放大的QRubberBand逻辑</w:t>
            </w:r>
          </w:p>
        </w:tc>
        <w:tc>
          <w:tcPr>
            <w:tcW w:type="dxa" w:w="2880"/>
          </w:tcPr>
          <w:p>
            <w:r>
              <w:t>map_canvas复用</w:t>
            </w:r>
          </w:p>
        </w:tc>
      </w:tr>
      <w:tr>
        <w:tc>
          <w:tcPr>
            <w:tcW w:type="dxa" w:w="2880"/>
          </w:tcPr>
          <w:p>
            <w:r>
              <w:t>Shift追加</w:t>
            </w:r>
          </w:p>
        </w:tc>
        <w:tc>
          <w:tcPr>
            <w:tcW w:type="dxa" w:w="2880"/>
          </w:tcPr>
          <w:p>
            <w:r>
              <w:t>框内要素合并到已有选择（去重）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6.3 属性查询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应用层方法</w:t>
            </w:r>
          </w:p>
        </w:tc>
        <w:tc>
          <w:tcPr>
            <w:tcW w:type="dxa" w:w="2880"/>
          </w:tcPr>
          <w:p>
            <w:r>
              <w:t>select_by_attribute(layer_id, field, op, value)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匹配函数</w:t>
            </w:r>
          </w:p>
        </w:tc>
        <w:tc>
          <w:tcPr>
            <w:tcW w:type="dxa" w:w="2880"/>
          </w:tcPr>
          <w:p>
            <w:r>
              <w:t>_attribute_match() 模块级函数</w:t>
            </w:r>
          </w:p>
        </w:tc>
        <w:tc>
          <w:tcPr>
            <w:tcW w:type="dxa" w:w="2880"/>
          </w:tcPr>
          <w:p>
            <w:r>
              <w:t>先尝试数值比较，回退字符串</w:t>
            </w:r>
          </w:p>
        </w:tc>
      </w:tr>
      <w:tr>
        <w:tc>
          <w:tcPr>
            <w:tcW w:type="dxa" w:w="2880"/>
          </w:tcPr>
          <w:p>
            <w:r>
              <w:t>对话框</w:t>
            </w:r>
          </w:p>
        </w:tc>
        <w:tc>
          <w:tcPr>
            <w:tcW w:type="dxa" w:w="2880"/>
          </w:tcPr>
          <w:p>
            <w:r>
              <w:t>AttributeQueryDialog：图层/字段/运算符/值</w:t>
            </w:r>
          </w:p>
        </w:tc>
        <w:tc>
          <w:tcPr>
            <w:tcW w:type="dxa" w:w="2880"/>
          </w:tcPr>
          <w:p>
            <w:r>
              <w:t>表达式实时预览</w:t>
            </w:r>
          </w:p>
        </w:tc>
      </w:tr>
      <w:tr>
        <w:tc>
          <w:tcPr>
            <w:tcW w:type="dxa" w:w="2880"/>
          </w:tcPr>
          <w:p>
            <w:r>
              <w:t>支持运算符</w:t>
            </w:r>
          </w:p>
        </w:tc>
        <w:tc>
          <w:tcPr>
            <w:tcW w:type="dxa" w:w="2880"/>
          </w:tcPr>
          <w:p>
            <w:r>
              <w:t>= ≠ &gt; &lt; ≥ ≤ 包含 为空 不为空</w:t>
            </w:r>
          </w:p>
        </w:tc>
        <w:tc>
          <w:tcPr>
            <w:tcW w:type="dxa" w:w="2880"/>
          </w:tcPr>
          <w:p>
            <w:r>
              <w:t>共9种</w:t>
            </w:r>
          </w:p>
        </w:tc>
      </w:tr>
    </w:tbl>
    <w:p/>
    <w:p>
      <w:pPr>
        <w:pStyle w:val="Heading2"/>
      </w:pPr>
      <w:r>
        <w:t>6.4 Ctrl+Z / Ctrl+Shift+Z 撤销重做</w:t>
      </w:r>
    </w:p>
    <w:p>
      <w:r>
        <w:t>三种查询操作均支持撤销/重做：查询前捕获全部图层选择状态→查询→推入撤销栈（before/after选择快照）。Ctrl+Z恢复到查询前选择，Ctrl+Shift+Z重做查询。</w:t>
      </w:r>
    </w:p>
    <w:p/>
    <w:p>
      <w:pPr>
        <w:pStyle w:val="Heading2"/>
      </w:pPr>
      <w:r>
        <w:t>6.5 功能区下拉按钮</w:t>
      </w:r>
    </w:p>
    <w:p>
      <w:r>
        <w:t>RibbonActionSpec 新增 children 字段支持下拉菜单。点选查询按钮拆分为快速查询/精确查询两个子项，通过 QToolButton.setMenu() 实现。</w:t>
      </w:r>
    </w:p>
    <w:p/>
    <w:p>
      <w:pPr>
        <w:pStyle w:val="Heading1"/>
      </w:pPr>
      <w:r>
        <w:t>七、本次新增/修改文件</w:t>
      </w:r>
    </w:p>
    <w:p>
      <w:r>
        <w:rPr>
          <w:b/>
        </w:rPr>
        <w:t>app/presentation/widgets/attribute_query_dialog.py</w:t>
      </w:r>
      <w:r>
        <w:t xml:space="preserve"> — 新增：属性查询对话框，支持9种运算符+表达式预览</w:t>
      </w:r>
    </w:p>
    <w:p>
      <w:r>
        <w:rPr>
          <w:b/>
        </w:rPr>
        <w:t>app/application/gis_application.py</w:t>
      </w:r>
      <w:r>
        <w:t xml:space="preserve"> — 新增select_by_attribute方法、identify_features方法、_attribute_match函数；select_point/select_rectangle加add_to_selection参数和几何加权</w:t>
      </w:r>
    </w:p>
    <w:p>
      <w:r>
        <w:rPr>
          <w:b/>
        </w:rPr>
        <w:t>app/presentation/main_window.py</w:t>
      </w:r>
      <w:r>
        <w:t xml:space="preserve"> — 接线三种查询+撤销重做+Shift追加+Esc退出+快速/精确分流</w:t>
      </w:r>
    </w:p>
    <w:p>
      <w:r>
        <w:rPr>
          <w:b/>
        </w:rPr>
        <w:t>app/presentation/widgets/map_canvas.py</w:t>
      </w:r>
      <w:r>
        <w:t xml:space="preserve"> — 加点选/框选查询工具模式、Esc退出、screen→map坐标转换、map_units_per_pixel属性</w:t>
      </w:r>
    </w:p>
    <w:p>
      <w:r>
        <w:rPr>
          <w:b/>
        </w:rPr>
        <w:t>app/presentation/widgets/ribbon_bar.py</w:t>
      </w:r>
      <w:r>
        <w:t xml:space="preserve"> — RibbonActionSpec加children字段、_create_button支持下拉菜单</w:t>
      </w:r>
    </w:p>
    <w:p/>
    <w:p>
      <w:pPr>
        <w:pStyle w:val="Heading1"/>
      </w:pPr>
      <w:r>
        <w:t>八、测试结果</w:t>
      </w:r>
    </w:p>
    <w:p>
      <w:r>
        <w:t>全部 110 项测试通过，无回归。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