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before="0" w:after="240"/>
        <w:jc w:val="center"/>
      </w:pPr>
      <w:r>
        <w:rPr>
          <w:rFonts w:ascii="Times New Roman" w:hAnsi="Times New Roman"/>
          <w:b w:val="0"/>
          <w:color w:val="000000"/>
          <w:sz w:val="24"/>
        </w:rPr>
        <w:t>[MIEJSCOWOSC] [DATA_POSIEDZENIA] roku</w:t>
      </w:r>
    </w:p>
    <w:p>
      <w:pPr>
        <w:spacing w:line="360" w:lineRule="exact" w:before="0" w:after="120"/>
        <w:jc w:val="center"/>
      </w:pPr>
      <w:r>
        <w:rPr>
          <w:rFonts w:ascii="Times New Roman" w:hAnsi="Times New Roman"/>
          <w:b/>
          <w:color w:val="000000"/>
          <w:sz w:val="24"/>
        </w:rPr>
        <w:t>Protokół z posiedzenia Rady Programowej Kierunku Studiów</w:t>
      </w:r>
    </w:p>
    <w:p>
      <w:pPr>
        <w:spacing w:line="360" w:lineRule="exact" w:before="0" w:after="480"/>
        <w:jc w:val="center"/>
      </w:pPr>
      <w:r>
        <w:rPr>
          <w:rFonts w:ascii="Times New Roman" w:hAnsi="Times New Roman"/>
          <w:b/>
          <w:color w:val="000000"/>
          <w:sz w:val="24"/>
        </w:rPr>
        <w:t>[NAZWA_KIERUNKU]</w:t>
      </w:r>
    </w:p>
    <w:p>
      <w:pPr>
        <w:spacing w:line="360" w:lineRule="exact" w:before="0" w:after="240"/>
      </w:pPr>
      <w:r>
        <w:rPr>
          <w:rFonts w:ascii="Times New Roman" w:hAnsi="Times New Roman"/>
          <w:b w:val="0"/>
          <w:color w:val="000000"/>
          <w:sz w:val="24"/>
        </w:rPr>
        <w:t>W trybie [TRYB_POSIEDZENIA] (poprzez pocztę elektroniczną) RPKS podjęło uchwałę w sprawie zaopiniowania dodatkowego tematu pracy magisterskiej dla rocznika [ROCZNIK].</w:t>
      </w:r>
    </w:p>
    <w:p>
      <w:pPr>
        <w:spacing w:line="360" w:lineRule="exact" w:before="0" w:after="240"/>
      </w:pPr>
      <w:r>
        <w:rPr>
          <w:rFonts w:ascii="Times New Roman" w:hAnsi="Times New Roman"/>
          <w:b w:val="0"/>
          <w:color w:val="000000"/>
          <w:sz w:val="24"/>
        </w:rPr>
        <w:t>W głosowaniu wzięło udział [LICZBA_OSOB_GLOSUJACYCH] członków Rady na [LICZBA_UPRAWNIONYCH] uprawnionych.</w:t>
      </w:r>
    </w:p>
    <w:p>
      <w:pPr>
        <w:spacing w:line="360" w:lineRule="exact" w:before="0" w:after="240"/>
      </w:pPr>
      <w:r>
        <w:rPr>
          <w:rFonts w:ascii="Times New Roman" w:hAnsi="Times New Roman"/>
          <w:b w:val="0"/>
          <w:color w:val="000000"/>
          <w:sz w:val="24"/>
        </w:rPr>
        <w:t>[LICZBA_GLOSOW_TAK] głosów na TAK, [LICZBA_GLOSOW_PRZECIW] PRZECIWNYCH, [LICZBA_GLOSOW_WSTRZYMUJACYCH] wstrzymujących się.</w:t>
      </w:r>
    </w:p>
    <w:p>
      <w:pPr>
        <w:spacing w:line="360" w:lineRule="exact" w:before="0" w:after="240"/>
      </w:pPr>
      <w:r>
        <w:rPr>
          <w:rFonts w:ascii="Times New Roman" w:hAnsi="Times New Roman"/>
          <w:b w:val="0"/>
          <w:color w:val="000000"/>
          <w:sz w:val="24"/>
        </w:rPr>
        <w:t>Głosowanie odbyło się w trybie [TRYB_GLOSOWANIA].</w:t>
      </w:r>
    </w:p>
    <w:p>
      <w:pPr>
        <w:spacing w:line="360" w:lineRule="exact" w:before="0" w:after="480"/>
      </w:pPr>
      <w:r>
        <w:rPr>
          <w:rFonts w:ascii="Times New Roman" w:hAnsi="Times New Roman"/>
          <w:b w:val="0"/>
          <w:color w:val="000000"/>
          <w:sz w:val="24"/>
        </w:rPr>
        <w:t>Rada Programowa Kierunku Studiów [NAZWA_KIERUNKU] pozytywnie zaopiniowała dodatkowy temat prac magisterskiej na kierunku studiów [NAZWA_KIERUNKU] na [STOPNIEN_KSZTALCENIA] stopniu kształcenia.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