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34"/>
        <w:gridCol w:w="1878"/>
        <w:gridCol w:w="1878"/>
        <w:gridCol w:w="1990"/>
        <w:gridCol w:w="1990"/>
        <w:gridCol w:w="1990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0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7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14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21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Cum ≤ 28 d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 (0.82, 1.48)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 (0.43, 2.16)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(0.38, 3.08)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(0.35, 3.61)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(0.27, 3.46)</w:t>
            </w:r>
          </w:p>
        </w:tc>
      </w:tr>
      <w:tr>
        <w:trPr>
          <w:trHeight w:val="60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 (0.67,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 (0.66,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(0.59, 3.04)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1.33 (0.41, 4.36)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 (0.23, 3.61)</w:t>
            </w:r>
          </w:p>
        </w:tc>
      </w:tr>
      <w:tr>
        <w:trPr>
          <w:trHeight w:val="59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 (0.94, 4.60)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 (0.68, 6.31)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2.56 (0.61, 10.79)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2.46 (0.40, 15.16)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2.39 (0.24, 23.31)</w:t>
            </w:r>
          </w:p>
        </w:tc>
      </w:tr>
      <w:tr>
        <w:trPr>
          <w:trHeight w:val="59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(0.83,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1.44 (0.72, 2.86)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2.17 (0.67, 7.05)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3.73 (0.87, 15.95)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4.91 (1.08, 22.23)</w:t>
            </w:r>
          </w:p>
        </w:tc>
      </w:tr>
      <w:tr>
        <w:trPr>
          <w:trHeight w:val="59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(0.72,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 (0.54, 4.47)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 (0.28, 5.60)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(0.16, 6.40)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1.40 (0.16, 12.23)</w:t>
            </w:r>
          </w:p>
        </w:tc>
      </w:tr>
      <w:tr>
        <w:trPr>
          <w:trHeight w:val="60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 (0.70,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 (0.28, 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(0.22, 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(0.18, 8.12)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 (0.15, 9.12)</w:t>
            </w:r>
          </w:p>
        </w:tc>
      </w:tr>
      <w:tr>
        <w:trPr>
          <w:trHeight w:val="597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(0.86, 1.20)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 (0.37, 2.62)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 (0.19, 1.60)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1.29 (0.38, 4.32)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2.04 (0.77, 5.44)</w:t>
            </w:r>
          </w:p>
        </w:tc>
      </w:tr>
    </w:tbl>
    <w:p>
      <w:pPr>
        <w:pStyle w:val="Normal"/>
      </w:pPr>
      <w:r>
        <w:t xml:space="preserve">Cumulative ORs at weekly lag anchors under the logknots arglag (3 log-spaced knots), per 0.5 SD.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2026-05-13T23:20:57Z</dcterms:modified>
  <cp:category/>
</cp:coreProperties>
</file>