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center"/>
      </w:pPr>
      <w:r>
        <w:rPr>
          <w:rFonts w:ascii="Times New Roman" w:hAnsi="Times New Roman" w:eastAsia="宋体"/>
          <w:b/>
          <w:sz w:val="44"/>
        </w:rPr>
        <w:t>不涉及前置审批事项说明书</w:t>
      </w:r>
    </w:p>
    <w:p>
      <w:pPr>
        <w:spacing w:after="240" w:line="360" w:lineRule="auto"/>
        <w:ind w:firstLine="560"/>
      </w:pPr>
      <w:r>
        <w:rPr>
          <w:rFonts w:ascii="Times New Roman" w:hAnsi="Times New Roman" w:eastAsia="宋体"/>
          <w:b w:val="0"/>
          <w:sz w:val="28"/>
        </w:rPr>
        <w:t>本人委托方，系域名 moonclaw.top 的持有者及网站「moonclaw个人主页」的主办者。现就本网站不涉及前置审批事项说明如下：</w:t>
      </w:r>
    </w:p>
    <w:p>
      <w:pPr>
        <w:spacing w:after="240" w:line="360" w:lineRule="auto"/>
        <w:ind w:firstLine="560"/>
      </w:pPr>
      <w:r>
        <w:rPr>
          <w:rFonts w:ascii="Times New Roman" w:hAnsi="Times New Roman" w:eastAsia="宋体"/>
          <w:b w:val="0"/>
          <w:sz w:val="28"/>
        </w:rPr>
        <w:t>一、本网站为个人非经营性网站，仅用于个人技术学习笔记、项目成果展示与私域信息推送，不提供任何经营性互联网信息服务。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8"/>
        </w:rPr>
        <w:t>二、本网站内容不涉及下列依法需经有关主管部门前置审批的项目：</w:t>
      </w:r>
    </w:p>
    <w:p>
      <w:pPr>
        <w:spacing w:after="80" w:line="360" w:lineRule="auto"/>
        <w:ind w:firstLine="560"/>
      </w:pPr>
      <w:r>
        <w:rPr>
          <w:rFonts w:ascii="Times New Roman" w:hAnsi="Times New Roman" w:eastAsia="宋体"/>
          <w:b w:val="0"/>
          <w:sz w:val="28"/>
        </w:rPr>
        <w:t>（一）新闻信息服务；</w:t>
      </w:r>
    </w:p>
    <w:p>
      <w:pPr>
        <w:spacing w:after="80" w:line="360" w:lineRule="auto"/>
        <w:ind w:firstLine="560"/>
      </w:pPr>
      <w:r>
        <w:rPr>
          <w:rFonts w:ascii="Times New Roman" w:hAnsi="Times New Roman" w:eastAsia="宋体"/>
          <w:b w:val="0"/>
          <w:sz w:val="28"/>
        </w:rPr>
        <w:t>（二）网络出版服务；</w:t>
      </w:r>
    </w:p>
    <w:p>
      <w:pPr>
        <w:spacing w:after="80" w:line="360" w:lineRule="auto"/>
        <w:ind w:firstLine="560"/>
      </w:pPr>
      <w:r>
        <w:rPr>
          <w:rFonts w:ascii="Times New Roman" w:hAnsi="Times New Roman" w:eastAsia="宋体"/>
          <w:b w:val="0"/>
          <w:sz w:val="28"/>
        </w:rPr>
        <w:t>（三）教育类信息服务（办学、学历教育、教育考试等）；</w:t>
      </w:r>
    </w:p>
    <w:p>
      <w:pPr>
        <w:spacing w:after="80" w:line="360" w:lineRule="auto"/>
        <w:ind w:firstLine="560"/>
      </w:pPr>
      <w:r>
        <w:rPr>
          <w:rFonts w:ascii="Times New Roman" w:hAnsi="Times New Roman" w:eastAsia="宋体"/>
          <w:b w:val="0"/>
          <w:sz w:val="28"/>
        </w:rPr>
        <w:t>（四）医疗保健、药品和医疗器械信息服务；</w:t>
      </w:r>
    </w:p>
    <w:p>
      <w:pPr>
        <w:spacing w:after="80" w:line="360" w:lineRule="auto"/>
        <w:ind w:firstLine="560"/>
      </w:pPr>
      <w:r>
        <w:rPr>
          <w:rFonts w:ascii="Times New Roman" w:hAnsi="Times New Roman" w:eastAsia="宋体"/>
          <w:b w:val="0"/>
          <w:sz w:val="28"/>
        </w:rPr>
        <w:t>（五）广播、电影、电视节目类视听节目服务；</w:t>
      </w:r>
    </w:p>
    <w:p>
      <w:pPr>
        <w:spacing w:after="80" w:line="360" w:lineRule="auto"/>
        <w:ind w:firstLine="560"/>
      </w:pPr>
      <w:r>
        <w:rPr>
          <w:rFonts w:ascii="Times New Roman" w:hAnsi="Times New Roman" w:eastAsia="宋体"/>
          <w:b w:val="0"/>
          <w:sz w:val="28"/>
        </w:rPr>
        <w:t>（六）电子公告服务（BBS、论坛、社区、留言板等互动栏目）；</w:t>
      </w:r>
    </w:p>
    <w:p>
      <w:pPr>
        <w:spacing w:after="80" w:line="360" w:lineRule="auto"/>
        <w:ind w:firstLine="560"/>
      </w:pPr>
      <w:r>
        <w:rPr>
          <w:rFonts w:ascii="Times New Roman" w:hAnsi="Times New Roman" w:eastAsia="宋体"/>
          <w:b w:val="0"/>
          <w:sz w:val="28"/>
        </w:rPr>
        <w:t>（七）网络游戏、网络文化经营；</w:t>
      </w:r>
    </w:p>
    <w:p>
      <w:pPr>
        <w:spacing w:after="80" w:line="360" w:lineRule="auto"/>
        <w:ind w:firstLine="560"/>
      </w:pPr>
      <w:r>
        <w:rPr>
          <w:rFonts w:ascii="Times New Roman" w:hAnsi="Times New Roman" w:eastAsia="宋体"/>
          <w:b w:val="0"/>
          <w:sz w:val="28"/>
        </w:rPr>
        <w:t>（八）其他依法需前置审批的互联网信息服务项目。</w:t>
      </w:r>
    </w:p>
    <w:p>
      <w:pPr>
        <w:spacing w:after="240" w:line="360" w:lineRule="auto"/>
        <w:ind w:firstLine="560"/>
      </w:pPr>
      <w:r>
        <w:rPr>
          <w:rFonts w:ascii="Times New Roman" w:hAnsi="Times New Roman" w:eastAsia="宋体"/>
          <w:b w:val="0"/>
          <w:sz w:val="28"/>
        </w:rPr>
        <w:t>三、若今后网站服务内容发生变化，涉及上述前置审批事项的，本人承诺将先向有关主管部门申请办理前置审批手续，并按规定变更备案信息后再上线相关服务。</w:t>
      </w:r>
    </w:p>
    <w:p>
      <w:pPr>
        <w:spacing w:after="960" w:line="360" w:lineRule="auto"/>
        <w:ind w:firstLine="560"/>
      </w:pPr>
      <w:r>
        <w:rPr>
          <w:rFonts w:ascii="Times New Roman" w:hAnsi="Times New Roman" w:eastAsia="宋体"/>
          <w:b w:val="0"/>
          <w:sz w:val="28"/>
        </w:rPr>
        <w:t>以上说明内容属实，如有不实，本人愿承担由此引起的一切法律责任。</w:t>
      </w:r>
    </w:p>
    <w:p>
      <w:pPr>
        <w:spacing w:after="280"/>
        <w:jc w:val="right"/>
      </w:pPr>
      <w:r>
        <w:rPr>
          <w:rFonts w:ascii="Times New Roman" w:hAnsi="Times New Roman" w:eastAsia="宋体"/>
          <w:sz w:val="28"/>
        </w:rPr>
        <w:t>承诺人（签名）：＿＿＿＿＿＿＿＿＿＿＿＿</w:t>
      </w:r>
    </w:p>
    <w:p>
      <w:pPr>
        <w:spacing w:after="280"/>
        <w:jc w:val="right"/>
      </w:pPr>
      <w:r>
        <w:rPr>
          <w:rFonts w:ascii="Times New Roman" w:hAnsi="Times New Roman" w:eastAsia="宋体"/>
          <w:sz w:val="28"/>
        </w:rPr>
        <w:t>证件号码：430407200108030512</w:t>
      </w:r>
    </w:p>
    <w:p>
      <w:pPr>
        <w:spacing w:after="280"/>
        <w:jc w:val="right"/>
      </w:pPr>
      <w:r>
        <w:rPr>
          <w:rFonts w:ascii="Times New Roman" w:hAnsi="Times New Roman" w:eastAsia="宋体"/>
          <w:sz w:val="28"/>
        </w:rPr>
        <w:t>日期：2026 年 9 月 1 日</w:t>
      </w:r>
    </w:p>
    <w:sectPr w:rsidR="00FC693F" w:rsidRPr="0006063C" w:rsidSect="00034616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