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(eg. returned to ground floor) as a way to deal with the loss of state; other low risk options could also be explored.</w:t>
      </w:r>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Since data size is not a primary concern, strings will be stored in the DB as nvarchar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(eg. number of passengers) or a floating point number (eg. weight), the max capacity field in the DB will be of type float. Having different DB structures for different elevator types is unnecessarily complicated and does not scale easily, and integers can be represented as floats without boxing.</w:t>
      </w:r>
    </w:p>
    <w:p w14:paraId="7D1AC233" w14:textId="3476C22B" w:rsidR="00A76A6C" w:rsidRDefault="00A76A6C" w:rsidP="00A76A6C">
      <w:pPr>
        <w:pStyle w:val="Heading2"/>
      </w:pPr>
      <w:r>
        <w:t>Future Features</w:t>
      </w:r>
    </w:p>
    <w:p w14:paraId="699B9E78" w14:textId="697DD30B" w:rsidR="00A76A6C" w:rsidRDefault="00A76A6C" w:rsidP="00A76A6C">
      <w:pPr>
        <w:pStyle w:val="ListParagraph"/>
        <w:numPr>
          <w:ilvl w:val="0"/>
          <w:numId w:val="4"/>
        </w:numPr>
      </w:pPr>
      <w:r>
        <w:t>A reset function that could return all physical elevators to a default state, eg. ground floor, to deal with a system failure/reboot or other scenario in which the software and hardware could get out of state.</w:t>
      </w:r>
    </w:p>
    <w:p w14:paraId="40B399AD" w14:textId="74473DE7"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(eg.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A graphical observability interface to represent the elevators with their states visually</w:t>
      </w:r>
    </w:p>
    <w:sectPr w:rsidR="00A76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3"/>
  </w:num>
  <w:num w:numId="3" w16cid:durableId="364403847">
    <w:abstractNumId w:val="0"/>
  </w:num>
  <w:num w:numId="4" w16cid:durableId="40772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4A24E8"/>
    <w:rsid w:val="005B054D"/>
    <w:rsid w:val="006758AB"/>
    <w:rsid w:val="008E36FE"/>
    <w:rsid w:val="009F4F9A"/>
    <w:rsid w:val="00A76A6C"/>
    <w:rsid w:val="00A969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4</cp:revision>
  <dcterms:created xsi:type="dcterms:W3CDTF">2024-02-20T15:40:00Z</dcterms:created>
  <dcterms:modified xsi:type="dcterms:W3CDTF">2024-02-21T18:48:00Z</dcterms:modified>
</cp:coreProperties>
</file>