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836A" w14:textId="033A20C2" w:rsidR="00E15CEB" w:rsidRPr="00990CDD" w:rsidRDefault="00E15CEB" w:rsidP="00990CDD">
      <w:pPr>
        <w:pStyle w:val="ListParagraph"/>
        <w:numPr>
          <w:ilvl w:val="0"/>
          <w:numId w:val="1"/>
        </w:numPr>
        <w:spacing w:line="276" w:lineRule="auto"/>
        <w:rPr>
          <w:rFonts w:cs="Times New Roman"/>
          <w:sz w:val="26"/>
          <w:szCs w:val="26"/>
        </w:rPr>
      </w:pPr>
      <w:r w:rsidRPr="00990CDD">
        <w:rPr>
          <w:rFonts w:cs="Times New Roman"/>
          <w:sz w:val="26"/>
          <w:szCs w:val="26"/>
        </w:rPr>
        <w:t>Hypothesis functions là gì?</w:t>
      </w:r>
    </w:p>
    <w:p w14:paraId="0E7D252D" w14:textId="42341852" w:rsidR="00F36C0B" w:rsidRPr="00990CDD" w:rsidRDefault="00B44C26" w:rsidP="00990CDD">
      <w:pPr>
        <w:pStyle w:val="ListParagraph"/>
        <w:spacing w:line="276" w:lineRule="auto"/>
        <w:rPr>
          <w:rFonts w:cs="Times New Roman"/>
          <w:sz w:val="26"/>
          <w:szCs w:val="26"/>
        </w:rPr>
      </w:pPr>
      <w:r w:rsidRPr="00990CDD">
        <w:rPr>
          <w:rFonts w:cs="Times New Roman"/>
          <w:sz w:val="26"/>
          <w:szCs w:val="26"/>
        </w:rPr>
        <w:t xml:space="preserve">Hypothesis functions là model (đường màu đỏ hoặc xanh) là </w:t>
      </w:r>
      <w:r w:rsidR="00E15CEB" w:rsidRPr="00990CDD">
        <w:rPr>
          <w:rFonts w:cs="Times New Roman"/>
          <w:sz w:val="26"/>
          <w:szCs w:val="26"/>
        </w:rPr>
        <w:t>chính là công cụ để giúp những chương trình Machine Learning dự đoán và tìm các trọng số tối ưu thông qua Cost Function sẽ giúp các dự đoán này chính xác hơn</w:t>
      </w:r>
    </w:p>
    <w:p w14:paraId="73087851" w14:textId="3B699E43" w:rsidR="00E15CEB" w:rsidRPr="00990CDD" w:rsidRDefault="00C932CB" w:rsidP="00990CDD">
      <w:pPr>
        <w:pStyle w:val="ListParagraph"/>
        <w:numPr>
          <w:ilvl w:val="0"/>
          <w:numId w:val="1"/>
        </w:numPr>
        <w:spacing w:line="276" w:lineRule="auto"/>
        <w:rPr>
          <w:rFonts w:cs="Times New Roman"/>
          <w:sz w:val="26"/>
          <w:szCs w:val="26"/>
        </w:rPr>
      </w:pPr>
      <w:r w:rsidRPr="00990CDD">
        <w:rPr>
          <w:rFonts w:cs="Times New Roman"/>
          <w:sz w:val="26"/>
          <w:szCs w:val="26"/>
        </w:rPr>
        <w:t>Cost functions là gì? Mô tả MSE cost functions.</w:t>
      </w:r>
    </w:p>
    <w:p w14:paraId="7207EB36" w14:textId="355A7EB4" w:rsidR="00B44C26" w:rsidRPr="00990CDD" w:rsidRDefault="00B44C26" w:rsidP="00990CDD">
      <w:pPr>
        <w:pStyle w:val="ListParagraph"/>
        <w:spacing w:line="276" w:lineRule="auto"/>
        <w:rPr>
          <w:rFonts w:cs="Times New Roman"/>
          <w:sz w:val="26"/>
          <w:szCs w:val="26"/>
        </w:rPr>
      </w:pPr>
      <w:r w:rsidRPr="00990CDD">
        <w:rPr>
          <w:rFonts w:cs="Times New Roman"/>
          <w:sz w:val="26"/>
          <w:szCs w:val="26"/>
        </w:rPr>
        <w:t>Cost functions là hàm dùng để đo sai số của dự đoán.</w:t>
      </w:r>
    </w:p>
    <w:p w14:paraId="34D77BD7" w14:textId="6BBB89B8" w:rsidR="00B44C26" w:rsidRPr="00990CDD" w:rsidRDefault="00B44C26" w:rsidP="00990CDD">
      <w:pPr>
        <w:pStyle w:val="ListParagraph"/>
        <w:spacing w:line="276" w:lineRule="auto"/>
        <w:rPr>
          <w:rFonts w:cs="Times New Roman"/>
          <w:sz w:val="26"/>
          <w:szCs w:val="26"/>
        </w:rPr>
      </w:pPr>
      <w:r w:rsidRPr="00990CDD">
        <w:rPr>
          <w:rFonts w:cs="Times New Roman"/>
          <w:sz w:val="26"/>
          <w:szCs w:val="26"/>
        </w:rPr>
        <w:t>Mean Squared Error</w:t>
      </w:r>
      <w:r w:rsidR="00E15CEB" w:rsidRPr="00990CDD">
        <w:rPr>
          <w:rFonts w:cs="Times New Roman"/>
          <w:sz w:val="26"/>
          <w:szCs w:val="26"/>
        </w:rPr>
        <w:t xml:space="preserve"> </w:t>
      </w:r>
      <w:r w:rsidRPr="00990CDD">
        <w:rPr>
          <w:rFonts w:cs="Times New Roman"/>
          <w:sz w:val="26"/>
          <w:szCs w:val="26"/>
        </w:rPr>
        <w:t xml:space="preserve">(MSE) </w:t>
      </w:r>
    </w:p>
    <w:p w14:paraId="49B6BF72" w14:textId="77777777" w:rsidR="008D68C7" w:rsidRPr="00990CDD" w:rsidRDefault="008D68C7" w:rsidP="00990CDD">
      <w:pPr>
        <w:pStyle w:val="ListParagraph"/>
        <w:spacing w:line="276" w:lineRule="auto"/>
        <w:rPr>
          <w:rFonts w:cs="Times New Roman"/>
          <w:sz w:val="26"/>
          <w:szCs w:val="26"/>
        </w:rPr>
      </w:pPr>
      <w:r w:rsidRPr="00990CDD">
        <w:rPr>
          <w:rFonts w:cs="Times New Roman"/>
          <w:sz w:val="26"/>
          <w:szCs w:val="26"/>
        </w:rPr>
        <w:t>Công thứ</w:t>
      </w:r>
      <w:r w:rsidR="00A81139" w:rsidRPr="00990CDD">
        <w:rPr>
          <w:rFonts w:cs="Times New Roman"/>
          <w:sz w:val="26"/>
          <w:szCs w:val="26"/>
        </w:rPr>
        <w:t>c tính:</w:t>
      </w:r>
      <w:r w:rsidRPr="00990CDD">
        <w:rPr>
          <w:rFonts w:cs="Times New Roman"/>
          <w:noProof/>
          <w:sz w:val="26"/>
          <w:szCs w:val="26"/>
        </w:rPr>
        <w:drawing>
          <wp:inline distT="0" distB="0" distL="0" distR="0" wp14:anchorId="1D229F43" wp14:editId="544485C3">
            <wp:extent cx="44100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1066800"/>
                    </a:xfrm>
                    <a:prstGeom prst="rect">
                      <a:avLst/>
                    </a:prstGeom>
                  </pic:spPr>
                </pic:pic>
              </a:graphicData>
            </a:graphic>
          </wp:inline>
        </w:drawing>
      </w:r>
    </w:p>
    <w:p w14:paraId="02DB582D" w14:textId="40BB05F2" w:rsidR="008D68C7" w:rsidRPr="00990CDD" w:rsidRDefault="008D68C7" w:rsidP="00990CDD">
      <w:pPr>
        <w:pStyle w:val="ListParagraph"/>
        <w:spacing w:line="276" w:lineRule="auto"/>
        <w:rPr>
          <w:rFonts w:cs="Times New Roman"/>
          <w:sz w:val="26"/>
          <w:szCs w:val="26"/>
        </w:rPr>
      </w:pPr>
      <w:r w:rsidRPr="00990CDD">
        <w:rPr>
          <w:rFonts w:cs="Times New Roman"/>
          <w:sz w:val="26"/>
          <w:szCs w:val="26"/>
        </w:rPr>
        <w:t xml:space="preserve">Trong đó: </w:t>
      </w:r>
      <w:r w:rsidRPr="00990CDD">
        <w:rPr>
          <w:rFonts w:cs="Times New Roman"/>
          <w:sz w:val="26"/>
          <w:szCs w:val="26"/>
        </w:rPr>
        <w:tab/>
        <w:t>h là hypothesis function</w:t>
      </w:r>
      <w:r w:rsidRPr="00990CDD">
        <w:rPr>
          <w:rFonts w:cs="Times New Roman"/>
          <w:sz w:val="26"/>
          <w:szCs w:val="26"/>
        </w:rPr>
        <w:br/>
      </w:r>
      <w:r w:rsidRPr="00990CDD">
        <w:rPr>
          <w:rFonts w:cs="Times New Roman"/>
          <w:sz w:val="26"/>
          <w:szCs w:val="26"/>
        </w:rPr>
        <w:tab/>
      </w:r>
      <w:r w:rsidRPr="00990CDD">
        <w:rPr>
          <w:rFonts w:cs="Times New Roman"/>
          <w:sz w:val="26"/>
          <w:szCs w:val="26"/>
        </w:rPr>
        <w:tab/>
        <w:t>y là lable</w:t>
      </w:r>
    </w:p>
    <w:p w14:paraId="33D26F12" w14:textId="77777777" w:rsidR="008D68C7" w:rsidRPr="00990CDD" w:rsidRDefault="008D68C7" w:rsidP="00990CDD">
      <w:pPr>
        <w:pStyle w:val="ListParagraph"/>
        <w:spacing w:line="276" w:lineRule="auto"/>
        <w:rPr>
          <w:rFonts w:cs="Times New Roman"/>
          <w:sz w:val="26"/>
          <w:szCs w:val="26"/>
        </w:rPr>
      </w:pPr>
      <w:r w:rsidRPr="00990CDD">
        <w:rPr>
          <w:rFonts w:cs="Times New Roman"/>
          <w:sz w:val="26"/>
          <w:szCs w:val="26"/>
        </w:rPr>
        <w:tab/>
      </w:r>
      <w:r w:rsidRPr="00990CDD">
        <w:rPr>
          <w:rFonts w:cs="Times New Roman"/>
          <w:sz w:val="26"/>
          <w:szCs w:val="26"/>
        </w:rPr>
        <w:tab/>
        <w:t>h(x) là prediction</w:t>
      </w:r>
    </w:p>
    <w:p w14:paraId="2AFBCC46" w14:textId="77777777" w:rsidR="008D68C7" w:rsidRPr="00990CDD" w:rsidRDefault="008D68C7" w:rsidP="00990CDD">
      <w:pPr>
        <w:pStyle w:val="ListParagraph"/>
        <w:spacing w:line="276" w:lineRule="auto"/>
        <w:rPr>
          <w:rFonts w:cs="Times New Roman"/>
          <w:sz w:val="26"/>
          <w:szCs w:val="26"/>
        </w:rPr>
      </w:pPr>
      <w:r w:rsidRPr="00990CDD">
        <w:rPr>
          <w:rFonts w:cs="Times New Roman"/>
          <w:sz w:val="26"/>
          <w:szCs w:val="26"/>
        </w:rPr>
        <w:tab/>
      </w:r>
      <w:r w:rsidRPr="00990CDD">
        <w:rPr>
          <w:rFonts w:cs="Times New Roman"/>
          <w:sz w:val="26"/>
          <w:szCs w:val="26"/>
        </w:rPr>
        <w:tab/>
        <w:t>i là sample</w:t>
      </w:r>
    </w:p>
    <w:p w14:paraId="18D875E5" w14:textId="302FAE3E" w:rsidR="008D68C7" w:rsidRPr="00990CDD" w:rsidRDefault="008D68C7" w:rsidP="00990CDD">
      <w:pPr>
        <w:pStyle w:val="ListParagraph"/>
        <w:spacing w:line="276" w:lineRule="auto"/>
        <w:rPr>
          <w:rFonts w:cs="Times New Roman"/>
          <w:sz w:val="26"/>
          <w:szCs w:val="26"/>
        </w:rPr>
      </w:pPr>
      <w:r w:rsidRPr="00990CDD">
        <w:rPr>
          <w:rFonts w:cs="Times New Roman"/>
          <w:sz w:val="26"/>
          <w:szCs w:val="26"/>
        </w:rPr>
        <w:tab/>
      </w:r>
      <w:r w:rsidRPr="00990CDD">
        <w:rPr>
          <w:rFonts w:cs="Times New Roman"/>
          <w:sz w:val="26"/>
          <w:szCs w:val="26"/>
        </w:rPr>
        <w:tab/>
        <w:t>m là tổng số sample</w:t>
      </w:r>
    </w:p>
    <w:p w14:paraId="303C4AC7" w14:textId="44879567" w:rsidR="00990CDD" w:rsidRPr="00990CDD" w:rsidRDefault="00990CDD" w:rsidP="00990CDD">
      <w:pPr>
        <w:pStyle w:val="ListParagraph"/>
        <w:numPr>
          <w:ilvl w:val="0"/>
          <w:numId w:val="1"/>
        </w:numPr>
        <w:spacing w:line="276" w:lineRule="auto"/>
        <w:rPr>
          <w:rFonts w:cs="Times New Roman"/>
          <w:sz w:val="26"/>
          <w:szCs w:val="26"/>
        </w:rPr>
      </w:pPr>
      <w:r w:rsidRPr="00990CDD">
        <w:rPr>
          <w:rFonts w:cs="Times New Roman"/>
          <w:sz w:val="26"/>
          <w:szCs w:val="26"/>
        </w:rPr>
        <w:t>So sánh normal equation và gradient decent (điểm giống nhau, khác nhau, ưu điểm, khuyết điểm).</w:t>
      </w:r>
    </w:p>
    <w:p w14:paraId="432F8B36" w14:textId="77777777" w:rsidR="008D68C7" w:rsidRPr="00990CDD" w:rsidRDefault="00AD7E61" w:rsidP="00990CDD">
      <w:pPr>
        <w:pStyle w:val="ListParagraph"/>
        <w:spacing w:line="276" w:lineRule="auto"/>
        <w:rPr>
          <w:rFonts w:cs="Times New Roman"/>
          <w:b/>
          <w:sz w:val="26"/>
          <w:szCs w:val="26"/>
        </w:rPr>
      </w:pPr>
      <w:r w:rsidRPr="00990CDD">
        <w:rPr>
          <w:rFonts w:cs="Times New Roman"/>
          <w:sz w:val="26"/>
          <w:szCs w:val="26"/>
        </w:rPr>
        <w:t>Có 2 cách:</w:t>
      </w:r>
      <w:r w:rsidR="00D0134E" w:rsidRPr="00990CDD">
        <w:rPr>
          <w:rFonts w:cs="Times New Roman"/>
          <w:sz w:val="26"/>
          <w:szCs w:val="26"/>
        </w:rPr>
        <w:t xml:space="preserve"> cả 2 cách này đều dùng phương pháp nào đó để tính theta</w:t>
      </w:r>
      <w:r w:rsidRPr="00990CDD">
        <w:rPr>
          <w:rFonts w:cs="Times New Roman"/>
          <w:sz w:val="26"/>
          <w:szCs w:val="26"/>
        </w:rPr>
        <w:br/>
        <w:t xml:space="preserve">+ Normal Equation: tìm </w:t>
      </w:r>
      <w:r w:rsidR="00D0134E" w:rsidRPr="00990CDD">
        <w:rPr>
          <w:rFonts w:cs="Times New Roman"/>
          <w:sz w:val="26"/>
          <w:szCs w:val="26"/>
        </w:rPr>
        <w:t>theta</w:t>
      </w:r>
      <w:r w:rsidRPr="00990CDD">
        <w:rPr>
          <w:rFonts w:cs="Times New Roman"/>
          <w:sz w:val="26"/>
          <w:szCs w:val="26"/>
        </w:rPr>
        <w:t xml:space="preserve"> bằng cách tính đạo hàm theo </w:t>
      </w:r>
      <w:r w:rsidRPr="00990CDD">
        <w:rPr>
          <w:rFonts w:ascii="Cambria Math" w:hAnsi="Cambria Math" w:cs="Cambria Math"/>
          <w:b/>
          <w:sz w:val="26"/>
          <w:szCs w:val="26"/>
        </w:rPr>
        <w:t>⊖</w:t>
      </w:r>
      <w:r w:rsidRPr="00990CDD">
        <w:rPr>
          <w:rFonts w:cs="Times New Roman"/>
          <w:b/>
          <w:sz w:val="26"/>
          <w:szCs w:val="26"/>
        </w:rPr>
        <w:t xml:space="preserve"> </w:t>
      </w:r>
      <w:r w:rsidR="00897ED9" w:rsidRPr="00990CDD">
        <w:rPr>
          <w:rFonts w:cs="Times New Roman"/>
          <w:b/>
          <w:sz w:val="26"/>
          <w:szCs w:val="26"/>
        </w:rPr>
        <w:t>(theta)</w:t>
      </w:r>
    </w:p>
    <w:p w14:paraId="11FC793A" w14:textId="77777777" w:rsidR="00AD7E61" w:rsidRPr="00990CDD" w:rsidRDefault="00AD7E61" w:rsidP="00990CDD">
      <w:pPr>
        <w:pStyle w:val="ListParagraph"/>
        <w:spacing w:line="276" w:lineRule="auto"/>
        <w:rPr>
          <w:rFonts w:cs="Times New Roman"/>
          <w:b/>
          <w:sz w:val="26"/>
          <w:szCs w:val="26"/>
        </w:rPr>
      </w:pPr>
      <w:r w:rsidRPr="00990CDD">
        <w:rPr>
          <w:rFonts w:cs="Times New Roman"/>
          <w:noProof/>
          <w:sz w:val="26"/>
          <w:szCs w:val="26"/>
        </w:rPr>
        <w:drawing>
          <wp:inline distT="0" distB="0" distL="0" distR="0" wp14:anchorId="63CC5B0F" wp14:editId="31CE4AC2">
            <wp:extent cx="28765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542925"/>
                    </a:xfrm>
                    <a:prstGeom prst="rect">
                      <a:avLst/>
                    </a:prstGeom>
                  </pic:spPr>
                </pic:pic>
              </a:graphicData>
            </a:graphic>
          </wp:inline>
        </w:drawing>
      </w:r>
    </w:p>
    <w:p w14:paraId="1DC35B0C" w14:textId="77777777" w:rsidR="00D0134E" w:rsidRPr="00990CDD" w:rsidRDefault="00D0134E" w:rsidP="00990CDD">
      <w:pPr>
        <w:pStyle w:val="ListParagraph"/>
        <w:spacing w:line="276" w:lineRule="auto"/>
        <w:rPr>
          <w:rFonts w:cs="Times New Roman"/>
          <w:sz w:val="26"/>
          <w:szCs w:val="26"/>
        </w:rPr>
      </w:pPr>
      <w:r w:rsidRPr="00990CDD">
        <w:rPr>
          <w:rFonts w:cs="Times New Roman"/>
          <w:sz w:val="26"/>
          <w:szCs w:val="26"/>
        </w:rPr>
        <w:t>*Khác nhau: dùng đạo hàm</w:t>
      </w:r>
    </w:p>
    <w:p w14:paraId="6A889EF1" w14:textId="77777777" w:rsidR="0092715B" w:rsidRPr="00990CDD" w:rsidRDefault="0092715B" w:rsidP="00990CDD">
      <w:pPr>
        <w:pStyle w:val="ListParagraph"/>
        <w:spacing w:line="276" w:lineRule="auto"/>
        <w:rPr>
          <w:rFonts w:cs="Times New Roman"/>
          <w:sz w:val="26"/>
          <w:szCs w:val="26"/>
        </w:rPr>
      </w:pPr>
      <w:r w:rsidRPr="00990CDD">
        <w:rPr>
          <w:rFonts w:cs="Times New Roman"/>
          <w:sz w:val="26"/>
          <w:szCs w:val="26"/>
        </w:rPr>
        <w:t>*Ưu điểm: dễ làm bằng cách tính đạo hàm, dòng lệnh ít, đẹp</w:t>
      </w:r>
    </w:p>
    <w:p w14:paraId="16467D9D" w14:textId="77777777" w:rsidR="0092715B" w:rsidRPr="00990CDD" w:rsidRDefault="0092715B" w:rsidP="00990CDD">
      <w:pPr>
        <w:pStyle w:val="ListParagraph"/>
        <w:spacing w:line="276" w:lineRule="auto"/>
        <w:rPr>
          <w:rFonts w:cs="Times New Roman"/>
          <w:sz w:val="26"/>
          <w:szCs w:val="26"/>
        </w:rPr>
      </w:pPr>
      <w:r w:rsidRPr="00990CDD">
        <w:rPr>
          <w:rFonts w:cs="Times New Roman"/>
          <w:sz w:val="26"/>
          <w:szCs w:val="26"/>
        </w:rPr>
        <w:t>*Nhược điểm: đôi khỉ nghịch đảo không được, số lượng feature nhiều thì thời gian chạy lâu hoặc rất lâu</w:t>
      </w:r>
      <w:r w:rsidR="00D0134E" w:rsidRPr="00990CDD">
        <w:rPr>
          <w:rFonts w:cs="Times New Roman"/>
          <w:sz w:val="26"/>
          <w:szCs w:val="26"/>
        </w:rPr>
        <w:t>, không dùng được cho dữ liệu lớn.</w:t>
      </w:r>
    </w:p>
    <w:p w14:paraId="294D9F64" w14:textId="77777777" w:rsidR="00AD7E61" w:rsidRPr="00990CDD" w:rsidRDefault="00AD7E61" w:rsidP="00990CDD">
      <w:pPr>
        <w:pStyle w:val="ListParagraph"/>
        <w:spacing w:line="276" w:lineRule="auto"/>
        <w:rPr>
          <w:rFonts w:cs="Times New Roman"/>
          <w:sz w:val="26"/>
          <w:szCs w:val="26"/>
        </w:rPr>
      </w:pPr>
      <w:r w:rsidRPr="00990CDD">
        <w:rPr>
          <w:rFonts w:cs="Times New Roman"/>
          <w:sz w:val="26"/>
          <w:szCs w:val="26"/>
        </w:rPr>
        <w:t xml:space="preserve">+ </w:t>
      </w:r>
      <w:r w:rsidR="0092715B" w:rsidRPr="00990CDD">
        <w:rPr>
          <w:rFonts w:cs="Times New Roman"/>
          <w:sz w:val="26"/>
          <w:szCs w:val="26"/>
        </w:rPr>
        <w:t xml:space="preserve">Gradient descent: </w:t>
      </w:r>
      <w:r w:rsidR="00D0134E" w:rsidRPr="00990CDD">
        <w:rPr>
          <w:rFonts w:cs="Times New Roman"/>
          <w:sz w:val="26"/>
          <w:szCs w:val="26"/>
        </w:rPr>
        <w:t>tìm theta bằng cách lặp tầng lặp</w:t>
      </w:r>
    </w:p>
    <w:p w14:paraId="21E89160" w14:textId="77777777" w:rsidR="00155799" w:rsidRPr="00990CDD" w:rsidRDefault="00155799" w:rsidP="00990CDD">
      <w:pPr>
        <w:pStyle w:val="ListParagraph"/>
        <w:spacing w:line="276" w:lineRule="auto"/>
        <w:rPr>
          <w:rFonts w:cs="Times New Roman"/>
          <w:sz w:val="26"/>
          <w:szCs w:val="26"/>
        </w:rPr>
      </w:pPr>
      <w:r w:rsidRPr="00990CDD">
        <w:rPr>
          <w:rFonts w:cs="Times New Roman"/>
          <w:sz w:val="26"/>
          <w:szCs w:val="26"/>
        </w:rPr>
        <w:t xml:space="preserve">J’ = </w:t>
      </w:r>
      <w:r w:rsidRPr="00990CDD">
        <w:rPr>
          <w:rFonts w:cs="Times New Roman"/>
          <w:noProof/>
          <w:sz w:val="26"/>
          <w:szCs w:val="26"/>
        </w:rPr>
        <w:drawing>
          <wp:inline distT="0" distB="0" distL="0" distR="0" wp14:anchorId="5216B510" wp14:editId="4C2D16AE">
            <wp:extent cx="4181442" cy="7782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391" cy="817844"/>
                    </a:xfrm>
                    <a:prstGeom prst="rect">
                      <a:avLst/>
                    </a:prstGeom>
                  </pic:spPr>
                </pic:pic>
              </a:graphicData>
            </a:graphic>
          </wp:inline>
        </w:drawing>
      </w:r>
    </w:p>
    <w:p w14:paraId="721DE5BD" w14:textId="77777777" w:rsidR="00D0134E" w:rsidRPr="00990CDD" w:rsidRDefault="00D0134E" w:rsidP="00990CDD">
      <w:pPr>
        <w:pStyle w:val="ListParagraph"/>
        <w:spacing w:line="276" w:lineRule="auto"/>
        <w:rPr>
          <w:rFonts w:cs="Times New Roman"/>
          <w:sz w:val="26"/>
          <w:szCs w:val="26"/>
        </w:rPr>
      </w:pPr>
      <w:r w:rsidRPr="00990CDD">
        <w:rPr>
          <w:rFonts w:cs="Times New Roman"/>
          <w:sz w:val="26"/>
          <w:szCs w:val="26"/>
        </w:rPr>
        <w:t>*Khác nhau:</w:t>
      </w:r>
      <w:r w:rsidR="00841C4F" w:rsidRPr="00990CDD">
        <w:rPr>
          <w:rFonts w:cs="Times New Roman"/>
          <w:sz w:val="26"/>
          <w:szCs w:val="26"/>
        </w:rPr>
        <w:t xml:space="preserve"> bằng cách</w:t>
      </w:r>
      <w:r w:rsidRPr="00990CDD">
        <w:rPr>
          <w:rFonts w:cs="Times New Roman"/>
          <w:sz w:val="26"/>
          <w:szCs w:val="26"/>
        </w:rPr>
        <w:t xml:space="preserve"> khởi tạo theta rồi </w:t>
      </w:r>
      <w:r w:rsidR="00841C4F" w:rsidRPr="00990CDD">
        <w:rPr>
          <w:rFonts w:cs="Times New Roman"/>
          <w:sz w:val="26"/>
          <w:szCs w:val="26"/>
        </w:rPr>
        <w:t xml:space="preserve">dùng tích chất của đạo hàm để chỉ hướng cho theta </w:t>
      </w:r>
      <w:r w:rsidRPr="00990CDD">
        <w:rPr>
          <w:rFonts w:cs="Times New Roman"/>
          <w:sz w:val="26"/>
          <w:szCs w:val="26"/>
        </w:rPr>
        <w:t xml:space="preserve">để tìm </w:t>
      </w:r>
      <w:r w:rsidR="00841C4F" w:rsidRPr="00990CDD">
        <w:rPr>
          <w:rFonts w:cs="Times New Roman"/>
          <w:sz w:val="26"/>
          <w:szCs w:val="26"/>
        </w:rPr>
        <w:t>theta tốt</w:t>
      </w:r>
      <w:r w:rsidRPr="00990CDD">
        <w:rPr>
          <w:rFonts w:cs="Times New Roman"/>
          <w:sz w:val="26"/>
          <w:szCs w:val="26"/>
        </w:rPr>
        <w:t xml:space="preserve"> nhất</w:t>
      </w:r>
      <w:r w:rsidR="008A5388" w:rsidRPr="00990CDD">
        <w:rPr>
          <w:rFonts w:cs="Times New Roman"/>
          <w:sz w:val="26"/>
          <w:szCs w:val="26"/>
        </w:rPr>
        <w:t>, dùng gradient để hướng cho parameters’ update.</w:t>
      </w:r>
    </w:p>
    <w:p w14:paraId="00038A03" w14:textId="5DE93F03" w:rsidR="00D0134E" w:rsidRPr="00990CDD" w:rsidRDefault="00D0134E" w:rsidP="00990CDD">
      <w:pPr>
        <w:pStyle w:val="ListParagraph"/>
        <w:spacing w:line="276" w:lineRule="auto"/>
        <w:rPr>
          <w:rFonts w:cs="Times New Roman"/>
          <w:sz w:val="26"/>
          <w:szCs w:val="26"/>
        </w:rPr>
      </w:pPr>
      <w:r w:rsidRPr="00990CDD">
        <w:rPr>
          <w:rFonts w:cs="Times New Roman"/>
          <w:sz w:val="26"/>
          <w:szCs w:val="26"/>
        </w:rPr>
        <w:t>*Ưu điểm: chạy nhanh hơn Normal Equation, có cost function thì không cần biết nó ở dạng nào thì vẫn chạ</w:t>
      </w:r>
      <w:r w:rsidR="008A5388" w:rsidRPr="00990CDD">
        <w:rPr>
          <w:rFonts w:cs="Times New Roman"/>
          <w:sz w:val="26"/>
          <w:szCs w:val="26"/>
        </w:rPr>
        <w:t>y oke, chỉ dùng phép toán cơ bản như cộng, trừ, nhân, chia không lấy nghịch đảo của ma trận nên chạy nhanh.</w:t>
      </w:r>
      <w:r w:rsidRPr="00990CDD">
        <w:rPr>
          <w:rFonts w:cs="Times New Roman"/>
          <w:sz w:val="26"/>
          <w:szCs w:val="26"/>
        </w:rPr>
        <w:br/>
        <w:t>*Nhược điểm:</w:t>
      </w:r>
      <w:r w:rsidR="00D113D7" w:rsidRPr="00990CDD">
        <w:rPr>
          <w:rFonts w:cs="Times New Roman"/>
          <w:sz w:val="26"/>
          <w:szCs w:val="26"/>
        </w:rPr>
        <w:t xml:space="preserve"> </w:t>
      </w:r>
      <w:r w:rsidR="00155799" w:rsidRPr="00990CDD">
        <w:rPr>
          <w:rFonts w:cs="Times New Roman"/>
          <w:sz w:val="26"/>
          <w:szCs w:val="26"/>
        </w:rPr>
        <w:t>Khi m quá lớn thì Gradient descent không thực hiện được.</w:t>
      </w:r>
    </w:p>
    <w:p w14:paraId="58234BA7" w14:textId="77777777" w:rsidR="00C932CB" w:rsidRPr="00990CDD" w:rsidRDefault="00C932CB" w:rsidP="00990CDD">
      <w:pPr>
        <w:pStyle w:val="ListParagraph"/>
        <w:spacing w:line="276" w:lineRule="auto"/>
        <w:rPr>
          <w:rFonts w:cs="Times New Roman"/>
          <w:sz w:val="26"/>
          <w:szCs w:val="26"/>
        </w:rPr>
      </w:pPr>
    </w:p>
    <w:p w14:paraId="22D23C6E" w14:textId="77777777" w:rsidR="00B62461" w:rsidRPr="00990CDD" w:rsidRDefault="00B62461" w:rsidP="00990CDD">
      <w:pPr>
        <w:spacing w:line="276" w:lineRule="auto"/>
        <w:rPr>
          <w:rFonts w:cs="Times New Roman"/>
          <w:sz w:val="26"/>
          <w:szCs w:val="26"/>
        </w:rPr>
      </w:pPr>
    </w:p>
    <w:p w14:paraId="7665094C" w14:textId="77777777" w:rsidR="00B62461" w:rsidRPr="00990CDD" w:rsidRDefault="00B62461" w:rsidP="00990CDD">
      <w:pPr>
        <w:pStyle w:val="ListParagraph"/>
        <w:spacing w:line="276" w:lineRule="auto"/>
        <w:rPr>
          <w:rFonts w:cs="Times New Roman"/>
          <w:sz w:val="26"/>
          <w:szCs w:val="26"/>
        </w:rPr>
      </w:pPr>
    </w:p>
    <w:sectPr w:rsidR="00B62461" w:rsidRPr="00990CDD" w:rsidSect="0028509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85EBF"/>
    <w:multiLevelType w:val="hybridMultilevel"/>
    <w:tmpl w:val="85048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C26"/>
    <w:rsid w:val="00066536"/>
    <w:rsid w:val="000C55B3"/>
    <w:rsid w:val="00155799"/>
    <w:rsid w:val="00285093"/>
    <w:rsid w:val="00841C4F"/>
    <w:rsid w:val="00897ED9"/>
    <w:rsid w:val="008A5388"/>
    <w:rsid w:val="008D68C7"/>
    <w:rsid w:val="0092715B"/>
    <w:rsid w:val="00990CDD"/>
    <w:rsid w:val="00A81139"/>
    <w:rsid w:val="00AD7E61"/>
    <w:rsid w:val="00B44C26"/>
    <w:rsid w:val="00B62461"/>
    <w:rsid w:val="00C4168E"/>
    <w:rsid w:val="00C932CB"/>
    <w:rsid w:val="00D0134E"/>
    <w:rsid w:val="00D113D7"/>
    <w:rsid w:val="00E15CEB"/>
    <w:rsid w:val="00F3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F6DA"/>
  <w15:chartTrackingRefBased/>
  <w15:docId w15:val="{F516CE41-9A81-42D5-9AF2-CA400432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Quyet Phong</dc:creator>
  <cp:keywords/>
  <dc:description/>
  <cp:lastModifiedBy>Minh Nguyệt</cp:lastModifiedBy>
  <cp:revision>3</cp:revision>
  <dcterms:created xsi:type="dcterms:W3CDTF">2021-12-04T13:59:00Z</dcterms:created>
  <dcterms:modified xsi:type="dcterms:W3CDTF">2021-12-04T14:04:00Z</dcterms:modified>
</cp:coreProperties>
</file>