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 #2788 검증용 문서</w:t>
      </w:r>
    </w:p>
    <w:p>
      <w:r>
        <w:t xml:space="preserve">일반 문단 텍스트이는. </w:t>
      </w:r>
      <w:r>
        <w:rPr>
          <w:b/>
        </w:rPr>
        <w:t>굵게 표시된 부분</w:t>
      </w:r>
      <w:r>
        <w:t xml:space="preserve">과 </w:t>
      </w:r>
      <w:r>
        <w:rPr>
          <w:i/>
        </w:rPr>
        <w:t>기울임 부분</w:t>
      </w:r>
      <w:r>
        <w:t>이 섞인 문단인.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렌더러</w:t>
            </w:r>
          </w:p>
        </w:tc>
        <w:tc>
          <w:tcPr>
            <w:tcW w:type="dxa" w:w="2880"/>
          </w:tcPr>
          <w:p>
            <w:r>
              <w:t>docx-preview</w:t>
            </w:r>
          </w:p>
        </w:tc>
        <w:tc>
          <w:tcPr>
            <w:tcW w:type="dxa" w:w="2880"/>
          </w:tcPr>
          <w:p>
            <w:r>
              <w:t>클라 렌더</w:t>
            </w:r>
          </w:p>
        </w:tc>
      </w:tr>
      <w:tr>
        <w:tc>
          <w:tcPr>
            <w:tcW w:type="dxa" w:w="2880"/>
          </w:tcPr>
          <w:p>
            <w:r>
              <w:t>포맷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story #2788</w:t>
            </w:r>
          </w:p>
        </w:tc>
      </w:tr>
    </w:tbl>
    <w:p>
      <w:r>
        <w:t>표 아래 문단 — 렌더 성립 확인용 마커 텍스트: DOCX_RENDER_MARKER_OK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