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181A1" w14:textId="77777777" w:rsidR="00975A8E" w:rsidRDefault="00975A8E" w:rsidP="0093066E">
      <w:pPr>
        <w:pStyle w:val="Title"/>
        <w:rPr>
          <w:rStyle w:val="Emphasis"/>
        </w:rPr>
      </w:pPr>
    </w:p>
    <w:p w14:paraId="0A1054D7" w14:textId="77777777" w:rsidR="00975A8E" w:rsidRDefault="00975A8E" w:rsidP="0093066E">
      <w:pPr>
        <w:pStyle w:val="Title"/>
        <w:rPr>
          <w:rStyle w:val="Emphasis"/>
        </w:rPr>
      </w:pPr>
    </w:p>
    <w:p w14:paraId="47040F1A" w14:textId="77777777" w:rsidR="00975A8E" w:rsidRDefault="00975A8E" w:rsidP="0093066E">
      <w:pPr>
        <w:pStyle w:val="Title"/>
        <w:rPr>
          <w:rStyle w:val="Emphasis"/>
        </w:rPr>
      </w:pPr>
    </w:p>
    <w:p w14:paraId="44C55ECB" w14:textId="51626E77" w:rsidR="0093066E" w:rsidRPr="000040C5" w:rsidRDefault="00A25D4A" w:rsidP="0093066E">
      <w:pPr>
        <w:pStyle w:val="Title"/>
      </w:pPr>
      <w:r>
        <w:rPr>
          <w:rStyle w:val="Emphasis"/>
        </w:rPr>
        <w:t>Observer</w:t>
      </w:r>
      <w:r w:rsidR="0093066E" w:rsidRPr="000040C5">
        <w:t xml:space="preserve"> </w:t>
      </w:r>
      <w:r w:rsidR="0093066E">
        <w:t>ID</w:t>
      </w:r>
    </w:p>
    <w:p w14:paraId="62D26F8E" w14:textId="77777777" w:rsidR="0093066E" w:rsidRPr="000040C5" w:rsidRDefault="00D83A83" w:rsidP="0093066E">
      <w:pPr>
        <w:pStyle w:val="CoverHead1"/>
      </w:pPr>
      <w:sdt>
        <w:sdtPr>
          <w:id w:val="-30888360"/>
          <w:placeholder>
            <w:docPart w:val="F524D31A6CCA4553B025D449FC1C0E04"/>
          </w:placeholder>
          <w:temporary/>
          <w:showingPlcHdr/>
          <w15:appearance w15:val="hidden"/>
        </w:sdtPr>
        <w:sdtEndPr/>
        <w:sdtContent>
          <w:r w:rsidR="0093066E" w:rsidRPr="000040C5">
            <w:t>Student:</w:t>
          </w:r>
        </w:sdtContent>
      </w:sdt>
    </w:p>
    <w:p w14:paraId="3E0E844F" w14:textId="77777777" w:rsidR="0093066E" w:rsidRPr="0093066E" w:rsidRDefault="0093066E" w:rsidP="0093066E">
      <w:pPr>
        <w:pStyle w:val="CoverHead2"/>
      </w:pPr>
      <w:r>
        <w:t xml:space="preserve">Izabela </w:t>
      </w:r>
      <w:proofErr w:type="spellStart"/>
      <w:r>
        <w:t>Ku</w:t>
      </w:r>
      <w:r w:rsidRPr="0093066E">
        <w:t>źniar</w:t>
      </w:r>
      <w:proofErr w:type="spellEnd"/>
    </w:p>
    <w:p w14:paraId="4DF6AFDA" w14:textId="77777777" w:rsidR="0093066E" w:rsidRPr="000040C5" w:rsidRDefault="00D83A83" w:rsidP="0093066E">
      <w:pPr>
        <w:pStyle w:val="CoverHead1"/>
      </w:pPr>
      <w:sdt>
        <w:sdtPr>
          <w:id w:val="-978144679"/>
          <w:placeholder>
            <w:docPart w:val="8FD3C7C093A743C7818F3A65DFF06D75"/>
          </w:placeholder>
          <w:temporary/>
          <w:showingPlcHdr/>
          <w15:appearance w15:val="hidden"/>
        </w:sdtPr>
        <w:sdtEndPr/>
        <w:sdtContent>
          <w:r w:rsidR="0093066E" w:rsidRPr="000040C5">
            <w:t>Teacher:</w:t>
          </w:r>
        </w:sdtContent>
      </w:sdt>
    </w:p>
    <w:p w14:paraId="0BC52048" w14:textId="77777777" w:rsidR="0093066E" w:rsidRPr="000040C5" w:rsidRDefault="0093066E" w:rsidP="0093066E">
      <w:pPr>
        <w:pStyle w:val="CoverHead2"/>
      </w:pPr>
      <w:r>
        <w:t xml:space="preserve">Andrea </w:t>
      </w:r>
      <w:proofErr w:type="spellStart"/>
      <w:r>
        <w:t>Corradini</w:t>
      </w:r>
      <w:proofErr w:type="spellEnd"/>
    </w:p>
    <w:p w14:paraId="247414B8" w14:textId="77777777" w:rsidR="0093066E" w:rsidRPr="000040C5" w:rsidRDefault="00D83A83" w:rsidP="0093066E">
      <w:pPr>
        <w:pStyle w:val="CoverHead1"/>
      </w:pPr>
      <w:sdt>
        <w:sdtPr>
          <w:id w:val="-1976748250"/>
          <w:placeholder>
            <w:docPart w:val="4CEBCC7D7D5D4732B3A1F267EDD4EC30"/>
          </w:placeholder>
          <w:temporary/>
          <w:showingPlcHdr/>
          <w15:appearance w15:val="hidden"/>
        </w:sdtPr>
        <w:sdtEndPr/>
        <w:sdtContent>
          <w:r w:rsidR="0093066E" w:rsidRPr="000040C5">
            <w:t>Course:</w:t>
          </w:r>
        </w:sdtContent>
      </w:sdt>
    </w:p>
    <w:p w14:paraId="47A0399A" w14:textId="5B3954D1" w:rsidR="007F2736" w:rsidRDefault="00D83A83" w:rsidP="007F2736">
      <w:pPr>
        <w:pStyle w:val="CoverHead2"/>
      </w:pPr>
      <w:sdt>
        <w:sdtPr>
          <w:alias w:val="Title"/>
          <w:tag w:val=""/>
          <w:id w:val="-1762127408"/>
          <w:placeholder>
            <w:docPart w:val="39B40AE7AF4F4B19854C7FB6B4CB174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/>
        </w:sdtPr>
        <w:sdtEndPr/>
        <w:sdtContent>
          <w:r w:rsidR="0093066E">
            <w:t>Software Design Patterns</w:t>
          </w:r>
        </w:sdtContent>
      </w:sdt>
    </w:p>
    <w:p w14:paraId="4177CC63" w14:textId="77777777" w:rsidR="004165E5" w:rsidRPr="004165E5" w:rsidRDefault="004165E5" w:rsidP="004165E5"/>
    <w:p w14:paraId="7ACFC3B7" w14:textId="01E4F539" w:rsidR="005D193A" w:rsidRDefault="00DD0D15" w:rsidP="0093066E">
      <w:pPr>
        <w:pStyle w:val="Heading1"/>
      </w:pPr>
      <w:r>
        <w:lastRenderedPageBreak/>
        <w:t>Name and category</w:t>
      </w:r>
    </w:p>
    <w:p w14:paraId="0B8C3229" w14:textId="32A26C77" w:rsidR="0093066E" w:rsidRPr="0093066E" w:rsidRDefault="00A25D4A" w:rsidP="0093066E">
      <w:r>
        <w:t>Observer</w:t>
      </w:r>
      <w:r w:rsidR="00C84F9C">
        <w:t xml:space="preserve"> is a behavioral</w:t>
      </w:r>
      <w:r w:rsidR="00975A8E">
        <w:t xml:space="preserve"> pattern.</w:t>
      </w:r>
      <w:r>
        <w:t xml:space="preserve"> Also </w:t>
      </w:r>
      <w:r w:rsidR="00D83A83">
        <w:t xml:space="preserve">known </w:t>
      </w:r>
      <w:r>
        <w:t>as Publish-Subscribe pattern.</w:t>
      </w:r>
    </w:p>
    <w:p w14:paraId="41E28F54" w14:textId="455C3632" w:rsidR="00DD0D15" w:rsidRDefault="00DD0D15" w:rsidP="0093066E">
      <w:pPr>
        <w:pStyle w:val="Heading1"/>
      </w:pPr>
      <w:r>
        <w:t>Intent:</w:t>
      </w:r>
    </w:p>
    <w:p w14:paraId="017EF0F4" w14:textId="3A662C83" w:rsidR="0093066E" w:rsidRPr="0093066E" w:rsidRDefault="00A25D4A" w:rsidP="00975A8E">
      <w:r>
        <w:t>Able to define subscription to notify all the subscribers of certain object that they are observing.</w:t>
      </w:r>
    </w:p>
    <w:p w14:paraId="3BC253FB" w14:textId="505CFB32" w:rsidR="00DD0D15" w:rsidRDefault="00DD0D15" w:rsidP="0093066E">
      <w:pPr>
        <w:pStyle w:val="Heading1"/>
      </w:pPr>
      <w:r>
        <w:t>Structure as a UML class diagram</w:t>
      </w:r>
    </w:p>
    <w:p w14:paraId="1A1D9BE9" w14:textId="28FE3DCB" w:rsidR="0093066E" w:rsidRPr="0093066E" w:rsidRDefault="00A25D4A" w:rsidP="00047B20">
      <w:pPr>
        <w:jc w:val="center"/>
      </w:pPr>
      <w:r>
        <w:rPr>
          <w:noProof/>
        </w:rPr>
        <w:drawing>
          <wp:inline distT="0" distB="0" distL="0" distR="0" wp14:anchorId="785E66E8" wp14:editId="434AD5F0">
            <wp:extent cx="5513705" cy="4169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A848" w14:textId="065F5335" w:rsidR="00C1117A" w:rsidRDefault="00DD0D15" w:rsidP="00BB04EC">
      <w:pPr>
        <w:pStyle w:val="Heading1"/>
      </w:pPr>
      <w:r>
        <w:t xml:space="preserve">Implementation: </w:t>
      </w:r>
    </w:p>
    <w:p w14:paraId="101A99DF" w14:textId="5961CA08" w:rsidR="00982016" w:rsidRDefault="00A25D4A" w:rsidP="00A25D4A">
      <w:pPr>
        <w:jc w:val="center"/>
      </w:pPr>
      <w:r>
        <w:rPr>
          <w:noProof/>
        </w:rPr>
        <w:drawing>
          <wp:inline distT="0" distB="0" distL="0" distR="0" wp14:anchorId="36080AAC" wp14:editId="2595BED1">
            <wp:extent cx="3132455" cy="1398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0720B" w14:textId="763A33D5" w:rsidR="00A25D4A" w:rsidRDefault="00A25D4A" w:rsidP="00A25D4A">
      <w:pPr>
        <w:jc w:val="center"/>
      </w:pPr>
      <w:r>
        <w:rPr>
          <w:noProof/>
        </w:rPr>
        <w:lastRenderedPageBreak/>
        <w:drawing>
          <wp:inline distT="0" distB="0" distL="0" distR="0" wp14:anchorId="3CD295DE" wp14:editId="72022197">
            <wp:extent cx="4852035" cy="21907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5AAE" w14:textId="00842B2A" w:rsidR="00A25D4A" w:rsidRDefault="00A25D4A" w:rsidP="00A25D4A">
      <w:pPr>
        <w:jc w:val="center"/>
      </w:pPr>
      <w:r>
        <w:rPr>
          <w:noProof/>
        </w:rPr>
        <w:drawing>
          <wp:inline distT="0" distB="0" distL="0" distR="0" wp14:anchorId="4E2DC2E5" wp14:editId="4C9E59A5">
            <wp:extent cx="5759450" cy="4660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8F0C" w14:textId="7BD08ABB" w:rsidR="00A25D4A" w:rsidRDefault="00A25D4A" w:rsidP="00A25D4A">
      <w:pPr>
        <w:jc w:val="center"/>
      </w:pPr>
      <w:r>
        <w:rPr>
          <w:noProof/>
        </w:rPr>
        <w:lastRenderedPageBreak/>
        <w:drawing>
          <wp:inline distT="0" distB="0" distL="0" distR="0" wp14:anchorId="009FB997" wp14:editId="6C989681">
            <wp:extent cx="3583978" cy="59504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66" cy="602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70F57" w14:textId="713722F8" w:rsidR="00A25D4A" w:rsidRPr="0093066E" w:rsidRDefault="00A25D4A" w:rsidP="00A25D4A">
      <w:pPr>
        <w:jc w:val="center"/>
      </w:pPr>
      <w:r>
        <w:rPr>
          <w:noProof/>
        </w:rPr>
        <w:drawing>
          <wp:inline distT="0" distB="0" distL="0" distR="0" wp14:anchorId="29078F9A" wp14:editId="6A15C142">
            <wp:extent cx="3022979" cy="2740981"/>
            <wp:effectExtent l="0" t="0" r="635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23" cy="275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6C5E1" w14:textId="3D8C49D3" w:rsidR="00DD0D15" w:rsidRDefault="00DD0D15" w:rsidP="0093066E">
      <w:pPr>
        <w:pStyle w:val="Heading1"/>
      </w:pPr>
      <w:r>
        <w:lastRenderedPageBreak/>
        <w:t>Consequences:</w:t>
      </w:r>
    </w:p>
    <w:p w14:paraId="5C624E46" w14:textId="76EF285E" w:rsidR="0093066E" w:rsidRDefault="007F7255" w:rsidP="0093066E">
      <w:r>
        <w:t>Benefits:</w:t>
      </w:r>
    </w:p>
    <w:p w14:paraId="39C49E54" w14:textId="24D52840" w:rsidR="00982016" w:rsidRDefault="00982016" w:rsidP="00A25D4A">
      <w:pPr>
        <w:pStyle w:val="ListParagraph"/>
        <w:numPr>
          <w:ilvl w:val="0"/>
          <w:numId w:val="6"/>
        </w:numPr>
      </w:pPr>
      <w:r>
        <w:t>Open/Closed Principle</w:t>
      </w:r>
      <w:r w:rsidR="00A25D4A">
        <w:t xml:space="preserve">. </w:t>
      </w:r>
      <w:r w:rsidR="005A0B85">
        <w:t>Ability to introduce new subscriber classes without having to change the publisher’s code (and vice versa if there’s a publisher interface).</w:t>
      </w:r>
    </w:p>
    <w:p w14:paraId="2075F485" w14:textId="20041B97" w:rsidR="005A0B85" w:rsidRDefault="005A0B85" w:rsidP="00A25D4A">
      <w:pPr>
        <w:pStyle w:val="ListParagraph"/>
        <w:numPr>
          <w:ilvl w:val="0"/>
          <w:numId w:val="6"/>
        </w:numPr>
      </w:pPr>
      <w:r>
        <w:t>Ability to establish relations between objects at runtime.</w:t>
      </w:r>
    </w:p>
    <w:p w14:paraId="580C8795" w14:textId="1FE25D8A" w:rsidR="007F7255" w:rsidRDefault="007F7255" w:rsidP="0093066E">
      <w:r>
        <w:t>Drawbacks:</w:t>
      </w:r>
    </w:p>
    <w:p w14:paraId="314131C0" w14:textId="5B740A5C" w:rsidR="00982016" w:rsidRDefault="005A0B85" w:rsidP="00BB04EC">
      <w:pPr>
        <w:pStyle w:val="ListParagraph"/>
        <w:numPr>
          <w:ilvl w:val="0"/>
          <w:numId w:val="3"/>
        </w:numPr>
      </w:pPr>
      <w:r>
        <w:t>Subscribers are notified in random order.</w:t>
      </w:r>
    </w:p>
    <w:p w14:paraId="6ED374A4" w14:textId="08D8AC1C" w:rsidR="00DD0D15" w:rsidRDefault="00DD0D15" w:rsidP="00BB04EC">
      <w:pPr>
        <w:pStyle w:val="Heading1"/>
      </w:pPr>
      <w:r>
        <w:t>Known uses</w:t>
      </w:r>
    </w:p>
    <w:p w14:paraId="4D3402CD" w14:textId="30657385" w:rsidR="00982016" w:rsidRDefault="005A0B85" w:rsidP="00BB04EC">
      <w:pPr>
        <w:pStyle w:val="ListParagraph"/>
        <w:numPr>
          <w:ilvl w:val="0"/>
          <w:numId w:val="5"/>
        </w:numPr>
      </w:pPr>
      <w:r>
        <w:t>Swing/GUI and listeners</w:t>
      </w:r>
    </w:p>
    <w:p w14:paraId="3F0D8C07" w14:textId="1081BBB6" w:rsidR="005A0B85" w:rsidRDefault="005A0B85" w:rsidP="00BB04EC">
      <w:pPr>
        <w:pStyle w:val="ListParagraph"/>
        <w:numPr>
          <w:ilvl w:val="0"/>
          <w:numId w:val="5"/>
        </w:numPr>
      </w:pPr>
      <w:r>
        <w:t>Java Message Service</w:t>
      </w:r>
    </w:p>
    <w:p w14:paraId="5C0AF508" w14:textId="7BADA08D" w:rsidR="005A0B85" w:rsidRPr="0093066E" w:rsidRDefault="005A0B85" w:rsidP="00BB04EC">
      <w:pPr>
        <w:pStyle w:val="ListParagraph"/>
        <w:numPr>
          <w:ilvl w:val="0"/>
          <w:numId w:val="5"/>
        </w:numPr>
      </w:pPr>
      <w:r>
        <w:t>MVC framework</w:t>
      </w:r>
    </w:p>
    <w:p w14:paraId="690F9B3D" w14:textId="5BF1C2C0" w:rsidR="00DD0D15" w:rsidRDefault="00DD0D15" w:rsidP="0093066E">
      <w:pPr>
        <w:pStyle w:val="Heading1"/>
      </w:pPr>
      <w:r>
        <w:t>Related patterns</w:t>
      </w:r>
    </w:p>
    <w:p w14:paraId="1A77DB0C" w14:textId="77777777" w:rsidR="005A0B85" w:rsidRDefault="005A0B85" w:rsidP="005A0B85">
      <w:pPr>
        <w:pStyle w:val="ListParagraph"/>
        <w:numPr>
          <w:ilvl w:val="0"/>
          <w:numId w:val="4"/>
        </w:numPr>
      </w:pPr>
      <w:r>
        <w:t>Chain of Responsibility, Command, Mediator and Observer address various ways of connecting senders and receivers of requests:</w:t>
      </w:r>
    </w:p>
    <w:p w14:paraId="031B2E29" w14:textId="77777777" w:rsidR="005A0B85" w:rsidRDefault="005A0B85" w:rsidP="005A0B85">
      <w:pPr>
        <w:pStyle w:val="ListParagraph"/>
        <w:numPr>
          <w:ilvl w:val="1"/>
          <w:numId w:val="4"/>
        </w:numPr>
      </w:pPr>
      <w:r>
        <w:t>Chain of Responsibility passes a request sequentially along a dynamic chain of potential receivers until one of them handles it.</w:t>
      </w:r>
    </w:p>
    <w:p w14:paraId="44C6835B" w14:textId="77777777" w:rsidR="005A0B85" w:rsidRDefault="005A0B85" w:rsidP="005A0B85">
      <w:pPr>
        <w:pStyle w:val="ListParagraph"/>
        <w:numPr>
          <w:ilvl w:val="1"/>
          <w:numId w:val="4"/>
        </w:numPr>
      </w:pPr>
      <w:r>
        <w:t>Command establishes unidirectional connections between senders and receivers.</w:t>
      </w:r>
    </w:p>
    <w:p w14:paraId="0EAA1733" w14:textId="77777777" w:rsidR="005A0B85" w:rsidRDefault="005A0B85" w:rsidP="005A0B85">
      <w:pPr>
        <w:pStyle w:val="ListParagraph"/>
        <w:numPr>
          <w:ilvl w:val="1"/>
          <w:numId w:val="4"/>
        </w:numPr>
      </w:pPr>
      <w:r>
        <w:t>Mediator eliminates direct connections between senders and receivers, forcing them to communicate indirectly via a mediator object.</w:t>
      </w:r>
    </w:p>
    <w:p w14:paraId="2E48C18A" w14:textId="77777777" w:rsidR="005A0B85" w:rsidRDefault="005A0B85" w:rsidP="005A0B85">
      <w:pPr>
        <w:pStyle w:val="ListParagraph"/>
        <w:numPr>
          <w:ilvl w:val="1"/>
          <w:numId w:val="4"/>
        </w:numPr>
      </w:pPr>
      <w:r>
        <w:t>Observer lets receivers dynamically subscribe to and unsubscribe from receiving requests.</w:t>
      </w:r>
    </w:p>
    <w:p w14:paraId="4164760A" w14:textId="065FD1BC" w:rsidR="00982016" w:rsidRPr="0093066E" w:rsidRDefault="005A0B85" w:rsidP="005A0B85">
      <w:pPr>
        <w:pStyle w:val="ListParagraph"/>
        <w:numPr>
          <w:ilvl w:val="0"/>
          <w:numId w:val="4"/>
        </w:numPr>
      </w:pPr>
      <w:r>
        <w:t xml:space="preserve">The difference between Mediator and Observer is often elusive. In most cases, you can implement either of these patterns; but sometimes you can apply both simultaneously. </w:t>
      </w:r>
    </w:p>
    <w:sectPr w:rsidR="00982016" w:rsidRPr="0093066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0AF8"/>
    <w:multiLevelType w:val="hybridMultilevel"/>
    <w:tmpl w:val="00480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A67C6"/>
    <w:multiLevelType w:val="hybridMultilevel"/>
    <w:tmpl w:val="F05A4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554FF"/>
    <w:multiLevelType w:val="hybridMultilevel"/>
    <w:tmpl w:val="72EE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61E"/>
    <w:multiLevelType w:val="hybridMultilevel"/>
    <w:tmpl w:val="7644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87020"/>
    <w:multiLevelType w:val="hybridMultilevel"/>
    <w:tmpl w:val="A8F4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C3864"/>
    <w:multiLevelType w:val="hybridMultilevel"/>
    <w:tmpl w:val="0836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45"/>
    <w:rsid w:val="00027617"/>
    <w:rsid w:val="00047B20"/>
    <w:rsid w:val="00076BA6"/>
    <w:rsid w:val="004165E5"/>
    <w:rsid w:val="005A0B85"/>
    <w:rsid w:val="005D193A"/>
    <w:rsid w:val="006D5027"/>
    <w:rsid w:val="006D568A"/>
    <w:rsid w:val="007D485C"/>
    <w:rsid w:val="007F2736"/>
    <w:rsid w:val="007F7255"/>
    <w:rsid w:val="008222AB"/>
    <w:rsid w:val="0093066E"/>
    <w:rsid w:val="00944645"/>
    <w:rsid w:val="00975A8E"/>
    <w:rsid w:val="00982016"/>
    <w:rsid w:val="00A25D4A"/>
    <w:rsid w:val="00BB04EC"/>
    <w:rsid w:val="00BB214C"/>
    <w:rsid w:val="00C1117A"/>
    <w:rsid w:val="00C84F9C"/>
    <w:rsid w:val="00CC3012"/>
    <w:rsid w:val="00D83A83"/>
    <w:rsid w:val="00D95CC0"/>
    <w:rsid w:val="00DB1D48"/>
    <w:rsid w:val="00DD0D15"/>
    <w:rsid w:val="00E14276"/>
    <w:rsid w:val="00F8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45C3"/>
  <w15:chartTrackingRefBased/>
  <w15:docId w15:val="{A8BECC74-3D46-43FA-BEBB-AFF16234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66E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color w:val="808080" w:themeColor="background1" w:themeShade="80"/>
      <w:spacing w:val="-10"/>
      <w:kern w:val="28"/>
      <w:sz w:val="16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3066E"/>
    <w:rPr>
      <w:rFonts w:asciiTheme="majorHAnsi" w:eastAsiaTheme="majorEastAsia" w:hAnsiTheme="majorHAnsi" w:cstheme="majorBidi"/>
      <w:b/>
      <w:bCs/>
      <w:color w:val="808080" w:themeColor="background1" w:themeShade="80"/>
      <w:spacing w:val="-10"/>
      <w:kern w:val="28"/>
      <w:sz w:val="160"/>
      <w:szCs w:val="72"/>
    </w:rPr>
  </w:style>
  <w:style w:type="character" w:styleId="Emphasis">
    <w:name w:val="Emphasis"/>
    <w:basedOn w:val="DefaultParagraphFont"/>
    <w:uiPriority w:val="20"/>
    <w:qFormat/>
    <w:rsid w:val="0093066E"/>
    <w:rPr>
      <w:i w:val="0"/>
      <w:iCs/>
      <w:color w:val="4472C4" w:themeColor="accent1"/>
    </w:rPr>
  </w:style>
  <w:style w:type="paragraph" w:customStyle="1" w:styleId="CoverHead1">
    <w:name w:val="Cover Head 1"/>
    <w:basedOn w:val="Normal"/>
    <w:link w:val="CoverHead1Char"/>
    <w:uiPriority w:val="10"/>
    <w:qFormat/>
    <w:rsid w:val="0093066E"/>
    <w:pPr>
      <w:spacing w:before="480" w:after="60" w:line="240" w:lineRule="auto"/>
    </w:pPr>
    <w:rPr>
      <w:color w:val="A6A6A6" w:themeColor="background1" w:themeShade="A6"/>
      <w:sz w:val="36"/>
      <w:szCs w:val="26"/>
    </w:rPr>
  </w:style>
  <w:style w:type="paragraph" w:customStyle="1" w:styleId="CoverHead2">
    <w:name w:val="Cover Head 2"/>
    <w:basedOn w:val="Normal"/>
    <w:next w:val="Normal"/>
    <w:link w:val="CoverHead2Char"/>
    <w:uiPriority w:val="10"/>
    <w:qFormat/>
    <w:rsid w:val="0093066E"/>
    <w:pPr>
      <w:spacing w:line="240" w:lineRule="auto"/>
    </w:pPr>
    <w:rPr>
      <w:color w:val="4472C4" w:themeColor="accent1"/>
      <w:sz w:val="44"/>
      <w:szCs w:val="44"/>
    </w:rPr>
  </w:style>
  <w:style w:type="character" w:customStyle="1" w:styleId="CoverHead1Char">
    <w:name w:val="Cover Head 1 Char"/>
    <w:basedOn w:val="DefaultParagraphFont"/>
    <w:link w:val="CoverHead1"/>
    <w:uiPriority w:val="10"/>
    <w:rsid w:val="0093066E"/>
    <w:rPr>
      <w:color w:val="A6A6A6" w:themeColor="background1" w:themeShade="A6"/>
      <w:sz w:val="36"/>
      <w:szCs w:val="26"/>
    </w:rPr>
  </w:style>
  <w:style w:type="character" w:customStyle="1" w:styleId="CoverHead2Char">
    <w:name w:val="Cover Head 2 Char"/>
    <w:basedOn w:val="DefaultParagraphFont"/>
    <w:link w:val="CoverHead2"/>
    <w:uiPriority w:val="10"/>
    <w:rsid w:val="0093066E"/>
    <w:rPr>
      <w:color w:val="4472C4" w:themeColor="accen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930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524D31A6CCA4553B025D449FC1C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6B349-5321-4C61-912D-8D3BDEEBCDAF}"/>
      </w:docPartPr>
      <w:docPartBody>
        <w:p w:rsidR="00797F46" w:rsidRDefault="00526C34" w:rsidP="00526C34">
          <w:pPr>
            <w:pStyle w:val="F524D31A6CCA4553B025D449FC1C0E04"/>
          </w:pPr>
          <w:r w:rsidRPr="000040C5">
            <w:t>Student:</w:t>
          </w:r>
        </w:p>
      </w:docPartBody>
    </w:docPart>
    <w:docPart>
      <w:docPartPr>
        <w:name w:val="8FD3C7C093A743C7818F3A65DFF06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A4E0A-F09E-436C-8FF0-77057D9716A6}"/>
      </w:docPartPr>
      <w:docPartBody>
        <w:p w:rsidR="00797F46" w:rsidRDefault="00526C34" w:rsidP="00526C34">
          <w:pPr>
            <w:pStyle w:val="8FD3C7C093A743C7818F3A65DFF06D75"/>
          </w:pPr>
          <w:r w:rsidRPr="000040C5">
            <w:t>Teacher:</w:t>
          </w:r>
        </w:p>
      </w:docPartBody>
    </w:docPart>
    <w:docPart>
      <w:docPartPr>
        <w:name w:val="4CEBCC7D7D5D4732B3A1F267EDD4E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39ADF-DD0F-4851-8194-56F7AF3E52AC}"/>
      </w:docPartPr>
      <w:docPartBody>
        <w:p w:rsidR="00797F46" w:rsidRDefault="00526C34" w:rsidP="00526C34">
          <w:pPr>
            <w:pStyle w:val="4CEBCC7D7D5D4732B3A1F267EDD4EC30"/>
          </w:pPr>
          <w:r w:rsidRPr="000040C5">
            <w:t>Course:</w:t>
          </w:r>
        </w:p>
      </w:docPartBody>
    </w:docPart>
    <w:docPart>
      <w:docPartPr>
        <w:name w:val="39B40AE7AF4F4B19854C7FB6B4CB1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428DF-0160-4AFC-A50A-4FB3D60DB88B}"/>
      </w:docPartPr>
      <w:docPartBody>
        <w:p w:rsidR="00797F46" w:rsidRDefault="00526C34" w:rsidP="00526C34">
          <w:pPr>
            <w:pStyle w:val="39B40AE7AF4F4B19854C7FB6B4CB1742"/>
          </w:pPr>
          <w:r w:rsidRPr="000040C5">
            <w:t>Course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34"/>
    <w:rsid w:val="0008449C"/>
    <w:rsid w:val="003157F5"/>
    <w:rsid w:val="00526C34"/>
    <w:rsid w:val="0065300A"/>
    <w:rsid w:val="00797F46"/>
    <w:rsid w:val="00C85628"/>
    <w:rsid w:val="00CA4AAF"/>
    <w:rsid w:val="00E356B8"/>
    <w:rsid w:val="00FD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24D31A6CCA4553B025D449FC1C0E04">
    <w:name w:val="F524D31A6CCA4553B025D449FC1C0E04"/>
    <w:rsid w:val="00526C34"/>
  </w:style>
  <w:style w:type="paragraph" w:customStyle="1" w:styleId="8FD3C7C093A743C7818F3A65DFF06D75">
    <w:name w:val="8FD3C7C093A743C7818F3A65DFF06D75"/>
    <w:rsid w:val="00526C34"/>
  </w:style>
  <w:style w:type="paragraph" w:customStyle="1" w:styleId="4CEBCC7D7D5D4732B3A1F267EDD4EC30">
    <w:name w:val="4CEBCC7D7D5D4732B3A1F267EDD4EC30"/>
    <w:rsid w:val="00526C34"/>
  </w:style>
  <w:style w:type="paragraph" w:customStyle="1" w:styleId="39B40AE7AF4F4B19854C7FB6B4CB1742">
    <w:name w:val="39B40AE7AF4F4B19854C7FB6B4CB1742"/>
    <w:rsid w:val="00526C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3B33-43C5-410E-8FD0-8CAE75DA1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Patterns</vt:lpstr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Patterns</dc:title>
  <dc:subject/>
  <dc:creator>Izabela Kuzniar</dc:creator>
  <cp:keywords/>
  <dc:description/>
  <cp:lastModifiedBy>Izabela Kuzniar</cp:lastModifiedBy>
  <cp:revision>15</cp:revision>
  <dcterms:created xsi:type="dcterms:W3CDTF">2020-09-17T20:15:00Z</dcterms:created>
  <dcterms:modified xsi:type="dcterms:W3CDTF">2020-11-12T18:28:00Z</dcterms:modified>
</cp:coreProperties>
</file>