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内向寡言-正常-兴趣培养类-个案社会工作</w:t>
        <w:br/>
        <w:br/>
        <w:br/>
        <w:br/>
        <w:br/>
        <w:br/>
        <w:br/>
        <w:br/>
        <w:t>“绘面·绘心”脸谱艺术探索计划</w:t>
        <w:br/>
        <w:br/>
        <w:br/>
        <w:br/>
        <w:br/>
        <w:br/>
        <w:br/>
        <w:br/>
        <w:t>一、活动基本信息</w:t>
        <w:br/>
        <w:br/>
        <w:br/>
        <w:br/>
        <w:br/>
        <w:br/>
        <w:br/>
        <w:br/>
        <w:t>活动主题：“面具下的我”脸谱情绪表达计划</w:t>
        <w:br/>
        <w:br/>
        <w:br/>
        <w:br/>
        <w:br/>
        <w:br/>
        <w:br/>
        <w:br/>
        <w:t>活动内容：</w:t>
        <w:br/>
        <w:br/>
        <w:br/>
        <w:br/>
        <w:br/>
        <w:br/>
        <w:br/>
        <w:br/>
        <w:t>情绪脸谱绘制：通过不同色彩与图案探索内心情绪</w:t>
        <w:br/>
        <w:br/>
        <w:br/>
        <w:br/>
        <w:br/>
        <w:br/>
        <w:br/>
        <w:br/>
        <w:t>动态面具互动：结合肢体动作展示脸谱的“多面性”</w:t>
        <w:br/>
        <w:br/>
        <w:br/>
        <w:br/>
        <w:br/>
        <w:br/>
        <w:br/>
        <w:br/>
        <w:t>活动目标：</w:t>
        <w:br/>
        <w:br/>
        <w:br/>
        <w:br/>
        <w:br/>
        <w:br/>
        <w:br/>
        <w:br/>
        <w:t>通过艺术表达帮助内向儿童建立安全的自我表露通道</w:t>
        <w:br/>
        <w:br/>
        <w:br/>
        <w:br/>
        <w:br/>
        <w:br/>
        <w:br/>
        <w:br/>
        <w:t>利用非语言创作缓解社交情境中的隐性焦虑</w:t>
        <w:br/>
        <w:br/>
        <w:br/>
        <w:br/>
        <w:br/>
        <w:br/>
        <w:br/>
        <w:br/>
        <w:t>通过隐喻叙事促进对自我认知的深化</w:t>
        <w:br/>
        <w:br/>
        <w:br/>
        <w:br/>
        <w:br/>
        <w:br/>
        <w:br/>
        <w:br/>
        <w:t>在个案框架中培养可持续的艺术兴趣与表达技能</w:t>
        <w:br/>
        <w:br/>
        <w:br/>
        <w:br/>
        <w:br/>
        <w:br/>
        <w:br/>
        <w:br/>
        <w:t>适用对象：10-12岁性格内向但具备基本社交能力的儿童（1对1个案）</w:t>
        <w:br/>
        <w:br/>
        <w:br/>
        <w:br/>
        <w:br/>
        <w:br/>
        <w:br/>
        <w:br/>
        <w:t>二、活动流程设计</w:t>
        <w:br/>
        <w:br/>
        <w:br/>
        <w:br/>
        <w:br/>
        <w:br/>
        <w:br/>
        <w:br/>
        <w:t>材料准备：空白纸质脸谱模板（含3种脸型：圆形/方形/水滴形）；36色水溶性彩铅+金属闪光笔；情绪卡片（含20种基础情绪词+10种复合情绪词）；可调节支架镜（用于动态展示）；个案记录本（含「情绪光谱」评估表）</w:t>
        <w:br/>
        <w:br/>
        <w:br/>
        <w:br/>
        <w:br/>
        <w:br/>
        <w:br/>
        <w:br/>
        <w:t>核心环节（总时长60分钟）：</w:t>
        <w:br/>
        <w:br/>
        <w:br/>
        <w:br/>
        <w:br/>
        <w:br/>
        <w:br/>
        <w:br/>
        <w:t>1. 破冰阶段：情绪调色盘（10分钟）</w:t>
        <w:br/>
        <w:br/>
        <w:br/>
        <w:br/>
        <w:br/>
        <w:br/>
        <w:br/>
        <w:br/>
        <w:t>操作方式：展示情绪卡片，邀请儿童用3种颜色分别标注：</w:t>
        <w:br/>
        <w:br/>
        <w:br/>
        <w:br/>
        <w:br/>
        <w:br/>
        <w:br/>
        <w:br/>
        <w:t>🟢「平静时的我」 🟠「兴奋时的我」 🟣「难以表达的我」</w:t>
        <w:br/>
        <w:br/>
        <w:br/>
        <w:br/>
        <w:br/>
        <w:br/>
        <w:br/>
        <w:br/>
        <w:t>通过颜色混合实验引导情绪认知（如：蓝色+黄色=绿色，象征情绪转化）</w:t>
        <w:br/>
        <w:br/>
        <w:br/>
        <w:br/>
        <w:br/>
        <w:br/>
        <w:br/>
        <w:br/>
        <w:t>2. 脸谱创作：分层表达（25分钟）</w:t>
        <w:br/>
        <w:br/>
        <w:br/>
        <w:br/>
        <w:br/>
        <w:br/>
        <w:br/>
        <w:br/>
        <w:t>分步引导：</w:t>
        <w:br/>
        <w:br/>
        <w:br/>
        <w:br/>
        <w:br/>
        <w:br/>
        <w:br/>
        <w:br/>
        <w:t>基础层绘制：用水溶性彩铅绘制“他人可见的表情”</w:t>
        <w:br/>
        <w:br/>
        <w:br/>
        <w:br/>
        <w:br/>
        <w:br/>
        <w:br/>
        <w:br/>
        <w:t>隐藏层设计：用金属笔在脸谱边缘添加“只有自己知道的暗纹”</w:t>
        <w:br/>
        <w:br/>
        <w:br/>
        <w:br/>
        <w:br/>
        <w:br/>
        <w:br/>
        <w:br/>
        <w:t>动态展示：将脸谱固定于支架镜，通过角度变换呈现不同情绪</w:t>
        <w:br/>
        <w:br/>
        <w:br/>
        <w:br/>
        <w:br/>
        <w:br/>
        <w:br/>
        <w:br/>
        <w:t>介入技巧：</w:t>
        <w:br/>
        <w:br/>
        <w:br/>
        <w:br/>
        <w:br/>
        <w:br/>
        <w:br/>
        <w:br/>
        <w:t>当儿童犹豫时提供隐喻选项：“想为这个脸谱添加太阳的光芒，还是月亮的波纹？”</w:t>
        <w:br/>
        <w:br/>
        <w:br/>
        <w:br/>
        <w:br/>
        <w:br/>
        <w:br/>
        <w:br/>
        <w:t>使用「替代性表达」策略：通过示范自己的创作过程降低压力</w:t>
        <w:br/>
        <w:br/>
        <w:br/>
        <w:br/>
        <w:br/>
        <w:br/>
        <w:br/>
        <w:br/>
        <w:t>当儿童出现创作卡顿时，提供开放式提问："如果这个花纹会说话，它想告诉我们什么？"</w:t>
        <w:br/>
        <w:br/>
        <w:br/>
        <w:br/>
        <w:br/>
        <w:br/>
        <w:br/>
        <w:br/>
        <w:t>3.角色叙事：面具剧场（15分钟）</w:t>
        <w:br/>
        <w:br/>
        <w:br/>
        <w:br/>
        <w:br/>
        <w:br/>
        <w:br/>
        <w:br/>
        <w:t>创作引导：</w:t>
        <w:br/>
        <w:br/>
        <w:br/>
        <w:br/>
        <w:br/>
        <w:br/>
        <w:br/>
        <w:br/>
        <w:br/>
        <w:br/>
        <w:br/>
        <w:br/>
        <w:br/>
        <w:br/>
        <w:br/>
        <w:br/>
        <w:t>构建「假如我是...」故事框架（如：“假如这是守护森林的面具，它会...”）</w:t>
        <w:br/>
        <w:br/>
        <w:br/>
        <w:br/>
        <w:br/>
        <w:br/>
        <w:br/>
        <w:br/>
        <w:t>个案记录：在「情绪光谱表」标注本次活动的突破点（如：首次使用复合色表达矛盾情绪）</w:t>
        <w:br/>
        <w:br/>
        <w:br/>
        <w:br/>
        <w:br/>
        <w:br/>
        <w:br/>
        <w:br/>
        <w:t>三、专业介入策略</w:t>
        <w:br/>
        <w:br/>
        <w:br/>
        <w:br/>
        <w:br/>
        <w:br/>
        <w:br/>
        <w:br/>
        <w:t>1. 空间构建技术：</w:t>
        <w:br/>
        <w:br/>
        <w:br/>
        <w:br/>
        <w:br/>
        <w:br/>
        <w:br/>
        <w:br/>
        <w:t>设置「安全距离标识」：儿童可通过调整座椅位置控制互动强度</w:t>
        <w:br/>
        <w:br/>
        <w:br/>
        <w:br/>
        <w:br/>
        <w:br/>
        <w:br/>
        <w:br/>
        <w:t>采用「渐进暴露法」：从单色平涂到多色叠加逐步增加表达复杂度</w:t>
        <w:br/>
        <w:br/>
        <w:br/>
        <w:br/>
        <w:br/>
        <w:br/>
        <w:br/>
        <w:br/>
        <w:t>2. 评估工具</w:t>
        <w:br/>
        <w:br/>
        <w:br/>
        <w:br/>
        <w:br/>
        <w:br/>
        <w:br/>
        <w:br/>
        <w:t>三维度观察量表：</w:t>
        <w:br/>
        <w:br/>
        <w:br/>
        <w:br/>
        <w:br/>
        <w:br/>
        <w:br/>
        <w:br/>
        <w:t>四、注意事项</w:t>
        <w:br/>
        <w:br/>
        <w:br/>
        <w:br/>
        <w:br/>
        <w:br/>
        <w:br/>
        <w:br/>
        <w:t>光线调控：使用暖光灯营造安全氛围，避免白光直射</w:t>
        <w:br/>
        <w:br/>
        <w:br/>
        <w:br/>
        <w:br/>
        <w:br/>
        <w:br/>
        <w:br/>
        <w:t>材料安全：使用通过AP认证的彩铅，脸谱模板采用200g加厚卡纸</w:t>
        <w:br/>
        <w:br/>
        <w:br/>
        <w:br/>
        <w:br/>
        <w:br/>
        <w:br/>
        <w:br/>
        <w:t>节奏控制：遵循「15分钟专注创作+2分钟自由踱步」的注意力周期</w:t>
        <w:br/>
        <w:br/>
        <w:br/>
        <w:br/>
        <w:br/>
        <w:br/>
        <w:br/>
        <w:br/>
        <w:t>延续性设计：</w:t>
        <w:br/>
        <w:br/>
        <w:br/>
        <w:br/>
        <w:br/>
        <w:br/>
        <w:br/>
        <w:br/>
        <w:t>提供「情绪日记本」：含空白脸谱模板与配色指南</w:t>
        <w:br/>
        <w:br/>
        <w:br/>
        <w:br/>
        <w:br/>
        <w:br/>
        <w:br/>
        <w:br/>
        <w:t>建立「成长对比轴」：每次活动留存脸谱数字化扫描图</w:t>
        <w:br/>
        <w:br/>
        <w:br/>
        <w:br/>
        <w:br/>
        <w:br/>
        <w:br/>
        <w:br/>
        <w:t>五、方案特色：</w:t>
        <w:br/>
        <w:br/>
        <w:br/>
        <w:br/>
        <w:br/>
        <w:br/>
        <w:br/>
        <w:br/>
        <w:t>通过「静态绘画+动态演绎」双重通道促进表达</w:t>
        <w:br/>
        <w:br/>
        <w:br/>
        <w:br/>
        <w:br/>
        <w:br/>
        <w:br/>
        <w:br/>
        <w:t>引入光学物理原理（镜面反射）增强互动趣味性</w:t>
        <w:br/>
        <w:br/>
        <w:br/>
        <w:br/>
        <w:br/>
        <w:br/>
        <w:br/>
        <w:br/>
        <w:t>采用非评判性反馈机制（如“我注意到你用了漩涡纹路”）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