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BD74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内向寡言-较弱-课程学习类-小组社会工作</w:t>
      </w:r>
    </w:p>
    <w:p w14:paraId="5195B6E4">
      <w:pPr>
        <w:pStyle w:val="2"/>
        <w:bidi w:val="0"/>
        <w:rPr>
          <w:rFonts w:hint="eastAsia" w:eastAsia="黑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/>
        </w:rPr>
        <w:t>政治-那年那兔那些事儿</w:t>
      </w:r>
    </w:p>
    <w:p w14:paraId="34260D9C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一、活动基本信息</w:t>
      </w:r>
    </w:p>
    <w:p w14:paraId="585F37C6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</w:t>
      </w:r>
      <w:r>
        <w:rPr>
          <w:rFonts w:hint="eastAsia"/>
          <w:sz w:val="24"/>
          <w:szCs w:val="24"/>
        </w:rPr>
        <w:t>："那年那兔那些事儿·历史与梦想"</w:t>
      </w:r>
    </w:p>
    <w:p w14:paraId="2A9A6A1E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</w:t>
      </w:r>
      <w:r>
        <w:rPr>
          <w:rFonts w:hint="eastAsia"/>
          <w:sz w:val="24"/>
          <w:szCs w:val="24"/>
        </w:rPr>
        <w:t>：小组合作观看《那年那兔那些事儿》动画片段，通过角色扮演、手工制作与故事创作，学习历史事件与政治知识。</w:t>
      </w:r>
    </w:p>
    <w:p w14:paraId="4383F5F0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67421EF7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激发政治兴趣：通过趣味动画与角色扮演，降低政治知识理解难度，增强学科亲近感。</w:t>
      </w:r>
    </w:p>
    <w:p w14:paraId="64D5C137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非语言协作训练：以手工制作、故事接龙为载体，帮助内向儿童通过绘画、动作等非语言方式参与合作。</w:t>
      </w:r>
    </w:p>
    <w:p w14:paraId="6742C282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渐进式社交融入：在“低语言、高互动”任务中，引导儿童体验分工协作的成就感，逐步建立社交联结。</w:t>
      </w:r>
    </w:p>
    <w:p w14:paraId="704528E8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</w:t>
      </w:r>
      <w:r>
        <w:rPr>
          <w:rFonts w:hint="eastAsia"/>
          <w:sz w:val="24"/>
          <w:szCs w:val="24"/>
        </w:rPr>
        <w:t>：3人</w:t>
      </w:r>
    </w:p>
    <w:p w14:paraId="599FD83F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7B49819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《那年那兔那些事儿》动画片段（如“抗美援朝”“两弹一星”）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角色卡片（图文结合，如“兔子”“鹰酱”“毛熊”）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手工材料（卡纸、彩笔、粘土、木棍等简易道具制作工具）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剧本模板（分场景填空式设计，含“人物”“事件”“对话”栏位）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角色徽章（编剧、道具师、演员）、主题贴纸（如兔子、火箭、国旗图案）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“家庭任务卡”（如“记录一个家庭长辈的奋斗故事”）</w:t>
      </w:r>
    </w:p>
    <w:p w14:paraId="135409DE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7023C981">
      <w:pPr>
        <w:numPr>
          <w:ilvl w:val="0"/>
          <w:numId w:val="2"/>
        </w:num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破冰环节：角色动作模仿秀（10分钟）</w:t>
      </w:r>
    </w:p>
    <w:p w14:paraId="502A4EFB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卡片动作匹配：志愿者展示角色卡片（如“兔子”“鹰酱”），儿童通过模仿动作（如“兔子跳跃”“鹰展翅”）表达对应角色，其他成员猜测。</w:t>
      </w:r>
    </w:p>
    <w:p w14:paraId="2F26EA8E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规则：允许儿童用贴纸投票选择答案，无需语言描述。</w:t>
      </w:r>
    </w:p>
    <w:p w14:paraId="7DCF9DD2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动画工坊：观看与创作（40分钟）</w:t>
      </w:r>
    </w:p>
    <w:p w14:paraId="1D7CBC47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动画观看与讨论：分段播放动画片段（每段≤3分钟），暂停后志愿者提问（如“兔子遇到了什么困难？”），儿童通过贴纸投票选择答案。</w:t>
      </w:r>
    </w:p>
    <w:p w14:paraId="64B968C8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提供“情绪磁贴”，儿童标记角色情绪变化。</w:t>
      </w:r>
    </w:p>
    <w:p w14:paraId="31575B68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角色分配：</w:t>
      </w:r>
    </w:p>
    <w:p w14:paraId="6ACF5D6E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编剧：填写剧本模板（如“兔子决定___，因为___”）；</w:t>
      </w:r>
    </w:p>
    <w:p w14:paraId="03AE6C0D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道具师：制作简易道具（如用卡纸剪裁火箭、粘土捏兔子）；</w:t>
      </w:r>
    </w:p>
    <w:p w14:paraId="58549635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演员：根据剧本分配角色，设计动作（如“用木棍假装发射火箭”）。</w:t>
      </w:r>
    </w:p>
    <w:p w14:paraId="3EE3EEA9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协作支持：提供“台词选项板”（如“团结就是力量”“坚持就是胜利”），供编剧选择填充剧本。志愿者通过提问引导思考（如“兔子如何克服困难？”），鼓励用贴纸或绘画表达。</w:t>
      </w:r>
    </w:p>
    <w:p w14:paraId="70DF755F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成果展示与延伸（10分钟）</w:t>
      </w:r>
    </w:p>
    <w:p w14:paraId="0C60358E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历史小剧场：小组表演剧本片段，志愿者录制视频（经允许）并回放，儿童用“表情贴纸”标记最喜欢的场景。</w:t>
      </w:r>
    </w:p>
    <w:p w14:paraId="4260ED88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知识问答：通过“时间线拼图”游戏巩固知识点（如将“抗美援朝”“两弹一星”事件卡片排序）。</w:t>
      </w:r>
    </w:p>
    <w:p w14:paraId="700CE54E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家庭任务：发放“家庭梦想探索卡”（如“采访长辈了解他们的奋斗故事”），附记录模板（可绘画或贴照片）。提供“梦想日记本”，鼓励记录家庭任务成果，下次活动匿名分享。</w:t>
      </w:r>
    </w:p>
    <w:p w14:paraId="2950F1A3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三、注意事项</w:t>
      </w:r>
    </w:p>
    <w:p w14:paraId="3308F10A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节奏与安全：拆解任务为“观看动画→设计剧本→制作道具→表演”四阶段，每阶段完成后发放贴纸奖励。</w:t>
      </w:r>
    </w:p>
    <w:p w14:paraId="530CC1B8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设置“观察角”：提供历史绘本或拼图，允许儿童暂时退出表演环节，以观察者身份参与。</w:t>
      </w:r>
    </w:p>
    <w:p w14:paraId="37E6E614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表达支持：为语言表达困难的儿童提供“动作指令卡”（如“点头=同意”“摆手=需要帮助”）。强调“过程价值”，如“道具师的火箭设计很有创意！”“编剧的逻辑很清晰”。</w:t>
      </w:r>
    </w:p>
    <w:p w14:paraId="690DCDA7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社交梯度设计：首次活动：仅需完成非语言协作（如传递道具、贴纸投票）；</w:t>
      </w:r>
    </w:p>
    <w:p w14:paraId="05FEFB0F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后续活动：逐步增加“一句话任务”（如演员对编剧说“请修改这句台词”）。</w:t>
      </w:r>
    </w:p>
    <w:p w14:paraId="5C6A3831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正向反馈机制：采用“集体勋章墙”：小组每完成一个任务，共同粘贴一枚主题勋章（如兔子、火箭图标）。避免个人评价，强调团队贡献（如“你们的兔子团队解决了所有难题！”）。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30E41"/>
    <w:multiLevelType w:val="singleLevel"/>
    <w:tmpl w:val="86430E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8522DB7"/>
    <w:multiLevelType w:val="singleLevel"/>
    <w:tmpl w:val="A8522D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50DB92"/>
    <w:multiLevelType w:val="multilevel"/>
    <w:tmpl w:val="E950DB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A9B18F5"/>
    <w:multiLevelType w:val="singleLevel"/>
    <w:tmpl w:val="2A9B18F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CAEA3C1"/>
    <w:multiLevelType w:val="singleLevel"/>
    <w:tmpl w:val="3CAEA3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3E7D9F74"/>
    <w:multiLevelType w:val="singleLevel"/>
    <w:tmpl w:val="3E7D9F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5521D"/>
    <w:rsid w:val="1125521D"/>
    <w:rsid w:val="18117F03"/>
    <w:rsid w:val="447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1346</Words>
  <Characters>1353</Characters>
  <Lines>0</Lines>
  <Paragraphs>0</Paragraphs>
  <TotalTime>0</TotalTime>
  <ScaleCrop>false</ScaleCrop>
  <LinksUpToDate>false</LinksUpToDate>
  <CharactersWithSpaces>1353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2025-04-06T10:06:00Z</dcterms:created>
  <dc:creator>张妮妮</dc:creator>
  <cp:lastModifiedBy> 萌萌小仙女</cp:lastModifiedBy>
  <dcterms:modified xsi:type="dcterms:W3CDTF">2025-04-07T12:01:09Z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19C621897B6443B4838964BD67CF8F0C_11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