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560"/>
        <w:gridCol w:w="1984"/>
        <w:gridCol w:w="6237"/>
        <w:gridCol w:w="4394"/>
        <w:tblGridChange w:id="0">
          <w:tblGrid>
            <w:gridCol w:w="1560"/>
            <w:gridCol w:w="1984"/>
            <w:gridCol w:w="6237"/>
            <w:gridCol w:w="4394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cccce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rtl w:val="0"/>
              </w:rPr>
              <w:t xml:space="preserve">Personaliza tu Guía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852298" cy="1011003"/>
                  <wp:effectExtent b="0" l="0" r="0" t="0"/>
                  <wp:docPr id="5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98" cy="1011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DANIEL ANDRES SALDIAS FOSSA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Cuando cargues tu archivo AVA para que sea evaluada,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recuerda colocar tu nombre o RUT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en el nombre del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21671222-6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017D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Layout w:type="fixed"/>
        <w:tblLook w:val="0000"/>
      </w:tblPr>
      <w:tblGrid>
        <w:gridCol w:w="1120"/>
        <w:gridCol w:w="13460"/>
        <w:tblGridChange w:id="0">
          <w:tblGrid>
            <w:gridCol w:w="1120"/>
            <w:gridCol w:w="1346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5300" cy="481330"/>
                  <wp:effectExtent b="0" l="0" r="0" t="0"/>
                  <wp:docPr id="5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81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highlight w:val="white"/>
                <w:rtl w:val="0"/>
              </w:rPr>
              <w:t xml:space="preserve">Actividad 3. Seguimiento Plan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62.0" w:type="dxa"/>
        <w:jc w:val="left"/>
        <w:tblInd w:w="142.0" w:type="dxa"/>
        <w:tblLayout w:type="fixed"/>
        <w:tblLook w:val="0400"/>
      </w:tblPr>
      <w:tblGrid>
        <w:gridCol w:w="6941"/>
        <w:gridCol w:w="502"/>
        <w:gridCol w:w="6619"/>
        <w:tblGridChange w:id="0">
          <w:tblGrid>
            <w:gridCol w:w="6941"/>
            <w:gridCol w:w="502"/>
            <w:gridCol w:w="6619"/>
          </w:tblGrid>
        </w:tblGridChange>
      </w:tblGrid>
      <w:tr>
        <w:trPr>
          <w:cantSplit w:val="0"/>
          <w:trHeight w:val="2370" w:hRule="atLeast"/>
          <w:tblHeader w:val="0"/>
        </w:trPr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8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rtl w:val="0"/>
              </w:rPr>
              <w:t xml:space="preserve">Objetivos Plan de Trabajo</w:t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line="245" w:lineRule="auto"/>
              <w:ind w:left="720" w:right="416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Adquirir la capacidad de definir actividades y un plan de trabajo que permitan alcanzar los objetivos propuestos.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0" w:line="245" w:lineRule="auto"/>
              <w:ind w:left="720" w:right="416" w:hanging="360"/>
              <w:jc w:val="both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Adquirir la capacidad de ir monitoreando tu propio desempeño acorde a lo planificado, a través de la revisión y verificación de la ejecución del Plan de Trabajo.</w:t>
            </w:r>
          </w:p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E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rtl w:val="0"/>
              </w:rPr>
              <w:t xml:space="preserve">Pasos a seguir </w:t>
            </w:r>
          </w:p>
          <w:p w:rsidR="00000000" w:rsidDel="00000000" w:rsidP="00000000" w:rsidRDefault="00000000" w:rsidRPr="00000000" w14:paraId="0000001F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360" w:right="142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Revisa tu plan de trabajo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y registra el progreso que has tenido, siguiendo las instrucciones de esta guía y de tu docente.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240" w:lineRule="auto"/>
              <w:ind w:left="360" w:right="142" w:hanging="360"/>
              <w:jc w:val="both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Finaliza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carga el seguimiento de tu Plan en AVA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 a más tardar en la fecha indicada por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24.0" w:type="dxa"/>
        <w:jc w:val="left"/>
        <w:tblBorders>
          <w:top w:color="2e75b5" w:space="0" w:sz="8" w:val="single"/>
          <w:left w:color="2e75b5" w:space="0" w:sz="8" w:val="single"/>
          <w:bottom w:color="2e75b5" w:space="0" w:sz="8" w:val="single"/>
          <w:right w:color="2e75b5" w:space="0" w:sz="8" w:val="single"/>
          <w:insideH w:color="2e75b5" w:space="0" w:sz="8" w:val="single"/>
          <w:insideV w:color="2e75b5" w:space="0" w:sz="8" w:val="single"/>
        </w:tblBorders>
        <w:tblLayout w:type="fixed"/>
        <w:tblLook w:val="0600"/>
      </w:tblPr>
      <w:tblGrid>
        <w:gridCol w:w="2967"/>
        <w:gridCol w:w="3078"/>
        <w:gridCol w:w="4010"/>
        <w:gridCol w:w="3969"/>
        <w:tblGridChange w:id="0">
          <w:tblGrid>
            <w:gridCol w:w="2967"/>
            <w:gridCol w:w="3078"/>
            <w:gridCol w:w="4010"/>
            <w:gridCol w:w="3969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gridSpan w:val="4"/>
            <w:shd w:fill="d5dce4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entury Gothic" w:cs="Century Gothic" w:eastAsia="Century Gothic" w:hAnsi="Century Gothic"/>
                <w:color w:val="1d276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rtl w:val="0"/>
              </w:rPr>
              <w:t xml:space="preserve">Seguimiento Plan de Trabajo: Realiza seguimiento a cada una de las actividades que definiste en el diseño del plan. Copia acá cada una de las actividades y completa las columnas siguientes, para realizar el seguimiento.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  <w:shd w:fill="efeff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Estado de avance</w:t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  <w:shd w:fill="efefff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Razones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Escribe todas las metas u objetivos que definiste en tu plan de trabajo (puedes copiar directamente las columnas de tu plan).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Escribe todas las actividades que escribiste en tu plan de trabajo (puedes copiar directamente las columnas de tu plan.</w:t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¿Logré avanzar en la realización de las actividades que me propuse?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Acá debes colocar para cada actividad si está: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Completada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Retrasada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iniciada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1d276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Ajustada 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En los casos de las actividades ajustadas, debes señalar el ajuste que hiciste. 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Puedes hacer tantos monitoreos como desees, pero al menos debes realizar uno.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En esta columna escribe para cada una de las actividades que no completaste, los motivos o razones por los que se retrasaron, no iniciaste o ajustaste.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1) Aprobación de asignaturas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1)Estudiar fuera y dentro de clases </w:t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Retrasada</w:t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Por el momento paso todo a excepción de una que estoy peligrando, por eso, retrasa el objetivo principal 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2)2)Gestionar mis tiempos de mejor manera 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2)No darle prioridad a sólo una cosa, ej; Trabajo y Estudios</w:t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Retrasada</w:t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  <w:rtl w:val="0"/>
              </w:rPr>
              <w:t xml:space="preserve">No lo he podido lograr, prioricé mi trabajo y me dejé llevar de más este mes, no cumpliendo con algunas entregas que eran importantes.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e75b5" w:space="0" w:sz="4" w:val="single"/>
              <w:left w:color="2e75b5" w:space="0" w:sz="4" w:val="single"/>
              <w:bottom w:color="2e75b5" w:space="0" w:sz="4" w:val="single"/>
              <w:right w:color="2e75b5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color w:val="1d276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034.0" w:type="dxa"/>
        <w:jc w:val="left"/>
        <w:tblBorders>
          <w:top w:color="000000" w:space="0" w:sz="0" w:val="nil"/>
          <w:left w:color="000000" w:space="0" w:sz="0" w:val="nil"/>
          <w:bottom w:color="c55911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1"/>
        <w:gridCol w:w="6743"/>
        <w:tblGridChange w:id="0">
          <w:tblGrid>
            <w:gridCol w:w="7291"/>
            <w:gridCol w:w="6743"/>
          </w:tblGrid>
        </w:tblGridChange>
      </w:tblGrid>
      <w:tr>
        <w:trPr>
          <w:cantSplit w:val="0"/>
          <w:trHeight w:val="140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94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righ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20700" cy="457200"/>
                  <wp:effectExtent b="0" l="0" r="0" t="0"/>
                  <wp:docPr id="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  <w:rtl w:val="0"/>
              </w:rPr>
              <w:t xml:space="preserve">AVA (actividad calificada)</w:t>
            </w:r>
          </w:p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Luego de hacer seguimiento y las mejoras necesarias a las actividades propuestas en tu plan de trabajo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recuerda cargar el documento en AVA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para ser evaluado por tu docente. Cargar la pauta es una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u w:val="single"/>
                <w:rtl w:val="0"/>
              </w:rPr>
              <w:t xml:space="preserve">actividad obligatoria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2240" w:w="15840" w:orient="landscape"/>
      <w:pgMar w:bottom="720" w:top="720" w:left="720" w:right="720" w:header="568" w:footer="46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tbl>
    <w:tblPr>
      <w:tblStyle w:val="Table6"/>
      <w:tblW w:w="13616.0" w:type="dxa"/>
      <w:jc w:val="left"/>
      <w:tblBorders>
        <w:top w:color="bdd7ee" w:space="0" w:sz="4" w:val="single"/>
        <w:left w:color="bdd7ee" w:space="0" w:sz="4" w:val="single"/>
        <w:bottom w:color="bdd7ee" w:space="0" w:sz="4" w:val="single"/>
        <w:right w:color="bdd7ee" w:space="0" w:sz="4" w:val="single"/>
        <w:insideH w:color="bdd7ee" w:space="0" w:sz="4" w:val="single"/>
        <w:insideV w:color="bdd7ee" w:space="0" w:sz="4" w:val="single"/>
      </w:tblBorders>
      <w:tblLayout w:type="fixed"/>
      <w:tblLook w:val="0400"/>
    </w:tblPr>
    <w:tblGrid>
      <w:gridCol w:w="10189"/>
      <w:gridCol w:w="3427"/>
      <w:tblGridChange w:id="0">
        <w:tblGrid>
          <w:gridCol w:w="10189"/>
          <w:gridCol w:w="3427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  <w:rtl w:val="0"/>
            </w:rPr>
            <w:t xml:space="preserve">Seguimiento Plan de Trabajo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Proceso de Portafolio 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400.0" w:type="dxa"/>
      <w:jc w:val="left"/>
      <w:tblBorders>
        <w:top w:color="bdd7ee" w:space="0" w:sz="4" w:val="single"/>
        <w:left w:color="bdd7ee" w:space="0" w:sz="4" w:val="single"/>
        <w:bottom w:color="bdd7ee" w:space="0" w:sz="4" w:val="single"/>
        <w:right w:color="bdd7ee" w:space="0" w:sz="4" w:val="single"/>
        <w:insideH w:color="bdd7ee" w:space="0" w:sz="4" w:val="single"/>
        <w:insideV w:color="bdd7ee" w:space="0" w:sz="4" w:val="single"/>
      </w:tblBorders>
      <w:tblLayout w:type="fixed"/>
      <w:tblLook w:val="0400"/>
    </w:tblPr>
    <w:tblGrid>
      <w:gridCol w:w="784"/>
      <w:gridCol w:w="10193"/>
      <w:gridCol w:w="3423"/>
      <w:tblGridChange w:id="0">
        <w:tblGrid>
          <w:gridCol w:w="784"/>
          <w:gridCol w:w="10193"/>
          <w:gridCol w:w="3423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  <w:drawing>
              <wp:inline distB="0" distT="0" distL="0" distR="0">
                <wp:extent cx="361636" cy="575369"/>
                <wp:effectExtent b="0" l="0" r="0" t="0"/>
                <wp:docPr id="5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6" cy="575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  <w:rtl w:val="0"/>
            </w:rPr>
            <w:t xml:space="preserve">Rúbrica de evaluación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Inicio Primer Periodo Académico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Proceso Portafolio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206844" cy="297411"/>
                <wp:effectExtent b="0" l="0" r="0" t="0"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844" cy="297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273777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Revisin">
    <w:name w:val="Revision"/>
    <w:hidden w:val="1"/>
    <w:uiPriority w:val="99"/>
    <w:semiHidden w:val="1"/>
    <w:rsid w:val="005972D9"/>
    <w:pPr>
      <w:spacing w:after="0" w:line="240" w:lineRule="auto"/>
    </w:pPr>
  </w:style>
  <w:style w:type="character" w:styleId="PrrafodelistaCar" w:customStyle="1">
    <w:name w:val="Párrafo de lista Car"/>
    <w:link w:val="Prrafodelista"/>
    <w:uiPriority w:val="34"/>
    <w:rsid w:val="008E49D9"/>
  </w:style>
  <w:style w:type="table" w:styleId="15" w:customStyle="1">
    <w:name w:val="15"/>
    <w:basedOn w:val="Tablanormal"/>
    <w:rsid w:val="00FD2651"/>
    <w:rPr>
      <w:rFonts w:ascii="Calibri" w:cs="Calibri" w:eastAsia="Calibri" w:hAnsi="Calibri"/>
      <w:lang w:eastAsia="zh-CN"/>
    </w:rPr>
    <w:tblPr>
      <w:tblStyleRowBandSize w:val="1"/>
      <w:tblStyleColBandSize w:val="1"/>
      <w:tblInd w:w="0.0" w:type="nil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header" Target="header2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mailto:d.saldi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ZFOCS/ondDupEEQi9NwROtaJ5g==">CgMxLjAyCGguZ2pkZ3hzOAByITFCZG1YVUQxZkp0TWQzeTVtc2lKdGVFbm9lSHZ0em5hUw==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2021-08-16T02:10:00Z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  <property fmtid="{D5CDD505-2E9C-101B-9397-08002B2CF9AE}" pid="4" name="MediaServiceImageTags">
    <vt:lpwstr/>
  </property>
</Properties>
</file>