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257BE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UET Quiz Mobile App</w:t>
      </w:r>
    </w:p>
    <w:p w14:paraId="4DAF9F4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4B6A5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1777365</wp:posOffset>
            </wp:positionH>
            <wp:positionV relativeFrom="margin">
              <wp:posOffset>575310</wp:posOffset>
            </wp:positionV>
            <wp:extent cx="1746885" cy="1737360"/>
            <wp:effectExtent l="0" t="0" r="571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AF3D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3E885F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63EBF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239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1AFD37C1"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</w:p>
    <w:p w14:paraId="5B48F979"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</w:p>
    <w:p w14:paraId="631C4766"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</w:p>
    <w:p w14:paraId="0F742FD1"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</w:p>
    <w:p w14:paraId="6A9341FB">
      <w:pPr>
        <w:ind w:left="2160" w:leftChars="0" w:firstLine="720" w:firstLineChars="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sz w:val="32"/>
          <w:szCs w:val="32"/>
        </w:rPr>
        <w:t>Session 2023 - 2027</w:t>
      </w:r>
    </w:p>
    <w:p w14:paraId="3DE636FD">
      <w:pPr>
        <w:ind w:left="2160" w:leftChars="0" w:firstLine="720" w:firstLineChars="0"/>
        <w:jc w:val="both"/>
        <w:rPr>
          <w:rFonts w:ascii="Times New Roman" w:hAnsi="Times New Roman" w:eastAsia="Calibri" w:cs="Times New Roman"/>
          <w:b/>
          <w:bCs/>
          <w:sz w:val="32"/>
          <w:szCs w:val="32"/>
        </w:rPr>
      </w:pPr>
    </w:p>
    <w:p w14:paraId="543AC3A4"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</w:p>
    <w:p w14:paraId="0E124499"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sz w:val="32"/>
          <w:szCs w:val="32"/>
        </w:rPr>
        <w:t>Submitted by:</w:t>
      </w:r>
    </w:p>
    <w:p w14:paraId="12D48D4F"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</w:p>
    <w:p w14:paraId="1273ABFF">
      <w:pPr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Amir Hashmi          2023-CS-11</w:t>
      </w:r>
    </w:p>
    <w:p w14:paraId="0511270F">
      <w:pPr>
        <w:rPr>
          <w:rFonts w:ascii="Times New Roman" w:hAnsi="Times New Roman" w:eastAsia="Calibri" w:cs="Times New Roman"/>
          <w:b/>
          <w:bCs/>
          <w:sz w:val="32"/>
          <w:szCs w:val="32"/>
        </w:rPr>
      </w:pPr>
    </w:p>
    <w:p w14:paraId="6B855FF5"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sz w:val="32"/>
          <w:szCs w:val="32"/>
        </w:rPr>
        <w:t>Supervised by:</w:t>
      </w:r>
    </w:p>
    <w:p w14:paraId="7D3659B5">
      <w:pPr>
        <w:jc w:val="center"/>
        <w:rPr>
          <w:rFonts w:hint="default" w:ascii="Times New Roman" w:hAnsi="Times New Roman" w:eastAsia="Calibri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sz w:val="32"/>
          <w:szCs w:val="32"/>
          <w:lang w:val="en-US"/>
        </w:rPr>
        <w:t>Prof. Khaldoon Khurshid</w:t>
      </w:r>
    </w:p>
    <w:p w14:paraId="7CDF3A13">
      <w:pPr>
        <w:jc w:val="both"/>
        <w:rPr>
          <w:rFonts w:ascii="Times New Roman" w:hAnsi="Times New Roman" w:eastAsia="Calibri" w:cs="Times New Roman"/>
          <w:sz w:val="32"/>
          <w:szCs w:val="32"/>
        </w:rPr>
      </w:pPr>
    </w:p>
    <w:p w14:paraId="5232190F">
      <w:pPr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sz w:val="32"/>
          <w:szCs w:val="32"/>
        </w:rPr>
        <w:t>Course:</w:t>
      </w:r>
    </w:p>
    <w:p w14:paraId="67410C65">
      <w:pPr>
        <w:jc w:val="center"/>
        <w:rPr>
          <w:rFonts w:hint="default" w:ascii="Times New Roman" w:hAnsi="Times New Roman" w:eastAsia="Calibri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sz w:val="32"/>
          <w:szCs w:val="32"/>
          <w:lang w:val="en-US"/>
        </w:rPr>
        <w:t>Advanced Database</w:t>
      </w:r>
    </w:p>
    <w:p w14:paraId="3B968BB7">
      <w:pPr>
        <w:jc w:val="center"/>
        <w:rPr>
          <w:rFonts w:ascii="Times New Roman" w:hAnsi="Times New Roman" w:eastAsia="Calibri" w:cs="Times New Roman"/>
          <w:sz w:val="32"/>
          <w:szCs w:val="32"/>
        </w:rPr>
      </w:pPr>
    </w:p>
    <w:p w14:paraId="045EA230">
      <w:pPr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>Department of Computer Science</w:t>
      </w:r>
    </w:p>
    <w:p w14:paraId="09BB7398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jc w:val="center"/>
        <w:rPr>
          <w:rFonts w:ascii="Times New Roman" w:hAnsi="Times New Roman" w:eastAsia="Calibri" w:cs="Times New Roman"/>
          <w:b/>
          <w:bCs/>
          <w:sz w:val="32"/>
          <w:szCs w:val="32"/>
        </w:rPr>
      </w:pPr>
    </w:p>
    <w:p w14:paraId="02A17C67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jc w:val="center"/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</w:rPr>
      </w:pPr>
      <w:r>
        <w:rPr>
          <w:rFonts w:ascii="Times New Roman" w:hAnsi="Times New Roman" w:eastAsia="Calibri" w:cs="Times New Roman"/>
          <w:b/>
          <w:bCs/>
          <w:sz w:val="32"/>
          <w:szCs w:val="32"/>
        </w:rPr>
        <w:t>University of Engineering and Technology</w:t>
      </w:r>
      <w:r>
        <w:rPr>
          <w:rFonts w:ascii="Times New Roman" w:hAnsi="Times New Roman" w:eastAsia="Calibri" w:cs="Times New Roman"/>
          <w:b/>
          <w:bCs/>
          <w:sz w:val="32"/>
          <w:szCs w:val="32"/>
        </w:rPr>
        <w:br w:type="textWrapping"/>
      </w:r>
      <w:r>
        <w:rPr>
          <w:rFonts w:ascii="Times New Roman" w:hAnsi="Times New Roman" w:eastAsia="Calibri" w:cs="Times New Roman"/>
          <w:b/>
          <w:bCs/>
          <w:sz w:val="32"/>
          <w:szCs w:val="32"/>
        </w:rPr>
        <w:t>Lahore Pakistan</w:t>
      </w:r>
    </w:p>
    <w:p w14:paraId="2B4951AE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</w:rPr>
      </w:pPr>
    </w:p>
    <w:p w14:paraId="2820281E">
      <w:pP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</w:p>
    <w:p w14:paraId="15FCAB1C">
      <w:pP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</w:p>
    <w:p w14:paraId="6B7DACBD">
      <w:pP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</w:p>
    <w:p w14:paraId="6ED09D58">
      <w:pP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</w:p>
    <w:p w14:paraId="09DE8979">
      <w:pP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</w:p>
    <w:p w14:paraId="49913D66">
      <w:pP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</w:p>
    <w:p w14:paraId="6211DC6E">
      <w:pP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</w:p>
    <w:p w14:paraId="58E2CC45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</w:rPr>
        <w:t>1. Introduction</w:t>
      </w:r>
    </w:p>
    <w:p w14:paraId="5C34CB67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The UET Quiz Mobile App is a cross-platform application developed using React Native and Expo, designed to facilitate quiz creation for teachers and quiz attempts for students. The app supports 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offline functionality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 through SQLite, ensuring data persistence even without internet connectivity.</w:t>
      </w:r>
    </w:p>
    <w:p w14:paraId="1CEF6E13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</w:rPr>
        <w:t>2. Features</w:t>
      </w:r>
    </w:p>
    <w:p w14:paraId="5E0FFDA2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2.1 Teacher Features</w:t>
      </w:r>
    </w:p>
    <w:p w14:paraId="1FC0E7C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Create, edit, and delete quizzes.</w:t>
      </w:r>
    </w:p>
    <w:p w14:paraId="7E28E86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Add multiple-choice questions with customizable options.</w:t>
      </w:r>
    </w:p>
    <w:p w14:paraId="2C515AE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Publish/unpublish quizzes for student access.</w:t>
      </w:r>
    </w:p>
    <w:p w14:paraId="2820C24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View student performance analytics.</w:t>
      </w:r>
    </w:p>
    <w:p w14:paraId="4916FD45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2.2 Student Features</w:t>
      </w:r>
    </w:p>
    <w:p w14:paraId="72AA4C40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Attempt quizzes offline.</w:t>
      </w:r>
    </w:p>
    <w:p w14:paraId="2F018155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Receive instant results with score breakdowns.</w:t>
      </w:r>
    </w:p>
    <w:p w14:paraId="10D3C75A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Review past quiz attempts and performance history.</w:t>
      </w:r>
    </w:p>
    <w:p w14:paraId="26639FF5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</w:rPr>
        <w:t>3. Technical Specifications</w:t>
      </w:r>
    </w:p>
    <w:p w14:paraId="7771C6AD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3.1 Tech Stack</w:t>
      </w:r>
    </w:p>
    <w:p w14:paraId="26CC8FB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Frontend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: React Native + Expo.</w:t>
      </w:r>
    </w:p>
    <w:p w14:paraId="12FA8A29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Database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: SQLite (local storage)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(In-memory)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 w14:paraId="5C2CC0C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State Management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: Context API.</w:t>
      </w:r>
    </w:p>
    <w:p w14:paraId="2391036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Navigation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: React Navigation.</w:t>
      </w:r>
    </w:p>
    <w:p w14:paraId="1E43DCC3">
      <w:pPr>
        <w:pStyle w:val="9"/>
        <w:keepNext w:val="0"/>
        <w:keepLines w:val="0"/>
        <w:widowControl/>
        <w:suppressLineNumbers w:val="0"/>
        <w:ind w:left="0" w:firstLine="0"/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3.2 Database Schema</w:t>
      </w:r>
    </w:p>
    <w:p w14:paraId="786C7DAF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The SQLite database includes the following tables:</w:t>
      </w:r>
    </w:p>
    <w:p w14:paraId="031D5A73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Users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: Stores teacher/student credentials.</w:t>
      </w:r>
    </w:p>
    <w:p w14:paraId="13A554A2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Quizzes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: Contains quiz metadata (title, publish status).</w:t>
      </w:r>
    </w:p>
    <w:p w14:paraId="17E16F12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Questions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: Links to quizzes with question text.</w:t>
      </w:r>
    </w:p>
    <w:p w14:paraId="796F8D7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Answers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: Stores options and correct answers.</w:t>
      </w:r>
    </w:p>
    <w:p w14:paraId="1A9D579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Results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: Tracks student attempts and scores..</w:t>
      </w:r>
    </w:p>
    <w:p w14:paraId="7CE74E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16"/>
          <w:szCs w:val="16"/>
        </w:rPr>
      </w:pPr>
    </w:p>
    <w:p w14:paraId="2350ECAB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t>4</w:t>
      </w: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</w:rPr>
        <w:t>. Offline Functionality</w:t>
      </w:r>
    </w:p>
    <w:p w14:paraId="5E3B629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All data is stored locally via SQLite.</w:t>
      </w:r>
    </w:p>
    <w:p w14:paraId="6A6666B7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Teachers can draft quizzes offline; changes sync when online.</w:t>
      </w:r>
    </w:p>
    <w:p w14:paraId="38981CB2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Students can attempt quizzes without internet access.</w:t>
      </w:r>
    </w:p>
    <w:p w14:paraId="7A00914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5A885D7C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line="15" w:lineRule="atLeast"/>
        <w:ind w:left="0" w:firstLine="0"/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t>Wireframes</w:t>
      </w:r>
    </w:p>
    <w:p w14:paraId="64899726">
      <w:p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7C3B97FD">
      <w:p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drawing>
          <wp:inline distT="0" distB="0" distL="114300" distR="114300">
            <wp:extent cx="2254885" cy="2999740"/>
            <wp:effectExtent l="0" t="0" r="5715" b="10160"/>
            <wp:docPr id="7" name="Picture 7" descr="IMG-20250328-WA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-20250328-WA0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t xml:space="preserve">                 </w:t>
      </w: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drawing>
          <wp:inline distT="0" distB="0" distL="114300" distR="114300">
            <wp:extent cx="2386965" cy="3009900"/>
            <wp:effectExtent l="0" t="0" r="635" b="0"/>
            <wp:docPr id="8" name="Picture 8" descr="IMG-20250328-WA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-20250328-WA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E970">
      <w:p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320FB00C">
      <w:p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50695DC1">
      <w:p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10C64421">
      <w:p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3967C3DE">
      <w:p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2FA1D93D">
      <w:p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t xml:space="preserve">               </w:t>
      </w:r>
    </w:p>
    <w:p w14:paraId="1ECB54DD">
      <w:pPr>
        <w:rPr>
          <w:rFonts w:hint="default"/>
          <w:lang w:val="en-US"/>
        </w:rPr>
      </w:pPr>
    </w:p>
    <w:p w14:paraId="2554E49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76780" cy="3660775"/>
            <wp:effectExtent l="0" t="0" r="7620" b="9525"/>
            <wp:docPr id="1" name="Picture 1" descr="IMG-20250328-WA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50328-WA00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</w:t>
      </w:r>
      <w:r>
        <w:rPr>
          <w:rFonts w:hint="default"/>
          <w:lang w:val="en-US"/>
        </w:rPr>
        <w:drawing>
          <wp:inline distT="0" distB="0" distL="114300" distR="114300">
            <wp:extent cx="2221230" cy="3536950"/>
            <wp:effectExtent l="0" t="0" r="1270" b="6350"/>
            <wp:docPr id="9" name="Picture 9" descr="IMG-20250328-WA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-20250328-WA00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449D">
      <w:pPr>
        <w:numPr>
          <w:ilvl w:val="0"/>
          <w:numId w:val="0"/>
        </w:numPr>
        <w:rPr>
          <w:rFonts w:hint="default"/>
          <w:lang w:val="en-US"/>
        </w:rPr>
      </w:pPr>
    </w:p>
    <w:p w14:paraId="407CD8DF">
      <w:pPr>
        <w:numPr>
          <w:ilvl w:val="0"/>
          <w:numId w:val="0"/>
        </w:numPr>
        <w:rPr>
          <w:rFonts w:hint="default"/>
          <w:lang w:val="en-US"/>
        </w:rPr>
      </w:pPr>
    </w:p>
    <w:p w14:paraId="75C37312">
      <w:pPr>
        <w:numPr>
          <w:ilvl w:val="0"/>
          <w:numId w:val="0"/>
        </w:numPr>
        <w:rPr>
          <w:rFonts w:hint="default"/>
          <w:lang w:val="en-US"/>
        </w:rPr>
      </w:pPr>
    </w:p>
    <w:p w14:paraId="663AB300">
      <w:pPr>
        <w:numPr>
          <w:ilvl w:val="0"/>
          <w:numId w:val="0"/>
        </w:numPr>
        <w:rPr>
          <w:rFonts w:hint="default"/>
          <w:lang w:val="en-US"/>
        </w:rPr>
      </w:pPr>
    </w:p>
    <w:p w14:paraId="3F625570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36470" cy="3520440"/>
            <wp:effectExtent l="0" t="0" r="11430" b="10160"/>
            <wp:docPr id="2" name="Picture 2" descr="IMG-20250328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50328-WA00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</w:t>
      </w: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drawing>
          <wp:inline distT="0" distB="0" distL="114300" distR="114300">
            <wp:extent cx="2293620" cy="3387725"/>
            <wp:effectExtent l="0" t="0" r="5080" b="3175"/>
            <wp:docPr id="3" name="Picture 3" descr="IMG-20250328-WA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50328-WA00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1312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205912AB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7D50F83E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1D1C5BEB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2C35B3B4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3E85BB07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3DCAF930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6739E8CF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t xml:space="preserve">                                           </w:t>
      </w: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drawing>
          <wp:inline distT="0" distB="0" distL="114300" distR="114300">
            <wp:extent cx="2415540" cy="3098165"/>
            <wp:effectExtent l="0" t="0" r="10160" b="635"/>
            <wp:docPr id="4" name="Picture 4" descr="IMG-20250328-WA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50328-WA00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26F5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5BF81BBD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3646B9BB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5CF13B78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29495A77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2F1B1C7D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17C5B459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598EB816">
      <w:pPr>
        <w:numPr>
          <w:ilvl w:val="0"/>
          <w:numId w:val="0"/>
        </w:numP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</w:pPr>
    </w:p>
    <w:p w14:paraId="4ADC4B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16"/>
          <w:szCs w:val="16"/>
        </w:rPr>
      </w:pPr>
    </w:p>
    <w:p w14:paraId="501170A6"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lang w:val="en-US"/>
        </w:rPr>
        <w:t>6</w:t>
      </w:r>
      <w:r>
        <w:rPr>
          <w:rStyle w:val="10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</w:rPr>
        <w:t>. Conclusion</w:t>
      </w:r>
    </w:p>
    <w:p w14:paraId="5B977CFA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The UET Quiz Mobile App demonstrates the use of 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React Native for cross-platform development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 and 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SQLite for offline data persistence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, making it ideal for educational environments with limited connectivity.</w:t>
      </w:r>
    </w:p>
    <w:p w14:paraId="413CB154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GitHub Repository: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instrText xml:space="preserve"> HYPERLINK "https://github.com/AmirHashmi017/Mobile-App-Development/tree/main/quiz-app"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https://github.com/AmirHashmi017/Mobile-App-Development/tree/main/quiz-app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  <w:fldChar w:fldCharType="end"/>
      </w:r>
    </w:p>
    <w:p w14:paraId="4E27F39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8DDB0"/>
    <w:multiLevelType w:val="singleLevel"/>
    <w:tmpl w:val="9B18DD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3EA7C5FE"/>
    <w:multiLevelType w:val="singleLevel"/>
    <w:tmpl w:val="3EA7C5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4541B2B6"/>
    <w:multiLevelType w:val="singleLevel"/>
    <w:tmpl w:val="4541B2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77D83F16"/>
    <w:multiLevelType w:val="singleLevel"/>
    <w:tmpl w:val="77D83F16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256B2"/>
    <w:rsid w:val="08197AC6"/>
    <w:rsid w:val="0AA80259"/>
    <w:rsid w:val="0B0256B2"/>
    <w:rsid w:val="20006994"/>
    <w:rsid w:val="21354AB4"/>
    <w:rsid w:val="37EC5FE6"/>
    <w:rsid w:val="38646D95"/>
    <w:rsid w:val="390E5F29"/>
    <w:rsid w:val="3A3E7A83"/>
    <w:rsid w:val="3D6D1730"/>
    <w:rsid w:val="477A3FCF"/>
    <w:rsid w:val="4B534A3C"/>
    <w:rsid w:val="4CC61682"/>
    <w:rsid w:val="551B53B0"/>
    <w:rsid w:val="58B97321"/>
    <w:rsid w:val="625E3532"/>
    <w:rsid w:val="65214FF2"/>
    <w:rsid w:val="66835097"/>
    <w:rsid w:val="69D67BFC"/>
    <w:rsid w:val="6F0C54DB"/>
    <w:rsid w:val="73034F50"/>
    <w:rsid w:val="7B354AC3"/>
    <w:rsid w:val="7F1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2025-03-28T07:26:00Z</dcterms:created>
  <dc:creator>DELL</dc:creator>
  <cp:lastModifiedBy>Amir Hashmi</cp:lastModifiedBy>
  <dcterms:modified xsi:type="dcterms:W3CDTF">2025-03-28T08:33:14Z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37822BD3F9904DA68CCC68BD4F999F53_11</vt:lpwstr>
  </property>
</Properties>
</file>