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BCD9BC" w14:textId="77777777" w:rsidR="00C4071F" w:rsidRDefault="00C4071F" w:rsidP="00C4071F">
      <w:pPr>
        <w:pStyle w:val="papertitle"/>
        <w:spacing w:before="5pt" w:beforeAutospacing="1" w:after="5pt" w:afterAutospacing="1"/>
      </w:pPr>
      <w:r w:rsidRPr="000A391B">
        <w:t>ELPV dataset classification</w:t>
      </w:r>
    </w:p>
    <w:p w14:paraId="1BAFAFB6" w14:textId="77777777" w:rsidR="00D7522C" w:rsidRDefault="00D7522C" w:rsidP="00CA4392">
      <w:pPr>
        <w:pStyle w:val="Author"/>
        <w:spacing w:before="5pt" w:beforeAutospacing="1" w:after="5pt" w:afterAutospacing="1" w:line="6pt" w:lineRule="auto"/>
        <w:rPr>
          <w:sz w:val="16"/>
          <w:szCs w:val="16"/>
        </w:rPr>
      </w:pPr>
    </w:p>
    <w:p w14:paraId="3DF4883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8D57057" w14:textId="03720AD5" w:rsidR="00CA4392" w:rsidRDefault="00C4071F" w:rsidP="00C4071F">
      <w:pPr>
        <w:pStyle w:val="Author"/>
        <w:spacing w:before="5pt" w:beforeAutospacing="1"/>
        <w:rPr>
          <w:sz w:val="18"/>
          <w:szCs w:val="18"/>
        </w:rPr>
      </w:pPr>
      <w:r>
        <w:rPr>
          <w:sz w:val="18"/>
          <w:szCs w:val="18"/>
        </w:rPr>
        <w:t>Mo Li</w:t>
      </w:r>
      <w:r w:rsidR="006347CF">
        <w:rPr>
          <w:sz w:val="18"/>
          <w:szCs w:val="18"/>
        </w:rPr>
        <w:br/>
      </w:r>
      <w:r w:rsidR="006347CF">
        <w:rPr>
          <w:sz w:val="18"/>
          <w:szCs w:val="18"/>
        </w:rPr>
        <w:br/>
      </w:r>
      <w:r>
        <w:rPr>
          <w:sz w:val="18"/>
          <w:szCs w:val="18"/>
        </w:rPr>
        <w:t>SECOND PERSON</w:t>
      </w:r>
      <w:r w:rsidR="006347CF">
        <w:rPr>
          <w:sz w:val="18"/>
          <w:szCs w:val="18"/>
        </w:rPr>
        <w:br/>
      </w:r>
      <w:r w:rsidR="006347CF">
        <w:rPr>
          <w:sz w:val="18"/>
          <w:szCs w:val="18"/>
        </w:rPr>
        <w:br/>
      </w:r>
      <w:r>
        <w:rPr>
          <w:sz w:val="18"/>
          <w:szCs w:val="18"/>
        </w:rPr>
        <w:t xml:space="preserve">THRID PERSON </w:t>
      </w:r>
      <w:r w:rsidR="006347CF">
        <w:rPr>
          <w:sz w:val="18"/>
          <w:szCs w:val="18"/>
        </w:rPr>
        <w:br/>
      </w:r>
      <w:r w:rsidR="006347CF">
        <w:rPr>
          <w:sz w:val="18"/>
          <w:szCs w:val="18"/>
        </w:rPr>
        <w:br/>
      </w:r>
      <w:r>
        <w:rPr>
          <w:sz w:val="18"/>
          <w:szCs w:val="18"/>
        </w:rPr>
        <w:t>FOURTH PERSON</w:t>
      </w:r>
    </w:p>
    <w:p w14:paraId="56BCE752" w14:textId="792A860A" w:rsidR="00CA4392" w:rsidRDefault="00C4071F" w:rsidP="00CA4392">
      <w:pPr>
        <w:pStyle w:val="Author"/>
        <w:spacing w:before="5pt" w:beforeAutospacing="1"/>
        <w:contextualSpacing/>
        <w:rPr>
          <w:sz w:val="18"/>
          <w:szCs w:val="18"/>
        </w:rPr>
      </w:pPr>
      <w:r>
        <w:rPr>
          <w:sz w:val="18"/>
          <w:szCs w:val="18"/>
        </w:rPr>
        <w:t>LAST PERSON</w:t>
      </w:r>
    </w:p>
    <w:p w14:paraId="280312D3" w14:textId="77777777" w:rsidR="00CA4392" w:rsidRDefault="00CA4392" w:rsidP="00CA4392">
      <w:pPr>
        <w:pStyle w:val="Author"/>
        <w:spacing w:before="5pt" w:beforeAutospacing="1"/>
        <w:contextualSpacing/>
        <w:rPr>
          <w:sz w:val="18"/>
          <w:szCs w:val="18"/>
        </w:rPr>
      </w:pPr>
    </w:p>
    <w:p w14:paraId="18F600EC" w14:textId="77777777" w:rsidR="00CA4392" w:rsidRDefault="00CA4392" w:rsidP="00CA4392">
      <w:pPr>
        <w:pStyle w:val="Author"/>
        <w:spacing w:before="5pt" w:beforeAutospacing="1"/>
        <w:contextualSpacing/>
        <w:rPr>
          <w:sz w:val="18"/>
          <w:szCs w:val="18"/>
        </w:rPr>
      </w:pPr>
    </w:p>
    <w:p w14:paraId="308E102A" w14:textId="77777777" w:rsidR="00CA4392" w:rsidRDefault="00CA4392" w:rsidP="00CA4392">
      <w:pPr>
        <w:pStyle w:val="Author"/>
        <w:spacing w:before="5pt" w:beforeAutospacing="1"/>
        <w:contextualSpacing/>
        <w:rPr>
          <w:sz w:val="18"/>
          <w:szCs w:val="18"/>
        </w:rPr>
      </w:pPr>
    </w:p>
    <w:p w14:paraId="550ED819" w14:textId="77777777" w:rsidR="00CA4392" w:rsidRDefault="00CA4392" w:rsidP="00CA4392">
      <w:pPr>
        <w:pStyle w:val="Author"/>
        <w:spacing w:before="5pt" w:beforeAutospacing="1"/>
        <w:contextualSpacing/>
        <w:rPr>
          <w:sz w:val="18"/>
          <w:szCs w:val="18"/>
        </w:rPr>
      </w:pPr>
    </w:p>
    <w:p w14:paraId="358523CE"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2314E9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30BCBE9" w14:textId="6E33C940" w:rsidR="009303D9" w:rsidRPr="00D632BE" w:rsidRDefault="009303D9" w:rsidP="006B6B66">
      <w:pPr>
        <w:pStyle w:val="1"/>
      </w:pPr>
      <w:r w:rsidRPr="00640974">
        <w:rPr>
          <w:color w:val="FF0000"/>
        </w:rPr>
        <w:t xml:space="preserve">Introduction </w:t>
      </w:r>
    </w:p>
    <w:p w14:paraId="26C00C1B" w14:textId="77777777" w:rsidR="00C4071F" w:rsidRDefault="00C4071F" w:rsidP="00C4071F">
      <w:r w:rsidRPr="000A391B">
        <w:t>In literature review section, we will briefly discuss the related work in this field, and method I choose or considered to complete the task. In method section, I will provide in-depth discussion.</w:t>
      </w:r>
    </w:p>
    <w:p w14:paraId="4E7FBDE6" w14:textId="1D3712FC" w:rsidR="009303D9" w:rsidRDefault="00C4071F" w:rsidP="00C4071F">
      <w:pPr>
        <w:pStyle w:val="1"/>
      </w:pPr>
      <w:r>
        <w:rPr>
          <w:rFonts w:hint="eastAsia"/>
        </w:rPr>
        <w:t>L</w:t>
      </w:r>
      <w:r>
        <w:t>iterature Review</w:t>
      </w:r>
    </w:p>
    <w:p w14:paraId="4192F535" w14:textId="77777777" w:rsidR="00204A6D" w:rsidRDefault="00C4071F" w:rsidP="00C4071F">
      <w:pPr>
        <w:jc w:val="both"/>
      </w:pPr>
      <w:r>
        <w:t xml:space="preserve">Defect detection for EL images is active topic in recent years. There are several different methods proposed to solve this problem. </w:t>
      </w:r>
    </w:p>
    <w:p w14:paraId="0552225D" w14:textId="07E4D3A0" w:rsidR="00204A6D" w:rsidRDefault="00204A6D" w:rsidP="00204A6D">
      <w:pPr>
        <w:pStyle w:val="2"/>
      </w:pPr>
      <w:r>
        <w:t>Traditional Machine Learning</w:t>
      </w:r>
    </w:p>
    <w:p w14:paraId="4BECDE72" w14:textId="77777777" w:rsidR="00204A6D" w:rsidRDefault="00204A6D" w:rsidP="00C4071F">
      <w:pPr>
        <w:jc w:val="both"/>
      </w:pPr>
    </w:p>
    <w:p w14:paraId="1119FCF1" w14:textId="1D32CC69" w:rsidR="00C4071F" w:rsidRDefault="00C4071F" w:rsidP="00C4071F">
      <w:pPr>
        <w:jc w:val="both"/>
      </w:pPr>
      <w:r>
        <w:t xml:space="preserve">Traditional machine learning method is used to solve this problem. Generally, it can be described as following steps: pre-processing image for better feature extraction, feature extraction and selection, and then use a classifier to classify defect and non-defect. Sergiu [1] follows the tradition method, tested with different feature extraction </w:t>
      </w:r>
      <w:r w:rsidR="00204A6D">
        <w:t>method,</w:t>
      </w:r>
      <w:r>
        <w:t xml:space="preserve"> and use SVM and CNN as classifier. Another very interesting approach proposed by Tsai [2] uses ICA to extract the basis image, and then calculate similarity between testing image and basis image. This method can only detect defect/non-defect but cannot find percentage defect. I also included this method in the code, so I can give a taste of different approaches. </w:t>
      </w:r>
    </w:p>
    <w:p w14:paraId="113CD34E" w14:textId="77777777" w:rsidR="00C4071F" w:rsidRDefault="00C4071F" w:rsidP="00C4071F">
      <w:pPr>
        <w:jc w:val="both"/>
      </w:pPr>
    </w:p>
    <w:p w14:paraId="0BD08B08" w14:textId="7C3F55CE" w:rsidR="00C4071F" w:rsidRDefault="00C4071F" w:rsidP="00C4071F">
      <w:pPr>
        <w:jc w:val="both"/>
      </w:pPr>
      <w:r>
        <w:t xml:space="preserve">When dealing with datasets, class-imbalanced problem is significant. SVM on the other hand is very sensitive to noises. Chapter 5 of He [3] gives a very good overview of how to deal with class-imbalanced problem. Imbalance problem in SVM causing decision boundary biased toward the majority class, </w:t>
      </w:r>
      <w:proofErr w:type="spellStart"/>
      <w:r>
        <w:t>eg.</w:t>
      </w:r>
      <w:proofErr w:type="spellEnd"/>
      <w:r>
        <w:t xml:space="preserve"> more testing sample will be classified as majority class. To solve this problem, this book </w:t>
      </w:r>
      <w:r w:rsidR="00204A6D">
        <w:t xml:space="preserve">[3] </w:t>
      </w:r>
      <w:r>
        <w:t>provided several methods such as, uses different sampling method (up sampling, and down sampling), apply class ratio to parameter C (Different error cost)</w:t>
      </w:r>
      <w:r w:rsidR="00204A6D">
        <w:t>, that is use different C to different classes</w:t>
      </w:r>
      <w:r>
        <w:t xml:space="preserve">. </w:t>
      </w:r>
      <w:proofErr w:type="spellStart"/>
      <w:r>
        <w:t>Rehan</w:t>
      </w:r>
      <w:proofErr w:type="spellEnd"/>
      <w:r>
        <w:t xml:space="preserve"> </w:t>
      </w:r>
      <w:proofErr w:type="spellStart"/>
      <w:r>
        <w:t>Akbani</w:t>
      </w:r>
      <w:proofErr w:type="spellEnd"/>
      <w:r>
        <w:t xml:space="preserve"> [4] also proposed several methods to solve this problem, such as use SMOTE method for up sampling, and use different error cost to enhance the performance. </w:t>
      </w:r>
      <w:r w:rsidR="00204A6D">
        <w:t xml:space="preserve"> Other </w:t>
      </w:r>
      <w:r w:rsidR="00F03904">
        <w:t>methods</w:t>
      </w:r>
      <w:r w:rsidR="00204A6D">
        <w:t xml:space="preserve"> are also considered, for example, kernel modification methods. This method uses class boundary </w:t>
      </w:r>
      <w:r w:rsidR="00F03904">
        <w:t>alignment (</w:t>
      </w:r>
      <w:r w:rsidR="00204A6D">
        <w:t xml:space="preserve">CBA) to enlarge more of the class boundary around the minority class, that is, the distance of “surrounded area” are increased for </w:t>
      </w:r>
      <w:r w:rsidR="00E034B5">
        <w:t xml:space="preserve">minority class, that will push the decision boundary towards majority class. </w:t>
      </w:r>
    </w:p>
    <w:p w14:paraId="5A727A83" w14:textId="77777777" w:rsidR="00C4071F" w:rsidRDefault="00C4071F" w:rsidP="00C4071F">
      <w:pPr>
        <w:jc w:val="both"/>
      </w:pPr>
    </w:p>
    <w:p w14:paraId="6DD58FA8" w14:textId="639AE212" w:rsidR="00C4071F" w:rsidRDefault="00C4071F" w:rsidP="00C4071F">
      <w:pPr>
        <w:jc w:val="both"/>
      </w:pPr>
      <w:r>
        <w:t xml:space="preserve">Features extraction is also very important for this problem. In this project, I examined several different features extraction method. SIFT, SURF, ORB and KAZE are most common descriptors used in computer vision. </w:t>
      </w:r>
      <w:proofErr w:type="spellStart"/>
      <w:r>
        <w:t>Shaharyar</w:t>
      </w:r>
      <w:proofErr w:type="spellEnd"/>
      <w:r>
        <w:t xml:space="preserve"> [5] compared all methods mentioned above in different aspects, and result shows that SIFT are found to be most accurate algorithm on average. Sergiu [1] further compared SIFT and SURF, and the result shows SIFT perform well on this dataset</w:t>
      </w:r>
      <w:r w:rsidR="00E034B5">
        <w:t>.</w:t>
      </w:r>
    </w:p>
    <w:p w14:paraId="6B015D45" w14:textId="77777777" w:rsidR="00E034B5" w:rsidRDefault="00E034B5" w:rsidP="00C4071F">
      <w:pPr>
        <w:jc w:val="both"/>
      </w:pPr>
    </w:p>
    <w:p w14:paraId="4E4E75D1" w14:textId="48214A34" w:rsidR="00E034B5" w:rsidRDefault="00E034B5" w:rsidP="00C4071F">
      <w:pPr>
        <w:jc w:val="both"/>
      </w:pPr>
      <w:r>
        <w:t xml:space="preserve">Once the feature descriptors are obtained, next step is to form feature vectors. One can simply uses descriptor as feature vector by concatenate all descriptor together, however, the constraints would be different images can generate different amount of feature vectors. Most common approach would be using bag of virtual words. Gabriella’s [6] </w:t>
      </w:r>
      <w:r w:rsidRPr="00E034B5">
        <w:t>Journal</w:t>
      </w:r>
      <w:r>
        <w:t xml:space="preserve"> article provide comprehensive conclusion using this method, and in this paper SIFT method was also used. Other methods to form feature vectors include Feature </w:t>
      </w:r>
      <w:r w:rsidR="00640974">
        <w:t>Pyramid [</w:t>
      </w:r>
      <w:r w:rsidR="00F03904">
        <w:t>7]</w:t>
      </w:r>
      <w:r>
        <w:t xml:space="preserve">, Spatial Pyramid </w:t>
      </w:r>
      <w:r w:rsidR="00640974">
        <w:t>Matching [</w:t>
      </w:r>
      <w:r w:rsidR="00F03904">
        <w:t>8] are considered but not used in this project.</w:t>
      </w:r>
    </w:p>
    <w:p w14:paraId="2C54434B" w14:textId="0D841CB4" w:rsidR="00640974" w:rsidRPr="00640974" w:rsidRDefault="00640974" w:rsidP="00640974">
      <w:pPr>
        <w:pStyle w:val="2"/>
        <w:rPr>
          <w:color w:val="FF0000"/>
        </w:rPr>
      </w:pPr>
      <w:r w:rsidRPr="00640974">
        <w:rPr>
          <w:color w:val="FF0000"/>
        </w:rPr>
        <w:t>Deep</w:t>
      </w:r>
      <w:r w:rsidRPr="00640974">
        <w:rPr>
          <w:color w:val="FF0000"/>
        </w:rPr>
        <w:t xml:space="preserve"> Learning</w:t>
      </w:r>
    </w:p>
    <w:p w14:paraId="74E64C87" w14:textId="77777777" w:rsidR="00640974" w:rsidRDefault="00640974" w:rsidP="00C4071F">
      <w:pPr>
        <w:jc w:val="both"/>
      </w:pPr>
    </w:p>
    <w:p w14:paraId="65A21709" w14:textId="77777777" w:rsidR="00640974" w:rsidRDefault="00640974" w:rsidP="00C4071F">
      <w:pPr>
        <w:jc w:val="both"/>
      </w:pPr>
    </w:p>
    <w:p w14:paraId="77852842" w14:textId="1593FB41" w:rsidR="00C4071F" w:rsidRDefault="00C4071F" w:rsidP="00C4071F">
      <w:pPr>
        <w:pStyle w:val="1"/>
      </w:pPr>
      <w:r>
        <w:t>Methods</w:t>
      </w:r>
    </w:p>
    <w:p w14:paraId="3F11B1CB" w14:textId="2ECC1AEB" w:rsidR="00C4071F" w:rsidRPr="00C4071F" w:rsidRDefault="00C4071F" w:rsidP="00C4071F">
      <w:pPr>
        <w:jc w:val="both"/>
      </w:pPr>
      <w:r>
        <w:rPr>
          <w:rFonts w:hint="eastAsia"/>
        </w:rPr>
        <w:t>I</w:t>
      </w:r>
      <w:r>
        <w:t>n this section, we will discuss different methods used for this project. Two machine learning methods are proposed, ICA method and SVM classifier.</w:t>
      </w:r>
    </w:p>
    <w:p w14:paraId="310F6DDA" w14:textId="7CD72AFA" w:rsidR="009303D9" w:rsidRDefault="00C4071F" w:rsidP="00ED0149">
      <w:pPr>
        <w:pStyle w:val="2"/>
      </w:pPr>
      <w:r>
        <w:t>ICA methods</w:t>
      </w:r>
    </w:p>
    <w:p w14:paraId="2779CB0A" w14:textId="0861CC9F" w:rsidR="007C33A4" w:rsidRDefault="007C33A4" w:rsidP="007C33A4">
      <w:pPr>
        <w:jc w:val="both"/>
      </w:pPr>
      <w:r>
        <w:t>The first method I use is following Tsai's reconstruction method [2]</w:t>
      </w:r>
      <w:r>
        <w:t>.</w:t>
      </w:r>
    </w:p>
    <w:p w14:paraId="613A1C47" w14:textId="77777777" w:rsidR="007C33A4" w:rsidRDefault="007C33A4" w:rsidP="007C33A4">
      <w:pPr>
        <w:jc w:val="both"/>
      </w:pPr>
    </w:p>
    <w:p w14:paraId="2B3B9595" w14:textId="56962220" w:rsidR="007C33A4" w:rsidRDefault="007C33A4" w:rsidP="007C33A4">
      <w:pPr>
        <w:pStyle w:val="3"/>
      </w:pPr>
      <w:r>
        <w:rPr>
          <w:rFonts w:hint="eastAsia"/>
        </w:rPr>
        <w:t>D</w:t>
      </w:r>
      <w:r>
        <w:t>ata Preprocessing</w:t>
      </w:r>
    </w:p>
    <w:p w14:paraId="4108BE01" w14:textId="77777777" w:rsidR="007C33A4" w:rsidRPr="007C33A4" w:rsidRDefault="007C33A4" w:rsidP="007C33A4"/>
    <w:p w14:paraId="7155202F" w14:textId="77777777" w:rsidR="007C33A4" w:rsidRDefault="00C4071F" w:rsidP="007C33A4">
      <w:pPr>
        <w:pStyle w:val="3"/>
        <w:numPr>
          <w:ilvl w:val="0"/>
          <w:numId w:val="0"/>
        </w:numPr>
        <w:rPr>
          <w:i w:val="0"/>
          <w:iCs w:val="0"/>
          <w:noProof w:val="0"/>
        </w:rPr>
      </w:pPr>
      <w:r w:rsidRPr="007C33A4">
        <w:rPr>
          <w:i w:val="0"/>
          <w:iCs w:val="0"/>
          <w:noProof w:val="0"/>
        </w:rPr>
        <w:t>From some basis data analysis, EL image has randomly shaped dark regions in the background,</w:t>
      </w:r>
      <w:r w:rsidR="007C33A4">
        <w:rPr>
          <w:i w:val="0"/>
          <w:iCs w:val="0"/>
          <w:noProof w:val="0"/>
        </w:rPr>
        <w:t xml:space="preserve"> these regions are not considered as </w:t>
      </w:r>
      <w:r w:rsidR="007C33A4" w:rsidRPr="007C33A4">
        <w:rPr>
          <w:i w:val="0"/>
          <w:iCs w:val="0"/>
          <w:noProof w:val="0"/>
        </w:rPr>
        <w:t>defect</w:t>
      </w:r>
      <w:r w:rsidR="007C33A4">
        <w:rPr>
          <w:i w:val="0"/>
          <w:iCs w:val="0"/>
          <w:noProof w:val="0"/>
        </w:rPr>
        <w:t>. D</w:t>
      </w:r>
      <w:r w:rsidR="007C33A4" w:rsidRPr="007C33A4">
        <w:rPr>
          <w:i w:val="0"/>
          <w:iCs w:val="0"/>
          <w:noProof w:val="0"/>
        </w:rPr>
        <w:t>efects</w:t>
      </w:r>
      <w:r w:rsidRPr="007C33A4">
        <w:rPr>
          <w:i w:val="0"/>
          <w:iCs w:val="0"/>
          <w:noProof w:val="0"/>
        </w:rPr>
        <w:t xml:space="preserve"> are dark line shape or bar shape regions</w:t>
      </w:r>
      <w:r w:rsidR="00204A6D" w:rsidRPr="007C33A4">
        <w:rPr>
          <w:i w:val="0"/>
          <w:iCs w:val="0"/>
          <w:noProof w:val="0"/>
        </w:rPr>
        <w:t>.</w:t>
      </w:r>
      <w:r w:rsidRPr="007C33A4">
        <w:rPr>
          <w:i w:val="0"/>
          <w:iCs w:val="0"/>
          <w:noProof w:val="0"/>
        </w:rPr>
        <w:t xml:space="preserve"> </w:t>
      </w:r>
      <w:r w:rsidR="007C33A4">
        <w:rPr>
          <w:i w:val="0"/>
          <w:iCs w:val="0"/>
          <w:noProof w:val="0"/>
        </w:rPr>
        <w:t>The purpose of preprocessing is</w:t>
      </w:r>
      <w:r w:rsidRPr="007C33A4">
        <w:rPr>
          <w:i w:val="0"/>
          <w:iCs w:val="0"/>
          <w:noProof w:val="0"/>
        </w:rPr>
        <w:t xml:space="preserve"> these randomly shaped region can be removed</w:t>
      </w:r>
      <w:r w:rsidR="007C33A4">
        <w:rPr>
          <w:i w:val="0"/>
          <w:iCs w:val="0"/>
          <w:noProof w:val="0"/>
        </w:rPr>
        <w:t>,</w:t>
      </w:r>
      <w:r w:rsidRPr="007C33A4">
        <w:rPr>
          <w:i w:val="0"/>
          <w:iCs w:val="0"/>
          <w:noProof w:val="0"/>
        </w:rPr>
        <w:t xml:space="preserve"> </w:t>
      </w:r>
      <w:r w:rsidR="007C33A4">
        <w:rPr>
          <w:i w:val="0"/>
          <w:iCs w:val="0"/>
          <w:noProof w:val="0"/>
        </w:rPr>
        <w:t>m</w:t>
      </w:r>
      <w:r w:rsidRPr="007C33A4">
        <w:rPr>
          <w:i w:val="0"/>
          <w:iCs w:val="0"/>
          <w:noProof w:val="0"/>
        </w:rPr>
        <w:t xml:space="preserve">eanwhile, we also need to retain the line-shape or bar-shape defects. </w:t>
      </w:r>
    </w:p>
    <w:p w14:paraId="1BBD3F7A" w14:textId="77777777" w:rsidR="007C33A4" w:rsidRDefault="007C33A4" w:rsidP="007C33A4">
      <w:pPr>
        <w:pStyle w:val="3"/>
        <w:numPr>
          <w:ilvl w:val="0"/>
          <w:numId w:val="0"/>
        </w:numPr>
        <w:rPr>
          <w:i w:val="0"/>
          <w:iCs w:val="0"/>
          <w:noProof w:val="0"/>
        </w:rPr>
      </w:pPr>
    </w:p>
    <w:p w14:paraId="21667CF4" w14:textId="5A25582B" w:rsidR="00EB303D" w:rsidRDefault="00C4071F" w:rsidP="007C33A4">
      <w:pPr>
        <w:pStyle w:val="3"/>
        <w:numPr>
          <w:ilvl w:val="0"/>
          <w:numId w:val="0"/>
        </w:numPr>
        <w:rPr>
          <w:i w:val="0"/>
          <w:iCs w:val="0"/>
          <w:noProof w:val="0"/>
        </w:rPr>
      </w:pPr>
      <w:r w:rsidRPr="007C33A4">
        <w:rPr>
          <w:i w:val="0"/>
          <w:iCs w:val="0"/>
          <w:noProof w:val="0"/>
        </w:rPr>
        <w:t xml:space="preserve">Tsai proposed to use morphological smoothing. </w:t>
      </w:r>
      <w:r w:rsidR="007C33A4">
        <w:rPr>
          <w:i w:val="0"/>
          <w:iCs w:val="0"/>
          <w:noProof w:val="0"/>
        </w:rPr>
        <w:t xml:space="preserve">Morphological are used for contrast-enhancement, texture description, edge detection and thresholding. We only use morphological smoothing, it contains two basic method erosion and dilation. </w:t>
      </w:r>
      <w:r w:rsidR="007C33A4">
        <w:rPr>
          <w:i w:val="0"/>
          <w:iCs w:val="0"/>
          <w:noProof w:val="0"/>
        </w:rPr>
        <w:lastRenderedPageBreak/>
        <w:t xml:space="preserve">Erosion </w:t>
      </w:r>
      <w:r w:rsidR="00442004">
        <w:rPr>
          <w:i w:val="0"/>
          <w:iCs w:val="0"/>
          <w:noProof w:val="0"/>
        </w:rPr>
        <w:t>assigns</w:t>
      </w:r>
      <w:r w:rsidR="007C33A4">
        <w:rPr>
          <w:i w:val="0"/>
          <w:iCs w:val="0"/>
          <w:noProof w:val="0"/>
        </w:rPr>
        <w:t xml:space="preserve"> each pixel the minimum value found </w:t>
      </w:r>
      <w:r w:rsidR="00370D9B">
        <w:rPr>
          <w:i w:val="0"/>
          <w:iCs w:val="0"/>
          <w:noProof w:val="0"/>
        </w:rPr>
        <w:t>over the</w:t>
      </w:r>
      <w:r w:rsidR="007C33A4">
        <w:rPr>
          <w:i w:val="0"/>
          <w:iCs w:val="0"/>
          <w:noProof w:val="0"/>
        </w:rPr>
        <w:t xml:space="preserve"> neighborhood of the structuring element, and dilation does exactly the opposite. Dilation will assign each pixel </w:t>
      </w:r>
      <w:r w:rsidR="00EB303D">
        <w:rPr>
          <w:i w:val="0"/>
          <w:iCs w:val="0"/>
          <w:noProof w:val="0"/>
        </w:rPr>
        <w:t>the maximum value found in structuring elements. In this project, three</w:t>
      </w:r>
      <w:r w:rsidRPr="007C33A4">
        <w:rPr>
          <w:i w:val="0"/>
          <w:iCs w:val="0"/>
          <w:noProof w:val="0"/>
        </w:rPr>
        <w:t xml:space="preserve"> structuring elements</w:t>
      </w:r>
      <w:r w:rsidR="00EB303D">
        <w:rPr>
          <w:i w:val="0"/>
          <w:iCs w:val="0"/>
          <w:noProof w:val="0"/>
        </w:rPr>
        <w:t xml:space="preserve"> are designed and compared. </w:t>
      </w:r>
      <w:r w:rsidRPr="007C33A4">
        <w:rPr>
          <w:i w:val="0"/>
          <w:iCs w:val="0"/>
          <w:noProof w:val="0"/>
        </w:rPr>
        <w:t xml:space="preserve"> </w:t>
      </w:r>
      <w:r w:rsidR="00EB303D">
        <w:rPr>
          <w:i w:val="0"/>
          <w:iCs w:val="0"/>
          <w:noProof w:val="0"/>
        </w:rPr>
        <w:t xml:space="preserve">Since I want to remove the random noise in the background but keep the crack line or bar, the </w:t>
      </w:r>
      <w:r w:rsidRPr="007C33A4">
        <w:rPr>
          <w:i w:val="0"/>
          <w:iCs w:val="0"/>
          <w:noProof w:val="0"/>
        </w:rPr>
        <w:t>length</w:t>
      </w:r>
      <w:r w:rsidR="00EB303D">
        <w:rPr>
          <w:i w:val="0"/>
          <w:iCs w:val="0"/>
          <w:noProof w:val="0"/>
        </w:rPr>
        <w:t xml:space="preserve"> of structuring elements should </w:t>
      </w:r>
      <w:r w:rsidRPr="007C33A4">
        <w:rPr>
          <w:i w:val="0"/>
          <w:iCs w:val="0"/>
          <w:noProof w:val="0"/>
        </w:rPr>
        <w:t xml:space="preserve">longer than most random shaped regions but shorter than the cracks. </w:t>
      </w:r>
      <w:r w:rsidR="00EB303D">
        <w:rPr>
          <w:i w:val="0"/>
          <w:iCs w:val="0"/>
          <w:noProof w:val="0"/>
        </w:rPr>
        <w:t xml:space="preserve">This number is proposed as 13 in original paper, but the image in original paper is shaped 206x206. Our project has image size of 300 x 300, so I linearly increase the length. Empirically, this number is given as 17 gives optimal results. Although cracks can be in all directions, but it’s not possible to cover all directions. Three directions are used </w:t>
      </w:r>
      <w:r w:rsidR="00370D9B">
        <w:rPr>
          <w:i w:val="0"/>
          <w:iCs w:val="0"/>
          <w:noProof w:val="0"/>
        </w:rPr>
        <w:t>45-degree</w:t>
      </w:r>
      <w:r w:rsidR="00EB303D">
        <w:rPr>
          <w:i w:val="0"/>
          <w:iCs w:val="0"/>
          <w:noProof w:val="0"/>
        </w:rPr>
        <w:t xml:space="preserve">, 135 degree and 90 </w:t>
      </w:r>
      <w:r w:rsidR="00442004">
        <w:rPr>
          <w:i w:val="0"/>
          <w:iCs w:val="0"/>
          <w:noProof w:val="0"/>
        </w:rPr>
        <w:t>degrees</w:t>
      </w:r>
      <w:r w:rsidR="00EB303D">
        <w:rPr>
          <w:i w:val="0"/>
          <w:iCs w:val="0"/>
          <w:noProof w:val="0"/>
        </w:rPr>
        <w:t xml:space="preserve">. They are two diagonals in 17x17 matrix, and vertical vector. 0 degree is purposely not used. Since part of image contains 2 horizontal </w:t>
      </w:r>
      <w:r w:rsidR="00370D9B">
        <w:rPr>
          <w:i w:val="0"/>
          <w:iCs w:val="0"/>
          <w:noProof w:val="0"/>
        </w:rPr>
        <w:t>lines</w:t>
      </w:r>
      <w:r w:rsidR="00EB303D">
        <w:rPr>
          <w:i w:val="0"/>
          <w:iCs w:val="0"/>
          <w:noProof w:val="0"/>
        </w:rPr>
        <w:t xml:space="preserve">, but not others, it can be easily considered as cracks, so </w:t>
      </w:r>
      <w:r w:rsidR="00370D9B">
        <w:rPr>
          <w:i w:val="0"/>
          <w:iCs w:val="0"/>
          <w:noProof w:val="0"/>
        </w:rPr>
        <w:t>these two lines</w:t>
      </w:r>
      <w:r w:rsidR="00EB303D">
        <w:rPr>
          <w:i w:val="0"/>
          <w:iCs w:val="0"/>
          <w:noProof w:val="0"/>
        </w:rPr>
        <w:t xml:space="preserve"> should be removed. If </w:t>
      </w:r>
      <w:r w:rsidR="00370D9B">
        <w:rPr>
          <w:i w:val="0"/>
          <w:iCs w:val="0"/>
          <w:noProof w:val="0"/>
        </w:rPr>
        <w:t>0-degree</w:t>
      </w:r>
      <w:r w:rsidR="00EB303D">
        <w:rPr>
          <w:i w:val="0"/>
          <w:iCs w:val="0"/>
          <w:noProof w:val="0"/>
        </w:rPr>
        <w:t xml:space="preserve"> structure elements are preserved, then it will be still as it is in the image.</w:t>
      </w:r>
    </w:p>
    <w:p w14:paraId="6948CB40" w14:textId="77777777" w:rsidR="00EB303D" w:rsidRPr="00EB303D" w:rsidRDefault="00EB303D" w:rsidP="00EB303D"/>
    <w:p w14:paraId="1470DFFF" w14:textId="4ABD9602" w:rsidR="00C4071F" w:rsidRPr="007C33A4" w:rsidRDefault="00C4071F" w:rsidP="007C33A4">
      <w:pPr>
        <w:pStyle w:val="3"/>
        <w:numPr>
          <w:ilvl w:val="0"/>
          <w:numId w:val="0"/>
        </w:numPr>
        <w:rPr>
          <w:i w:val="0"/>
          <w:iCs w:val="0"/>
          <w:noProof w:val="0"/>
        </w:rPr>
      </w:pPr>
      <w:r w:rsidRPr="007C33A4">
        <w:rPr>
          <w:i w:val="0"/>
          <w:iCs w:val="0"/>
          <w:noProof w:val="0"/>
        </w:rPr>
        <w:t xml:space="preserve">For each pixel in the image, we select the SE with minimum accumulated gray levels (sum of intensity within each SEs). The smallest direction will be selected as morphological dilation smoothing. Quote from original paper: "If -SE contains all defect points, the dilated value will be still small for a dark region. Otherwise, the dilated value will be large for a bright region in the </w:t>
      </w:r>
      <w:r w:rsidR="00370D9B" w:rsidRPr="007C33A4">
        <w:rPr>
          <w:i w:val="0"/>
          <w:iCs w:val="0"/>
          <w:noProof w:val="0"/>
        </w:rPr>
        <w:t>background [</w:t>
      </w:r>
      <w:r w:rsidRPr="007C33A4">
        <w:rPr>
          <w:i w:val="0"/>
          <w:iCs w:val="0"/>
          <w:noProof w:val="0"/>
        </w:rPr>
        <w:t>2]</w:t>
      </w:r>
      <w:r w:rsidR="00EB303D">
        <w:rPr>
          <w:i w:val="0"/>
          <w:iCs w:val="0"/>
          <w:noProof w:val="0"/>
        </w:rPr>
        <w:t>.”</w:t>
      </w:r>
      <w:r w:rsidRPr="007C33A4">
        <w:rPr>
          <w:i w:val="0"/>
          <w:iCs w:val="0"/>
          <w:noProof w:val="0"/>
        </w:rPr>
        <w:t xml:space="preserve"> </w:t>
      </w:r>
      <w:r w:rsidR="00EB303D">
        <w:rPr>
          <w:i w:val="0"/>
          <w:iCs w:val="0"/>
          <w:noProof w:val="0"/>
        </w:rPr>
        <w:t>Then, d</w:t>
      </w:r>
      <w:r w:rsidR="00370D9B">
        <w:rPr>
          <w:i w:val="0"/>
          <w:iCs w:val="0"/>
          <w:noProof w:val="0"/>
        </w:rPr>
        <w:t>ilation will select the highest value in the SE, and replace original pixel.</w:t>
      </w:r>
      <w:r w:rsidRPr="007C33A4">
        <w:rPr>
          <w:i w:val="0"/>
          <w:iCs w:val="0"/>
          <w:noProof w:val="0"/>
        </w:rPr>
        <w:t xml:space="preserve"> This preprocessing method is very efficiency to remove the background noise and retain the defect. </w:t>
      </w:r>
    </w:p>
    <w:p w14:paraId="6EAEB1D4" w14:textId="77777777" w:rsidR="00C4071F" w:rsidRDefault="00C4071F" w:rsidP="00C4071F">
      <w:pPr>
        <w:jc w:val="both"/>
      </w:pPr>
    </w:p>
    <w:p w14:paraId="16C7EF6D" w14:textId="29F6C893" w:rsidR="00370D9B" w:rsidRDefault="00370D9B" w:rsidP="00370D9B">
      <w:pPr>
        <w:pStyle w:val="3"/>
      </w:pPr>
      <w:r>
        <w:t>Image reconstruction</w:t>
      </w:r>
    </w:p>
    <w:p w14:paraId="5B3B9045" w14:textId="2069A968" w:rsidR="00370D9B" w:rsidRDefault="00C4071F" w:rsidP="00C4071F">
      <w:pPr>
        <w:jc w:val="both"/>
      </w:pPr>
      <w:r>
        <w:t xml:space="preserve">Tsai believe that the test image can be reconstructed by linear combination of basis images. </w:t>
      </w:r>
      <w:r w:rsidR="00370D9B">
        <w:t xml:space="preserve">This idea came from ICA decomposition. </w:t>
      </w:r>
      <w:r w:rsidR="00370D9B">
        <w:t xml:space="preserve">ICA can separate noise from observed signal, </w:t>
      </w:r>
      <m:oMath>
        <m:r>
          <w:rPr>
            <w:rFonts w:ascii="Cambria Math" w:hAnsi="Cambria Math"/>
          </w:rPr>
          <m:t>U</m:t>
        </m:r>
        <m:r>
          <m:rPr>
            <m:sty m:val="p"/>
          </m:rPr>
          <w:rPr>
            <w:rFonts w:ascii="Cambria Math" w:hAnsi="Cambria Math"/>
          </w:rPr>
          <m:t> = </m:t>
        </m:r>
        <m:r>
          <w:rPr>
            <w:rFonts w:ascii="Cambria Math" w:hAnsi="Cambria Math"/>
          </w:rPr>
          <m:t>W</m:t>
        </m:r>
        <m:r>
          <m:rPr>
            <m:sty m:val="p"/>
          </m:rPr>
          <w:rPr>
            <w:rFonts w:ascii="Cambria Math" w:hAnsi="Cambria Math"/>
          </w:rPr>
          <m:t> </m:t>
        </m:r>
        <m:r>
          <m:rPr>
            <m:sty m:val="p"/>
          </m:rPr>
          <w:rPr>
            <w:rFonts w:ascii="Cambria Math" w:hAnsi="Cambria Math" w:cs="Cambria Math"/>
          </w:rPr>
          <m:t>⋅</m:t>
        </m:r>
        <m:r>
          <w:rPr>
            <w:rFonts w:ascii="Cambria Math" w:hAnsi="Cambria Math"/>
          </w:rPr>
          <m:t>X</m:t>
        </m:r>
        <m:r>
          <m:rPr>
            <m:sty m:val="p"/>
          </m:rPr>
          <w:rPr>
            <w:rFonts w:ascii="Cambria Math" w:hAnsi="Cambria Math"/>
          </w:rPr>
          <m:t xml:space="preserve"> </m:t>
        </m:r>
      </m:oMath>
      <w:r w:rsidR="00370D9B">
        <w:t xml:space="preserve">where </w:t>
      </w:r>
      <m:oMath>
        <m:r>
          <w:rPr>
            <w:rFonts w:ascii="Cambria Math" w:hAnsi="Cambria Math"/>
          </w:rPr>
          <m:t>X</m:t>
        </m:r>
      </m:oMath>
      <w:r w:rsidR="00370D9B">
        <w:t xml:space="preserve"> is observed signal, </w:t>
      </w:r>
      <m:oMath>
        <m:r>
          <w:rPr>
            <w:rFonts w:ascii="Cambria Math" w:hAnsi="Cambria Math"/>
          </w:rPr>
          <m:t xml:space="preserve">W </m:t>
        </m:r>
      </m:oMath>
      <w:r w:rsidR="00370D9B">
        <w:t xml:space="preserve">is the </w:t>
      </w:r>
      <w:r w:rsidR="00370D9B">
        <w:t>de-</w:t>
      </w:r>
      <w:r w:rsidR="00370D9B">
        <w:t xml:space="preserve">mixing matrix, and </w:t>
      </w:r>
      <m:oMath>
        <m:r>
          <w:rPr>
            <w:rFonts w:ascii="Cambria Math" w:hAnsi="Cambria Math"/>
          </w:rPr>
          <m:t xml:space="preserve">U </m:t>
        </m:r>
      </m:oMath>
      <w:r w:rsidR="00370D9B">
        <w:t>is the</w:t>
      </w:r>
      <w:r w:rsidR="00AF0802">
        <w:t xml:space="preserve"> estimation of</w:t>
      </w:r>
      <w:r w:rsidR="00370D9B">
        <w:t xml:space="preserve"> source signal.</w:t>
      </w:r>
      <w:r w:rsidR="00370D9B">
        <w:t xml:space="preserve"> </w:t>
      </w:r>
      <m:oMath>
        <m:r>
          <w:rPr>
            <w:rFonts w:ascii="Cambria Math" w:hAnsi="Cambria Math"/>
          </w:rPr>
          <m:t>W</m:t>
        </m:r>
      </m:oMath>
      <w:r w:rsidR="00370D9B">
        <w:rPr>
          <w:rFonts w:hint="eastAsia"/>
        </w:rPr>
        <w:t xml:space="preserve"> </w:t>
      </w:r>
      <w:r w:rsidR="00370D9B">
        <w:t>maximize the negentropy for each independent component. If the</w:t>
      </w:r>
      <w:r w:rsidR="00442004">
        <w:t xml:space="preserve"> </w:t>
      </w:r>
      <w:r w:rsidR="00370D9B">
        <w:t>images are “</w:t>
      </w:r>
      <w:r w:rsidR="00442004">
        <w:t>perfect</w:t>
      </w:r>
      <w:r w:rsidR="00370D9B">
        <w:t>”</w:t>
      </w:r>
      <w:r w:rsidR="00442004">
        <w:t xml:space="preserve"> images</w:t>
      </w:r>
      <w:r w:rsidR="00370D9B">
        <w:t xml:space="preserve"> plus</w:t>
      </w:r>
      <w:r w:rsidR="00442004">
        <w:t xml:space="preserve"> random noise</w:t>
      </w:r>
      <w:r w:rsidR="00370D9B">
        <w:t xml:space="preserve">, then we can derive </w:t>
      </w:r>
      <w:r w:rsidR="00442004">
        <w:t xml:space="preserve">defects from basis images. Here, we make assumption that “random shape dark region” are independent and random. Once we </w:t>
      </w:r>
      <w:r w:rsidR="00AF0802">
        <w:t>obtain</w:t>
      </w:r>
      <w:r w:rsidR="00442004">
        <w:t xml:space="preserve"> the original “perfect” image </w:t>
      </w:r>
      <w:r w:rsidR="00AF0802">
        <w:t xml:space="preserve">(basis image) </w:t>
      </w:r>
      <w:r w:rsidR="00442004">
        <w:t>without any random shade, then we can</w:t>
      </w:r>
      <w:r w:rsidR="00AF0802">
        <w:t xml:space="preserve"> either use this to extract feature vector or reconstruct the image by representing test image as a linear combination of the learned basis image. Original paper tried both method, reconstruction method has better accuracy, so we only use reconstruction method.</w:t>
      </w:r>
    </w:p>
    <w:p w14:paraId="6BFA16E0" w14:textId="77777777" w:rsidR="00370D9B" w:rsidRDefault="00370D9B" w:rsidP="00C4071F">
      <w:pPr>
        <w:jc w:val="both"/>
      </w:pPr>
    </w:p>
    <w:p w14:paraId="215C23A4" w14:textId="6D296C98" w:rsidR="009B4F92" w:rsidRDefault="00AF0802" w:rsidP="00C4071F">
      <w:pPr>
        <w:jc w:val="both"/>
      </w:pPr>
      <w:r>
        <w:rPr>
          <w:rFonts w:hint="eastAsia"/>
        </w:rPr>
        <w:t>E</w:t>
      </w:r>
      <w:r>
        <w:t xml:space="preserve">ach test image can be </w:t>
      </w:r>
      <w:r w:rsidR="009B4F92">
        <w:t>represented</w:t>
      </w:r>
      <w:r>
        <w:t xml:space="preserve"> by a coefficient vector and basis image, </w:t>
      </w:r>
      <w:proofErr w:type="spellStart"/>
      <w:r w:rsidR="009B4F92">
        <w:t>eg</w:t>
      </w:r>
      <w:proofErr w:type="spellEnd"/>
      <w:r>
        <w:t xml:space="preserve">: </w:t>
      </w:r>
      <m:oMath>
        <m:r>
          <w:rPr>
            <w:rFonts w:ascii="Cambria Math" w:hAnsi="Cambria Math"/>
          </w:rPr>
          <m:t xml:space="preserve">y = b </m:t>
        </m:r>
        <m:r>
          <m:rPr>
            <m:sty m:val="p"/>
          </m:rPr>
          <w:rPr>
            <w:rFonts w:ascii="Cambria Math" w:hAnsi="Cambria Math" w:cs="Cambria Math"/>
          </w:rPr>
          <m:t>⋅</m:t>
        </m:r>
        <m:r>
          <w:rPr>
            <w:rFonts w:ascii="Cambria Math" w:hAnsi="Cambria Math"/>
          </w:rPr>
          <m:t>U</m:t>
        </m:r>
      </m:oMath>
      <w:r>
        <w:rPr>
          <w:rFonts w:hint="eastAsia"/>
        </w:rPr>
        <w:t>,</w:t>
      </w:r>
      <w:r>
        <w:t xml:space="preserve"> b can be found by b </w:t>
      </w:r>
      <m:oMath>
        <m:r>
          <m:rPr>
            <m:sty m:val="p"/>
          </m:rPr>
          <w:rPr>
            <w:rFonts w:ascii="Cambria Math" w:hAnsi="Cambria Math"/>
          </w:rPr>
          <m:t>=</m:t>
        </m:r>
        <m:r>
          <w:rPr>
            <w:rFonts w:ascii="Cambria Math" w:hAnsi="Cambria Math"/>
          </w:rPr>
          <m:t>y</m:t>
        </m:r>
        <m:r>
          <m:rPr>
            <m:sty m:val="p"/>
          </m:rPr>
          <w:rPr>
            <w:rFonts w:ascii="Cambria Math" w:hAnsi="Cambria Math" w:cs="Cambria Math"/>
          </w:rPr>
          <m:t>⋅</m:t>
        </m:r>
        <m:sSup>
          <m:sSupPr>
            <m:ctrlPr>
              <w:rPr>
                <w:rFonts w:ascii="Cambria Math" w:hAnsi="Cambria Math"/>
              </w:rPr>
            </m:ctrlPr>
          </m:sSupPr>
          <m:e>
            <m:r>
              <w:rPr>
                <w:rFonts w:ascii="Cambria Math" w:hAnsi="Cambria Math"/>
              </w:rPr>
              <m:t>U</m:t>
            </m:r>
            <m:ctrlPr>
              <w:rPr>
                <w:rFonts w:ascii="Cambria Math" w:hAnsi="Cambria Math" w:cs="Cambria Math"/>
              </w:rPr>
            </m:ctrlPr>
          </m:e>
          <m:sup>
            <m:r>
              <m:rPr>
                <m:sty m:val="p"/>
              </m:rPr>
              <w:rPr>
                <w:rFonts w:ascii="Cambria Math" w:hAnsi="Cambria Math"/>
              </w:rPr>
              <m:t>+</m:t>
            </m:r>
          </m:sup>
        </m:sSup>
      </m:oMath>
      <w:r>
        <w:rPr>
          <w:rFonts w:hint="eastAsia"/>
        </w:rPr>
        <w:t>,</w:t>
      </w:r>
      <w:r>
        <w:t xml:space="preserve"> where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Pr>
          <w:rFonts w:hint="eastAsia"/>
        </w:rPr>
        <w:t xml:space="preserve"> </w:t>
      </w:r>
      <w:r>
        <w:t>is ps</w:t>
      </w:r>
      <w:r w:rsidR="009B4F92">
        <w:t>eudo-inverse of U. C</w:t>
      </w:r>
      <w:r w:rsidR="009B4F92">
        <w:t xml:space="preserve">oefficient </w:t>
      </w:r>
      <w:r w:rsidR="009B4F92">
        <w:t xml:space="preserve">vector can also use as feature vector for other classifier. Reconstruction method uses this </w:t>
      </w:r>
      <w:r w:rsidR="009B4F92">
        <w:t xml:space="preserve">coefficient </w:t>
      </w:r>
      <w:r w:rsidR="009B4F92">
        <w:t xml:space="preserve">vector to reconstruct test image y. Once images are reconstructed, simply calculate the different between reconstructed image and test image, if the error is </w:t>
      </w:r>
      <w:r w:rsidR="009B4F92">
        <w:t>greater than a pre-defined threshold, then we consider this image as defect, otherwise it considered as non-defect.</w:t>
      </w:r>
      <w:r w:rsidR="00EB1CC3">
        <w:t xml:space="preserve"> </w:t>
      </w:r>
    </w:p>
    <w:p w14:paraId="216FDFDF" w14:textId="77777777" w:rsidR="00EB1CC3" w:rsidRDefault="00EB1CC3" w:rsidP="00C4071F">
      <w:pPr>
        <w:jc w:val="both"/>
      </w:pPr>
    </w:p>
    <w:p w14:paraId="0DD8DE0F" w14:textId="5B02B598" w:rsidR="00EB1CC3" w:rsidRDefault="00EB1CC3" w:rsidP="00C4071F">
      <w:pPr>
        <w:jc w:val="both"/>
      </w:pPr>
      <w:r>
        <w:rPr>
          <w:rFonts w:hint="eastAsia"/>
        </w:rPr>
        <w:t>T</w:t>
      </w:r>
      <w:r>
        <w:t xml:space="preserve">hreshold are calculated as follow. </w:t>
      </w:r>
    </w:p>
    <w:p w14:paraId="2187FA02" w14:textId="77777777" w:rsidR="00370D9B" w:rsidRDefault="00370D9B" w:rsidP="00C4071F">
      <w:pPr>
        <w:jc w:val="both"/>
      </w:pPr>
    </w:p>
    <w:p w14:paraId="011CA6D6" w14:textId="6F84F5F8" w:rsidR="00C4071F" w:rsidRDefault="00C4071F" w:rsidP="00C4071F">
      <w:pPr>
        <w:jc w:val="both"/>
      </w:pPr>
      <w:r>
        <w:t xml:space="preserve">The basis images are set of non-defect images from the dataset ("0%" being defect). If the test sample contains defects, then it is expected that the error should be large. The determination of defect is then based on a pre-defined threshold. If error is greater than this threshold, then the test images are considered as defect. My original idea is to set 3 different thresholds to classify different type of defect, but this later prove to be not </w:t>
      </w:r>
      <w:proofErr w:type="spellStart"/>
      <w:r>
        <w:t>a</w:t>
      </w:r>
      <w:proofErr w:type="spellEnd"/>
      <w:r>
        <w:t xml:space="preserve"> effective method. To derive this basis images, we can use </w:t>
      </w:r>
      <w:proofErr w:type="spellStart"/>
      <w:r>
        <w:t>FastICA</w:t>
      </w:r>
      <w:proofErr w:type="spellEnd"/>
      <w:r>
        <w:t>. In our case, U is the basis images. All test images can be reconstructed by</w:t>
      </w:r>
    </w:p>
    <w:p w14:paraId="214B3B23" w14:textId="6C0E7CD5" w:rsidR="00C4071F" w:rsidRDefault="00000000" w:rsidP="00C4071F">
      <w:pPr>
        <w:jc w:val="both"/>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b</m:t>
          </m:r>
          <m:r>
            <m:rPr>
              <m:sty m:val="p"/>
            </m:rPr>
            <w:rPr>
              <w:rFonts w:ascii="Cambria Math" w:hAnsi="Cambria Math" w:cs="Cambria Math"/>
            </w:rPr>
            <m:t>⋅</m:t>
          </m:r>
          <m:r>
            <w:rPr>
              <w:rFonts w:ascii="Cambria Math" w:hAnsi="Cambria Math"/>
            </w:rPr>
            <m:t>U</m:t>
          </m:r>
        </m:oMath>
      </m:oMathPara>
    </w:p>
    <w:p w14:paraId="048DD5A1" w14:textId="61B39294" w:rsidR="00C4071F" w:rsidRDefault="00C4071F" w:rsidP="00C4071F">
      <w:pPr>
        <w:jc w:val="both"/>
      </w:pPr>
      <w:r>
        <w:t xml:space="preserve">where b is the coefficient vector of linear combination. </w:t>
      </w:r>
      <m:oMath>
        <m:r>
          <w:rPr>
            <w:rFonts w:ascii="Cambria Math" w:hAnsi="Cambria Math"/>
          </w:rPr>
          <m:t xml:space="preserve">b </m:t>
        </m:r>
      </m:oMath>
      <w:r>
        <w:t xml:space="preserve">can be obtained from </w:t>
      </w:r>
    </w:p>
    <w:p w14:paraId="218AB009" w14:textId="60901AF1" w:rsidR="00C4071F" w:rsidRDefault="00C4071F" w:rsidP="00C4071F">
      <w:pPr>
        <w:jc w:val="both"/>
      </w:pPr>
      <m:oMathPara>
        <m:oMath>
          <m:r>
            <w:rPr>
              <w:rFonts w:ascii="Cambria Math" w:hAnsi="Cambria Math"/>
            </w:rPr>
            <m:t>b</m:t>
          </m:r>
          <m:r>
            <m:rPr>
              <m:sty m:val="p"/>
            </m:rPr>
            <w:rPr>
              <w:rFonts w:ascii="Cambria Math" w:hAnsi="Cambria Math"/>
            </w:rPr>
            <m:t>=</m:t>
          </m:r>
          <m:r>
            <w:rPr>
              <w:rFonts w:ascii="Cambria Math" w:hAnsi="Cambria Math"/>
            </w:rPr>
            <m:t>y</m:t>
          </m:r>
          <m:r>
            <m:rPr>
              <m:sty m:val="p"/>
            </m:rPr>
            <w:rPr>
              <w:rFonts w:ascii="Cambria Math" w:hAnsi="Cambria Math" w:cs="Cambria Math"/>
            </w:rPr>
            <m:t>⋅</m:t>
          </m:r>
          <m:sSup>
            <m:sSupPr>
              <m:ctrlPr>
                <w:rPr>
                  <w:rFonts w:ascii="Cambria Math" w:hAnsi="Cambria Math"/>
                </w:rPr>
              </m:ctrlPr>
            </m:sSupPr>
            <m:e>
              <m:r>
                <w:rPr>
                  <w:rFonts w:ascii="Cambria Math" w:hAnsi="Cambria Math"/>
                </w:rPr>
                <m:t>U</m:t>
              </m:r>
              <m:ctrlPr>
                <w:rPr>
                  <w:rFonts w:ascii="Cambria Math" w:hAnsi="Cambria Math" w:cs="Cambria Math"/>
                </w:rPr>
              </m:ctrlPr>
            </m:e>
            <m:sup>
              <m:r>
                <m:rPr>
                  <m:sty m:val="p"/>
                </m:rPr>
                <w:rPr>
                  <w:rFonts w:ascii="Cambria Math" w:hAnsi="Cambria Math"/>
                </w:rPr>
                <m:t>+</m:t>
              </m:r>
            </m:sup>
          </m:sSup>
        </m:oMath>
      </m:oMathPara>
    </w:p>
    <w:p w14:paraId="6B9855DA" w14:textId="4A13E630" w:rsidR="00C4071F" w:rsidRDefault="00C4071F" w:rsidP="00C4071F">
      <w:pPr>
        <w:jc w:val="both"/>
      </w:pPr>
      <w: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Pr>
          <w:rFonts w:hint="eastAsia"/>
        </w:rPr>
        <w:t xml:space="preserve"> </w:t>
      </w:r>
      <w:r>
        <w:t xml:space="preserve">is pseudo-inverse of </w:t>
      </w:r>
      <m:oMath>
        <m:r>
          <w:rPr>
            <w:rFonts w:ascii="Cambria Math" w:hAnsi="Cambria Math"/>
          </w:rPr>
          <m:t>U</m:t>
        </m:r>
      </m:oMath>
      <w:r>
        <w:t xml:space="preserve"> Since we can reconstruct the test image, we can rewrite this function to following equation: </w:t>
      </w:r>
    </w:p>
    <w:p w14:paraId="1CD0297B" w14:textId="77777777" w:rsidR="00C4071F" w:rsidRDefault="00C4071F" w:rsidP="00C4071F">
      <w:pPr>
        <w:jc w:val="both"/>
      </w:pPr>
    </w:p>
    <w:p w14:paraId="5EBD17D4" w14:textId="4E228188" w:rsidR="00C4071F" w:rsidRPr="00C4071F" w:rsidRDefault="00000000" w:rsidP="00C4071F">
      <w:pPr>
        <w:jc w:val="both"/>
      </w:pPr>
      <m:oMathPara>
        <m:oMath>
          <m:acc>
            <m:accPr>
              <m:ctrlPr>
                <w:rPr>
                  <w:rFonts w:ascii="Cambria Math" w:hAnsi="Cambria Math"/>
                </w:rPr>
              </m:ctrlPr>
            </m:accPr>
            <m:e>
              <m:r>
                <w:rPr>
                  <w:rFonts w:ascii="Cambria Math" w:hAnsi="Cambria Math"/>
                </w:rPr>
                <m:t>y</m:t>
              </m:r>
            </m:e>
          </m:acc>
          <m:r>
            <m:rPr>
              <m:sty m:val="p"/>
              <m:aln/>
            </m:rPr>
            <w:rPr>
              <w:rFonts w:ascii="Cambria Math" w:hAnsi="Cambria Math"/>
            </w:rPr>
            <m:t>=</m:t>
          </m:r>
          <m:r>
            <w:rPr>
              <w:rFonts w:ascii="Cambria Math" w:hAnsi="Cambria Math"/>
            </w:rPr>
            <m:t>b</m:t>
          </m:r>
          <m:r>
            <m:rPr>
              <m:sty m:val="p"/>
            </m:rPr>
            <w:rPr>
              <w:rFonts w:ascii="Cambria Math" w:hAnsi="Cambria Math" w:cs="Cambria Math"/>
            </w:rPr>
            <m:t>⋅</m:t>
          </m:r>
          <m:r>
            <w:rPr>
              <w:rFonts w:ascii="Cambria Math" w:hAnsi="Cambria Math"/>
            </w:rPr>
            <m:t>U</m:t>
          </m:r>
          <m:r>
            <m:rPr>
              <m:sty m:val="p"/>
            </m:rPr>
            <w:rPr>
              <w:rFonts w:ascii="Cambria Math" w:hAnsi="Cambria Math"/>
            </w:rPr>
            <w:br/>
          </m:r>
        </m:oMath>
        <m:oMath>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cs="Cambria Math"/>
                </w:rPr>
                <m:t>⋅</m:t>
              </m:r>
              <m:sSup>
                <m:sSupPr>
                  <m:ctrlPr>
                    <w:rPr>
                      <w:rFonts w:ascii="Cambria Math" w:hAnsi="Cambria Math"/>
                    </w:rPr>
                  </m:ctrlPr>
                </m:sSupPr>
                <m:e>
                  <m:r>
                    <w:rPr>
                      <w:rFonts w:ascii="Cambria Math" w:hAnsi="Cambria Math"/>
                    </w:rPr>
                    <m:t>U</m:t>
                  </m:r>
                  <m:ctrlPr>
                    <w:rPr>
                      <w:rFonts w:ascii="Cambria Math" w:hAnsi="Cambria Math" w:cs="Cambria Math"/>
                    </w:rPr>
                  </m:ctrlPr>
                </m:e>
                <m:sup>
                  <m:r>
                    <m:rPr>
                      <m:sty m:val="p"/>
                    </m:rPr>
                    <w:rPr>
                      <w:rFonts w:ascii="Cambria Math" w:hAnsi="Cambria Math"/>
                    </w:rPr>
                    <m:t>+</m:t>
                  </m:r>
                </m:sup>
              </m:sSup>
            </m:e>
          </m:d>
          <m:d>
            <m:dPr>
              <m:ctrlPr>
                <w:rPr>
                  <w:rFonts w:ascii="Cambria Math" w:hAnsi="Cambria Math"/>
                </w:rPr>
              </m:ctrlPr>
            </m:dPr>
            <m:e>
              <m:r>
                <w:rPr>
                  <w:rFonts w:ascii="Cambria Math" w:hAnsi="Cambria Math"/>
                </w:rPr>
                <m:t>WX</m:t>
              </m:r>
            </m:e>
          </m:d>
          <m:r>
            <m:rPr>
              <m:sty m:val="p"/>
            </m:rPr>
            <w:rPr>
              <w:rFonts w:ascii="Cambria Math" w:hAnsi="Cambria Math"/>
            </w:rPr>
            <w:br/>
          </m:r>
        </m:oMath>
        <m:oMath>
          <m:r>
            <m:rPr>
              <m:sty m:val="p"/>
            </m:rPr>
            <w:rPr>
              <w:rFonts w:ascii="Cambria Math" w:hAnsi="Cambria Math"/>
            </w:rPr>
            <m:t>=</m:t>
          </m:r>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WX</m:t>
                  </m:r>
                </m:e>
              </m:d>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r>
                        <w:rPr>
                          <w:rFonts w:ascii="Cambria Math" w:hAnsi="Cambria Math"/>
                        </w:rPr>
                        <m:t>WX</m:t>
                      </m:r>
                    </m:e>
                  </m:d>
                  <m:r>
                    <m:rPr>
                      <m:sty m:val="p"/>
                    </m:rPr>
                    <w:rPr>
                      <w:rFonts w:ascii="Cambria Math" w:hAnsi="Cambria Math" w:cs="Cambria Math"/>
                    </w:rPr>
                    <m:t>⋅</m:t>
                  </m:r>
                  <m:sSup>
                    <m:sSupPr>
                      <m:ctrlPr>
                        <w:rPr>
                          <w:rFonts w:ascii="Cambria Math" w:hAnsi="Cambria Math"/>
                        </w:rPr>
                      </m:ctrlPr>
                    </m:sSupPr>
                    <m:e>
                      <m:d>
                        <m:dPr>
                          <m:ctrlPr>
                            <w:rPr>
                              <w:rFonts w:ascii="Cambria Math" w:hAnsi="Cambria Math"/>
                            </w:rPr>
                          </m:ctrlPr>
                        </m:dPr>
                        <m:e>
                          <m:r>
                            <w:rPr>
                              <w:rFonts w:ascii="Cambria Math" w:hAnsi="Cambria Math"/>
                            </w:rPr>
                            <m:t>WX</m:t>
                          </m:r>
                        </m:e>
                      </m:d>
                      <m:ctrlPr>
                        <w:rPr>
                          <w:rFonts w:ascii="Cambria Math" w:hAnsi="Cambria Math" w:cs="Cambria Math"/>
                        </w:rPr>
                      </m:ctrlPr>
                    </m:e>
                    <m:sup>
                      <m:r>
                        <w:rPr>
                          <w:rFonts w:ascii="Cambria Math" w:hAnsi="Cambria Math"/>
                        </w:rPr>
                        <m:t>T</m:t>
                      </m:r>
                    </m:sup>
                  </m:sSup>
                </m:e>
              </m:d>
            </m:e>
            <m:sup>
              <m:r>
                <m:rPr>
                  <m:sty m:val="p"/>
                </m:rPr>
                <w:rPr>
                  <w:rFonts w:ascii="Cambria Math" w:hAnsi="Cambria Math"/>
                </w:rPr>
                <m:t>-1</m:t>
              </m:r>
            </m:sup>
          </m:sSup>
          <m:d>
            <m:dPr>
              <m:ctrlPr>
                <w:rPr>
                  <w:rFonts w:ascii="Cambria Math" w:hAnsi="Cambria Math"/>
                </w:rPr>
              </m:ctrlPr>
            </m:dPr>
            <m:e>
              <m:r>
                <w:rPr>
                  <w:rFonts w:ascii="Cambria Math" w:hAnsi="Cambria Math"/>
                </w:rPr>
                <m:t>WX</m:t>
              </m:r>
            </m:e>
          </m:d>
          <m:r>
            <m:rPr>
              <m:sty m:val="p"/>
            </m:rPr>
            <w:rPr>
              <w:rFonts w:ascii="Cambria Math" w:hAnsi="Cambria Math"/>
            </w:rPr>
            <w:br/>
          </m:r>
        </m:oMath>
        <m:oMath>
          <m:r>
            <m:rPr>
              <m:sty m:val="p"/>
            </m:rPr>
            <w:rPr>
              <w:rFonts w:ascii="Cambria Math" w:hAnsi="Cambria Math"/>
            </w:rPr>
            <m:t>=</m:t>
          </m:r>
          <m:r>
            <w:rPr>
              <w:rFonts w:ascii="Cambria Math" w:hAnsi="Cambria Math"/>
            </w:rPr>
            <m:t>y</m:t>
          </m:r>
          <m:r>
            <m:rPr>
              <m:sty m:val="p"/>
            </m:rPr>
            <w:rPr>
              <w:rFonts w:ascii="Cambria Math" w:hAnsi="Cambria Math" w:cs="Cambria Math"/>
            </w:rPr>
            <m:t>⋅</m:t>
          </m:r>
          <m:sSup>
            <m:sSupPr>
              <m:ctrlPr>
                <w:rPr>
                  <w:rFonts w:ascii="Cambria Math" w:hAnsi="Cambria Math"/>
                </w:rPr>
              </m:ctrlPr>
            </m:sSupPr>
            <m:e>
              <m:r>
                <w:rPr>
                  <w:rFonts w:ascii="Cambria Math" w:hAnsi="Cambria Math"/>
                </w:rPr>
                <m:t>X</m:t>
              </m:r>
              <m:ctrlPr>
                <w:rPr>
                  <w:rFonts w:ascii="Cambria Math" w:hAnsi="Cambria Math" w:cs="Cambria Math"/>
                </w:rPr>
              </m:ctrlP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cs="Cambria Math"/>
                    </w:rPr>
                    <m:t>⋅</m:t>
                  </m:r>
                  <m:sSup>
                    <m:sSupPr>
                      <m:ctrlPr>
                        <w:rPr>
                          <w:rFonts w:ascii="Cambria Math" w:hAnsi="Cambria Math"/>
                        </w:rPr>
                      </m:ctrlPr>
                    </m:sSupPr>
                    <m:e>
                      <m:r>
                        <w:rPr>
                          <w:rFonts w:ascii="Cambria Math" w:hAnsi="Cambria Math"/>
                        </w:rPr>
                        <m:t>X</m:t>
                      </m:r>
                      <m:ctrlPr>
                        <w:rPr>
                          <w:rFonts w:ascii="Cambria Math" w:hAnsi="Cambria Math" w:cs="Cambria Math"/>
                        </w:rPr>
                      </m:ctrlPr>
                    </m:e>
                    <m:sup>
                      <m:r>
                        <w:rPr>
                          <w:rFonts w:ascii="Cambria Math" w:hAnsi="Cambria Math"/>
                        </w:rPr>
                        <m:t>T</m:t>
                      </m:r>
                    </m:sup>
                  </m:sSup>
                </m:e>
              </m:d>
            </m:e>
            <m:sup>
              <m:r>
                <m:rPr>
                  <m:sty m:val="p"/>
                </m:rPr>
                <w:rPr>
                  <w:rFonts w:ascii="Cambria Math" w:hAnsi="Cambria Math"/>
                </w:rPr>
                <m:t>-1</m:t>
              </m:r>
            </m:sup>
          </m:sSup>
          <m:r>
            <w:rPr>
              <w:rFonts w:ascii="Cambria Math" w:hAnsi="Cambria Math"/>
            </w:rPr>
            <m:t>X</m:t>
          </m:r>
          <m:r>
            <m:rPr>
              <m:sty m:val="p"/>
            </m:rPr>
            <w:br/>
          </m:r>
        </m:oMath>
        <m:oMath>
          <m:r>
            <m:rPr>
              <m:sty m:val="p"/>
              <m:aln/>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cs="Cambria Math"/>
                </w:rPr>
                <m:t>⋅</m:t>
              </m:r>
              <m:sSup>
                <m:sSupPr>
                  <m:ctrlPr>
                    <w:rPr>
                      <w:rFonts w:ascii="Cambria Math" w:hAnsi="Cambria Math"/>
                    </w:rPr>
                  </m:ctrlPr>
                </m:sSupPr>
                <m:e>
                  <m:r>
                    <w:rPr>
                      <w:rFonts w:ascii="Cambria Math" w:hAnsi="Cambria Math"/>
                    </w:rPr>
                    <m:t>X</m:t>
                  </m:r>
                  <m:ctrlPr>
                    <w:rPr>
                      <w:rFonts w:ascii="Cambria Math" w:hAnsi="Cambria Math" w:cs="Cambria Math"/>
                    </w:rPr>
                  </m:ctrlPr>
                </m:e>
                <m:sup>
                  <m:r>
                    <m:rPr>
                      <m:sty m:val="p"/>
                    </m:rPr>
                    <w:rPr>
                      <w:rFonts w:ascii="Cambria Math" w:hAnsi="Cambria Math"/>
                    </w:rPr>
                    <m:t>+</m:t>
                  </m:r>
                </m:sup>
              </m:sSup>
            </m:e>
          </m:d>
          <m:r>
            <m:rPr>
              <m:sty m:val="p"/>
            </m:rPr>
            <w:rPr>
              <w:rFonts w:ascii="Cambria Math" w:hAnsi="Cambria Math" w:cs="Cambria Math"/>
            </w:rPr>
            <m:t>⋅</m:t>
          </m:r>
          <m:r>
            <w:rPr>
              <w:rFonts w:ascii="Cambria Math" w:hAnsi="Cambria Math"/>
            </w:rPr>
            <m:t>X</m:t>
          </m:r>
        </m:oMath>
      </m:oMathPara>
    </w:p>
    <w:p w14:paraId="46914972" w14:textId="77777777" w:rsidR="00C4071F" w:rsidRPr="00C4071F" w:rsidRDefault="00C4071F" w:rsidP="00C4071F">
      <w:pPr>
        <w:jc w:val="both"/>
        <w:rPr>
          <w:iCs/>
        </w:rPr>
      </w:pPr>
    </w:p>
    <w:p w14:paraId="0ABAB885" w14:textId="28AFB9DF" w:rsidR="00C4071F" w:rsidRDefault="00C4071F" w:rsidP="00C4071F">
      <w:pPr>
        <w:jc w:val="both"/>
      </w:pPr>
      <w:r>
        <w:t xml:space="preserve">With above equation, we don't have to calculate ICA for each test image, and we can just use original defect-free dataset to reconstruct the test image. Threshold can be determined by using same method. I spited non-defect dataset into 5 folds, and use 4 folds as </w:t>
      </w:r>
      <m:oMath>
        <m:r>
          <w:rPr>
            <w:rFonts w:ascii="Cambria Math" w:hAnsi="Cambria Math"/>
          </w:rPr>
          <m:t>X</m:t>
        </m:r>
      </m:oMath>
      <w:r>
        <w:t>, and remaining one-fold to calculate the mean error. Error</w:t>
      </w:r>
      <w:r w:rsidR="00640974">
        <w:t>s</w:t>
      </w:r>
      <w:r>
        <w:t xml:space="preserve"> are calculated as following: </w:t>
      </w:r>
    </w:p>
    <w:p w14:paraId="74A4516F" w14:textId="77777777" w:rsidR="00C4071F" w:rsidRDefault="00C4071F" w:rsidP="00C4071F">
      <w:pPr>
        <w:jc w:val="both"/>
      </w:pPr>
    </w:p>
    <w:p w14:paraId="5AF122D7" w14:textId="113FED37" w:rsidR="00C4071F" w:rsidRPr="00C4071F" w:rsidRDefault="00C4071F" w:rsidP="00C4071F">
      <w:pPr>
        <w:jc w:val="both"/>
      </w:pPr>
      <m:oMathPara>
        <m:oMath>
          <m:r>
            <m:rPr>
              <m:sty m:val="p"/>
            </m:rPr>
            <w:rPr>
              <w:rFonts w:ascii="Cambria Math" w:hAnsi="Cambria Math" w:hint="eastAsia"/>
            </w:rPr>
            <m:t>Δ</m:t>
          </m:r>
          <m:r>
            <w:rPr>
              <w:rFonts w:ascii="Cambria Math" w:hAnsi="Cambria Math"/>
            </w:rPr>
            <m:t>ϵ</m:t>
          </m:r>
          <m:d>
            <m:dPr>
              <m:ctrlPr>
                <w:rPr>
                  <w:rFonts w:ascii="Cambria Math" w:hAnsi="Cambria Math"/>
                </w:rPr>
              </m:ctrlPr>
            </m:dPr>
            <m:e>
              <m:r>
                <w:rPr>
                  <w:rFonts w:ascii="Cambria Math" w:hAnsi="Cambria Math"/>
                </w:rPr>
                <m:t>y</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c</m:t>
                  </m:r>
                  <m:r>
                    <m:rPr>
                      <m:sty m:val="p"/>
                    </m:rPr>
                    <w:rPr>
                      <w:rFonts w:ascii="Cambria Math" w:hAnsi="Cambria Math" w:cs="Cambria Math"/>
                    </w:rPr>
                    <m:t>⋅</m:t>
                  </m:r>
                  <m:acc>
                    <m:accPr>
                      <m:ctrlPr>
                        <w:rPr>
                          <w:rFonts w:ascii="Cambria Math" w:hAnsi="Cambria Math"/>
                        </w:rPr>
                      </m:ctrlPr>
                    </m:accPr>
                    <m:e>
                      <m:r>
                        <w:rPr>
                          <w:rFonts w:ascii="Cambria Math" w:hAnsi="Cambria Math"/>
                        </w:rPr>
                        <m:t>y</m:t>
                      </m:r>
                    </m:e>
                  </m:acc>
                </m:e>
              </m:d>
            </m:e>
          </m:d>
          <m:r>
            <m:rPr>
              <m:sty m:val="p"/>
            </m:rPr>
            <w:rPr>
              <w:rFonts w:ascii="Cambria Math" w:hAnsi="Cambria Math"/>
            </w:rPr>
            <w:br/>
          </m:r>
        </m:oMath>
        <m:oMath>
          <m:r>
            <m:rPr>
              <m:sty m:val="p"/>
            </m:rPr>
            <w:rPr>
              <w:rFonts w:ascii="Cambria Math" w:hAnsi="Cambria Math"/>
            </w:rPr>
            <w:br/>
          </m:r>
        </m:oMath>
        <m:oMath>
          <m:r>
            <w:rPr>
              <w:rFonts w:ascii="Cambria Math" w:hAnsi="Cambria Math"/>
            </w:rPr>
            <m:t>c</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y</m:t>
                      </m:r>
                    </m:e>
                  </m:d>
                </m:e>
              </m:d>
            </m:num>
            <m:den>
              <m:d>
                <m:dPr>
                  <m:begChr m:val="|"/>
                  <m:endChr m:val="|"/>
                  <m:ctrlPr>
                    <w:rPr>
                      <w:rFonts w:ascii="Cambria Math" w:hAnsi="Cambria Math"/>
                    </w:rPr>
                  </m:ctrlPr>
                </m:dPr>
                <m:e>
                  <m:d>
                    <m:dPr>
                      <m:begChr m:val="|"/>
                      <m:endChr m:val="|"/>
                      <m:ctrlPr>
                        <w:rPr>
                          <w:rFonts w:ascii="Cambria Math" w:hAnsi="Cambria Math"/>
                        </w:rPr>
                      </m:ctrlPr>
                    </m:dPr>
                    <m:e>
                      <m:acc>
                        <m:accPr>
                          <m:ctrlPr>
                            <w:rPr>
                              <w:rFonts w:ascii="Cambria Math" w:hAnsi="Cambria Math"/>
                            </w:rPr>
                          </m:ctrlPr>
                        </m:accPr>
                        <m:e>
                          <m:r>
                            <w:rPr>
                              <w:rFonts w:ascii="Cambria Math" w:hAnsi="Cambria Math"/>
                            </w:rPr>
                            <m:t>y</m:t>
                          </m:r>
                        </m:e>
                      </m:acc>
                    </m:e>
                  </m:d>
                </m:e>
              </m:d>
            </m:den>
          </m:f>
          <m:r>
            <w:rPr>
              <w:rFonts w:ascii="Cambria Math" w:hAnsi="Cambria Math"/>
            </w:rPr>
            <m:t xml:space="preserve"> </m:t>
          </m:r>
        </m:oMath>
      </m:oMathPara>
    </w:p>
    <w:p w14:paraId="2EF81D42" w14:textId="77777777" w:rsidR="00C4071F" w:rsidRDefault="00C4071F" w:rsidP="00C4071F">
      <w:pPr>
        <w:jc w:val="both"/>
      </w:pPr>
    </w:p>
    <w:p w14:paraId="0B03747F" w14:textId="38457047" w:rsidR="00C4071F" w:rsidRDefault="00C4071F" w:rsidP="00C4071F">
      <w:pPr>
        <w:jc w:val="both"/>
      </w:pPr>
      <w:r>
        <w:t>C is used as a regularization term. Now we can calculate the mean error for each test images and use this error to classify images.</w:t>
      </w:r>
    </w:p>
    <w:p w14:paraId="0F8AE698" w14:textId="77777777" w:rsidR="00C4071F" w:rsidRDefault="00C4071F" w:rsidP="00C4071F">
      <w:pPr>
        <w:jc w:val="both"/>
      </w:pPr>
    </w:p>
    <w:p w14:paraId="73EE9ED9" w14:textId="2AC2599B" w:rsidR="009303D9" w:rsidRDefault="00C4071F" w:rsidP="00ED0149">
      <w:pPr>
        <w:pStyle w:val="2"/>
      </w:pPr>
      <w:bookmarkStart w:id="0" w:name="OLE_LINK1"/>
      <w:bookmarkStart w:id="1" w:name="OLE_LINK2"/>
      <w:r>
        <w:t>SVM method</w:t>
      </w:r>
    </w:p>
    <w:bookmarkEnd w:id="0"/>
    <w:bookmarkEnd w:id="1"/>
    <w:p w14:paraId="46F14E4C" w14:textId="69DE40AA" w:rsidR="00C4071F" w:rsidRDefault="004E570E" w:rsidP="00C4071F">
      <w:pPr>
        <w:jc w:val="both"/>
      </w:pPr>
      <w:r>
        <w:t>Hjklo;shflk;jsadhf;lkashf;lksafhjl;ksafjdla;ksdfj;l’askdjfl;kasdjfl;kasdjfl;ask</w:t>
      </w:r>
    </w:p>
    <w:p w14:paraId="2218AD18" w14:textId="7538AC75" w:rsidR="004E570E" w:rsidRDefault="004E570E">
      <w:pPr>
        <w:jc w:val="start"/>
      </w:pPr>
      <w:r>
        <w:br w:type="page"/>
      </w:r>
    </w:p>
    <w:p w14:paraId="1A3CEB3C" w14:textId="77777777" w:rsidR="004E570E" w:rsidRDefault="004E570E" w:rsidP="00C4071F">
      <w:pPr>
        <w:jc w:val="both"/>
      </w:pPr>
    </w:p>
    <w:p w14:paraId="7B7D7A5E" w14:textId="5BD83189" w:rsidR="004E570E" w:rsidRDefault="004E570E" w:rsidP="004E570E">
      <w:pPr>
        <w:pStyle w:val="2"/>
      </w:pPr>
      <w:r>
        <w:t>VGG Method</w:t>
      </w:r>
    </w:p>
    <w:p w14:paraId="355BE867" w14:textId="77777777" w:rsidR="004E570E" w:rsidRPr="004E570E" w:rsidRDefault="004E570E" w:rsidP="004E570E"/>
    <w:p w14:paraId="014045BB" w14:textId="77777777" w:rsidR="004E570E" w:rsidRPr="004E570E" w:rsidRDefault="004E570E" w:rsidP="004E570E">
      <w:pPr>
        <w:jc w:val="both"/>
      </w:pPr>
      <w:r w:rsidRPr="004E570E">
        <w:t>To fit the model, all images were converted into tensor and normalized. Normalization is done by subtracting the mean of the image and dividing it by its standard deviation, which helps to speed up the convergence of the model training and improves its performance.</w:t>
      </w:r>
    </w:p>
    <w:p w14:paraId="19BFCF5B" w14:textId="77777777" w:rsidR="004E570E" w:rsidRPr="004E570E" w:rsidRDefault="004E570E" w:rsidP="004E570E">
      <w:pPr>
        <w:jc w:val="both"/>
      </w:pPr>
    </w:p>
    <w:p w14:paraId="6E82A748" w14:textId="77777777" w:rsidR="004E570E" w:rsidRPr="004E570E" w:rsidRDefault="004E570E" w:rsidP="004E570E">
      <w:pPr>
        <w:jc w:val="both"/>
      </w:pPr>
      <w:r w:rsidRPr="004E570E">
        <w:t xml:space="preserve">We implemented the VGG11 model using the </w:t>
      </w:r>
      <w:proofErr w:type="spellStart"/>
      <w:r w:rsidRPr="004E570E">
        <w:t>PyTorch</w:t>
      </w:r>
      <w:proofErr w:type="spellEnd"/>
      <w:r w:rsidRPr="004E570E">
        <w:t xml:space="preserve"> framework. During training, the cross-entropy loss function and Adam optimizer were used. The split ratio between the training and test sets is 75% and 25%. To address the problem of category imbalance, we adopted an oversampling technique (SMOTE) to increase the number of samples from a few categories.</w:t>
      </w:r>
    </w:p>
    <w:p w14:paraId="2558569A" w14:textId="77777777" w:rsidR="004E570E" w:rsidRPr="004E570E" w:rsidRDefault="004E570E" w:rsidP="004E570E">
      <w:pPr>
        <w:jc w:val="both"/>
      </w:pPr>
    </w:p>
    <w:p w14:paraId="63397582" w14:textId="77777777" w:rsidR="004E570E" w:rsidRPr="004E570E" w:rsidRDefault="004E570E" w:rsidP="004E570E">
      <w:pPr>
        <w:jc w:val="both"/>
      </w:pPr>
      <w:r w:rsidRPr="004E570E">
        <w:t>During model training, we tuned several hyper-parameters such as learning rate and batch size to obtain optimal training results. We also implemented an early-stop strategy to prevent overfitting, stopping training when the performance on the validation set no longer improves.</w:t>
      </w:r>
    </w:p>
    <w:p w14:paraId="6E4C1F35" w14:textId="77777777" w:rsidR="004E570E" w:rsidRDefault="004E570E" w:rsidP="00C4071F">
      <w:pPr>
        <w:jc w:val="both"/>
      </w:pPr>
    </w:p>
    <w:p w14:paraId="6945F59D" w14:textId="7785AA11" w:rsidR="004E570E" w:rsidRDefault="004E570E" w:rsidP="004E570E">
      <w:pPr>
        <w:pStyle w:val="1"/>
      </w:pPr>
      <w:r>
        <w:t>Experimental Results</w:t>
      </w:r>
    </w:p>
    <w:p w14:paraId="1B6E5E5A" w14:textId="77777777" w:rsidR="004E570E" w:rsidRPr="004E570E" w:rsidRDefault="004E570E" w:rsidP="004E570E">
      <w:pPr>
        <w:jc w:val="both"/>
      </w:pPr>
      <w:r w:rsidRPr="004E570E">
        <w:t>Our model performs well on the test set with a high level of accuracy (The average accuracy can be as high as 87%). Specifically, the model has a balanced performance in classifying solar panels with different damage levels, proving its effectiveness in handling such image tasks.</w:t>
      </w:r>
    </w:p>
    <w:p w14:paraId="742660A8" w14:textId="77777777" w:rsidR="004E570E" w:rsidRPr="004E570E" w:rsidRDefault="004E570E" w:rsidP="004E570E">
      <w:pPr>
        <w:jc w:val="both"/>
      </w:pPr>
    </w:p>
    <w:p w14:paraId="7F57158C" w14:textId="77777777" w:rsidR="004E570E" w:rsidRPr="004E570E" w:rsidRDefault="004E570E" w:rsidP="004E570E">
      <w:pPr>
        <w:jc w:val="both"/>
      </w:pPr>
      <w:r w:rsidRPr="004E570E">
        <w:t>The results of the confusion matrix show that the model is particularly effective in distinguishing between undamaged and fully damaged solar panels. However, the model's performance in recognizing moderately damaged (e.g., 33% and 67% damaged) solar panels needs to be improved. This suggests that the model may need further optimization when dealing with more subtle damage features.</w:t>
      </w:r>
    </w:p>
    <w:p w14:paraId="4AE29A1D" w14:textId="77777777" w:rsidR="004E570E" w:rsidRPr="004E570E" w:rsidRDefault="004E570E" w:rsidP="004E570E">
      <w:pPr>
        <w:jc w:val="both"/>
      </w:pPr>
    </w:p>
    <w:p w14:paraId="723F26EB" w14:textId="77777777" w:rsidR="004E570E" w:rsidRPr="004E570E" w:rsidRDefault="004E570E" w:rsidP="004E570E">
      <w:pPr>
        <w:jc w:val="both"/>
      </w:pPr>
      <w:r w:rsidRPr="004E570E">
        <w:t>We also utilized graphs to demonstrate the performance of the model, including the curves of the accuracy and loss function changes. These visualization tools help us better understand performance of the model.</w:t>
      </w:r>
    </w:p>
    <w:p w14:paraId="1C6AC07D" w14:textId="77777777" w:rsidR="004E570E" w:rsidRPr="004E570E" w:rsidRDefault="004E570E" w:rsidP="004E570E">
      <w:pPr>
        <w:jc w:val="both"/>
      </w:pPr>
    </w:p>
    <w:p w14:paraId="5A7A0C3F" w14:textId="22DEA886" w:rsidR="004E570E" w:rsidRDefault="004E570E" w:rsidP="004E570E">
      <w:pPr>
        <w:pStyle w:val="1"/>
      </w:pPr>
      <w:r>
        <w:t>Discussion</w:t>
      </w:r>
    </w:p>
    <w:p w14:paraId="714E4021" w14:textId="7C92C778" w:rsidR="004E570E" w:rsidRDefault="004E570E" w:rsidP="004E570E">
      <w:r>
        <w:t>Ajsdlk;ajlk;jsa;lfdkjasdl;kfjasdl;kfjsa;lkdjfl;kasdjfl;kasjdfl;ksajdflk;asjdlk;fjasdl;kfjlsadjflk;asjdfl;kasjdl;kfjsal;dfjsal;kdjfl;askdj</w:t>
      </w:r>
    </w:p>
    <w:p w14:paraId="33D4F1E9" w14:textId="77777777" w:rsidR="004E570E" w:rsidRDefault="004E570E" w:rsidP="004E570E"/>
    <w:p w14:paraId="14D457E1" w14:textId="6B6CB9C2" w:rsidR="004E570E" w:rsidRDefault="004E570E" w:rsidP="004E570E">
      <w:pPr>
        <w:pStyle w:val="1"/>
      </w:pPr>
      <w:r>
        <w:t>conclusion</w:t>
      </w:r>
    </w:p>
    <w:p w14:paraId="57BB01AC" w14:textId="77777777" w:rsidR="004E570E" w:rsidRPr="004E570E" w:rsidRDefault="004E570E" w:rsidP="004E570E"/>
    <w:p w14:paraId="4A3CAD62" w14:textId="77777777" w:rsidR="004E570E" w:rsidRPr="004E570E" w:rsidRDefault="004E570E" w:rsidP="004E570E"/>
    <w:p w14:paraId="5305E281" w14:textId="77777777" w:rsidR="004E570E" w:rsidRPr="004E570E" w:rsidRDefault="004E570E" w:rsidP="004E570E">
      <w:pPr>
        <w:jc w:val="both"/>
      </w:pPr>
      <w:r w:rsidRPr="004E570E">
        <w:t xml:space="preserve">In this project, we found that the performance of the VGG11 model is limited by the number of samples in the dataset. Although we used oversampling techniques such as Synthetic </w:t>
      </w:r>
      <w:r w:rsidRPr="004E570E">
        <w:t>Minority Oversampling Technique (SMOTE) to increase the number of samples in a few categories, the overall sample size is still low, especially for solar panels with some specific damage levels such as slight or moderate damage. This leads to limitations in the model's ability to learn and generalize over these specific classes.</w:t>
      </w:r>
    </w:p>
    <w:p w14:paraId="23CF427C" w14:textId="77777777" w:rsidR="004E570E" w:rsidRPr="004E570E" w:rsidRDefault="004E570E" w:rsidP="004E570E">
      <w:pPr>
        <w:jc w:val="both"/>
      </w:pPr>
    </w:p>
    <w:p w14:paraId="61365DCB" w14:textId="77777777" w:rsidR="004E570E" w:rsidRPr="004E570E" w:rsidRDefault="004E570E" w:rsidP="004E570E">
      <w:pPr>
        <w:jc w:val="both"/>
      </w:pPr>
      <w:r w:rsidRPr="004E570E">
        <w:t>Since deep learning models, especially complex models like VGG11, rely on a large amount of data to learn rich and complex features, the lack of sample size may result in the model not being adequately trained, which in turn affects its performance in real-world applications. In our case, this may be the main reason for the model's poor recognition accuracy on certain damage categories.</w:t>
      </w:r>
    </w:p>
    <w:p w14:paraId="7DB93146" w14:textId="77777777" w:rsidR="004E570E" w:rsidRPr="004E570E" w:rsidRDefault="004E570E" w:rsidP="004E570E">
      <w:pPr>
        <w:jc w:val="both"/>
      </w:pPr>
    </w:p>
    <w:p w14:paraId="44A44649" w14:textId="77777777" w:rsidR="004E570E" w:rsidRPr="004E570E" w:rsidRDefault="004E570E" w:rsidP="004E570E">
      <w:pPr>
        <w:jc w:val="both"/>
      </w:pPr>
      <w:r w:rsidRPr="004E570E">
        <w:t>In addition, due to the limitation of the amount of data, the model may be overfitted to the training data during the training process and perform poorly on unseen new data. This overfitting is more common in deep learning projects, especially when the available data is limited. However, the use of Convolutional Neural Networks (CNNs) such as VGG11 still demonstrate superior performance compared to traditional image processing and machine learning methods. The advantage of CNNs is their ability to automatically learn complex features from the data, which often requires manual design and tuning in traditional methods.</w:t>
      </w:r>
    </w:p>
    <w:p w14:paraId="6D294219" w14:textId="77777777" w:rsidR="004E570E" w:rsidRPr="004E570E" w:rsidRDefault="004E570E" w:rsidP="004E570E">
      <w:pPr>
        <w:jc w:val="both"/>
      </w:pPr>
    </w:p>
    <w:p w14:paraId="62D9A248" w14:textId="77777777" w:rsidR="004E570E" w:rsidRPr="004E570E" w:rsidRDefault="004E570E" w:rsidP="004E570E">
      <w:pPr>
        <w:jc w:val="both"/>
      </w:pPr>
      <w:r w:rsidRPr="004E570E">
        <w:t>Despite the challenge of insufficient sample size, the VGG11 model is still able to identify different levels of solar panel damage. This demonstrates that even under limited data conditions, the deep learning capability of CNNs can provide more accurate classification performance than traditional methods. CNN shows its unique advantage in capturing and processing subtle features in images.</w:t>
      </w:r>
    </w:p>
    <w:p w14:paraId="5F235377" w14:textId="77777777" w:rsidR="004E570E" w:rsidRPr="00C4071F" w:rsidRDefault="004E570E" w:rsidP="00C4071F">
      <w:pPr>
        <w:jc w:val="both"/>
      </w:pPr>
    </w:p>
    <w:p w14:paraId="2C6EB6C1" w14:textId="2E65C2AF" w:rsidR="00C4071F" w:rsidRDefault="00C4071F">
      <w:pPr>
        <w:jc w:val="start"/>
        <w:rPr>
          <w:smallCaps/>
          <w:noProof/>
        </w:rPr>
      </w:pPr>
      <w:r>
        <w:br w:type="page"/>
      </w:r>
    </w:p>
    <w:p w14:paraId="61D63AE9" w14:textId="77932382" w:rsidR="009303D9" w:rsidRPr="005B520E" w:rsidRDefault="00C4071F" w:rsidP="00C4071F">
      <w:pPr>
        <w:pStyle w:val="5"/>
        <w:jc w:val="both"/>
      </w:pPr>
      <w:r>
        <w:lastRenderedPageBreak/>
        <w:tab/>
      </w:r>
      <w:r>
        <w:tab/>
      </w:r>
      <w:r>
        <w:tab/>
      </w:r>
      <w:r>
        <w:tab/>
      </w:r>
      <w:r w:rsidR="009303D9" w:rsidRPr="005B520E">
        <w:t>References</w:t>
      </w:r>
    </w:p>
    <w:p w14:paraId="57F81DC6" w14:textId="62CAF404" w:rsidR="009303D9" w:rsidRDefault="00C4071F" w:rsidP="0004781E">
      <w:pPr>
        <w:pStyle w:val="references"/>
        <w:ind w:start="17.70pt" w:hanging="17.70pt"/>
      </w:pPr>
      <w:r>
        <w:t xml:space="preserve">Deitsch, S., Christlein, V., Berger, S., Buerhop-Lutz, C., Maier, A., Gallwitz, F., &amp;amp; Riess, C. (2019). Automatic classification of Defective Photovoltaic module cells in electroluminescence images. Solar Energy, 185, 455–468. https://doi.org/10.1016/j.solener.2019.02.067 </w:t>
      </w:r>
      <w:r w:rsidR="009303D9">
        <w:t>J. Clerk Maxwell, A Treatise on Electricity and Magnetism, 3rd ed., vol. 2. Oxford: Clarendon, 1892, pp.68–73.</w:t>
      </w:r>
    </w:p>
    <w:p w14:paraId="14AD732A" w14:textId="77777777" w:rsidR="00C4071F" w:rsidRDefault="00C4071F" w:rsidP="00C4071F">
      <w:pPr>
        <w:pStyle w:val="references"/>
      </w:pPr>
      <w:r>
        <w:t>Tsai, D., Wu, S., &amp; Chiu, W. (2013). Defect detection in solar modules using ICA basis images. IEEE Transactions on Industrial Informatics, 9(1), 122–131. https://doi.org/10.1109/tii.2012.2209663</w:t>
      </w:r>
    </w:p>
    <w:p w14:paraId="05692E03" w14:textId="77777777" w:rsidR="00C4071F" w:rsidRDefault="00C4071F" w:rsidP="00C4071F">
      <w:pPr>
        <w:pStyle w:val="references"/>
      </w:pPr>
      <w:r>
        <w:t>He, H., &amp; Ma, Y. (2013). Imbalanced learning. In Wiley eBooks. https://doi.org/10.1002/9781118646106</w:t>
      </w:r>
    </w:p>
    <w:p w14:paraId="444C70A4" w14:textId="77777777" w:rsidR="00C4071F" w:rsidRDefault="00C4071F" w:rsidP="00C4071F">
      <w:pPr>
        <w:pStyle w:val="references"/>
      </w:pPr>
      <w:r>
        <w:t>Akbani, R., Kwek, S., &amp; Japkowicz, N. (2004). Applying support vector machines to imbalanced datasets. In Lecture Notes in Computer Science (pp. 39–50). https://doi.org/10.1007/978-3-540-30115-8_7</w:t>
      </w:r>
    </w:p>
    <w:p w14:paraId="2B789667" w14:textId="58E33017" w:rsidR="00C4071F" w:rsidRDefault="00C4071F" w:rsidP="00C4071F">
      <w:pPr>
        <w:pStyle w:val="references"/>
      </w:pPr>
      <w:r>
        <w:t xml:space="preserve">Tareen, S. a. K., &amp; Saleem, Z. (2018). A comparative analysis of SIFT, SURF, KAZE, AKAZE, ORB, and BRISK. 2018 International </w:t>
      </w:r>
      <w:r>
        <w:t xml:space="preserve">Conference on Computing, Mathematics and Engineering Technologies (iCoMET). </w:t>
      </w:r>
      <w:hyperlink r:id="rId9" w:history="1">
        <w:r w:rsidR="00E034B5" w:rsidRPr="00CB3BC3">
          <w:rPr>
            <w:rStyle w:val="aa"/>
          </w:rPr>
          <w:t>https://doi.org/10.1109/icomet.2018.8346440</w:t>
        </w:r>
      </w:hyperlink>
    </w:p>
    <w:p w14:paraId="02ADB7A5" w14:textId="77777777" w:rsidR="00E034B5" w:rsidRDefault="00E034B5" w:rsidP="00E034B5">
      <w:pPr>
        <w:pStyle w:val="references"/>
      </w:pPr>
      <w:r>
        <w:t>Csurka, G. (2004). Visual categorization with bags of keypoints.</w:t>
      </w:r>
      <w:r>
        <w:rPr>
          <w:rStyle w:val="apple-converted-space"/>
          <w:color w:val="000000"/>
        </w:rPr>
        <w:t> </w:t>
      </w:r>
      <w:r>
        <w:rPr>
          <w:i/>
          <w:iCs/>
        </w:rPr>
        <w:t>European Conference on Computer Vision</w:t>
      </w:r>
      <w:r>
        <w:t>,</w:t>
      </w:r>
      <w:r>
        <w:rPr>
          <w:rStyle w:val="apple-converted-space"/>
          <w:color w:val="000000"/>
        </w:rPr>
        <w:t> </w:t>
      </w:r>
      <w:r>
        <w:rPr>
          <w:i/>
          <w:iCs/>
        </w:rPr>
        <w:t>1</w:t>
      </w:r>
      <w:r>
        <w:t>, 22.</w:t>
      </w:r>
      <w:r>
        <w:rPr>
          <w:rStyle w:val="apple-converted-space"/>
          <w:color w:val="000000"/>
        </w:rPr>
        <w:t> </w:t>
      </w:r>
      <w:r>
        <w:t>https://www.cse.unr.edu/~bebis/CS773C/ObjectRecognition/Papers/Dance04.pdf</w:t>
      </w:r>
    </w:p>
    <w:p w14:paraId="28648DF4" w14:textId="77777777" w:rsidR="00F03904" w:rsidRDefault="00F03904" w:rsidP="00F03904">
      <w:pPr>
        <w:pStyle w:val="references"/>
      </w:pPr>
      <w:r>
        <w:t>Lin, T., Dollár, P., Girshick, R., He, K., Hariharan, B., &amp; Belongie, S. (2016). Feature pyramid networks for object detection.</w:t>
      </w:r>
      <w:r>
        <w:rPr>
          <w:rStyle w:val="apple-converted-space"/>
          <w:color w:val="000000"/>
        </w:rPr>
        <w:t> </w:t>
      </w:r>
      <w:r>
        <w:rPr>
          <w:i/>
          <w:iCs/>
        </w:rPr>
        <w:t>arXiv (Cornell University)</w:t>
      </w:r>
      <w:r>
        <w:t>.</w:t>
      </w:r>
      <w:r>
        <w:rPr>
          <w:rStyle w:val="apple-converted-space"/>
          <w:color w:val="000000"/>
        </w:rPr>
        <w:t> </w:t>
      </w:r>
      <w:r>
        <w:t>https://doi.org/10.48550/arxiv.1612.03144</w:t>
      </w:r>
    </w:p>
    <w:p w14:paraId="48219FEA" w14:textId="518BBD55" w:rsidR="00E034B5" w:rsidRPr="000A391B" w:rsidRDefault="00F03904" w:rsidP="00C4071F">
      <w:pPr>
        <w:pStyle w:val="references"/>
      </w:pPr>
      <w:r w:rsidRPr="00F03904">
        <w:t>S. Lazebnik, C. Schmid and J. Ponce, "Beyond Bags of Features: Spatial Pyramid Matching for Recognizing Natural Scene Categories," 2006 IEEE Computer Society Conference on Computer Vision and Pattern Recognition (CVPR'06), New York, NY, USA, 2006, pp. 2169-2178, doi: 10.1109/CVPR.2006.68.</w:t>
      </w:r>
    </w:p>
    <w:p w14:paraId="61E0D7BA" w14:textId="308D177F" w:rsidR="009303D9" w:rsidRDefault="009303D9" w:rsidP="00E034B5">
      <w:pPr>
        <w:pStyle w:val="references"/>
        <w:numPr>
          <w:ilvl w:val="0"/>
          <w:numId w:val="0"/>
        </w:numPr>
        <w:ind w:start="18pt" w:hanging="18pt"/>
      </w:pPr>
    </w:p>
    <w:p w14:paraId="5C5212C0" w14:textId="77777777" w:rsidR="00E034B5" w:rsidRDefault="00E034B5" w:rsidP="00E034B5">
      <w:pPr>
        <w:pStyle w:val="references"/>
        <w:numPr>
          <w:ilvl w:val="0"/>
          <w:numId w:val="0"/>
        </w:numPr>
        <w:ind w:start="18pt" w:hanging="18pt"/>
      </w:pPr>
    </w:p>
    <w:p w14:paraId="6B5F0729" w14:textId="596F93D3" w:rsidR="00E034B5" w:rsidRPr="00C4071F" w:rsidRDefault="00E034B5" w:rsidP="00E034B5">
      <w:pPr>
        <w:pStyle w:val="references"/>
        <w:numPr>
          <w:ilvl w:val="0"/>
          <w:numId w:val="0"/>
        </w:numPr>
        <w:sectPr w:rsidR="00E034B5" w:rsidRPr="00C4071F" w:rsidSect="00C919A4">
          <w:type w:val="continuous"/>
          <w:pgSz w:w="612pt" w:h="792pt" w:code="1"/>
          <w:pgMar w:top="54pt" w:right="45.35pt" w:bottom="72pt" w:left="45.35pt" w:header="36pt" w:footer="36pt" w:gutter="0pt"/>
          <w:cols w:num="2" w:space="18pt"/>
          <w:docGrid w:linePitch="360"/>
        </w:sectPr>
      </w:pPr>
    </w:p>
    <w:p w14:paraId="37A2A0F6" w14:textId="77777777" w:rsidR="009303D9" w:rsidRPr="00F96569" w:rsidRDefault="009303D9" w:rsidP="00C4071F">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C04E826" w14:textId="77777777" w:rsidR="00F21EAB" w:rsidRDefault="00F21EAB" w:rsidP="001A3B3D">
      <w:r>
        <w:separator/>
      </w:r>
    </w:p>
  </w:endnote>
  <w:endnote w:type="continuationSeparator" w:id="0">
    <w:p w14:paraId="09EB0401" w14:textId="77777777" w:rsidR="00F21EAB" w:rsidRDefault="00F21EA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decorative"/>
    <w:pitch w:val="variable"/>
    <w:sig w:usb0="00000003" w:usb1="00000000" w:usb2="00000000" w:usb3="00000000" w:csb0="80000001"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32557B1"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A4AB044" w14:textId="77777777" w:rsidR="00F21EAB" w:rsidRDefault="00F21EAB" w:rsidP="001A3B3D">
      <w:r>
        <w:separator/>
      </w:r>
    </w:p>
  </w:footnote>
  <w:footnote w:type="continuationSeparator" w:id="0">
    <w:p w14:paraId="1853C3DE" w14:textId="77777777" w:rsidR="00F21EAB" w:rsidRDefault="00F21EA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3574133">
    <w:abstractNumId w:val="14"/>
  </w:num>
  <w:num w:numId="2" w16cid:durableId="64567510">
    <w:abstractNumId w:val="19"/>
  </w:num>
  <w:num w:numId="3" w16cid:durableId="1785297216">
    <w:abstractNumId w:val="13"/>
  </w:num>
  <w:num w:numId="4" w16cid:durableId="83259173">
    <w:abstractNumId w:val="16"/>
  </w:num>
  <w:num w:numId="5" w16cid:durableId="1413353729">
    <w:abstractNumId w:val="16"/>
  </w:num>
  <w:num w:numId="6" w16cid:durableId="673528460">
    <w:abstractNumId w:val="16"/>
  </w:num>
  <w:num w:numId="7" w16cid:durableId="687410146">
    <w:abstractNumId w:val="16"/>
  </w:num>
  <w:num w:numId="8" w16cid:durableId="813183929">
    <w:abstractNumId w:val="18"/>
  </w:num>
  <w:num w:numId="9" w16cid:durableId="994526469">
    <w:abstractNumId w:val="20"/>
  </w:num>
  <w:num w:numId="10" w16cid:durableId="1794638527">
    <w:abstractNumId w:val="15"/>
  </w:num>
  <w:num w:numId="11" w16cid:durableId="1427310832">
    <w:abstractNumId w:val="12"/>
  </w:num>
  <w:num w:numId="12" w16cid:durableId="1118180092">
    <w:abstractNumId w:val="11"/>
  </w:num>
  <w:num w:numId="13" w16cid:durableId="1085344513">
    <w:abstractNumId w:val="0"/>
  </w:num>
  <w:num w:numId="14" w16cid:durableId="1267544930">
    <w:abstractNumId w:val="10"/>
  </w:num>
  <w:num w:numId="15" w16cid:durableId="2078743256">
    <w:abstractNumId w:val="8"/>
  </w:num>
  <w:num w:numId="16" w16cid:durableId="664743319">
    <w:abstractNumId w:val="7"/>
  </w:num>
  <w:num w:numId="17" w16cid:durableId="233322098">
    <w:abstractNumId w:val="6"/>
  </w:num>
  <w:num w:numId="18" w16cid:durableId="1805737123">
    <w:abstractNumId w:val="5"/>
  </w:num>
  <w:num w:numId="19" w16cid:durableId="1651522926">
    <w:abstractNumId w:val="9"/>
  </w:num>
  <w:num w:numId="20" w16cid:durableId="224921159">
    <w:abstractNumId w:val="4"/>
  </w:num>
  <w:num w:numId="21" w16cid:durableId="648830987">
    <w:abstractNumId w:val="3"/>
  </w:num>
  <w:num w:numId="22" w16cid:durableId="1185097625">
    <w:abstractNumId w:val="2"/>
  </w:num>
  <w:num w:numId="23" w16cid:durableId="1926913820">
    <w:abstractNumId w:val="1"/>
  </w:num>
  <w:num w:numId="24" w16cid:durableId="53500122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90C54"/>
    <w:rsid w:val="001A2EFD"/>
    <w:rsid w:val="001A3B3D"/>
    <w:rsid w:val="001A42EA"/>
    <w:rsid w:val="001B67DC"/>
    <w:rsid w:val="001D7BCF"/>
    <w:rsid w:val="00204A6D"/>
    <w:rsid w:val="002254A9"/>
    <w:rsid w:val="00233D97"/>
    <w:rsid w:val="002850E3"/>
    <w:rsid w:val="002927FD"/>
    <w:rsid w:val="00354FCF"/>
    <w:rsid w:val="00370D9B"/>
    <w:rsid w:val="003A19E2"/>
    <w:rsid w:val="00421EC6"/>
    <w:rsid w:val="004325FB"/>
    <w:rsid w:val="00442004"/>
    <w:rsid w:val="004432BA"/>
    <w:rsid w:val="0044407E"/>
    <w:rsid w:val="004D72B5"/>
    <w:rsid w:val="004D77CE"/>
    <w:rsid w:val="004E570E"/>
    <w:rsid w:val="00547E73"/>
    <w:rsid w:val="00551B7F"/>
    <w:rsid w:val="0056610F"/>
    <w:rsid w:val="00575BCA"/>
    <w:rsid w:val="005B0344"/>
    <w:rsid w:val="005B520E"/>
    <w:rsid w:val="005E2800"/>
    <w:rsid w:val="00605FEC"/>
    <w:rsid w:val="006347CF"/>
    <w:rsid w:val="00640974"/>
    <w:rsid w:val="00645D22"/>
    <w:rsid w:val="00651A08"/>
    <w:rsid w:val="00654204"/>
    <w:rsid w:val="00670434"/>
    <w:rsid w:val="006B6B66"/>
    <w:rsid w:val="006F6D3D"/>
    <w:rsid w:val="00704134"/>
    <w:rsid w:val="00715BEA"/>
    <w:rsid w:val="00740EEA"/>
    <w:rsid w:val="00794804"/>
    <w:rsid w:val="007B33F1"/>
    <w:rsid w:val="007C0308"/>
    <w:rsid w:val="007C2FF2"/>
    <w:rsid w:val="007C33A4"/>
    <w:rsid w:val="007D6232"/>
    <w:rsid w:val="007F1F99"/>
    <w:rsid w:val="007F768F"/>
    <w:rsid w:val="0080791D"/>
    <w:rsid w:val="00873603"/>
    <w:rsid w:val="008A2C7D"/>
    <w:rsid w:val="008C4B23"/>
    <w:rsid w:val="008F6E2C"/>
    <w:rsid w:val="009303D9"/>
    <w:rsid w:val="00933C64"/>
    <w:rsid w:val="00972203"/>
    <w:rsid w:val="009B4F92"/>
    <w:rsid w:val="00A059B3"/>
    <w:rsid w:val="00A83751"/>
    <w:rsid w:val="00AE3409"/>
    <w:rsid w:val="00AF0802"/>
    <w:rsid w:val="00B11A60"/>
    <w:rsid w:val="00B22613"/>
    <w:rsid w:val="00BA1025"/>
    <w:rsid w:val="00BC3420"/>
    <w:rsid w:val="00BE7D3C"/>
    <w:rsid w:val="00BF5FF6"/>
    <w:rsid w:val="00C0207F"/>
    <w:rsid w:val="00C16117"/>
    <w:rsid w:val="00C3075A"/>
    <w:rsid w:val="00C4071F"/>
    <w:rsid w:val="00C76FFC"/>
    <w:rsid w:val="00C919A4"/>
    <w:rsid w:val="00CA4392"/>
    <w:rsid w:val="00CC393F"/>
    <w:rsid w:val="00D13749"/>
    <w:rsid w:val="00D2176E"/>
    <w:rsid w:val="00D632BE"/>
    <w:rsid w:val="00D72D06"/>
    <w:rsid w:val="00D7522C"/>
    <w:rsid w:val="00D7536F"/>
    <w:rsid w:val="00D76668"/>
    <w:rsid w:val="00E034B5"/>
    <w:rsid w:val="00E61E12"/>
    <w:rsid w:val="00E7596C"/>
    <w:rsid w:val="00E878F2"/>
    <w:rsid w:val="00EB1CC3"/>
    <w:rsid w:val="00EB303D"/>
    <w:rsid w:val="00ED0149"/>
    <w:rsid w:val="00EF7DE3"/>
    <w:rsid w:val="00F03103"/>
    <w:rsid w:val="00F03904"/>
    <w:rsid w:val="00F21EAB"/>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3B646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B4F92"/>
    <w:pPr>
      <w:jc w:val="center"/>
    </w:pPr>
  </w:style>
  <w:style w:type="paragraph" w:styleId="1">
    <w:name w:val="heading 1"/>
    <w:basedOn w:val="a"/>
    <w:next w:val="a"/>
    <w:link w:val="10"/>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link w:val="20"/>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link w:val="30"/>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styleId="a9">
    <w:name w:val="Placeholder Text"/>
    <w:basedOn w:val="a0"/>
    <w:uiPriority w:val="99"/>
    <w:semiHidden/>
    <w:rsid w:val="00C4071F"/>
    <w:rPr>
      <w:color w:val="666666"/>
    </w:rPr>
  </w:style>
  <w:style w:type="character" w:customStyle="1" w:styleId="10">
    <w:name w:val="标题 1 字符"/>
    <w:basedOn w:val="a0"/>
    <w:link w:val="1"/>
    <w:rsid w:val="004E570E"/>
    <w:rPr>
      <w:smallCaps/>
      <w:noProof/>
    </w:rPr>
  </w:style>
  <w:style w:type="character" w:customStyle="1" w:styleId="20">
    <w:name w:val="标题 2 字符"/>
    <w:basedOn w:val="a0"/>
    <w:link w:val="2"/>
    <w:rsid w:val="00204A6D"/>
    <w:rPr>
      <w:i/>
      <w:iCs/>
      <w:noProof/>
    </w:rPr>
  </w:style>
  <w:style w:type="character" w:styleId="aa">
    <w:name w:val="Hyperlink"/>
    <w:basedOn w:val="a0"/>
    <w:rsid w:val="00E034B5"/>
    <w:rPr>
      <w:color w:val="0563C1" w:themeColor="hyperlink"/>
      <w:u w:val="single"/>
    </w:rPr>
  </w:style>
  <w:style w:type="character" w:styleId="ab">
    <w:name w:val="Unresolved Mention"/>
    <w:basedOn w:val="a0"/>
    <w:uiPriority w:val="99"/>
    <w:semiHidden/>
    <w:unhideWhenUsed/>
    <w:rsid w:val="00E034B5"/>
    <w:rPr>
      <w:color w:val="605E5C"/>
      <w:shd w:val="clear" w:color="auto" w:fill="E1DFDD"/>
    </w:rPr>
  </w:style>
  <w:style w:type="paragraph" w:styleId="ac">
    <w:name w:val="Normal (Web)"/>
    <w:basedOn w:val="a"/>
    <w:uiPriority w:val="99"/>
    <w:unhideWhenUsed/>
    <w:rsid w:val="00E034B5"/>
    <w:pPr>
      <w:spacing w:before="5pt" w:beforeAutospacing="1" w:after="5pt" w:afterAutospacing="1"/>
      <w:jc w:val="start"/>
    </w:pPr>
    <w:rPr>
      <w:rFonts w:ascii="宋体" w:hAnsi="宋体" w:cs="宋体"/>
      <w:sz w:val="24"/>
      <w:szCs w:val="24"/>
      <w:lang w:eastAsia="zh-CN"/>
    </w:rPr>
  </w:style>
  <w:style w:type="character" w:customStyle="1" w:styleId="apple-converted-space">
    <w:name w:val="apple-converted-space"/>
    <w:basedOn w:val="a0"/>
    <w:rsid w:val="00E034B5"/>
  </w:style>
  <w:style w:type="character" w:customStyle="1" w:styleId="30">
    <w:name w:val="标题 3 字符"/>
    <w:basedOn w:val="a0"/>
    <w:link w:val="3"/>
    <w:rsid w:val="007C33A4"/>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06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3856502">
          <w:marLeft w:val="-36pt"/>
          <w:marRight w:val="0pt"/>
          <w:marTop w:val="0pt"/>
          <w:marBottom w:val="0pt"/>
          <w:divBdr>
            <w:top w:val="none" w:sz="0" w:space="0" w:color="auto"/>
            <w:left w:val="none" w:sz="0" w:space="0" w:color="auto"/>
            <w:bottom w:val="none" w:sz="0" w:space="0" w:color="auto"/>
            <w:right w:val="none" w:sz="0" w:space="0" w:color="auto"/>
          </w:divBdr>
        </w:div>
      </w:divsChild>
    </w:div>
    <w:div w:id="16511326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5555064">
          <w:marLeft w:val="-36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doi.org/10.1109/icomet.2018.8346440"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90</TotalTime>
  <Pages>4</Pages>
  <Words>2222</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 li</cp:lastModifiedBy>
  <cp:revision>6</cp:revision>
  <dcterms:created xsi:type="dcterms:W3CDTF">2023-11-15T09:52:00Z</dcterms:created>
  <dcterms:modified xsi:type="dcterms:W3CDTF">2023-11-15T11:46:00Z</dcterms:modified>
</cp:coreProperties>
</file>