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743" w:rsidRPr="00785743" w:rsidRDefault="00494655" w:rsidP="002B6EF8">
      <w:pPr>
        <w:shd w:val="clear" w:color="auto" w:fill="FFFFFF"/>
        <w:tabs>
          <w:tab w:val="left" w:pos="6675"/>
        </w:tabs>
        <w:spacing w:before="100" w:beforeAutospacing="1" w:after="384" w:line="240" w:lineRule="auto"/>
        <w:rPr>
          <w:rFonts w:asciiTheme="majorBidi" w:eastAsia="Times New Roman" w:hAnsiTheme="majorBidi" w:cstheme="majorBidi"/>
          <w:color w:val="434343"/>
          <w:sz w:val="28"/>
          <w:szCs w:val="28"/>
          <w:lang w:val="en-GB" w:eastAsia="en-GB" w:bidi="ar-SA"/>
        </w:rPr>
      </w:pPr>
      <w:r>
        <w:rPr>
          <w:rFonts w:asciiTheme="majorBidi" w:eastAsia="Times New Roman" w:hAnsiTheme="majorBidi" w:cstheme="majorBidi"/>
          <w:caps/>
          <w:color w:val="000000" w:themeColor="text1"/>
          <w:spacing w:val="38"/>
          <w:sz w:val="38"/>
          <w:szCs w:val="38"/>
          <w:lang w:bidi="ar-SA"/>
        </w:rPr>
        <w:t xml:space="preserve">Question </w:t>
      </w:r>
    </w:p>
    <w:p w:rsidR="005E1529" w:rsidRPr="00387CB8" w:rsidRDefault="00785743" w:rsidP="00B510C2">
      <w:pPr>
        <w:shd w:val="clear" w:color="auto" w:fill="FFFFFF"/>
        <w:spacing w:before="100" w:beforeAutospacing="1" w:line="240" w:lineRule="auto"/>
        <w:rPr>
          <w:rFonts w:ascii="Times New Roman" w:eastAsia="Times New Roman" w:hAnsi="Times New Roman" w:cs="Times New Roman"/>
          <w:b/>
          <w:bCs/>
          <w:color w:val="000000" w:themeColor="text1"/>
          <w:sz w:val="36"/>
          <w:szCs w:val="36"/>
          <w:lang w:bidi="ar-SA"/>
        </w:rPr>
      </w:pPr>
      <w:r w:rsidRPr="00387CB8">
        <w:rPr>
          <w:rFonts w:ascii="Times New Roman" w:eastAsia="Times New Roman" w:hAnsi="Times New Roman" w:cs="Times New Roman"/>
          <w:b/>
          <w:bCs/>
          <w:color w:val="000000" w:themeColor="text1"/>
          <w:sz w:val="36"/>
          <w:szCs w:val="36"/>
          <w:lang w:bidi="ar-SA"/>
        </w:rPr>
        <w:t>Features</w:t>
      </w:r>
      <w:r w:rsidR="005E1529" w:rsidRPr="00387CB8">
        <w:rPr>
          <w:rFonts w:ascii="Times New Roman" w:eastAsia="Times New Roman" w:hAnsi="Times New Roman" w:cs="Times New Roman"/>
          <w:b/>
          <w:bCs/>
          <w:color w:val="000000" w:themeColor="text1"/>
          <w:sz w:val="36"/>
          <w:szCs w:val="36"/>
          <w:lang w:bidi="ar-SA"/>
        </w:rPr>
        <w:t xml:space="preserve"> of </w:t>
      </w:r>
      <w:proofErr w:type="spellStart"/>
      <w:r w:rsidR="005E1529" w:rsidRPr="00387CB8">
        <w:rPr>
          <w:rFonts w:ascii="Times New Roman" w:eastAsia="Times New Roman" w:hAnsi="Times New Roman" w:cs="Times New Roman"/>
          <w:b/>
          <w:bCs/>
          <w:color w:val="000000" w:themeColor="text1"/>
          <w:sz w:val="36"/>
          <w:szCs w:val="36"/>
          <w:lang w:bidi="ar-SA"/>
        </w:rPr>
        <w:t>Makki</w:t>
      </w:r>
      <w:proofErr w:type="spellEnd"/>
      <w:r w:rsidR="005E1529" w:rsidRPr="00387CB8">
        <w:rPr>
          <w:rFonts w:ascii="Times New Roman" w:eastAsia="Times New Roman" w:hAnsi="Times New Roman" w:cs="Times New Roman"/>
          <w:b/>
          <w:bCs/>
          <w:color w:val="000000" w:themeColor="text1"/>
          <w:sz w:val="36"/>
          <w:szCs w:val="36"/>
          <w:lang w:bidi="ar-SA"/>
        </w:rPr>
        <w:t xml:space="preserve"> and </w:t>
      </w:r>
      <w:proofErr w:type="spellStart"/>
      <w:r w:rsidR="005E1529" w:rsidRPr="00387CB8">
        <w:rPr>
          <w:rFonts w:ascii="Times New Roman" w:eastAsia="Times New Roman" w:hAnsi="Times New Roman" w:cs="Times New Roman"/>
          <w:b/>
          <w:bCs/>
          <w:color w:val="000000" w:themeColor="text1"/>
          <w:sz w:val="36"/>
          <w:szCs w:val="36"/>
          <w:lang w:bidi="ar-SA"/>
        </w:rPr>
        <w:t>Madni</w:t>
      </w:r>
      <w:proofErr w:type="spellEnd"/>
      <w:r w:rsidR="005E1529" w:rsidRPr="00387CB8">
        <w:rPr>
          <w:rFonts w:ascii="Times New Roman" w:eastAsia="Times New Roman" w:hAnsi="Times New Roman" w:cs="Times New Roman"/>
          <w:b/>
          <w:bCs/>
          <w:color w:val="000000" w:themeColor="text1"/>
          <w:sz w:val="36"/>
          <w:szCs w:val="36"/>
          <w:lang w:bidi="ar-SA"/>
        </w:rPr>
        <w:t xml:space="preserve"> </w:t>
      </w:r>
      <w:proofErr w:type="spellStart"/>
      <w:r w:rsidR="005E1529" w:rsidRPr="00387CB8">
        <w:rPr>
          <w:rFonts w:ascii="Times New Roman" w:eastAsia="Times New Roman" w:hAnsi="Times New Roman" w:cs="Times New Roman"/>
          <w:b/>
          <w:bCs/>
          <w:color w:val="000000" w:themeColor="text1"/>
          <w:sz w:val="36"/>
          <w:szCs w:val="36"/>
          <w:lang w:bidi="ar-SA"/>
        </w:rPr>
        <w:t>Surahs</w:t>
      </w:r>
      <w:proofErr w:type="spellEnd"/>
    </w:p>
    <w:p w:rsidR="005E1529" w:rsidRPr="00387CB8" w:rsidRDefault="005E1529" w:rsidP="004B5FC8">
      <w:pPr>
        <w:shd w:val="clear" w:color="auto" w:fill="FFFFFF"/>
        <w:spacing w:before="100" w:beforeAutospacing="1" w:line="240" w:lineRule="auto"/>
        <w:jc w:val="both"/>
        <w:rPr>
          <w:rFonts w:asciiTheme="majorBidi" w:hAnsiTheme="majorBidi" w:cstheme="majorBidi"/>
          <w:b/>
          <w:bCs/>
          <w:color w:val="222222"/>
          <w:sz w:val="26"/>
          <w:szCs w:val="26"/>
          <w:shd w:val="clear" w:color="auto" w:fill="FFFFFF"/>
        </w:rPr>
      </w:pPr>
      <w:proofErr w:type="spellStart"/>
      <w:r w:rsidRPr="00387CB8">
        <w:rPr>
          <w:rFonts w:asciiTheme="majorBidi" w:hAnsiTheme="majorBidi" w:cstheme="majorBidi"/>
          <w:b/>
          <w:bCs/>
          <w:color w:val="222222"/>
          <w:sz w:val="26"/>
          <w:szCs w:val="26"/>
          <w:shd w:val="clear" w:color="auto" w:fill="FFFFFF"/>
        </w:rPr>
        <w:t>Surahs</w:t>
      </w:r>
      <w:proofErr w:type="spellEnd"/>
      <w:r w:rsidRPr="00387CB8">
        <w:rPr>
          <w:rStyle w:val="apple-converted-space"/>
          <w:rFonts w:asciiTheme="majorBidi" w:hAnsiTheme="majorBidi" w:cstheme="majorBidi"/>
          <w:color w:val="222222"/>
          <w:sz w:val="26"/>
          <w:szCs w:val="26"/>
          <w:shd w:val="clear" w:color="auto" w:fill="FFFFFF"/>
        </w:rPr>
        <w:t> </w:t>
      </w:r>
      <w:r w:rsidRPr="00387CB8">
        <w:rPr>
          <w:rFonts w:asciiTheme="majorBidi" w:hAnsiTheme="majorBidi" w:cstheme="majorBidi"/>
          <w:color w:val="222222"/>
          <w:sz w:val="26"/>
          <w:szCs w:val="26"/>
          <w:shd w:val="clear" w:color="auto" w:fill="FFFFFF"/>
        </w:rPr>
        <w:t xml:space="preserve">revealed before </w:t>
      </w:r>
      <w:proofErr w:type="spellStart"/>
      <w:r w:rsidRPr="00387CB8">
        <w:rPr>
          <w:rFonts w:asciiTheme="majorBidi" w:hAnsiTheme="majorBidi" w:cstheme="majorBidi"/>
          <w:color w:val="222222"/>
          <w:sz w:val="26"/>
          <w:szCs w:val="26"/>
          <w:shd w:val="clear" w:color="auto" w:fill="FFFFFF"/>
        </w:rPr>
        <w:t>Hijrah</w:t>
      </w:r>
      <w:proofErr w:type="spellEnd"/>
      <w:r w:rsidRPr="00387CB8">
        <w:rPr>
          <w:rFonts w:asciiTheme="majorBidi" w:hAnsiTheme="majorBidi" w:cstheme="majorBidi"/>
          <w:color w:val="222222"/>
          <w:sz w:val="26"/>
          <w:szCs w:val="26"/>
          <w:shd w:val="clear" w:color="auto" w:fill="FFFFFF"/>
        </w:rPr>
        <w:t xml:space="preserve"> are termed</w:t>
      </w:r>
      <w:r w:rsidRPr="00387CB8">
        <w:rPr>
          <w:rStyle w:val="apple-converted-space"/>
          <w:rFonts w:asciiTheme="majorBidi" w:hAnsiTheme="majorBidi" w:cstheme="majorBidi"/>
          <w:color w:val="222222"/>
          <w:sz w:val="26"/>
          <w:szCs w:val="26"/>
          <w:shd w:val="clear" w:color="auto" w:fill="FFFFFF"/>
        </w:rPr>
        <w:t> </w:t>
      </w:r>
      <w:proofErr w:type="spellStart"/>
      <w:r w:rsidRPr="00387CB8">
        <w:rPr>
          <w:rFonts w:asciiTheme="majorBidi" w:hAnsiTheme="majorBidi" w:cstheme="majorBidi"/>
          <w:b/>
          <w:bCs/>
          <w:color w:val="222222"/>
          <w:sz w:val="26"/>
          <w:szCs w:val="26"/>
          <w:shd w:val="clear" w:color="auto" w:fill="FFFFFF"/>
        </w:rPr>
        <w:t>Makki</w:t>
      </w:r>
      <w:proofErr w:type="spellEnd"/>
      <w:r w:rsidRPr="00387CB8">
        <w:rPr>
          <w:rStyle w:val="apple-converted-space"/>
          <w:rFonts w:asciiTheme="majorBidi" w:hAnsiTheme="majorBidi" w:cstheme="majorBidi"/>
          <w:color w:val="222222"/>
          <w:sz w:val="26"/>
          <w:szCs w:val="26"/>
          <w:shd w:val="clear" w:color="auto" w:fill="FFFFFF"/>
        </w:rPr>
        <w:t> </w:t>
      </w:r>
      <w:r w:rsidRPr="00387CB8">
        <w:rPr>
          <w:rFonts w:asciiTheme="majorBidi" w:hAnsiTheme="majorBidi" w:cstheme="majorBidi"/>
          <w:color w:val="222222"/>
          <w:sz w:val="26"/>
          <w:szCs w:val="26"/>
          <w:shd w:val="clear" w:color="auto" w:fill="FFFFFF"/>
        </w:rPr>
        <w:t xml:space="preserve">and those after </w:t>
      </w:r>
      <w:proofErr w:type="spellStart"/>
      <w:r w:rsidRPr="00387CB8">
        <w:rPr>
          <w:rFonts w:asciiTheme="majorBidi" w:hAnsiTheme="majorBidi" w:cstheme="majorBidi"/>
          <w:color w:val="222222"/>
          <w:sz w:val="26"/>
          <w:szCs w:val="26"/>
          <w:shd w:val="clear" w:color="auto" w:fill="FFFFFF"/>
        </w:rPr>
        <w:t>Hijrah</w:t>
      </w:r>
      <w:proofErr w:type="spellEnd"/>
      <w:r w:rsidRPr="00387CB8">
        <w:rPr>
          <w:rFonts w:asciiTheme="majorBidi" w:hAnsiTheme="majorBidi" w:cstheme="majorBidi"/>
          <w:color w:val="222222"/>
          <w:sz w:val="26"/>
          <w:szCs w:val="26"/>
          <w:shd w:val="clear" w:color="auto" w:fill="FFFFFF"/>
        </w:rPr>
        <w:t xml:space="preserve"> are </w:t>
      </w:r>
      <w:proofErr w:type="spellStart"/>
      <w:r w:rsidRPr="00387CB8">
        <w:rPr>
          <w:rFonts w:asciiTheme="majorBidi" w:hAnsiTheme="majorBidi" w:cstheme="majorBidi"/>
          <w:color w:val="222222"/>
          <w:sz w:val="26"/>
          <w:szCs w:val="26"/>
          <w:shd w:val="clear" w:color="auto" w:fill="FFFFFF"/>
        </w:rPr>
        <w:t>termed</w:t>
      </w:r>
      <w:r w:rsidRPr="00387CB8">
        <w:rPr>
          <w:rFonts w:asciiTheme="majorBidi" w:hAnsiTheme="majorBidi" w:cstheme="majorBidi"/>
          <w:b/>
          <w:bCs/>
          <w:color w:val="222222"/>
          <w:sz w:val="26"/>
          <w:szCs w:val="26"/>
          <w:shd w:val="clear" w:color="auto" w:fill="FFFFFF"/>
        </w:rPr>
        <w:t>Madni</w:t>
      </w:r>
      <w:proofErr w:type="spellEnd"/>
      <w:r w:rsidRPr="00387CB8">
        <w:rPr>
          <w:rFonts w:asciiTheme="majorBidi" w:hAnsiTheme="majorBidi" w:cstheme="majorBidi"/>
          <w:color w:val="222222"/>
          <w:sz w:val="26"/>
          <w:szCs w:val="26"/>
          <w:shd w:val="clear" w:color="auto" w:fill="FFFFFF"/>
        </w:rPr>
        <w:t xml:space="preserve">. They do not mean that the </w:t>
      </w:r>
      <w:proofErr w:type="spellStart"/>
      <w:r w:rsidRPr="00387CB8">
        <w:rPr>
          <w:rFonts w:asciiTheme="majorBidi" w:hAnsiTheme="majorBidi" w:cstheme="majorBidi"/>
          <w:color w:val="222222"/>
          <w:sz w:val="26"/>
          <w:szCs w:val="26"/>
          <w:shd w:val="clear" w:color="auto" w:fill="FFFFFF"/>
        </w:rPr>
        <w:t>ayat</w:t>
      </w:r>
      <w:proofErr w:type="spellEnd"/>
      <w:r w:rsidRPr="00387CB8">
        <w:rPr>
          <w:rFonts w:asciiTheme="majorBidi" w:hAnsiTheme="majorBidi" w:cstheme="majorBidi"/>
          <w:color w:val="222222"/>
          <w:sz w:val="26"/>
          <w:szCs w:val="26"/>
          <w:shd w:val="clear" w:color="auto" w:fill="FFFFFF"/>
        </w:rPr>
        <w:t xml:space="preserve"> were explicitly revealed in </w:t>
      </w:r>
      <w:proofErr w:type="spellStart"/>
      <w:r w:rsidRPr="00387CB8">
        <w:rPr>
          <w:rFonts w:asciiTheme="majorBidi" w:hAnsiTheme="majorBidi" w:cstheme="majorBidi"/>
          <w:color w:val="222222"/>
          <w:sz w:val="26"/>
          <w:szCs w:val="26"/>
          <w:shd w:val="clear" w:color="auto" w:fill="FFFFFF"/>
        </w:rPr>
        <w:t>Makkah</w:t>
      </w:r>
      <w:proofErr w:type="spellEnd"/>
      <w:r w:rsidRPr="00387CB8">
        <w:rPr>
          <w:rFonts w:asciiTheme="majorBidi" w:hAnsiTheme="majorBidi" w:cstheme="majorBidi"/>
          <w:color w:val="222222"/>
          <w:sz w:val="26"/>
          <w:szCs w:val="26"/>
          <w:shd w:val="clear" w:color="auto" w:fill="FFFFFF"/>
        </w:rPr>
        <w:t xml:space="preserve"> or </w:t>
      </w:r>
      <w:proofErr w:type="spellStart"/>
      <w:r w:rsidRPr="00387CB8">
        <w:rPr>
          <w:rFonts w:asciiTheme="majorBidi" w:hAnsiTheme="majorBidi" w:cstheme="majorBidi"/>
          <w:color w:val="222222"/>
          <w:sz w:val="26"/>
          <w:szCs w:val="26"/>
          <w:shd w:val="clear" w:color="auto" w:fill="FFFFFF"/>
        </w:rPr>
        <w:t>Madinah</w:t>
      </w:r>
      <w:proofErr w:type="spellEnd"/>
      <w:r w:rsidRPr="00387CB8">
        <w:rPr>
          <w:rFonts w:asciiTheme="majorBidi" w:hAnsiTheme="majorBidi" w:cstheme="majorBidi"/>
          <w:color w:val="222222"/>
          <w:sz w:val="26"/>
          <w:szCs w:val="26"/>
          <w:shd w:val="clear" w:color="auto" w:fill="FFFFFF"/>
        </w:rPr>
        <w:t>. ... There are 86</w:t>
      </w:r>
      <w:r w:rsidRPr="00387CB8">
        <w:rPr>
          <w:rStyle w:val="apple-converted-space"/>
          <w:rFonts w:asciiTheme="majorBidi" w:hAnsiTheme="majorBidi" w:cstheme="majorBidi"/>
          <w:color w:val="222222"/>
          <w:sz w:val="26"/>
          <w:szCs w:val="26"/>
          <w:shd w:val="clear" w:color="auto" w:fill="FFFFFF"/>
        </w:rPr>
        <w:t> </w:t>
      </w:r>
      <w:proofErr w:type="spellStart"/>
      <w:r w:rsidRPr="00387CB8">
        <w:rPr>
          <w:rFonts w:asciiTheme="majorBidi" w:hAnsiTheme="majorBidi" w:cstheme="majorBidi"/>
          <w:b/>
          <w:bCs/>
          <w:color w:val="222222"/>
          <w:sz w:val="26"/>
          <w:szCs w:val="26"/>
          <w:shd w:val="clear" w:color="auto" w:fill="FFFFFF"/>
        </w:rPr>
        <w:t>Makki</w:t>
      </w:r>
      <w:proofErr w:type="spellEnd"/>
      <w:r w:rsidRPr="00387CB8">
        <w:rPr>
          <w:rFonts w:asciiTheme="majorBidi" w:hAnsiTheme="majorBidi" w:cstheme="majorBidi"/>
          <w:b/>
          <w:bCs/>
          <w:color w:val="222222"/>
          <w:sz w:val="26"/>
          <w:szCs w:val="26"/>
          <w:shd w:val="clear" w:color="auto" w:fill="FFFFFF"/>
        </w:rPr>
        <w:t xml:space="preserve"> </w:t>
      </w:r>
      <w:proofErr w:type="spellStart"/>
      <w:r w:rsidRPr="00387CB8">
        <w:rPr>
          <w:rFonts w:asciiTheme="majorBidi" w:hAnsiTheme="majorBidi" w:cstheme="majorBidi"/>
          <w:b/>
          <w:bCs/>
          <w:color w:val="222222"/>
          <w:sz w:val="26"/>
          <w:szCs w:val="26"/>
          <w:shd w:val="clear" w:color="auto" w:fill="FFFFFF"/>
        </w:rPr>
        <w:t>surahs</w:t>
      </w:r>
      <w:proofErr w:type="spellEnd"/>
      <w:r w:rsidRPr="00387CB8">
        <w:rPr>
          <w:rStyle w:val="apple-converted-space"/>
          <w:rFonts w:asciiTheme="majorBidi" w:hAnsiTheme="majorBidi" w:cstheme="majorBidi"/>
          <w:color w:val="222222"/>
          <w:sz w:val="26"/>
          <w:szCs w:val="26"/>
          <w:shd w:val="clear" w:color="auto" w:fill="FFFFFF"/>
        </w:rPr>
        <w:t> </w:t>
      </w:r>
      <w:r w:rsidRPr="00387CB8">
        <w:rPr>
          <w:rFonts w:asciiTheme="majorBidi" w:hAnsiTheme="majorBidi" w:cstheme="majorBidi"/>
          <w:color w:val="222222"/>
          <w:sz w:val="26"/>
          <w:szCs w:val="26"/>
          <w:shd w:val="clear" w:color="auto" w:fill="FFFFFF"/>
        </w:rPr>
        <w:t>and 28</w:t>
      </w:r>
      <w:r w:rsidRPr="00387CB8">
        <w:rPr>
          <w:rStyle w:val="apple-converted-space"/>
          <w:rFonts w:asciiTheme="majorBidi" w:hAnsiTheme="majorBidi" w:cstheme="majorBidi"/>
          <w:color w:val="222222"/>
          <w:sz w:val="26"/>
          <w:szCs w:val="26"/>
          <w:shd w:val="clear" w:color="auto" w:fill="FFFFFF"/>
        </w:rPr>
        <w:t> </w:t>
      </w:r>
      <w:proofErr w:type="spellStart"/>
      <w:r w:rsidRPr="00387CB8">
        <w:rPr>
          <w:rFonts w:asciiTheme="majorBidi" w:hAnsiTheme="majorBidi" w:cstheme="majorBidi"/>
          <w:b/>
          <w:bCs/>
          <w:color w:val="222222"/>
          <w:sz w:val="26"/>
          <w:szCs w:val="26"/>
          <w:shd w:val="clear" w:color="auto" w:fill="FFFFFF"/>
        </w:rPr>
        <w:t>Madani</w:t>
      </w:r>
      <w:proofErr w:type="spellEnd"/>
      <w:r w:rsidRPr="00387CB8">
        <w:rPr>
          <w:rFonts w:asciiTheme="majorBidi" w:hAnsiTheme="majorBidi" w:cstheme="majorBidi"/>
          <w:b/>
          <w:bCs/>
          <w:color w:val="222222"/>
          <w:sz w:val="26"/>
          <w:szCs w:val="26"/>
          <w:shd w:val="clear" w:color="auto" w:fill="FFFFFF"/>
        </w:rPr>
        <w:t xml:space="preserve"> </w:t>
      </w:r>
      <w:proofErr w:type="spellStart"/>
      <w:r w:rsidRPr="00387CB8">
        <w:rPr>
          <w:rFonts w:asciiTheme="majorBidi" w:hAnsiTheme="majorBidi" w:cstheme="majorBidi"/>
          <w:b/>
          <w:bCs/>
          <w:color w:val="222222"/>
          <w:sz w:val="26"/>
          <w:szCs w:val="26"/>
          <w:shd w:val="clear" w:color="auto" w:fill="FFFFFF"/>
        </w:rPr>
        <w:t>Surahs</w:t>
      </w:r>
      <w:proofErr w:type="spellEnd"/>
      <w:r w:rsidRPr="00387CB8">
        <w:rPr>
          <w:rFonts w:asciiTheme="majorBidi" w:hAnsiTheme="majorBidi" w:cstheme="majorBidi"/>
          <w:b/>
          <w:bCs/>
          <w:color w:val="222222"/>
          <w:sz w:val="26"/>
          <w:szCs w:val="26"/>
          <w:shd w:val="clear" w:color="auto" w:fill="FFFFFF"/>
        </w:rPr>
        <w:t>.</w:t>
      </w:r>
    </w:p>
    <w:p w:rsidR="005E1529" w:rsidRPr="005E1529" w:rsidRDefault="005E1529" w:rsidP="005E1529">
      <w:pPr>
        <w:shd w:val="clear" w:color="auto" w:fill="FFFFFF"/>
        <w:spacing w:after="225"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Both “</w:t>
      </w:r>
      <w:proofErr w:type="spellStart"/>
      <w:r w:rsidRPr="005E1529">
        <w:rPr>
          <w:rFonts w:asciiTheme="majorBidi" w:eastAsia="Times New Roman" w:hAnsiTheme="majorBidi" w:cstheme="majorBidi"/>
          <w:color w:val="000000" w:themeColor="text1"/>
          <w:sz w:val="27"/>
          <w:szCs w:val="27"/>
          <w:lang w:bidi="ar-SA"/>
        </w:rPr>
        <w:t>Makki</w:t>
      </w:r>
      <w:proofErr w:type="spellEnd"/>
      <w:r w:rsidRPr="005E1529">
        <w:rPr>
          <w:rFonts w:asciiTheme="majorBidi" w:eastAsia="Times New Roman" w:hAnsiTheme="majorBidi" w:cstheme="majorBidi"/>
          <w:color w:val="000000" w:themeColor="text1"/>
          <w:sz w:val="27"/>
          <w:szCs w:val="27"/>
          <w:lang w:bidi="ar-SA"/>
        </w:rPr>
        <w:t>” and “</w:t>
      </w:r>
      <w:proofErr w:type="spellStart"/>
      <w:r w:rsidRPr="005E1529">
        <w:rPr>
          <w:rFonts w:asciiTheme="majorBidi" w:eastAsia="Times New Roman" w:hAnsiTheme="majorBidi" w:cstheme="majorBidi"/>
          <w:color w:val="000000" w:themeColor="text1"/>
          <w:sz w:val="27"/>
          <w:szCs w:val="27"/>
          <w:lang w:bidi="ar-SA"/>
        </w:rPr>
        <w:t>Madani</w:t>
      </w:r>
      <w:proofErr w:type="spellEnd"/>
      <w:r w:rsidRPr="005E1529">
        <w:rPr>
          <w:rFonts w:asciiTheme="majorBidi" w:eastAsia="Times New Roman" w:hAnsiTheme="majorBidi" w:cstheme="majorBidi"/>
          <w:color w:val="000000" w:themeColor="text1"/>
          <w:sz w:val="27"/>
          <w:szCs w:val="27"/>
          <w:lang w:bidi="ar-SA"/>
        </w:rPr>
        <w:t xml:space="preserve">”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have certain characteristics or features that are unique to each of them, and these help us to distinguish between them. Some of these features are:</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 xml:space="preserve">1. All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(chapters), or verses containing the word ( </w:t>
      </w:r>
      <w:r w:rsidRPr="005E1529">
        <w:rPr>
          <w:rFonts w:asciiTheme="majorBidi" w:eastAsia="Times New Roman" w:hAnsiTheme="majorBidi" w:cstheme="majorBidi"/>
          <w:b/>
          <w:bCs/>
          <w:color w:val="000000" w:themeColor="text1"/>
          <w:sz w:val="27"/>
          <w:szCs w:val="27"/>
          <w:bdr w:val="none" w:sz="0" w:space="0" w:color="auto" w:frame="1"/>
          <w:rtl/>
          <w:lang w:bidi="ar-SA"/>
        </w:rPr>
        <w:t>كَلَّا</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w:t>
      </w:r>
      <w:proofErr w:type="spellStart"/>
      <w:r w:rsidRPr="005E1529">
        <w:rPr>
          <w:rFonts w:asciiTheme="majorBidi" w:eastAsia="Times New Roman" w:hAnsiTheme="majorBidi" w:cstheme="majorBidi"/>
          <w:color w:val="000000" w:themeColor="text1"/>
          <w:sz w:val="27"/>
          <w:szCs w:val="27"/>
          <w:lang w:bidi="ar-SA"/>
        </w:rPr>
        <w:t>kalla</w:t>
      </w:r>
      <w:proofErr w:type="spellEnd"/>
      <w:r w:rsidRPr="005E1529">
        <w:rPr>
          <w:rFonts w:asciiTheme="majorBidi" w:eastAsia="Times New Roman" w:hAnsiTheme="majorBidi" w:cstheme="majorBidi"/>
          <w:color w:val="000000" w:themeColor="text1"/>
          <w:sz w:val="27"/>
          <w:szCs w:val="27"/>
          <w:lang w:bidi="ar-SA"/>
        </w:rPr>
        <w:t>” are “</w:t>
      </w:r>
      <w:proofErr w:type="spellStart"/>
      <w:r w:rsidRPr="005E1529">
        <w:rPr>
          <w:rFonts w:asciiTheme="majorBidi" w:eastAsia="Times New Roman" w:hAnsiTheme="majorBidi" w:cstheme="majorBidi"/>
          <w:color w:val="000000" w:themeColor="text1"/>
          <w:sz w:val="27"/>
          <w:szCs w:val="27"/>
          <w:lang w:bidi="ar-SA"/>
        </w:rPr>
        <w:t>Makki</w:t>
      </w:r>
      <w:proofErr w:type="spellEnd"/>
      <w:r w:rsidRPr="005E1529">
        <w:rPr>
          <w:rFonts w:asciiTheme="majorBidi" w:eastAsia="Times New Roman" w:hAnsiTheme="majorBidi" w:cstheme="majorBidi"/>
          <w:color w:val="000000" w:themeColor="text1"/>
          <w:sz w:val="27"/>
          <w:szCs w:val="27"/>
          <w:lang w:bidi="ar-SA"/>
        </w:rPr>
        <w:t>” in origin.  Examples of the word ( </w:t>
      </w:r>
      <w:r w:rsidRPr="005E1529">
        <w:rPr>
          <w:rFonts w:asciiTheme="majorBidi" w:eastAsia="Times New Roman" w:hAnsiTheme="majorBidi" w:cstheme="majorBidi"/>
          <w:b/>
          <w:bCs/>
          <w:color w:val="000000" w:themeColor="text1"/>
          <w:sz w:val="27"/>
          <w:szCs w:val="27"/>
          <w:bdr w:val="none" w:sz="0" w:space="0" w:color="auto" w:frame="1"/>
          <w:rtl/>
          <w:lang w:bidi="ar-SA"/>
        </w:rPr>
        <w:t>كَلَّا</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are in surah al-</w:t>
      </w:r>
      <w:proofErr w:type="spellStart"/>
      <w:r w:rsidRPr="005E1529">
        <w:rPr>
          <w:rFonts w:asciiTheme="majorBidi" w:eastAsia="Times New Roman" w:hAnsiTheme="majorBidi" w:cstheme="majorBidi"/>
          <w:color w:val="000000" w:themeColor="text1"/>
          <w:sz w:val="27"/>
          <w:szCs w:val="27"/>
          <w:lang w:bidi="ar-SA"/>
        </w:rPr>
        <w:t>Takathur</w:t>
      </w:r>
      <w:proofErr w:type="spellEnd"/>
      <w:r w:rsidRPr="005E1529">
        <w:rPr>
          <w:rFonts w:asciiTheme="majorBidi" w:eastAsia="Times New Roman" w:hAnsiTheme="majorBidi" w:cstheme="majorBidi"/>
          <w:color w:val="000000" w:themeColor="text1"/>
          <w:sz w:val="27"/>
          <w:szCs w:val="27"/>
          <w:lang w:bidi="ar-SA"/>
        </w:rPr>
        <w:t xml:space="preserve"> (102: 3-5 ):</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b/>
          <w:bCs/>
          <w:color w:val="000000" w:themeColor="text1"/>
          <w:sz w:val="27"/>
          <w:szCs w:val="27"/>
          <w:bdr w:val="none" w:sz="0" w:space="0" w:color="auto" w:frame="1"/>
          <w:lang w:bidi="ar-SA"/>
        </w:rPr>
        <w:t xml:space="preserve">{ </w:t>
      </w:r>
      <w:r w:rsidRPr="005E1529">
        <w:rPr>
          <w:rFonts w:asciiTheme="majorBidi" w:eastAsia="Times New Roman" w:hAnsiTheme="majorBidi" w:cstheme="majorBidi"/>
          <w:b/>
          <w:bCs/>
          <w:color w:val="000000" w:themeColor="text1"/>
          <w:sz w:val="27"/>
          <w:szCs w:val="27"/>
          <w:bdr w:val="none" w:sz="0" w:space="0" w:color="auto" w:frame="1"/>
          <w:rtl/>
          <w:lang w:bidi="ar-SA"/>
        </w:rPr>
        <w:t>كَلَّا سَوْفَ تَعْلَمُونَ</w:t>
      </w:r>
      <w:r w:rsidRPr="005E1529">
        <w:rPr>
          <w:rFonts w:asciiTheme="majorBidi" w:eastAsia="Times New Roman" w:hAnsiTheme="majorBidi" w:cstheme="majorBidi"/>
          <w:b/>
          <w:bCs/>
          <w:color w:val="000000" w:themeColor="text1"/>
          <w:sz w:val="27"/>
          <w:szCs w:val="27"/>
          <w:bdr w:val="none" w:sz="0" w:space="0" w:color="auto" w:frame="1"/>
          <w:lang w:bidi="ar-SA"/>
        </w:rPr>
        <w:t xml:space="preserve"> }            [Nay! You shall come to know!]</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b/>
          <w:bCs/>
          <w:color w:val="000000" w:themeColor="text1"/>
          <w:sz w:val="27"/>
          <w:szCs w:val="27"/>
          <w:bdr w:val="none" w:sz="0" w:space="0" w:color="auto" w:frame="1"/>
          <w:lang w:bidi="ar-SA"/>
        </w:rPr>
        <w:t>{</w:t>
      </w:r>
      <w:r w:rsidRPr="005E1529">
        <w:rPr>
          <w:rFonts w:asciiTheme="majorBidi" w:eastAsia="Times New Roman" w:hAnsiTheme="majorBidi" w:cstheme="majorBidi"/>
          <w:b/>
          <w:bCs/>
          <w:color w:val="000000" w:themeColor="text1"/>
          <w:sz w:val="27"/>
          <w:szCs w:val="27"/>
          <w:bdr w:val="none" w:sz="0" w:space="0" w:color="auto" w:frame="1"/>
          <w:rtl/>
          <w:lang w:bidi="ar-SA"/>
        </w:rPr>
        <w:t>ثُمَّ كَلَّا سَوْفَ تَعْلَمُونَ</w:t>
      </w:r>
      <w:r w:rsidRPr="005E1529">
        <w:rPr>
          <w:rFonts w:asciiTheme="majorBidi" w:eastAsia="Times New Roman" w:hAnsiTheme="majorBidi" w:cstheme="majorBidi"/>
          <w:b/>
          <w:bCs/>
          <w:color w:val="000000" w:themeColor="text1"/>
          <w:sz w:val="27"/>
          <w:szCs w:val="27"/>
          <w:bdr w:val="none" w:sz="0" w:space="0" w:color="auto" w:frame="1"/>
          <w:lang w:bidi="ar-SA"/>
        </w:rPr>
        <w:t xml:space="preserve"> }         [ Again nay! You shall come to know!]</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b/>
          <w:bCs/>
          <w:color w:val="000000" w:themeColor="text1"/>
          <w:sz w:val="27"/>
          <w:szCs w:val="27"/>
          <w:bdr w:val="none" w:sz="0" w:space="0" w:color="auto" w:frame="1"/>
          <w:lang w:bidi="ar-SA"/>
        </w:rPr>
        <w:t xml:space="preserve">{ </w:t>
      </w:r>
      <w:r w:rsidRPr="005E1529">
        <w:rPr>
          <w:rFonts w:asciiTheme="majorBidi" w:eastAsia="Times New Roman" w:hAnsiTheme="majorBidi" w:cstheme="majorBidi"/>
          <w:b/>
          <w:bCs/>
          <w:color w:val="000000" w:themeColor="text1"/>
          <w:sz w:val="27"/>
          <w:szCs w:val="27"/>
          <w:bdr w:val="none" w:sz="0" w:space="0" w:color="auto" w:frame="1"/>
          <w:rtl/>
          <w:lang w:bidi="ar-SA"/>
        </w:rPr>
        <w:t>كَلَّا لَوْ تَعْلَمُونَ عِلْمَ الْيَقِينِ</w:t>
      </w:r>
      <w:r w:rsidRPr="005E1529">
        <w:rPr>
          <w:rFonts w:asciiTheme="majorBidi" w:eastAsia="Times New Roman" w:hAnsiTheme="majorBidi" w:cstheme="majorBidi"/>
          <w:b/>
          <w:bCs/>
          <w:color w:val="000000" w:themeColor="text1"/>
          <w:sz w:val="27"/>
          <w:szCs w:val="27"/>
          <w:bdr w:val="none" w:sz="0" w:space="0" w:color="auto" w:frame="1"/>
          <w:lang w:bidi="ar-SA"/>
        </w:rPr>
        <w:t>  } [Nay! If you knew with a sure knowledge]</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The word ( </w:t>
      </w:r>
      <w:r w:rsidRPr="005E1529">
        <w:rPr>
          <w:rFonts w:asciiTheme="majorBidi" w:eastAsia="Times New Roman" w:hAnsiTheme="majorBidi" w:cstheme="majorBidi"/>
          <w:b/>
          <w:bCs/>
          <w:color w:val="000000" w:themeColor="text1"/>
          <w:sz w:val="27"/>
          <w:szCs w:val="27"/>
          <w:bdr w:val="none" w:sz="0" w:space="0" w:color="auto" w:frame="1"/>
          <w:rtl/>
          <w:lang w:bidi="ar-SA"/>
        </w:rPr>
        <w:t>كَلَّا</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xml:space="preserve">) appears 33 times in 15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and these are only in the last 15 “</w:t>
      </w:r>
      <w:proofErr w:type="spellStart"/>
      <w:r w:rsidRPr="005E1529">
        <w:rPr>
          <w:rFonts w:asciiTheme="majorBidi" w:eastAsia="Times New Roman" w:hAnsiTheme="majorBidi" w:cstheme="majorBidi"/>
          <w:color w:val="000000" w:themeColor="text1"/>
          <w:sz w:val="27"/>
          <w:szCs w:val="27"/>
          <w:lang w:bidi="ar-SA"/>
        </w:rPr>
        <w:t>ajza’a</w:t>
      </w:r>
      <w:proofErr w:type="spellEnd"/>
      <w:r w:rsidRPr="005E1529">
        <w:rPr>
          <w:rFonts w:asciiTheme="majorBidi" w:eastAsia="Times New Roman" w:hAnsiTheme="majorBidi" w:cstheme="majorBidi"/>
          <w:color w:val="000000" w:themeColor="text1"/>
          <w:sz w:val="27"/>
          <w:szCs w:val="27"/>
          <w:lang w:bidi="ar-SA"/>
        </w:rPr>
        <w:t>” (parts) of the Quran.</w:t>
      </w:r>
    </w:p>
    <w:p w:rsidR="005E1529" w:rsidRPr="005E1529" w:rsidRDefault="005E1529" w:rsidP="00362C1C">
      <w:pPr>
        <w:shd w:val="clear" w:color="auto" w:fill="FFFFFF"/>
        <w:spacing w:after="225"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 xml:space="preserve">2. All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containing the prostration of recitation (“</w:t>
      </w:r>
      <w:proofErr w:type="spellStart"/>
      <w:r w:rsidRPr="005E1529">
        <w:rPr>
          <w:rFonts w:asciiTheme="majorBidi" w:eastAsia="Times New Roman" w:hAnsiTheme="majorBidi" w:cstheme="majorBidi"/>
          <w:color w:val="000000" w:themeColor="text1"/>
          <w:sz w:val="27"/>
          <w:szCs w:val="27"/>
          <w:lang w:bidi="ar-SA"/>
        </w:rPr>
        <w:t>sajdah</w:t>
      </w:r>
      <w:proofErr w:type="spellEnd"/>
      <w:r w:rsidRPr="005E1529">
        <w:rPr>
          <w:rFonts w:asciiTheme="majorBidi" w:eastAsia="Times New Roman" w:hAnsiTheme="majorBidi" w:cstheme="majorBidi"/>
          <w:color w:val="000000" w:themeColor="text1"/>
          <w:sz w:val="27"/>
          <w:szCs w:val="27"/>
          <w:lang w:bidi="ar-SA"/>
        </w:rPr>
        <w:t xml:space="preserve"> al-</w:t>
      </w:r>
      <w:proofErr w:type="spellStart"/>
      <w:r w:rsidRPr="005E1529">
        <w:rPr>
          <w:rFonts w:asciiTheme="majorBidi" w:eastAsia="Times New Roman" w:hAnsiTheme="majorBidi" w:cstheme="majorBidi"/>
          <w:color w:val="000000" w:themeColor="text1"/>
          <w:sz w:val="27"/>
          <w:szCs w:val="27"/>
          <w:lang w:bidi="ar-SA"/>
        </w:rPr>
        <w:t>tilawah</w:t>
      </w:r>
      <w:proofErr w:type="spellEnd"/>
      <w:r w:rsidRPr="005E1529">
        <w:rPr>
          <w:rFonts w:asciiTheme="majorBidi" w:eastAsia="Times New Roman" w:hAnsiTheme="majorBidi" w:cstheme="majorBidi"/>
          <w:color w:val="000000" w:themeColor="text1"/>
          <w:sz w:val="27"/>
          <w:szCs w:val="27"/>
          <w:lang w:bidi="ar-SA"/>
        </w:rPr>
        <w:t>”) are “</w:t>
      </w:r>
      <w:proofErr w:type="spellStart"/>
      <w:r w:rsidRPr="005E1529">
        <w:rPr>
          <w:rFonts w:asciiTheme="majorBidi" w:eastAsia="Times New Roman" w:hAnsiTheme="majorBidi" w:cstheme="majorBidi"/>
          <w:color w:val="000000" w:themeColor="text1"/>
          <w:sz w:val="27"/>
          <w:szCs w:val="27"/>
          <w:lang w:bidi="ar-SA"/>
        </w:rPr>
        <w:t>Makki</w:t>
      </w:r>
      <w:proofErr w:type="spellEnd"/>
      <w:r w:rsidRPr="005E1529">
        <w:rPr>
          <w:rFonts w:asciiTheme="majorBidi" w:eastAsia="Times New Roman" w:hAnsiTheme="majorBidi" w:cstheme="majorBidi"/>
          <w:color w:val="000000" w:themeColor="text1"/>
          <w:sz w:val="27"/>
          <w:szCs w:val="27"/>
          <w:lang w:bidi="ar-SA"/>
        </w:rPr>
        <w:t xml:space="preserve">”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There are 14 verses (and according to some opinions, 15) with prostrat</w:t>
      </w:r>
      <w:r w:rsidR="00362C1C">
        <w:rPr>
          <w:rFonts w:asciiTheme="majorBidi" w:eastAsia="Times New Roman" w:hAnsiTheme="majorBidi" w:cstheme="majorBidi"/>
          <w:color w:val="000000" w:themeColor="text1"/>
          <w:sz w:val="27"/>
          <w:szCs w:val="27"/>
          <w:lang w:bidi="ar-SA"/>
        </w:rPr>
        <w:t>ions of recitation in the Quran</w:t>
      </w:r>
      <w:r w:rsidRPr="005E1529">
        <w:rPr>
          <w:rFonts w:asciiTheme="majorBidi" w:eastAsia="Times New Roman" w:hAnsiTheme="majorBidi" w:cstheme="majorBidi"/>
          <w:color w:val="000000" w:themeColor="text1"/>
          <w:sz w:val="27"/>
          <w:szCs w:val="27"/>
          <w:lang w:bidi="ar-SA"/>
        </w:rPr>
        <w:t>.</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 xml:space="preserve">3. All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with a reference to the hypocrites or “</w:t>
      </w:r>
      <w:proofErr w:type="spellStart"/>
      <w:r w:rsidRPr="005E1529">
        <w:rPr>
          <w:rFonts w:asciiTheme="majorBidi" w:eastAsia="Times New Roman" w:hAnsiTheme="majorBidi" w:cstheme="majorBidi"/>
          <w:color w:val="000000" w:themeColor="text1"/>
          <w:sz w:val="27"/>
          <w:szCs w:val="27"/>
          <w:lang w:bidi="ar-SA"/>
        </w:rPr>
        <w:t>munafiqun</w:t>
      </w:r>
      <w:proofErr w:type="spellEnd"/>
      <w:r w:rsidRPr="005E1529">
        <w:rPr>
          <w:rFonts w:asciiTheme="majorBidi" w:eastAsia="Times New Roman" w:hAnsiTheme="majorBidi" w:cstheme="majorBidi"/>
          <w:color w:val="000000" w:themeColor="text1"/>
          <w:sz w:val="27"/>
          <w:szCs w:val="27"/>
          <w:lang w:bidi="ar-SA"/>
        </w:rPr>
        <w:t>” (</w:t>
      </w:r>
      <w:r w:rsidRPr="005E1529">
        <w:rPr>
          <w:rFonts w:asciiTheme="majorBidi" w:eastAsia="Times New Roman" w:hAnsiTheme="majorBidi" w:cstheme="majorBidi"/>
          <w:b/>
          <w:bCs/>
          <w:color w:val="000000" w:themeColor="text1"/>
          <w:sz w:val="27"/>
          <w:szCs w:val="27"/>
          <w:bdr w:val="none" w:sz="0" w:space="0" w:color="auto" w:frame="1"/>
          <w:rtl/>
          <w:lang w:bidi="ar-SA"/>
        </w:rPr>
        <w:t>مُنَافِقُونَ</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are “</w:t>
      </w:r>
      <w:proofErr w:type="spellStart"/>
      <w:r w:rsidRPr="005E1529">
        <w:rPr>
          <w:rFonts w:asciiTheme="majorBidi" w:eastAsia="Times New Roman" w:hAnsiTheme="majorBidi" w:cstheme="majorBidi"/>
          <w:color w:val="000000" w:themeColor="text1"/>
          <w:sz w:val="27"/>
          <w:szCs w:val="27"/>
          <w:lang w:bidi="ar-SA"/>
        </w:rPr>
        <w:t>Madani</w:t>
      </w:r>
      <w:proofErr w:type="spellEnd"/>
      <w:r w:rsidRPr="005E1529">
        <w:rPr>
          <w:rFonts w:asciiTheme="majorBidi" w:eastAsia="Times New Roman" w:hAnsiTheme="majorBidi" w:cstheme="majorBidi"/>
          <w:color w:val="000000" w:themeColor="text1"/>
          <w:sz w:val="27"/>
          <w:szCs w:val="27"/>
          <w:lang w:bidi="ar-SA"/>
        </w:rPr>
        <w:t xml:space="preserve">”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w:t>
      </w:r>
    </w:p>
    <w:p w:rsidR="00EA79A1" w:rsidRPr="00387CB8" w:rsidRDefault="005E1529" w:rsidP="00387CB8">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4.  “</w:t>
      </w:r>
      <w:proofErr w:type="spellStart"/>
      <w:r w:rsidRPr="005E1529">
        <w:rPr>
          <w:rFonts w:asciiTheme="majorBidi" w:eastAsia="Times New Roman" w:hAnsiTheme="majorBidi" w:cstheme="majorBidi"/>
          <w:color w:val="000000" w:themeColor="text1"/>
          <w:sz w:val="27"/>
          <w:szCs w:val="27"/>
          <w:lang w:bidi="ar-SA"/>
        </w:rPr>
        <w:t>Makki</w:t>
      </w:r>
      <w:proofErr w:type="spellEnd"/>
      <w:r w:rsidRPr="005E1529">
        <w:rPr>
          <w:rFonts w:asciiTheme="majorBidi" w:eastAsia="Times New Roman" w:hAnsiTheme="majorBidi" w:cstheme="majorBidi"/>
          <w:color w:val="000000" w:themeColor="text1"/>
          <w:sz w:val="27"/>
          <w:szCs w:val="27"/>
          <w:lang w:bidi="ar-SA"/>
        </w:rPr>
        <w:t xml:space="preserve">”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(or verses) often have the phrase of addressing, { </w:t>
      </w:r>
      <w:r w:rsidRPr="005E1529">
        <w:rPr>
          <w:rFonts w:asciiTheme="majorBidi" w:eastAsia="Times New Roman" w:hAnsiTheme="majorBidi" w:cstheme="majorBidi"/>
          <w:b/>
          <w:bCs/>
          <w:color w:val="000000" w:themeColor="text1"/>
          <w:sz w:val="27"/>
          <w:szCs w:val="27"/>
          <w:bdr w:val="none" w:sz="0" w:space="0" w:color="auto" w:frame="1"/>
          <w:rtl/>
          <w:lang w:bidi="ar-SA"/>
        </w:rPr>
        <w:t>يَا أَيُّهَا النَّاس</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which means [O’ mankind], whereas “</w:t>
      </w:r>
      <w:proofErr w:type="spellStart"/>
      <w:r w:rsidRPr="005E1529">
        <w:rPr>
          <w:rFonts w:asciiTheme="majorBidi" w:eastAsia="Times New Roman" w:hAnsiTheme="majorBidi" w:cstheme="majorBidi"/>
          <w:color w:val="000000" w:themeColor="text1"/>
          <w:sz w:val="27"/>
          <w:szCs w:val="27"/>
          <w:lang w:bidi="ar-SA"/>
        </w:rPr>
        <w:t>Madani</w:t>
      </w:r>
      <w:proofErr w:type="spellEnd"/>
      <w:r w:rsidRPr="005E1529">
        <w:rPr>
          <w:rFonts w:asciiTheme="majorBidi" w:eastAsia="Times New Roman" w:hAnsiTheme="majorBidi" w:cstheme="majorBidi"/>
          <w:color w:val="000000" w:themeColor="text1"/>
          <w:sz w:val="27"/>
          <w:szCs w:val="27"/>
          <w:lang w:bidi="ar-SA"/>
        </w:rPr>
        <w:t>” ones have the phrase, {</w:t>
      </w:r>
      <w:r w:rsidRPr="005E1529">
        <w:rPr>
          <w:rFonts w:asciiTheme="majorBidi" w:eastAsia="Times New Roman" w:hAnsiTheme="majorBidi" w:cstheme="majorBidi"/>
          <w:b/>
          <w:bCs/>
          <w:color w:val="000000" w:themeColor="text1"/>
          <w:sz w:val="27"/>
          <w:szCs w:val="27"/>
          <w:bdr w:val="none" w:sz="0" w:space="0" w:color="auto" w:frame="1"/>
          <w:rtl/>
          <w:lang w:bidi="ar-SA"/>
        </w:rPr>
        <w:t>يَا أَيُّهَا الَّذِينَ آمَنُوا</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which means [O’ you who believe].</w:t>
      </w:r>
      <w:r w:rsidR="00EA79A1" w:rsidRPr="00EA79A1">
        <w:rPr>
          <w:rFonts w:ascii="Trebuchet MS" w:eastAsia="Times New Roman" w:hAnsi="Trebuchet MS" w:cs="Times New Roman"/>
          <w:color w:val="000000"/>
          <w:sz w:val="24"/>
          <w:szCs w:val="24"/>
          <w:lang w:bidi="ar-SA"/>
        </w:rPr>
        <w:br/>
        <w:t xml:space="preserve">The </w:t>
      </w:r>
      <w:proofErr w:type="spellStart"/>
      <w:r w:rsidR="00EA79A1" w:rsidRPr="00EA79A1">
        <w:rPr>
          <w:rFonts w:ascii="Trebuchet MS" w:eastAsia="Times New Roman" w:hAnsi="Trebuchet MS" w:cs="Times New Roman"/>
          <w:color w:val="000000"/>
          <w:sz w:val="24"/>
          <w:szCs w:val="24"/>
          <w:lang w:bidi="ar-SA"/>
        </w:rPr>
        <w:t>Qur’aan</w:t>
      </w:r>
      <w:proofErr w:type="spellEnd"/>
      <w:r w:rsidR="00EA79A1" w:rsidRPr="00EA79A1">
        <w:rPr>
          <w:rFonts w:ascii="Trebuchet MS" w:eastAsia="Times New Roman" w:hAnsi="Trebuchet MS" w:cs="Times New Roman"/>
          <w:color w:val="000000"/>
          <w:sz w:val="24"/>
          <w:szCs w:val="24"/>
          <w:lang w:bidi="ar-SA"/>
        </w:rPr>
        <w:t xml:space="preserve"> </w:t>
      </w:r>
      <w:proofErr w:type="spellStart"/>
      <w:r w:rsidR="00EA79A1" w:rsidRPr="00EA79A1">
        <w:rPr>
          <w:rFonts w:ascii="Trebuchet MS" w:eastAsia="Times New Roman" w:hAnsi="Trebuchet MS" w:cs="Times New Roman"/>
          <w:color w:val="000000"/>
          <w:sz w:val="24"/>
          <w:szCs w:val="24"/>
          <w:lang w:bidi="ar-SA"/>
        </w:rPr>
        <w:t>was</w:t>
      </w:r>
      <w:r w:rsidR="00C43FA4">
        <w:rPr>
          <w:rFonts w:ascii="Trebuchet MS" w:eastAsia="Times New Roman" w:hAnsi="Trebuchet MS" w:cs="Times New Roman"/>
          <w:color w:val="000000"/>
          <w:sz w:val="24"/>
          <w:szCs w:val="24"/>
          <w:lang w:bidi="ar-SA"/>
        </w:rPr>
        <w:t>’</w:t>
      </w:r>
      <w:r w:rsidR="00EA79A1" w:rsidRPr="00EA79A1">
        <w:rPr>
          <w:rFonts w:ascii="Trebuchet MS" w:eastAsia="Times New Roman" w:hAnsi="Trebuchet MS" w:cs="Times New Roman"/>
          <w:color w:val="000000"/>
          <w:sz w:val="24"/>
          <w:szCs w:val="24"/>
          <w:lang w:bidi="ar-SA"/>
        </w:rPr>
        <w:t>revealed</w:t>
      </w:r>
      <w:proofErr w:type="spellEnd"/>
      <w:r w:rsidR="00EA79A1" w:rsidRPr="00EA79A1">
        <w:rPr>
          <w:rFonts w:ascii="Trebuchet MS" w:eastAsia="Times New Roman" w:hAnsi="Trebuchet MS" w:cs="Times New Roman"/>
          <w:color w:val="000000"/>
          <w:sz w:val="24"/>
          <w:szCs w:val="24"/>
          <w:lang w:bidi="ar-SA"/>
        </w:rPr>
        <w:t xml:space="preserve"> in sections to Prophet Muhammad </w:t>
      </w:r>
      <w:r w:rsidR="00EA79A1" w:rsidRPr="00EA79A1">
        <w:rPr>
          <w:rFonts w:ascii="Arial" w:eastAsia="Times New Roman" w:hAnsi="Arial" w:cs="Arial"/>
          <w:color w:val="000000"/>
          <w:sz w:val="24"/>
          <w:szCs w:val="24"/>
          <w:rtl/>
          <w:lang w:bidi="ar-SA"/>
        </w:rPr>
        <w:t>صلى الله عليه وسلم</w:t>
      </w:r>
      <w:r w:rsidR="00EA79A1" w:rsidRPr="00EA79A1">
        <w:rPr>
          <w:rFonts w:ascii="Trebuchet MS" w:eastAsia="Times New Roman" w:hAnsi="Trebuchet MS" w:cs="Times New Roman"/>
          <w:color w:val="000000"/>
          <w:sz w:val="24"/>
          <w:szCs w:val="24"/>
          <w:lang w:bidi="ar-SA"/>
        </w:rPr>
        <w:t xml:space="preserve">from the beginning of his Prophet-hood until shortly before his death. Thus, the </w:t>
      </w:r>
      <w:proofErr w:type="spellStart"/>
      <w:r w:rsidR="00EA79A1" w:rsidRPr="00EA79A1">
        <w:rPr>
          <w:rFonts w:ascii="Trebuchet MS" w:eastAsia="Times New Roman" w:hAnsi="Trebuchet MS" w:cs="Times New Roman"/>
          <w:color w:val="000000"/>
          <w:sz w:val="24"/>
          <w:szCs w:val="24"/>
          <w:lang w:bidi="ar-SA"/>
        </w:rPr>
        <w:t>Qur’aan</w:t>
      </w:r>
      <w:proofErr w:type="spellEnd"/>
      <w:r w:rsidR="00EA79A1" w:rsidRPr="00EA79A1">
        <w:rPr>
          <w:rFonts w:ascii="Trebuchet MS" w:eastAsia="Times New Roman" w:hAnsi="Trebuchet MS" w:cs="Times New Roman"/>
          <w:color w:val="000000"/>
          <w:sz w:val="24"/>
          <w:szCs w:val="24"/>
          <w:lang w:bidi="ar-SA"/>
        </w:rPr>
        <w:t xml:space="preserve"> came down continuously over a period of twenty-three years.</w:t>
      </w:r>
      <w:bookmarkStart w:id="0" w:name="more"/>
      <w:bookmarkEnd w:id="0"/>
    </w:p>
    <w:p w:rsidR="00EA79A1" w:rsidRPr="00EA79A1" w:rsidRDefault="00EA79A1" w:rsidP="00387CB8">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 xml:space="preserve">Many sections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were generally revealed to solve the problems which existed among the Muslim communities in both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Since the problems and needs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xml:space="preserve"> were different from those </w:t>
      </w:r>
      <w:proofErr w:type="spellStart"/>
      <w:r w:rsidRPr="00EA79A1">
        <w:rPr>
          <w:rFonts w:ascii="Trebuchet MS" w:eastAsia="Times New Roman" w:hAnsi="Trebuchet MS" w:cs="Times New Roman"/>
          <w:color w:val="000000"/>
          <w:sz w:val="24"/>
          <w:szCs w:val="24"/>
          <w:lang w:bidi="ar-SA"/>
        </w:rPr>
        <w:t>of</w:t>
      </w:r>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the revelations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have special characteristic of their own.</w:t>
      </w:r>
    </w:p>
    <w:p w:rsid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It is important to know the difference between the revelations of </w:t>
      </w:r>
      <w:proofErr w:type="spellStart"/>
      <w:r w:rsidRPr="00EA79A1">
        <w:rPr>
          <w:rFonts w:ascii="Trebuchet MS" w:eastAsia="Times New Roman" w:hAnsi="Trebuchet MS" w:cs="Times New Roman"/>
          <w:i/>
          <w:iCs/>
          <w:color w:val="000000"/>
          <w:sz w:val="24"/>
          <w:szCs w:val="24"/>
          <w:lang w:bidi="ar-SA"/>
        </w:rPr>
        <w:t>Makkah</w:t>
      </w:r>
      <w:r w:rsidRPr="00EA79A1">
        <w:rPr>
          <w:rFonts w:ascii="Trebuchet MS" w:eastAsia="Times New Roman" w:hAnsi="Trebuchet MS" w:cs="Times New Roman"/>
          <w:color w:val="000000"/>
          <w:sz w:val="24"/>
          <w:szCs w:val="24"/>
          <w:lang w:bidi="ar-SA"/>
        </w:rPr>
        <w:t>and</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xml:space="preserve"> if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itself is to be clearly understood. Because of the great importance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to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Muslims scholars from the time of the </w:t>
      </w:r>
      <w:proofErr w:type="spellStart"/>
      <w:r w:rsidRPr="00EA79A1">
        <w:rPr>
          <w:rFonts w:ascii="Trebuchet MS" w:eastAsia="Times New Roman" w:hAnsi="Trebuchet MS" w:cs="Times New Roman"/>
          <w:i/>
          <w:iCs/>
          <w:color w:val="000000"/>
          <w:sz w:val="24"/>
          <w:szCs w:val="24"/>
          <w:lang w:bidi="ar-SA"/>
        </w:rPr>
        <w:t>Sahaabah</w:t>
      </w:r>
      <w:proofErr w:type="spellEnd"/>
      <w:r w:rsidRPr="00EA79A1">
        <w:rPr>
          <w:rFonts w:ascii="Trebuchet MS" w:eastAsia="Times New Roman" w:hAnsi="Trebuchet MS" w:cs="Times New Roman"/>
          <w:color w:val="000000"/>
          <w:sz w:val="24"/>
          <w:szCs w:val="24"/>
          <w:lang w:bidi="ar-SA"/>
        </w:rPr>
        <w:t> have devoted much time and effort in this area of study.</w:t>
      </w:r>
    </w:p>
    <w:p w:rsidR="00494655"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494655"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494655"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494655"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494655"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494655"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494655"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494655"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494655"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494655" w:rsidRPr="00EA79A1" w:rsidRDefault="00494655"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494655" w:rsidRDefault="00494655" w:rsidP="00EA79A1">
      <w:pPr>
        <w:shd w:val="clear" w:color="auto" w:fill="FEFDFA"/>
        <w:spacing w:after="0" w:line="330" w:lineRule="atLeast"/>
        <w:jc w:val="both"/>
        <w:rPr>
          <w:rFonts w:ascii="Trebuchet MS" w:eastAsia="Times New Roman" w:hAnsi="Trebuchet MS" w:cs="Times New Roman"/>
          <w:b/>
          <w:bCs/>
          <w:color w:val="000000"/>
          <w:sz w:val="36"/>
          <w:szCs w:val="36"/>
          <w:lang w:bidi="ar-SA"/>
        </w:rPr>
      </w:pPr>
      <w:r w:rsidRPr="00494655">
        <w:rPr>
          <w:rFonts w:ascii="Trebuchet MS" w:eastAsia="Times New Roman" w:hAnsi="Trebuchet MS" w:cs="Times New Roman"/>
          <w:b/>
          <w:bCs/>
          <w:color w:val="000000"/>
          <w:sz w:val="36"/>
          <w:szCs w:val="36"/>
          <w:lang w:bidi="ar-SA"/>
        </w:rPr>
        <w:t xml:space="preserve">Question 2: Features of </w:t>
      </w:r>
      <w:proofErr w:type="spellStart"/>
      <w:r w:rsidRPr="00494655">
        <w:rPr>
          <w:rFonts w:ascii="Trebuchet MS" w:eastAsia="Times New Roman" w:hAnsi="Trebuchet MS" w:cs="Times New Roman"/>
          <w:b/>
          <w:bCs/>
          <w:color w:val="000000"/>
          <w:sz w:val="36"/>
          <w:szCs w:val="36"/>
          <w:lang w:bidi="ar-SA"/>
        </w:rPr>
        <w:t>Makki</w:t>
      </w:r>
      <w:proofErr w:type="spellEnd"/>
      <w:r w:rsidRPr="00494655">
        <w:rPr>
          <w:rFonts w:ascii="Trebuchet MS" w:eastAsia="Times New Roman" w:hAnsi="Trebuchet MS" w:cs="Times New Roman"/>
          <w:b/>
          <w:bCs/>
          <w:color w:val="000000"/>
          <w:sz w:val="36"/>
          <w:szCs w:val="36"/>
          <w:lang w:bidi="ar-SA"/>
        </w:rPr>
        <w:t xml:space="preserve"> and </w:t>
      </w:r>
      <w:proofErr w:type="spellStart"/>
      <w:r w:rsidRPr="00494655">
        <w:rPr>
          <w:rFonts w:ascii="Trebuchet MS" w:eastAsia="Times New Roman" w:hAnsi="Trebuchet MS" w:cs="Times New Roman"/>
          <w:b/>
          <w:bCs/>
          <w:color w:val="000000"/>
          <w:sz w:val="36"/>
          <w:szCs w:val="36"/>
          <w:lang w:bidi="ar-SA"/>
        </w:rPr>
        <w:t>madni</w:t>
      </w:r>
      <w:proofErr w:type="spellEnd"/>
      <w:r w:rsidRPr="00494655">
        <w:rPr>
          <w:rFonts w:ascii="Trebuchet MS" w:eastAsia="Times New Roman" w:hAnsi="Trebuchet MS" w:cs="Times New Roman"/>
          <w:b/>
          <w:bCs/>
          <w:color w:val="000000"/>
          <w:sz w:val="36"/>
          <w:szCs w:val="36"/>
          <w:lang w:bidi="ar-SA"/>
        </w:rPr>
        <w:t xml:space="preserve"> </w:t>
      </w:r>
      <w:proofErr w:type="spellStart"/>
      <w:r w:rsidRPr="00494655">
        <w:rPr>
          <w:rFonts w:ascii="Trebuchet MS" w:eastAsia="Times New Roman" w:hAnsi="Trebuchet MS" w:cs="Times New Roman"/>
          <w:b/>
          <w:bCs/>
          <w:color w:val="000000"/>
          <w:sz w:val="36"/>
          <w:szCs w:val="36"/>
          <w:lang w:bidi="ar-SA"/>
        </w:rPr>
        <w:t>Surahs</w:t>
      </w:r>
      <w:proofErr w:type="spellEnd"/>
    </w:p>
    <w:p w:rsidR="00EA79A1" w:rsidRPr="00387CB8" w:rsidRDefault="00EA79A1" w:rsidP="00EA79A1">
      <w:pPr>
        <w:shd w:val="clear" w:color="auto" w:fill="FEFDFA"/>
        <w:spacing w:after="0" w:line="330" w:lineRule="atLeast"/>
        <w:jc w:val="center"/>
        <w:rPr>
          <w:rFonts w:ascii="Trebuchet MS" w:eastAsia="Times New Roman" w:hAnsi="Trebuchet MS" w:cs="Times New Roman"/>
          <w:color w:val="000000" w:themeColor="text1"/>
          <w:sz w:val="24"/>
          <w:szCs w:val="24"/>
          <w:lang w:bidi="ar-SA"/>
        </w:rPr>
      </w:pPr>
      <w:r w:rsidRPr="00387CB8">
        <w:rPr>
          <w:rFonts w:ascii="Cambria" w:eastAsia="Times New Roman" w:hAnsi="Cambria" w:cs="Times New Roman"/>
          <w:b/>
          <w:bCs/>
          <w:caps/>
          <w:color w:val="000000" w:themeColor="text1"/>
          <w:sz w:val="26"/>
          <w:szCs w:val="26"/>
          <w:u w:val="single"/>
          <w:lang w:bidi="ar-SA"/>
        </w:rPr>
        <w:t>THE FEATURES OF MAKKAN REVELATIONS: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387CB8">
      <w:pPr>
        <w:shd w:val="clear" w:color="auto" w:fill="FEFDFA"/>
        <w:spacing w:after="0" w:line="330" w:lineRule="atLeast"/>
        <w:jc w:val="both"/>
        <w:rPr>
          <w:rFonts w:ascii="Trebuchet MS" w:eastAsia="Times New Roman" w:hAnsi="Trebuchet MS" w:cs="Times New Roman"/>
          <w:color w:val="000000"/>
          <w:sz w:val="24"/>
          <w:szCs w:val="24"/>
          <w:lang w:bidi="ar-SA"/>
        </w:rPr>
      </w:pP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xml:space="preserve"> revelations are defined as all verses and chapters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which were brought by </w:t>
      </w:r>
      <w:proofErr w:type="spellStart"/>
      <w:r w:rsidRPr="00EA79A1">
        <w:rPr>
          <w:rFonts w:ascii="Trebuchet MS" w:eastAsia="Times New Roman" w:hAnsi="Trebuchet MS" w:cs="Times New Roman"/>
          <w:i/>
          <w:iCs/>
          <w:color w:val="000000"/>
          <w:sz w:val="24"/>
          <w:szCs w:val="24"/>
          <w:lang w:bidi="ar-SA"/>
        </w:rPr>
        <w:t>Jibreel</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to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before the </w:t>
      </w:r>
      <w:proofErr w:type="spellStart"/>
      <w:r w:rsidRPr="00EA79A1">
        <w:rPr>
          <w:rFonts w:ascii="Trebuchet MS" w:eastAsia="Times New Roman" w:hAnsi="Trebuchet MS" w:cs="Times New Roman"/>
          <w:i/>
          <w:iCs/>
          <w:color w:val="000000"/>
          <w:sz w:val="24"/>
          <w:szCs w:val="24"/>
          <w:lang w:bidi="ar-SA"/>
        </w:rPr>
        <w:t>Hijrah</w:t>
      </w:r>
      <w:proofErr w:type="spellEnd"/>
      <w:r w:rsidRPr="00EA79A1">
        <w:rPr>
          <w:rFonts w:ascii="Trebuchet MS" w:eastAsia="Times New Roman" w:hAnsi="Trebuchet MS" w:cs="Times New Roman"/>
          <w:color w:val="000000"/>
          <w:sz w:val="24"/>
          <w:szCs w:val="24"/>
          <w:lang w:bidi="ar-SA"/>
        </w:rPr>
        <w:t> (i.e. before the Prophet’s migration to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These include verses which were revealed in </w:t>
      </w:r>
      <w:proofErr w:type="spellStart"/>
      <w:r w:rsidRPr="00EA79A1">
        <w:rPr>
          <w:rFonts w:ascii="Trebuchet MS" w:eastAsia="Times New Roman" w:hAnsi="Trebuchet MS" w:cs="Times New Roman"/>
          <w:i/>
          <w:iCs/>
          <w:color w:val="000000"/>
          <w:sz w:val="24"/>
          <w:szCs w:val="24"/>
          <w:lang w:bidi="ar-SA"/>
        </w:rPr>
        <w:t>Taa’if</w:t>
      </w:r>
      <w:proofErr w:type="spellEnd"/>
      <w:r w:rsidRPr="00EA79A1">
        <w:rPr>
          <w:rFonts w:ascii="Trebuchet MS" w:eastAsia="Times New Roman" w:hAnsi="Trebuchet MS" w:cs="Times New Roman"/>
          <w:color w:val="000000"/>
          <w:sz w:val="24"/>
          <w:szCs w:val="24"/>
          <w:lang w:bidi="ar-SA"/>
        </w:rPr>
        <w:t> as well as those revealed in other areas outside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These revelations represent the first stage of </w:t>
      </w:r>
      <w:proofErr w:type="spellStart"/>
      <w:r w:rsidRPr="00EA79A1">
        <w:rPr>
          <w:rFonts w:ascii="Trebuchet MS" w:eastAsia="Times New Roman" w:hAnsi="Trebuchet MS" w:cs="Times New Roman"/>
          <w:i/>
          <w:iCs/>
          <w:color w:val="000000"/>
          <w:sz w:val="24"/>
          <w:szCs w:val="24"/>
          <w:lang w:bidi="ar-SA"/>
        </w:rPr>
        <w:t>Islaamic</w:t>
      </w:r>
      <w:r w:rsidRPr="00EA79A1">
        <w:rPr>
          <w:rFonts w:ascii="Trebuchet MS" w:eastAsia="Times New Roman" w:hAnsi="Trebuchet MS" w:cs="Times New Roman"/>
          <w:color w:val="000000"/>
          <w:sz w:val="24"/>
          <w:szCs w:val="24"/>
          <w:lang w:bidi="ar-SA"/>
        </w:rPr>
        <w:t>movement</w:t>
      </w:r>
      <w:proofErr w:type="spellEnd"/>
      <w:r w:rsidRPr="00EA79A1">
        <w:rPr>
          <w:rFonts w:ascii="Trebuchet MS" w:eastAsia="Times New Roman" w:hAnsi="Trebuchet MS" w:cs="Times New Roman"/>
          <w:color w:val="000000"/>
          <w:sz w:val="24"/>
          <w:szCs w:val="24"/>
          <w:lang w:bidi="ar-SA"/>
        </w:rPr>
        <w:t xml:space="preserve"> in which its fundamentals were established.</w:t>
      </w:r>
    </w:p>
    <w:p w:rsidR="00EA79A1" w:rsidRPr="00387CB8" w:rsidRDefault="00EA79A1" w:rsidP="00EA79A1">
      <w:pPr>
        <w:shd w:val="clear" w:color="auto" w:fill="FEFDFA"/>
        <w:spacing w:after="0" w:line="330" w:lineRule="atLeast"/>
        <w:ind w:hanging="360"/>
        <w:jc w:val="both"/>
        <w:rPr>
          <w:rFonts w:ascii="Trebuchet MS" w:eastAsia="Times New Roman" w:hAnsi="Trebuchet MS" w:cs="Times New Roman"/>
          <w:color w:val="000000" w:themeColor="text1"/>
          <w:sz w:val="24"/>
          <w:szCs w:val="24"/>
          <w:lang w:bidi="ar-SA"/>
        </w:rPr>
      </w:pPr>
      <w:r w:rsidRPr="00387CB8">
        <w:rPr>
          <w:rFonts w:ascii="Cambria" w:eastAsia="Times New Roman" w:hAnsi="Cambria" w:cs="Times New Roman"/>
          <w:b/>
          <w:bCs/>
          <w:caps/>
          <w:color w:val="000000" w:themeColor="text1"/>
          <w:sz w:val="24"/>
          <w:szCs w:val="24"/>
          <w:lang w:bidi="ar-SA"/>
        </w:rPr>
        <w:t>1.</w:t>
      </w:r>
      <w:r w:rsidRPr="00387CB8">
        <w:rPr>
          <w:rFonts w:ascii="Times New Roman" w:eastAsia="Times New Roman" w:hAnsi="Times New Roman" w:cs="Times New Roman"/>
          <w:caps/>
          <w:color w:val="000000" w:themeColor="text1"/>
          <w:sz w:val="14"/>
          <w:szCs w:val="14"/>
          <w:lang w:bidi="ar-SA"/>
        </w:rPr>
        <w:t>     </w:t>
      </w:r>
      <w:r w:rsidRPr="00387CB8">
        <w:rPr>
          <w:rFonts w:ascii="Cambria" w:eastAsia="Times New Roman" w:hAnsi="Cambria" w:cs="Times New Roman"/>
          <w:b/>
          <w:bCs/>
          <w:caps/>
          <w:color w:val="000000" w:themeColor="text1"/>
          <w:sz w:val="24"/>
          <w:szCs w:val="24"/>
          <w:u w:val="single"/>
          <w:lang w:bidi="ar-SA"/>
        </w:rPr>
        <w:t>TAWHEED</w:t>
      </w:r>
      <w:r w:rsidRPr="00387CB8">
        <w:rPr>
          <w:rFonts w:ascii="Cambria" w:eastAsia="Times New Roman" w:hAnsi="Cambria" w:cs="Times New Roman"/>
          <w:caps/>
          <w:color w:val="000000" w:themeColor="text1"/>
          <w:sz w:val="24"/>
          <w:szCs w:val="24"/>
          <w:u w:val="single"/>
          <w:lang w:bidi="ar-SA"/>
        </w:rPr>
        <w:t>:</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652E38">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When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was first presented to the people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xml:space="preserve">, they were in a state of disbelief. They made idols to represent these intermediaries and worshipped them instead of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Thus, the early revelations taught the people about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unity (</w:t>
      </w:r>
      <w:proofErr w:type="spellStart"/>
      <w:r w:rsidRPr="00EA79A1">
        <w:rPr>
          <w:rFonts w:ascii="Trebuchet MS" w:eastAsia="Times New Roman" w:hAnsi="Trebuchet MS" w:cs="Times New Roman"/>
          <w:i/>
          <w:iCs/>
          <w:color w:val="000000"/>
          <w:sz w:val="24"/>
          <w:szCs w:val="24"/>
          <w:lang w:bidi="ar-SA"/>
        </w:rPr>
        <w:t>Tawheed</w:t>
      </w:r>
      <w:proofErr w:type="spellEnd"/>
      <w:r w:rsidRPr="00EA79A1">
        <w:rPr>
          <w:rFonts w:ascii="Trebuchet MS" w:eastAsia="Times New Roman" w:hAnsi="Trebuchet MS" w:cs="Times New Roman"/>
          <w:color w:val="000000"/>
          <w:sz w:val="24"/>
          <w:szCs w:val="24"/>
          <w:lang w:bidi="ar-SA"/>
        </w:rPr>
        <w:t xml:space="preserve">) and power over all things. They told the people that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was without parents, offspring or any partner who shared His powers. </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olor w:val="FF0000"/>
          <w:sz w:val="24"/>
          <w:szCs w:val="24"/>
          <w:lang w:bidi="ar-SA"/>
        </w:rPr>
        <w:t>2.</w:t>
      </w:r>
      <w:r w:rsidRPr="00EA79A1">
        <w:rPr>
          <w:rFonts w:ascii="Times New Roman" w:eastAsia="Times New Roman" w:hAnsi="Times New Roman" w:cs="Times New Roman"/>
          <w:color w:val="FF0000"/>
          <w:sz w:val="14"/>
          <w:szCs w:val="14"/>
          <w:lang w:bidi="ar-SA"/>
        </w:rPr>
        <w:t>     </w:t>
      </w:r>
      <w:r w:rsidRPr="00EA79A1">
        <w:rPr>
          <w:rFonts w:ascii="Cambria" w:eastAsia="Times New Roman" w:hAnsi="Cambria" w:cs="Times New Roman"/>
          <w:b/>
          <w:bCs/>
          <w:caps/>
          <w:color w:val="FF0000"/>
          <w:sz w:val="24"/>
          <w:szCs w:val="24"/>
          <w:u w:val="single"/>
          <w:lang w:bidi="ar-SA"/>
        </w:rPr>
        <w:t>SALAAH</w:t>
      </w:r>
      <w:r w:rsidRPr="00EA79A1">
        <w:rPr>
          <w:rFonts w:ascii="Cambria" w:eastAsia="Times New Roman" w:hAnsi="Cambria" w:cs="Times New Roman"/>
          <w:b/>
          <w:bCs/>
          <w:color w:val="FF0000"/>
          <w:sz w:val="24"/>
          <w:szCs w:val="24"/>
          <w:u w:val="single"/>
          <w:lang w:bidi="ar-SA"/>
        </w:rPr>
        <w:t>:</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After the first verses of revelation came informing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lang w:bidi="ar-SA"/>
        </w:rPr>
        <w:t xml:space="preserve">that he had been chosen for prophet-hood,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sent </w:t>
      </w:r>
      <w:proofErr w:type="spellStart"/>
      <w:r w:rsidRPr="00EA79A1">
        <w:rPr>
          <w:rFonts w:ascii="Trebuchet MS" w:eastAsia="Times New Roman" w:hAnsi="Trebuchet MS" w:cs="Times New Roman"/>
          <w:i/>
          <w:iCs/>
          <w:color w:val="000000"/>
          <w:sz w:val="24"/>
          <w:szCs w:val="24"/>
          <w:lang w:bidi="ar-SA"/>
        </w:rPr>
        <w:t>Jibreel</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to teach him the correct method of prayer. This was necessary because the correct method of prayer could not be arrived at by logical reasoning. Therefore, even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himself had to be taught the correct method of worshipping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Thus, the early verses called upon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and his early band of followers to make their </w:t>
      </w:r>
      <w:proofErr w:type="spellStart"/>
      <w:r w:rsidRPr="00EA79A1">
        <w:rPr>
          <w:rFonts w:ascii="Trebuchet MS" w:eastAsia="Times New Roman" w:hAnsi="Trebuchet MS" w:cs="Times New Roman"/>
          <w:color w:val="000000"/>
          <w:sz w:val="24"/>
          <w:szCs w:val="24"/>
          <w:lang w:bidi="ar-SA"/>
        </w:rPr>
        <w:t>Salaah</w:t>
      </w:r>
      <w:proofErr w:type="spellEnd"/>
      <w:r w:rsidRPr="00EA79A1">
        <w:rPr>
          <w:rFonts w:ascii="Trebuchet MS" w:eastAsia="Times New Roman" w:hAnsi="Trebuchet MS" w:cs="Times New Roman"/>
          <w:color w:val="000000"/>
          <w:sz w:val="24"/>
          <w:szCs w:val="24"/>
          <w:lang w:bidi="ar-SA"/>
        </w:rPr>
        <w:t xml:space="preserve"> regularly.</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3.</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THE UNSEEN: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 xml:space="preserve">Since there was no way that human beings could possibly come to know about the unseen world, the early verses taught them about its wonders, its mysteries, and its </w:t>
      </w:r>
      <w:r w:rsidRPr="00EA79A1">
        <w:rPr>
          <w:rFonts w:ascii="Trebuchet MS" w:eastAsia="Times New Roman" w:hAnsi="Trebuchet MS" w:cs="Times New Roman"/>
          <w:color w:val="000000"/>
          <w:sz w:val="24"/>
          <w:szCs w:val="24"/>
          <w:lang w:bidi="ar-SA"/>
        </w:rPr>
        <w:lastRenderedPageBreak/>
        <w:t xml:space="preserve">horrors. The verses described Paradise and its pleasures in order to encourage the believers to continue to do good deeds and to assure them of a reward. They also described the Hell-fire and its torments in order to encourage the believers to strive to avoid evil deeds. </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4.</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ALLAAH’S EXISTENCE:</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There were some individuals among the </w:t>
      </w:r>
      <w:proofErr w:type="spellStart"/>
      <w:r w:rsidRPr="00EA79A1">
        <w:rPr>
          <w:rFonts w:ascii="Trebuchet MS" w:eastAsia="Times New Roman" w:hAnsi="Trebuchet MS" w:cs="Times New Roman"/>
          <w:i/>
          <w:iCs/>
          <w:color w:val="000000"/>
          <w:sz w:val="24"/>
          <w:szCs w:val="24"/>
          <w:lang w:bidi="ar-SA"/>
        </w:rPr>
        <w:t>Makkans</w:t>
      </w:r>
      <w:proofErr w:type="spellEnd"/>
      <w:r w:rsidRPr="00EA79A1">
        <w:rPr>
          <w:rFonts w:ascii="Trebuchet MS" w:eastAsia="Times New Roman" w:hAnsi="Trebuchet MS" w:cs="Times New Roman"/>
          <w:color w:val="000000"/>
          <w:sz w:val="24"/>
          <w:szCs w:val="24"/>
          <w:lang w:bidi="ar-SA"/>
        </w:rPr>
        <w:t xml:space="preserve"> who were in the doubt about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very existence. Thus, some of the early verses presented logical arguments proving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existence. Sometimes proofs were taken from nature and the creatures’ common to the society.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asked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Makkans</w:t>
      </w:r>
      <w:proofErr w:type="spellEnd"/>
      <w:r w:rsidRPr="00EA79A1">
        <w:rPr>
          <w:rFonts w:ascii="Trebuchet MS" w:eastAsia="Times New Roman" w:hAnsi="Trebuchet MS" w:cs="Times New Roman"/>
          <w:color w:val="000000"/>
          <w:sz w:val="24"/>
          <w:szCs w:val="24"/>
          <w:lang w:bidi="ar-SA"/>
        </w:rPr>
        <w:t>:</w:t>
      </w: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 xml:space="preserve">The answer had to be one or the other. Since they knew they had not created themselves, they had to realize that they were created. Even if they said that they came from their parents and their parents came from their parents and so on. The numbers eventually decreases to one who came from nothing. Thus,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the Creator, has to be accepted for our own existence to make sense.</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5.</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CHALLENGES: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In order to prove to the </w:t>
      </w:r>
      <w:proofErr w:type="spellStart"/>
      <w:r w:rsidRPr="00EA79A1">
        <w:rPr>
          <w:rFonts w:ascii="Trebuchet MS" w:eastAsia="Times New Roman" w:hAnsi="Trebuchet MS" w:cs="Times New Roman"/>
          <w:i/>
          <w:iCs/>
          <w:color w:val="000000"/>
          <w:sz w:val="24"/>
          <w:szCs w:val="24"/>
          <w:lang w:bidi="ar-SA"/>
        </w:rPr>
        <w:t>Quraysh</w:t>
      </w:r>
      <w:proofErr w:type="spellEnd"/>
      <w:r w:rsidRPr="00EA79A1">
        <w:rPr>
          <w:rFonts w:ascii="Trebuchet MS" w:eastAsia="Times New Roman" w:hAnsi="Trebuchet MS" w:cs="Times New Roman"/>
          <w:color w:val="000000"/>
          <w:sz w:val="24"/>
          <w:szCs w:val="24"/>
          <w:lang w:bidi="ar-SA"/>
        </w:rPr>
        <w:t xml:space="preserve"> that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was from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and that Muhammad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was a Prophet of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some of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xml:space="preserve"> verses challenged the Arabs to imitate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Many of the chapters began with individual letters like “</w:t>
      </w:r>
      <w:proofErr w:type="spellStart"/>
      <w:r w:rsidRPr="00EA79A1">
        <w:rPr>
          <w:rFonts w:ascii="Trebuchet MS" w:eastAsia="Times New Roman" w:hAnsi="Trebuchet MS" w:cs="Times New Roman"/>
          <w:i/>
          <w:iCs/>
          <w:color w:val="000000"/>
          <w:sz w:val="24"/>
          <w:szCs w:val="24"/>
          <w:lang w:bidi="ar-SA"/>
        </w:rPr>
        <w:t>Alim</w:t>
      </w:r>
      <w:proofErr w:type="spellEnd"/>
      <w:r w:rsidRPr="00EA79A1">
        <w:rPr>
          <w:rFonts w:ascii="Trebuchet MS" w:eastAsia="Times New Roman" w:hAnsi="Trebuchet MS" w:cs="Times New Roman"/>
          <w:i/>
          <w:iCs/>
          <w:color w:val="000000"/>
          <w:sz w:val="24"/>
          <w:szCs w:val="24"/>
          <w:lang w:bidi="ar-SA"/>
        </w:rPr>
        <w:t xml:space="preserve"> </w:t>
      </w:r>
      <w:proofErr w:type="spellStart"/>
      <w:r w:rsidRPr="00EA79A1">
        <w:rPr>
          <w:rFonts w:ascii="Trebuchet MS" w:eastAsia="Times New Roman" w:hAnsi="Trebuchet MS" w:cs="Times New Roman"/>
          <w:i/>
          <w:iCs/>
          <w:color w:val="000000"/>
          <w:sz w:val="24"/>
          <w:szCs w:val="24"/>
          <w:lang w:bidi="ar-SA"/>
        </w:rPr>
        <w:t>Laam</w:t>
      </w:r>
      <w:proofErr w:type="spellEnd"/>
      <w:r w:rsidRPr="00EA79A1">
        <w:rPr>
          <w:rFonts w:ascii="Trebuchet MS" w:eastAsia="Times New Roman" w:hAnsi="Trebuchet MS" w:cs="Times New Roman"/>
          <w:i/>
          <w:iCs/>
          <w:color w:val="000000"/>
          <w:sz w:val="24"/>
          <w:szCs w:val="24"/>
          <w:lang w:bidi="ar-SA"/>
        </w:rPr>
        <w:t xml:space="preserve"> </w:t>
      </w:r>
      <w:proofErr w:type="spellStart"/>
      <w:r w:rsidRPr="00EA79A1">
        <w:rPr>
          <w:rFonts w:ascii="Trebuchet MS" w:eastAsia="Times New Roman" w:hAnsi="Trebuchet MS" w:cs="Times New Roman"/>
          <w:i/>
          <w:iCs/>
          <w:color w:val="000000"/>
          <w:sz w:val="24"/>
          <w:szCs w:val="24"/>
          <w:lang w:bidi="ar-SA"/>
        </w:rPr>
        <w:t>Meem</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Saad</w:t>
      </w:r>
      <w:proofErr w:type="spellEnd"/>
      <w:r w:rsidRPr="00EA79A1">
        <w:rPr>
          <w:rFonts w:ascii="Trebuchet MS" w:eastAsia="Times New Roman" w:hAnsi="Trebuchet MS" w:cs="Times New Roman"/>
          <w:color w:val="000000"/>
          <w:sz w:val="24"/>
          <w:szCs w:val="24"/>
          <w:lang w:bidi="ar-SA"/>
        </w:rPr>
        <w:t>”, or “</w:t>
      </w:r>
      <w:r w:rsidRPr="00EA79A1">
        <w:rPr>
          <w:rFonts w:ascii="Trebuchet MS" w:eastAsia="Times New Roman" w:hAnsi="Trebuchet MS" w:cs="Times New Roman"/>
          <w:i/>
          <w:iCs/>
          <w:color w:val="000000"/>
          <w:sz w:val="24"/>
          <w:szCs w:val="24"/>
          <w:lang w:bidi="ar-SA"/>
        </w:rPr>
        <w:t>Noon</w:t>
      </w:r>
      <w:r w:rsidRPr="00EA79A1">
        <w:rPr>
          <w:rFonts w:ascii="Trebuchet MS" w:eastAsia="Times New Roman" w:hAnsi="Trebuchet MS" w:cs="Times New Roman"/>
          <w:color w:val="000000"/>
          <w:sz w:val="24"/>
          <w:szCs w:val="24"/>
          <w:lang w:bidi="ar-SA"/>
        </w:rPr>
        <w:t>” in order to tease the </w:t>
      </w:r>
      <w:proofErr w:type="spellStart"/>
      <w:r w:rsidRPr="00EA79A1">
        <w:rPr>
          <w:rFonts w:ascii="Trebuchet MS" w:eastAsia="Times New Roman" w:hAnsi="Trebuchet MS" w:cs="Times New Roman"/>
          <w:i/>
          <w:iCs/>
          <w:color w:val="000000"/>
          <w:sz w:val="24"/>
          <w:szCs w:val="24"/>
          <w:lang w:bidi="ar-SA"/>
        </w:rPr>
        <w:t>Makkans</w:t>
      </w:r>
      <w:proofErr w:type="spellEnd"/>
      <w:r w:rsidRPr="00EA79A1">
        <w:rPr>
          <w:rFonts w:ascii="Trebuchet MS" w:eastAsia="Times New Roman" w:hAnsi="Trebuchet MS" w:cs="Times New Roman"/>
          <w:color w:val="000000"/>
          <w:sz w:val="24"/>
          <w:szCs w:val="24"/>
          <w:lang w:bidi="ar-SA"/>
        </w:rPr>
        <w:t xml:space="preserve"> with the same letters of the alphabet that they made their flowery speeches and poetry with.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revealed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with the same letters, but they could not just imitate it. Since the Arabs were unable to produce even a chapter resembling the smallest chapter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the miraculous nature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and its divine origin were clearly proven to the people at that time. However, many of them preferred to look at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as a magical spell, and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as a master magician.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6.</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THE PEOPLE OF OLD:</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verses often mentioned historical examples of earlier civilizations, like the `</w:t>
      </w:r>
      <w:proofErr w:type="spellStart"/>
      <w:r w:rsidRPr="00EA79A1">
        <w:rPr>
          <w:rFonts w:ascii="Trebuchet MS" w:eastAsia="Times New Roman" w:hAnsi="Trebuchet MS" w:cs="Times New Roman"/>
          <w:i/>
          <w:iCs/>
          <w:color w:val="000000"/>
          <w:sz w:val="24"/>
          <w:szCs w:val="24"/>
          <w:lang w:bidi="ar-SA"/>
        </w:rPr>
        <w:t>Aad</w:t>
      </w:r>
      <w:proofErr w:type="spellEnd"/>
      <w:r w:rsidRPr="00EA79A1">
        <w:rPr>
          <w:rFonts w:ascii="Trebuchet MS" w:eastAsia="Times New Roman" w:hAnsi="Trebuchet MS" w:cs="Times New Roman"/>
          <w:color w:val="000000"/>
          <w:sz w:val="24"/>
          <w:szCs w:val="24"/>
          <w:lang w:bidi="ar-SA"/>
        </w:rPr>
        <w:t> and the </w:t>
      </w:r>
      <w:proofErr w:type="spellStart"/>
      <w:r w:rsidRPr="00EA79A1">
        <w:rPr>
          <w:rFonts w:ascii="Trebuchet MS" w:eastAsia="Times New Roman" w:hAnsi="Trebuchet MS" w:cs="Times New Roman"/>
          <w:i/>
          <w:iCs/>
          <w:color w:val="000000"/>
          <w:sz w:val="24"/>
          <w:szCs w:val="24"/>
          <w:lang w:bidi="ar-SA"/>
        </w:rPr>
        <w:t>Thamood</w:t>
      </w:r>
      <w:proofErr w:type="spellEnd"/>
      <w:r w:rsidRPr="00EA79A1">
        <w:rPr>
          <w:rFonts w:ascii="Trebuchet MS" w:eastAsia="Times New Roman" w:hAnsi="Trebuchet MS" w:cs="Times New Roman"/>
          <w:color w:val="000000"/>
          <w:sz w:val="24"/>
          <w:szCs w:val="24"/>
          <w:lang w:bidi="ar-SA"/>
        </w:rPr>
        <w:t>. They were mentioned in order to warn those who had rejected the message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xml:space="preserve">. The verses spoke about the wonders of the ancient civilizations. They listed the many blessings which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had bestowed on the peoples of those civilizations. Then they (the verses) recounted how the people disobeyed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and denied His blessings, and how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punishment caught them when they were totally unaware of what could become of them if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so willed.</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lastRenderedPageBreak/>
        <w:t>7.</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EEMAAN: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Very few laws were revealed in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verses. Instead, the verses concentrated on the principles which would build the </w:t>
      </w:r>
      <w:proofErr w:type="spellStart"/>
      <w:r w:rsidRPr="00EA79A1">
        <w:rPr>
          <w:rFonts w:ascii="Trebuchet MS" w:eastAsia="Times New Roman" w:hAnsi="Trebuchet MS" w:cs="Times New Roman"/>
          <w:i/>
          <w:iCs/>
          <w:color w:val="000000"/>
          <w:sz w:val="24"/>
          <w:szCs w:val="24"/>
          <w:lang w:bidi="ar-SA"/>
        </w:rPr>
        <w:t>Eemaan</w:t>
      </w:r>
      <w:proofErr w:type="spellEnd"/>
      <w:r w:rsidRPr="00EA79A1">
        <w:rPr>
          <w:rFonts w:ascii="Trebuchet MS" w:eastAsia="Times New Roman" w:hAnsi="Trebuchet MS" w:cs="Times New Roman"/>
          <w:color w:val="000000"/>
          <w:sz w:val="24"/>
          <w:szCs w:val="24"/>
          <w:lang w:bidi="ar-SA"/>
        </w:rPr>
        <w:t xml:space="preserve"> of the early Muslims. These verses spoke of the importance of fearing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and being aware of His presence and knowledge of all things. They were often filled with advice about being patient, perseverant, truthful and trustworthy, in order to build the moral spiritual character of the early Muslims who were in a minority and under a lot of pressure from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society.</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8.</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SHORT VERSES: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usually had short verses, catchy rhymes, and a very strong rhythm. These qualities were meant to catch the attention of listeners who were basically opposed to the message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xml:space="preserve">. The verses had to be short because the audience would not be willing to listen to long, drawn-out statements. As soon as they heard any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they would stick their fingers in their ears and turn away. Thus, the verses often had to strike home immediately.</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center"/>
        <w:rPr>
          <w:rFonts w:ascii="Trebuchet MS" w:eastAsia="Times New Roman" w:hAnsi="Trebuchet MS" w:cs="Times New Roman"/>
          <w:color w:val="000000"/>
          <w:sz w:val="24"/>
          <w:szCs w:val="24"/>
          <w:lang w:bidi="ar-SA"/>
        </w:rPr>
      </w:pPr>
      <w:r w:rsidRPr="00EA79A1">
        <w:rPr>
          <w:rFonts w:ascii="Cambria" w:eastAsia="Times New Roman" w:hAnsi="Cambria" w:cs="Times New Roman"/>
          <w:b/>
          <w:bCs/>
          <w:color w:val="FF0000"/>
          <w:sz w:val="26"/>
          <w:szCs w:val="26"/>
          <w:u w:val="single"/>
          <w:lang w:bidi="ar-SA"/>
        </w:rPr>
        <w:t>THE FEATURES OF MADEENAN REVELATIONS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xml:space="preserve"> revelations are all those verses and chapters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which were revealed after the </w:t>
      </w:r>
      <w:proofErr w:type="spellStart"/>
      <w:r w:rsidRPr="00EA79A1">
        <w:rPr>
          <w:rFonts w:ascii="Trebuchet MS" w:eastAsia="Times New Roman" w:hAnsi="Trebuchet MS" w:cs="Times New Roman"/>
          <w:i/>
          <w:iCs/>
          <w:color w:val="000000"/>
          <w:sz w:val="24"/>
          <w:szCs w:val="24"/>
          <w:lang w:bidi="ar-SA"/>
        </w:rPr>
        <w:t>Hijrah</w:t>
      </w:r>
      <w:proofErr w:type="spellEnd"/>
      <w:r w:rsidRPr="00EA79A1">
        <w:rPr>
          <w:rFonts w:ascii="Trebuchet MS" w:eastAsia="Times New Roman" w:hAnsi="Trebuchet MS" w:cs="Times New Roman"/>
          <w:color w:val="000000"/>
          <w:sz w:val="24"/>
          <w:szCs w:val="24"/>
          <w:lang w:bidi="ar-SA"/>
        </w:rPr>
        <w:t>. This includes verses which were revealed during the battles, as well as those revealed in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Minaa</w:t>
      </w:r>
      <w:proofErr w:type="spellEnd"/>
      <w:r w:rsidRPr="00EA79A1">
        <w:rPr>
          <w:rFonts w:ascii="Trebuchet MS" w:eastAsia="Times New Roman" w:hAnsi="Trebuchet MS" w:cs="Times New Roman"/>
          <w:color w:val="000000"/>
          <w:sz w:val="24"/>
          <w:szCs w:val="24"/>
          <w:lang w:bidi="ar-SA"/>
        </w:rPr>
        <w:t> during and after the Farewell Pilgrimage. All of these verses are considered </w:t>
      </w:r>
      <w:proofErr w:type="spellStart"/>
      <w:r w:rsidRPr="00EA79A1">
        <w:rPr>
          <w:rFonts w:ascii="Trebuchet MS" w:eastAsia="Times New Roman" w:hAnsi="Trebuchet MS" w:cs="Times New Roman"/>
          <w:i/>
          <w:iCs/>
          <w:color w:val="000000"/>
          <w:sz w:val="24"/>
          <w:szCs w:val="24"/>
          <w:lang w:bidi="ar-SA"/>
        </w:rPr>
        <w:t>Madeenan</w:t>
      </w:r>
      <w:r w:rsidRPr="00EA79A1">
        <w:rPr>
          <w:rFonts w:ascii="Trebuchet MS" w:eastAsia="Times New Roman" w:hAnsi="Trebuchet MS" w:cs="Times New Roman"/>
          <w:color w:val="000000"/>
          <w:sz w:val="24"/>
          <w:szCs w:val="24"/>
          <w:lang w:bidi="ar-SA"/>
        </w:rPr>
        <w:t>because</w:t>
      </w:r>
      <w:proofErr w:type="spellEnd"/>
      <w:r w:rsidRPr="00EA79A1">
        <w:rPr>
          <w:rFonts w:ascii="Trebuchet MS" w:eastAsia="Times New Roman" w:hAnsi="Trebuchet MS" w:cs="Times New Roman"/>
          <w:color w:val="000000"/>
          <w:sz w:val="24"/>
          <w:szCs w:val="24"/>
          <w:lang w:bidi="ar-SA"/>
        </w:rPr>
        <w:t xml:space="preserve"> they represent the revelations of the second stage of the </w:t>
      </w:r>
      <w:proofErr w:type="spellStart"/>
      <w:r w:rsidRPr="00EA79A1">
        <w:rPr>
          <w:rFonts w:ascii="Trebuchet MS" w:eastAsia="Times New Roman" w:hAnsi="Trebuchet MS" w:cs="Times New Roman"/>
          <w:i/>
          <w:iCs/>
          <w:color w:val="000000"/>
          <w:sz w:val="24"/>
          <w:szCs w:val="24"/>
          <w:lang w:bidi="ar-SA"/>
        </w:rPr>
        <w:t>Islaamic</w:t>
      </w:r>
      <w:r w:rsidRPr="00EA79A1">
        <w:rPr>
          <w:rFonts w:ascii="Trebuchet MS" w:eastAsia="Times New Roman" w:hAnsi="Trebuchet MS" w:cs="Times New Roman"/>
          <w:color w:val="000000"/>
          <w:sz w:val="24"/>
          <w:szCs w:val="24"/>
          <w:lang w:bidi="ar-SA"/>
        </w:rPr>
        <w:t>movement</w:t>
      </w:r>
      <w:proofErr w:type="spellEnd"/>
      <w:r w:rsidRPr="00EA79A1">
        <w:rPr>
          <w:rFonts w:ascii="Trebuchet MS" w:eastAsia="Times New Roman" w:hAnsi="Trebuchet MS" w:cs="Times New Roman"/>
          <w:color w:val="000000"/>
          <w:sz w:val="24"/>
          <w:szCs w:val="24"/>
          <w:lang w:bidi="ar-SA"/>
        </w:rPr>
        <w:t xml:space="preserve"> in which the consolidation of the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state took place.</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 following are some of the main characteristics of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1.</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LAWS: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Once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had become the new center of the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xml:space="preserve"> movement,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state was born.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hint="cs"/>
          <w:color w:val="000000"/>
          <w:sz w:val="24"/>
          <w:szCs w:val="24"/>
          <w:rtl/>
          <w:lang w:bidi="ar-SA"/>
        </w:rPr>
        <w:t> </w:t>
      </w:r>
      <w:r w:rsidRPr="00EA79A1">
        <w:rPr>
          <w:rFonts w:ascii="Trebuchet MS" w:eastAsia="Times New Roman" w:hAnsi="Trebuchet MS" w:cs="Times New Roman"/>
          <w:color w:val="000000"/>
          <w:sz w:val="24"/>
          <w:szCs w:val="24"/>
          <w:lang w:bidi="ar-SA"/>
        </w:rPr>
        <w:t>became the ruler over the Muslims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as well as the Jews and the Arab idol-worshipers who lived there. A constitution was drawn up and a system of justice was established. Thus, the verses during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xml:space="preserve"> stage contained many social, </w:t>
      </w:r>
      <w:proofErr w:type="spellStart"/>
      <w:r w:rsidRPr="00EA79A1">
        <w:rPr>
          <w:rFonts w:ascii="Trebuchet MS" w:eastAsia="Times New Roman" w:hAnsi="Trebuchet MS" w:cs="Times New Roman"/>
          <w:color w:val="000000"/>
          <w:sz w:val="24"/>
          <w:szCs w:val="24"/>
          <w:lang w:bidi="ar-SA"/>
        </w:rPr>
        <w:t>economical</w:t>
      </w:r>
      <w:proofErr w:type="spellEnd"/>
      <w:r w:rsidRPr="00EA79A1">
        <w:rPr>
          <w:rFonts w:ascii="Trebuchet MS" w:eastAsia="Times New Roman" w:hAnsi="Trebuchet MS" w:cs="Times New Roman"/>
          <w:color w:val="000000"/>
          <w:sz w:val="24"/>
          <w:szCs w:val="24"/>
          <w:lang w:bidi="ar-SA"/>
        </w:rPr>
        <w:t xml:space="preserve"> and spiritual laws which were necessary for the organization and the development of </w:t>
      </w:r>
      <w:r w:rsidRPr="00EA79A1">
        <w:rPr>
          <w:rFonts w:ascii="Trebuchet MS" w:eastAsia="Times New Roman" w:hAnsi="Trebuchet MS" w:cs="Times New Roman"/>
          <w:color w:val="000000"/>
          <w:sz w:val="24"/>
          <w:szCs w:val="24"/>
          <w:lang w:bidi="ar-SA"/>
        </w:rPr>
        <w:lastRenderedPageBreak/>
        <w:t>an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state. </w:t>
      </w:r>
      <w:proofErr w:type="spellStart"/>
      <w:r w:rsidRPr="00EA79A1">
        <w:rPr>
          <w:rFonts w:ascii="Trebuchet MS" w:eastAsia="Times New Roman" w:hAnsi="Trebuchet MS" w:cs="Times New Roman"/>
          <w:i/>
          <w:iCs/>
          <w:color w:val="000000"/>
          <w:sz w:val="24"/>
          <w:szCs w:val="24"/>
          <w:lang w:bidi="ar-SA"/>
        </w:rPr>
        <w:t>Zakaah</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Sawm</w:t>
      </w:r>
      <w:proofErr w:type="spellEnd"/>
      <w:r w:rsidRPr="00EA79A1">
        <w:rPr>
          <w:rFonts w:ascii="Trebuchet MS" w:eastAsia="Times New Roman" w:hAnsi="Trebuchet MS" w:cs="Times New Roman"/>
          <w:color w:val="000000"/>
          <w:sz w:val="24"/>
          <w:szCs w:val="24"/>
          <w:lang w:bidi="ar-SA"/>
        </w:rPr>
        <w:t>, and Hajj were revealed. Likewise, it was during this period that drinking alcohol, eating swine, and gambling were all forbidden.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2.</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PEOPLE OF THE BOOK:</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In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Muslims came in contact with the Jews for the first time. In order to try to shake the beliefs of the Muslims, the Jews used to ask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various questions about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the earlier Prophets, and the unseen. They asked questions about the origin of the soul and what it was made of. Thus, a number of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 represented answers to the many questions raised by the Jews. The Muslims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also came in contact with the Christians on a larger scale. As a result of that, we find a number of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 clarifying Christian misconceptions about Prophet `</w:t>
      </w:r>
      <w:proofErr w:type="spellStart"/>
      <w:r w:rsidRPr="00EA79A1">
        <w:rPr>
          <w:rFonts w:ascii="Trebuchet MS" w:eastAsia="Times New Roman" w:hAnsi="Trebuchet MS" w:cs="Times New Roman"/>
          <w:i/>
          <w:iCs/>
          <w:color w:val="000000"/>
          <w:sz w:val="24"/>
          <w:szCs w:val="24"/>
          <w:lang w:bidi="ar-SA"/>
        </w:rPr>
        <w:t>Eesa</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(Jesus) and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They pointed out that `</w:t>
      </w:r>
      <w:proofErr w:type="spellStart"/>
      <w:r w:rsidRPr="00EA79A1">
        <w:rPr>
          <w:rFonts w:ascii="Trebuchet MS" w:eastAsia="Times New Roman" w:hAnsi="Trebuchet MS" w:cs="Times New Roman"/>
          <w:i/>
          <w:iCs/>
          <w:color w:val="000000"/>
          <w:sz w:val="24"/>
          <w:szCs w:val="24"/>
          <w:lang w:bidi="ar-SA"/>
        </w:rPr>
        <w:t>Eesa’s</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birth was not greater than that of </w:t>
      </w:r>
      <w:proofErr w:type="spellStart"/>
      <w:r w:rsidRPr="00EA79A1">
        <w:rPr>
          <w:rFonts w:ascii="Trebuchet MS" w:eastAsia="Times New Roman" w:hAnsi="Trebuchet MS" w:cs="Times New Roman"/>
          <w:i/>
          <w:iCs/>
          <w:color w:val="000000"/>
          <w:sz w:val="24"/>
          <w:szCs w:val="24"/>
          <w:lang w:bidi="ar-SA"/>
        </w:rPr>
        <w:t>Aadam</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who had neither father nor mother.</w:t>
      </w: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They also stressed that the miracles of `</w:t>
      </w:r>
      <w:proofErr w:type="spellStart"/>
      <w:r w:rsidRPr="00EA79A1">
        <w:rPr>
          <w:rFonts w:ascii="Trebuchet MS" w:eastAsia="Times New Roman" w:hAnsi="Trebuchet MS" w:cs="Times New Roman"/>
          <w:i/>
          <w:iCs/>
          <w:color w:val="000000"/>
          <w:sz w:val="24"/>
          <w:szCs w:val="24"/>
          <w:lang w:bidi="ar-SA"/>
        </w:rPr>
        <w:t>Eesa</w:t>
      </w:r>
      <w:proofErr w:type="spellEnd"/>
      <w:r w:rsidRPr="00EA79A1">
        <w:rPr>
          <w:rFonts w:ascii="Trebuchet MS" w:eastAsia="Times New Roman" w:hAnsi="Trebuchet MS" w:cs="Times New Roman"/>
          <w:color w:val="000000"/>
          <w:sz w:val="24"/>
          <w:szCs w:val="24"/>
          <w:lang w:bidi="ar-SA"/>
        </w:rPr>
        <w:t xml:space="preserve">, such as bringing the dead back to life, were only by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permission. Thus, `</w:t>
      </w:r>
      <w:proofErr w:type="spellStart"/>
      <w:r w:rsidRPr="00EA79A1">
        <w:rPr>
          <w:rFonts w:ascii="Trebuchet MS" w:eastAsia="Times New Roman" w:hAnsi="Trebuchet MS" w:cs="Times New Roman"/>
          <w:i/>
          <w:iCs/>
          <w:color w:val="000000"/>
          <w:sz w:val="24"/>
          <w:szCs w:val="24"/>
          <w:lang w:bidi="ar-SA"/>
        </w:rPr>
        <w:t>Eesa</w:t>
      </w:r>
      <w:proofErr w:type="spellEnd"/>
      <w:r w:rsidRPr="00EA79A1">
        <w:rPr>
          <w:rFonts w:ascii="Trebuchet MS" w:eastAsia="Times New Roman" w:hAnsi="Trebuchet MS" w:cs="Times New Roman"/>
          <w:color w:val="000000"/>
          <w:sz w:val="24"/>
          <w:szCs w:val="24"/>
          <w:lang w:bidi="ar-SA"/>
        </w:rPr>
        <w:t xml:space="preserve"> was not a god nor the son of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and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was not the third of the three.</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3.</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THE MUNAFIQOON: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For the first time since the beginning of the final message we find people entering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yet not believing in it. In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Muslims were oppressed and attacked, so no one would enter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unless he truly believed. On the other hand, the Muslims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were strong and they ruled the city. Thus, we find some people entering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in order to benefit from its strength and to oppose it from within. `</w:t>
      </w:r>
      <w:proofErr w:type="spellStart"/>
      <w:r w:rsidRPr="00EA79A1">
        <w:rPr>
          <w:rFonts w:ascii="Trebuchet MS" w:eastAsia="Times New Roman" w:hAnsi="Trebuchet MS" w:cs="Times New Roman"/>
          <w:i/>
          <w:iCs/>
          <w:color w:val="000000"/>
          <w:sz w:val="24"/>
          <w:szCs w:val="24"/>
          <w:lang w:bidi="ar-SA"/>
        </w:rPr>
        <w:t>Abdullaah</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ibn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Ubayy</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color w:val="000000"/>
          <w:sz w:val="24"/>
          <w:szCs w:val="24"/>
          <w:lang w:bidi="ar-SA"/>
        </w:rPr>
        <w:t>ibn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Salool</w:t>
      </w:r>
      <w:proofErr w:type="spellEnd"/>
      <w:r w:rsidRPr="00EA79A1">
        <w:rPr>
          <w:rFonts w:ascii="Trebuchet MS" w:eastAsia="Times New Roman" w:hAnsi="Trebuchet MS" w:cs="Times New Roman"/>
          <w:color w:val="000000"/>
          <w:sz w:val="24"/>
          <w:szCs w:val="24"/>
          <w:lang w:bidi="ar-SA"/>
        </w:rPr>
        <w:t> was about to be crowned King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when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lang w:bidi="ar-SA"/>
        </w:rPr>
        <w:t>arrived.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was made the ruler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IbnSalool’s</w:t>
      </w:r>
      <w:proofErr w:type="spellEnd"/>
      <w:r w:rsidRPr="00EA79A1">
        <w:rPr>
          <w:rFonts w:ascii="Trebuchet MS" w:eastAsia="Times New Roman" w:hAnsi="Trebuchet MS" w:cs="Times New Roman"/>
          <w:color w:val="000000"/>
          <w:sz w:val="24"/>
          <w:szCs w:val="24"/>
          <w:lang w:bidi="ar-SA"/>
        </w:rPr>
        <w:t> hopes were ruined. Since the Muslims were strong and he could not openly oppose them, he accepted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and worked against it from within. He eventually became the head of the </w:t>
      </w:r>
      <w:proofErr w:type="spellStart"/>
      <w:r w:rsidRPr="00EA79A1">
        <w:rPr>
          <w:rFonts w:ascii="Trebuchet MS" w:eastAsia="Times New Roman" w:hAnsi="Trebuchet MS" w:cs="Times New Roman"/>
          <w:i/>
          <w:iCs/>
          <w:color w:val="000000"/>
          <w:sz w:val="24"/>
          <w:szCs w:val="24"/>
          <w:lang w:bidi="ar-SA"/>
        </w:rPr>
        <w:t>Munaafiqoon</w:t>
      </w:r>
      <w:proofErr w:type="spellEnd"/>
      <w:r w:rsidRPr="00EA79A1">
        <w:rPr>
          <w:rFonts w:ascii="Trebuchet MS" w:eastAsia="Times New Roman" w:hAnsi="Trebuchet MS" w:cs="Times New Roman"/>
          <w:color w:val="000000"/>
          <w:sz w:val="24"/>
          <w:szCs w:val="24"/>
          <w:lang w:bidi="ar-SA"/>
        </w:rPr>
        <w:t> (hypocrites). Thus, the verses of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stage warned the Muslims about the dangers of the hypocrites and taught them how to deal effectively with them.</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4.</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JIHAAD:</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lastRenderedPageBreak/>
        <w:t>The right to fight against the enemy was given for the first time in al-</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During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xml:space="preserve"> period, Muslims were forbidden to fight back. This was for two basic reasons: (1) The Muslims were a minority and could easily be wiped out, and (2) only the strong could survive the test.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period prepared the foundation of the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movement to come. It was during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stage that a series of battles were fought against the forces of disbelief until finally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was conquered and the whole of the Arabian Peninsula came under the rule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xml:space="preserve">. Thus, a </w:t>
      </w:r>
      <w:bookmarkStart w:id="1" w:name="_GoBack"/>
      <w:bookmarkEnd w:id="1"/>
      <w:r w:rsidRPr="00EA79A1">
        <w:rPr>
          <w:rFonts w:ascii="Trebuchet MS" w:eastAsia="Times New Roman" w:hAnsi="Trebuchet MS" w:cs="Times New Roman"/>
          <w:color w:val="000000"/>
          <w:sz w:val="24"/>
          <w:szCs w:val="24"/>
          <w:lang w:bidi="ar-SA"/>
        </w:rPr>
        <w:t xml:space="preserve">number of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 taught Muslims the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principles of war. For example, they taught how to deal with prisoners of war and they forbade retreat during an attack except as a trick to trap the enemy. They also encouraged the Muslims to prepare themselves with the best weapons and battle gear they could find.</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5.</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LONG VERSES</w:t>
      </w:r>
      <w:r w:rsidRPr="00EA79A1">
        <w:rPr>
          <w:rFonts w:ascii="Cambria" w:eastAsia="Times New Roman" w:hAnsi="Cambria" w:cs="Times New Roman"/>
          <w:caps/>
          <w:color w:val="FF0000"/>
          <w:sz w:val="24"/>
          <w:szCs w:val="24"/>
          <w:lang w:bidi="ar-SA"/>
        </w:rPr>
        <w:t>:</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 tended to be longer than those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In fact, there are a number of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xml:space="preserve"> verses which are longer than the </w:t>
      </w:r>
      <w:proofErr w:type="spellStart"/>
      <w:r w:rsidRPr="00EA79A1">
        <w:rPr>
          <w:rFonts w:ascii="Trebuchet MS" w:eastAsia="Times New Roman" w:hAnsi="Trebuchet MS" w:cs="Times New Roman"/>
          <w:color w:val="000000"/>
          <w:sz w:val="24"/>
          <w:szCs w:val="24"/>
          <w:lang w:bidi="ar-SA"/>
        </w:rPr>
        <w:t>whole</w:t>
      </w:r>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of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xml:space="preserve"> period. The longest verse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is the verse on loans in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al-</w:t>
      </w:r>
      <w:proofErr w:type="spellStart"/>
      <w:r w:rsidRPr="00EA79A1">
        <w:rPr>
          <w:rFonts w:ascii="Trebuchet MS" w:eastAsia="Times New Roman" w:hAnsi="Trebuchet MS" w:cs="Times New Roman"/>
          <w:i/>
          <w:iCs/>
          <w:color w:val="000000"/>
          <w:sz w:val="24"/>
          <w:szCs w:val="24"/>
          <w:lang w:bidi="ar-SA"/>
        </w:rPr>
        <w:t>Baqarah</w:t>
      </w:r>
      <w:proofErr w:type="spellEnd"/>
      <w:r w:rsidRPr="00EA79A1">
        <w:rPr>
          <w:rFonts w:ascii="Trebuchet MS" w:eastAsia="Times New Roman" w:hAnsi="Trebuchet MS" w:cs="Times New Roman"/>
          <w:color w:val="000000"/>
          <w:sz w:val="24"/>
          <w:szCs w:val="24"/>
          <w:lang w:bidi="ar-SA"/>
        </w:rPr>
        <w:t> (2): 282. This verse contains approximately 143 words. The shortest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xml:space="preserv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is the </w:t>
      </w:r>
      <w:proofErr w:type="spellStart"/>
      <w:r w:rsidRPr="00EA79A1">
        <w:rPr>
          <w:rFonts w:ascii="Trebuchet MS" w:eastAsia="Times New Roman" w:hAnsi="Trebuchet MS" w:cs="Times New Roman"/>
          <w:i/>
          <w:iCs/>
          <w:color w:val="000000"/>
          <w:sz w:val="24"/>
          <w:szCs w:val="24"/>
          <w:lang w:bidi="ar-SA"/>
        </w:rPr>
        <w:t>MakkanSurah</w:t>
      </w:r>
      <w:proofErr w:type="spellEnd"/>
      <w:r w:rsidRPr="00EA79A1">
        <w:rPr>
          <w:rFonts w:ascii="Trebuchet MS" w:eastAsia="Times New Roman" w:hAnsi="Trebuchet MS" w:cs="Times New Roman"/>
          <w:color w:val="000000"/>
          <w:sz w:val="24"/>
          <w:szCs w:val="24"/>
          <w:lang w:bidi="ar-SA"/>
        </w:rPr>
        <w:t> al-</w:t>
      </w:r>
      <w:proofErr w:type="spellStart"/>
      <w:r w:rsidRPr="00EA79A1">
        <w:rPr>
          <w:rFonts w:ascii="Trebuchet MS" w:eastAsia="Times New Roman" w:hAnsi="Trebuchet MS" w:cs="Times New Roman"/>
          <w:i/>
          <w:iCs/>
          <w:color w:val="000000"/>
          <w:sz w:val="24"/>
          <w:szCs w:val="24"/>
          <w:lang w:bidi="ar-SA"/>
        </w:rPr>
        <w:t>Kawthar</w:t>
      </w:r>
      <w:proofErr w:type="spellEnd"/>
      <w:r w:rsidRPr="00EA79A1">
        <w:rPr>
          <w:rFonts w:ascii="Trebuchet MS" w:eastAsia="Times New Roman" w:hAnsi="Trebuchet MS" w:cs="Times New Roman"/>
          <w:color w:val="000000"/>
          <w:sz w:val="24"/>
          <w:szCs w:val="24"/>
          <w:lang w:bidi="ar-SA"/>
        </w:rPr>
        <w:t>, which contains a total of only 11 separate words in its three short verses. The need to catch the attention of unwilling listeners was no longer there because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had become strong and its followers were many. Thus, the audience at this stage was quite willing to listen attentively to longer verses teaching the vital laws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6.</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ORDER OF THE SURAHS: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Although all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verses were revealed during the same period, they were neither memorized nor written in the same order of which they were revealed. Verses from various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were revealed at once. Whenever single verses were revealed,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would tell his scribes to write it in the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to which it belonged. If a new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was revealed, he would recite the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xml:space="preserve"> in the order it was to be recorded. Once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 and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began to be revealed,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lang w:bidi="ar-SA"/>
        </w:rPr>
        <w:t>would tell his companions to place them before or after certain </w:t>
      </w:r>
      <w:proofErr w:type="spellStart"/>
      <w:r w:rsidRPr="00EA79A1">
        <w:rPr>
          <w:rFonts w:ascii="Trebuchet MS" w:eastAsia="Times New Roman" w:hAnsi="Trebuchet MS" w:cs="Times New Roman"/>
          <w:i/>
          <w:iCs/>
          <w:color w:val="000000"/>
          <w:sz w:val="24"/>
          <w:szCs w:val="24"/>
          <w:lang w:bidi="ar-SA"/>
        </w:rPr>
        <w:t>MakkanSurahs</w:t>
      </w:r>
      <w:proofErr w:type="spellEnd"/>
      <w:r w:rsidRPr="00EA79A1">
        <w:rPr>
          <w:rFonts w:ascii="Trebuchet MS" w:eastAsia="Times New Roman" w:hAnsi="Trebuchet MS" w:cs="Times New Roman"/>
          <w:color w:val="000000"/>
          <w:sz w:val="24"/>
          <w:szCs w:val="24"/>
          <w:lang w:bidi="ar-SA"/>
        </w:rPr>
        <w:t xml:space="preserve"> and verses. Thus, when the revelation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was </w:t>
      </w:r>
      <w:proofErr w:type="spellStart"/>
      <w:r w:rsidRPr="00EA79A1">
        <w:rPr>
          <w:rFonts w:ascii="Trebuchet MS" w:eastAsia="Times New Roman" w:hAnsi="Trebuchet MS" w:cs="Times New Roman"/>
          <w:color w:val="000000"/>
          <w:sz w:val="24"/>
          <w:szCs w:val="24"/>
          <w:lang w:bidi="ar-SA"/>
        </w:rPr>
        <w:t>complete,</w:t>
      </w:r>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verses could be found within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Madeenan</w:t>
      </w:r>
      <w:r w:rsidRPr="00EA79A1">
        <w:rPr>
          <w:rFonts w:ascii="Trebuchet MS" w:eastAsia="Times New Roman" w:hAnsi="Trebuchet MS" w:cs="Times New Roman"/>
          <w:color w:val="000000"/>
          <w:sz w:val="24"/>
          <w:szCs w:val="24"/>
          <w:lang w:bidi="ar-SA"/>
        </w:rPr>
        <w:t>verses</w:t>
      </w:r>
      <w:proofErr w:type="spellEnd"/>
      <w:r w:rsidRPr="00EA79A1">
        <w:rPr>
          <w:rFonts w:ascii="Trebuchet MS" w:eastAsia="Times New Roman" w:hAnsi="Trebuchet MS" w:cs="Times New Roman"/>
          <w:color w:val="000000"/>
          <w:sz w:val="24"/>
          <w:szCs w:val="24"/>
          <w:lang w:bidi="ar-SA"/>
        </w:rPr>
        <w:t xml:space="preserve"> within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recorded the verses and the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xml:space="preserv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according to </w:t>
      </w:r>
      <w:proofErr w:type="spellStart"/>
      <w:r w:rsidRPr="00EA79A1">
        <w:rPr>
          <w:rFonts w:ascii="Trebuchet MS" w:eastAsia="Times New Roman" w:hAnsi="Trebuchet MS" w:cs="Times New Roman"/>
          <w:color w:val="000000"/>
          <w:sz w:val="24"/>
          <w:szCs w:val="24"/>
          <w:lang w:bidi="ar-SA"/>
        </w:rPr>
        <w:lastRenderedPageBreak/>
        <w:t>Allaah’s</w:t>
      </w:r>
      <w:proofErr w:type="spellEnd"/>
      <w:r w:rsidRPr="00EA79A1">
        <w:rPr>
          <w:rFonts w:ascii="Trebuchet MS" w:eastAsia="Times New Roman" w:hAnsi="Trebuchet MS" w:cs="Times New Roman"/>
          <w:color w:val="000000"/>
          <w:sz w:val="24"/>
          <w:szCs w:val="24"/>
          <w:lang w:bidi="ar-SA"/>
        </w:rPr>
        <w:t xml:space="preserve"> command. The reason for that was that the verses were revealed according to the needs of a developing community, whereas the order for reading purposes needed to be varied so as not to make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seem one-sided in its presentation. The mixture of verses and chapters from the two stages gives the reader a more balanced picture of the message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xml:space="preserve">. (And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knows best)</w:t>
      </w:r>
    </w:p>
    <w:p w:rsidR="005E1529" w:rsidRDefault="005E1529" w:rsidP="004B5FC8">
      <w:pPr>
        <w:shd w:val="clear" w:color="auto" w:fill="FFFFFF"/>
        <w:spacing w:before="100" w:beforeAutospacing="1" w:line="240" w:lineRule="auto"/>
        <w:jc w:val="both"/>
        <w:rPr>
          <w:rFonts w:ascii="Arial" w:hAnsi="Arial" w:cs="Arial"/>
          <w:b/>
          <w:bCs/>
          <w:color w:val="222222"/>
          <w:shd w:val="clear" w:color="auto" w:fill="FFFFFF"/>
        </w:rPr>
      </w:pPr>
    </w:p>
    <w:p w:rsidR="00494655" w:rsidRDefault="00494655" w:rsidP="004B5FC8">
      <w:pPr>
        <w:shd w:val="clear" w:color="auto" w:fill="FFFFFF"/>
        <w:spacing w:before="100" w:beforeAutospacing="1" w:line="240" w:lineRule="auto"/>
        <w:jc w:val="both"/>
        <w:rPr>
          <w:rFonts w:ascii="Arial" w:hAnsi="Arial" w:cs="Arial"/>
          <w:b/>
          <w:bCs/>
          <w:color w:val="222222"/>
          <w:shd w:val="clear" w:color="auto" w:fill="FFFFFF"/>
        </w:rPr>
      </w:pPr>
    </w:p>
    <w:p w:rsidR="008A5BF2" w:rsidRPr="006F4FA4" w:rsidRDefault="008A5BF2" w:rsidP="00877588">
      <w:pPr>
        <w:rPr>
          <w:rFonts w:ascii="Traditional Arabic" w:hAnsi="Traditional Arabic" w:cs="Traditional Arabic"/>
          <w:b/>
          <w:bCs/>
          <w:color w:val="000000"/>
          <w:sz w:val="32"/>
          <w:szCs w:val="32"/>
          <w:rtl/>
          <w:lang w:bidi="ar-SA"/>
        </w:rPr>
      </w:pPr>
    </w:p>
    <w:sectPr w:rsidR="008A5BF2" w:rsidRPr="006F4F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F70" w:rsidRDefault="007B1F70" w:rsidP="00B545B5">
      <w:pPr>
        <w:spacing w:after="0" w:line="240" w:lineRule="auto"/>
      </w:pPr>
      <w:r>
        <w:separator/>
      </w:r>
    </w:p>
  </w:endnote>
  <w:endnote w:type="continuationSeparator" w:id="0">
    <w:p w:rsidR="007B1F70" w:rsidRDefault="007B1F70" w:rsidP="00B5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F70" w:rsidRDefault="007B1F70" w:rsidP="00B545B5">
      <w:pPr>
        <w:spacing w:after="0" w:line="240" w:lineRule="auto"/>
      </w:pPr>
      <w:r>
        <w:separator/>
      </w:r>
    </w:p>
  </w:footnote>
  <w:footnote w:type="continuationSeparator" w:id="0">
    <w:p w:rsidR="007B1F70" w:rsidRDefault="007B1F70" w:rsidP="00B54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A1" w:rsidRDefault="003831A1" w:rsidP="00B545B5">
    <w:pPr>
      <w:pStyle w:val="Header"/>
    </w:pPr>
  </w:p>
  <w:p w:rsidR="003831A1" w:rsidRDefault="003831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61C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12D8A"/>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2686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60FB4"/>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82FCD"/>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47C38"/>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282"/>
    <w:rsid w:val="00007E76"/>
    <w:rsid w:val="0002211A"/>
    <w:rsid w:val="00032273"/>
    <w:rsid w:val="00045822"/>
    <w:rsid w:val="00056100"/>
    <w:rsid w:val="000B718E"/>
    <w:rsid w:val="000F7E31"/>
    <w:rsid w:val="00130F30"/>
    <w:rsid w:val="00132F09"/>
    <w:rsid w:val="001C3C65"/>
    <w:rsid w:val="001F4D4A"/>
    <w:rsid w:val="00240DF2"/>
    <w:rsid w:val="00250D8F"/>
    <w:rsid w:val="00252A1B"/>
    <w:rsid w:val="002714D5"/>
    <w:rsid w:val="00290DBD"/>
    <w:rsid w:val="002B6EF8"/>
    <w:rsid w:val="00325788"/>
    <w:rsid w:val="0035660F"/>
    <w:rsid w:val="00362C1C"/>
    <w:rsid w:val="003831A1"/>
    <w:rsid w:val="00387CB8"/>
    <w:rsid w:val="003A17FA"/>
    <w:rsid w:val="003C335C"/>
    <w:rsid w:val="003E2098"/>
    <w:rsid w:val="0049005E"/>
    <w:rsid w:val="00494655"/>
    <w:rsid w:val="004A0917"/>
    <w:rsid w:val="004B5FC8"/>
    <w:rsid w:val="004C5DCE"/>
    <w:rsid w:val="004E0041"/>
    <w:rsid w:val="004E30C8"/>
    <w:rsid w:val="00502EAF"/>
    <w:rsid w:val="00507B22"/>
    <w:rsid w:val="005140CE"/>
    <w:rsid w:val="00533A5F"/>
    <w:rsid w:val="00534C1F"/>
    <w:rsid w:val="00555E95"/>
    <w:rsid w:val="00592082"/>
    <w:rsid w:val="005B50C2"/>
    <w:rsid w:val="005E05C9"/>
    <w:rsid w:val="005E1529"/>
    <w:rsid w:val="005F0D21"/>
    <w:rsid w:val="006208CB"/>
    <w:rsid w:val="006273D8"/>
    <w:rsid w:val="006338E4"/>
    <w:rsid w:val="00652E38"/>
    <w:rsid w:val="00664EFD"/>
    <w:rsid w:val="0066506E"/>
    <w:rsid w:val="006F4FA4"/>
    <w:rsid w:val="007165F3"/>
    <w:rsid w:val="00717B8B"/>
    <w:rsid w:val="00731736"/>
    <w:rsid w:val="00737807"/>
    <w:rsid w:val="00745A0C"/>
    <w:rsid w:val="007550B5"/>
    <w:rsid w:val="00785743"/>
    <w:rsid w:val="007B1763"/>
    <w:rsid w:val="007B1F70"/>
    <w:rsid w:val="007C7E9F"/>
    <w:rsid w:val="00804E94"/>
    <w:rsid w:val="00806B05"/>
    <w:rsid w:val="008327BB"/>
    <w:rsid w:val="008363CD"/>
    <w:rsid w:val="00854674"/>
    <w:rsid w:val="00864D43"/>
    <w:rsid w:val="00877588"/>
    <w:rsid w:val="00880E17"/>
    <w:rsid w:val="008A380B"/>
    <w:rsid w:val="008A5BF2"/>
    <w:rsid w:val="00910F5E"/>
    <w:rsid w:val="00924566"/>
    <w:rsid w:val="00952BD5"/>
    <w:rsid w:val="0096112A"/>
    <w:rsid w:val="00961423"/>
    <w:rsid w:val="00983C64"/>
    <w:rsid w:val="009847C8"/>
    <w:rsid w:val="009A0A35"/>
    <w:rsid w:val="009B50F7"/>
    <w:rsid w:val="00A64920"/>
    <w:rsid w:val="00AC1F88"/>
    <w:rsid w:val="00B305F1"/>
    <w:rsid w:val="00B361E7"/>
    <w:rsid w:val="00B366E8"/>
    <w:rsid w:val="00B420E6"/>
    <w:rsid w:val="00B510C2"/>
    <w:rsid w:val="00B545B5"/>
    <w:rsid w:val="00B57B8E"/>
    <w:rsid w:val="00BD00C8"/>
    <w:rsid w:val="00BD0F40"/>
    <w:rsid w:val="00BE0829"/>
    <w:rsid w:val="00BE3CE5"/>
    <w:rsid w:val="00BF7474"/>
    <w:rsid w:val="00C160C2"/>
    <w:rsid w:val="00C36504"/>
    <w:rsid w:val="00C40683"/>
    <w:rsid w:val="00C43FA4"/>
    <w:rsid w:val="00C575C8"/>
    <w:rsid w:val="00CA71E5"/>
    <w:rsid w:val="00CC2341"/>
    <w:rsid w:val="00CD6CFF"/>
    <w:rsid w:val="00CF01E9"/>
    <w:rsid w:val="00CF7D50"/>
    <w:rsid w:val="00D3614B"/>
    <w:rsid w:val="00D616CA"/>
    <w:rsid w:val="00D867FC"/>
    <w:rsid w:val="00E15D1A"/>
    <w:rsid w:val="00E252E5"/>
    <w:rsid w:val="00E31FAA"/>
    <w:rsid w:val="00E44DC8"/>
    <w:rsid w:val="00EA79A1"/>
    <w:rsid w:val="00EB2DC4"/>
    <w:rsid w:val="00F06AAD"/>
    <w:rsid w:val="00F56467"/>
    <w:rsid w:val="00F8010A"/>
    <w:rsid w:val="00FB6282"/>
    <w:rsid w:val="00FF5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ur-PK"/>
    </w:rPr>
  </w:style>
  <w:style w:type="paragraph" w:styleId="Heading3">
    <w:name w:val="heading 3"/>
    <w:basedOn w:val="Normal"/>
    <w:link w:val="Heading3Char"/>
    <w:uiPriority w:val="9"/>
    <w:qFormat/>
    <w:rsid w:val="00130F3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customStyle="1" w:styleId="apple-converted-space">
    <w:name w:val="apple-converted-space"/>
    <w:basedOn w:val="DefaultParagraphFont"/>
    <w:rsid w:val="005E1529"/>
  </w:style>
  <w:style w:type="character" w:customStyle="1" w:styleId="fullpost">
    <w:name w:val="fullpost"/>
    <w:basedOn w:val="DefaultParagraphFont"/>
    <w:rsid w:val="00EA79A1"/>
  </w:style>
  <w:style w:type="character" w:styleId="Hyperlink">
    <w:name w:val="Hyperlink"/>
    <w:basedOn w:val="DefaultParagraphFont"/>
    <w:uiPriority w:val="99"/>
    <w:semiHidden/>
    <w:unhideWhenUsed/>
    <w:rsid w:val="00854674"/>
    <w:rPr>
      <w:color w:val="0000FF"/>
      <w:u w:val="single"/>
    </w:rPr>
  </w:style>
  <w:style w:type="character" w:customStyle="1" w:styleId="ipa">
    <w:name w:val="ipa"/>
    <w:basedOn w:val="DefaultParagraphFont"/>
    <w:rsid w:val="00854674"/>
  </w:style>
  <w:style w:type="character" w:customStyle="1" w:styleId="Heading3Char">
    <w:name w:val="Heading 3 Char"/>
    <w:basedOn w:val="DefaultParagraphFont"/>
    <w:link w:val="Heading3"/>
    <w:uiPriority w:val="9"/>
    <w:rsid w:val="00130F30"/>
    <w:rPr>
      <w:rFonts w:ascii="Times New Roman" w:eastAsia="Times New Roman" w:hAnsi="Times New Roman" w:cs="Times New Roman"/>
      <w:b/>
      <w:bCs/>
      <w:sz w:val="27"/>
      <w:szCs w:val="27"/>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ur-PK"/>
    </w:rPr>
  </w:style>
  <w:style w:type="paragraph" w:styleId="Heading3">
    <w:name w:val="heading 3"/>
    <w:basedOn w:val="Normal"/>
    <w:link w:val="Heading3Char"/>
    <w:uiPriority w:val="9"/>
    <w:qFormat/>
    <w:rsid w:val="00130F3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customStyle="1" w:styleId="apple-converted-space">
    <w:name w:val="apple-converted-space"/>
    <w:basedOn w:val="DefaultParagraphFont"/>
    <w:rsid w:val="005E1529"/>
  </w:style>
  <w:style w:type="character" w:customStyle="1" w:styleId="fullpost">
    <w:name w:val="fullpost"/>
    <w:basedOn w:val="DefaultParagraphFont"/>
    <w:rsid w:val="00EA79A1"/>
  </w:style>
  <w:style w:type="character" w:styleId="Hyperlink">
    <w:name w:val="Hyperlink"/>
    <w:basedOn w:val="DefaultParagraphFont"/>
    <w:uiPriority w:val="99"/>
    <w:semiHidden/>
    <w:unhideWhenUsed/>
    <w:rsid w:val="00854674"/>
    <w:rPr>
      <w:color w:val="0000FF"/>
      <w:u w:val="single"/>
    </w:rPr>
  </w:style>
  <w:style w:type="character" w:customStyle="1" w:styleId="ipa">
    <w:name w:val="ipa"/>
    <w:basedOn w:val="DefaultParagraphFont"/>
    <w:rsid w:val="00854674"/>
  </w:style>
  <w:style w:type="character" w:customStyle="1" w:styleId="Heading3Char">
    <w:name w:val="Heading 3 Char"/>
    <w:basedOn w:val="DefaultParagraphFont"/>
    <w:link w:val="Heading3"/>
    <w:uiPriority w:val="9"/>
    <w:rsid w:val="00130F30"/>
    <w:rPr>
      <w:rFonts w:ascii="Times New Roman" w:eastAsia="Times New Roman" w:hAnsi="Times New Roman" w:cs="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00622">
      <w:bodyDiv w:val="1"/>
      <w:marLeft w:val="0"/>
      <w:marRight w:val="0"/>
      <w:marTop w:val="0"/>
      <w:marBottom w:val="0"/>
      <w:divBdr>
        <w:top w:val="none" w:sz="0" w:space="0" w:color="auto"/>
        <w:left w:val="none" w:sz="0" w:space="0" w:color="auto"/>
        <w:bottom w:val="none" w:sz="0" w:space="0" w:color="auto"/>
        <w:right w:val="none" w:sz="0" w:space="0" w:color="auto"/>
      </w:divBdr>
      <w:divsChild>
        <w:div w:id="7369317">
          <w:marLeft w:val="0"/>
          <w:marRight w:val="0"/>
          <w:marTop w:val="0"/>
          <w:marBottom w:val="225"/>
          <w:divBdr>
            <w:top w:val="none" w:sz="0" w:space="0" w:color="auto"/>
            <w:left w:val="none" w:sz="0" w:space="0" w:color="auto"/>
            <w:bottom w:val="none" w:sz="0" w:space="0" w:color="auto"/>
            <w:right w:val="none" w:sz="0" w:space="0" w:color="auto"/>
          </w:divBdr>
        </w:div>
        <w:div w:id="838351893">
          <w:marLeft w:val="0"/>
          <w:marRight w:val="0"/>
          <w:marTop w:val="450"/>
          <w:marBottom w:val="450"/>
          <w:divBdr>
            <w:top w:val="none" w:sz="0" w:space="0" w:color="auto"/>
            <w:left w:val="none" w:sz="0" w:space="0" w:color="auto"/>
            <w:bottom w:val="none" w:sz="0" w:space="0" w:color="auto"/>
            <w:right w:val="none" w:sz="0" w:space="0" w:color="auto"/>
          </w:divBdr>
        </w:div>
      </w:divsChild>
    </w:div>
    <w:div w:id="359354508">
      <w:bodyDiv w:val="1"/>
      <w:marLeft w:val="0"/>
      <w:marRight w:val="0"/>
      <w:marTop w:val="0"/>
      <w:marBottom w:val="0"/>
      <w:divBdr>
        <w:top w:val="none" w:sz="0" w:space="0" w:color="auto"/>
        <w:left w:val="none" w:sz="0" w:space="0" w:color="auto"/>
        <w:bottom w:val="none" w:sz="0" w:space="0" w:color="auto"/>
        <w:right w:val="none" w:sz="0" w:space="0" w:color="auto"/>
      </w:divBdr>
      <w:divsChild>
        <w:div w:id="1575552451">
          <w:marLeft w:val="720"/>
          <w:marRight w:val="0"/>
          <w:marTop w:val="0"/>
          <w:marBottom w:val="0"/>
          <w:divBdr>
            <w:top w:val="none" w:sz="0" w:space="0" w:color="auto"/>
            <w:left w:val="none" w:sz="0" w:space="0" w:color="auto"/>
            <w:bottom w:val="none" w:sz="0" w:space="0" w:color="auto"/>
            <w:right w:val="none" w:sz="0" w:space="0" w:color="auto"/>
          </w:divBdr>
        </w:div>
        <w:div w:id="98109940">
          <w:marLeft w:val="720"/>
          <w:marRight w:val="0"/>
          <w:marTop w:val="0"/>
          <w:marBottom w:val="0"/>
          <w:divBdr>
            <w:top w:val="none" w:sz="0" w:space="0" w:color="auto"/>
            <w:left w:val="none" w:sz="0" w:space="0" w:color="auto"/>
            <w:bottom w:val="none" w:sz="0" w:space="0" w:color="auto"/>
            <w:right w:val="none" w:sz="0" w:space="0" w:color="auto"/>
          </w:divBdr>
        </w:div>
        <w:div w:id="1629780849">
          <w:marLeft w:val="720"/>
          <w:marRight w:val="0"/>
          <w:marTop w:val="0"/>
          <w:marBottom w:val="0"/>
          <w:divBdr>
            <w:top w:val="none" w:sz="0" w:space="0" w:color="auto"/>
            <w:left w:val="none" w:sz="0" w:space="0" w:color="auto"/>
            <w:bottom w:val="none" w:sz="0" w:space="0" w:color="auto"/>
            <w:right w:val="none" w:sz="0" w:space="0" w:color="auto"/>
          </w:divBdr>
        </w:div>
        <w:div w:id="1197162135">
          <w:marLeft w:val="720"/>
          <w:marRight w:val="0"/>
          <w:marTop w:val="0"/>
          <w:marBottom w:val="0"/>
          <w:divBdr>
            <w:top w:val="none" w:sz="0" w:space="0" w:color="auto"/>
            <w:left w:val="none" w:sz="0" w:space="0" w:color="auto"/>
            <w:bottom w:val="none" w:sz="0" w:space="0" w:color="auto"/>
            <w:right w:val="none" w:sz="0" w:space="0" w:color="auto"/>
          </w:divBdr>
        </w:div>
        <w:div w:id="1218585875">
          <w:marLeft w:val="720"/>
          <w:marRight w:val="0"/>
          <w:marTop w:val="0"/>
          <w:marBottom w:val="0"/>
          <w:divBdr>
            <w:top w:val="none" w:sz="0" w:space="0" w:color="auto"/>
            <w:left w:val="none" w:sz="0" w:space="0" w:color="auto"/>
            <w:bottom w:val="none" w:sz="0" w:space="0" w:color="auto"/>
            <w:right w:val="none" w:sz="0" w:space="0" w:color="auto"/>
          </w:divBdr>
        </w:div>
        <w:div w:id="1598059141">
          <w:marLeft w:val="720"/>
          <w:marRight w:val="0"/>
          <w:marTop w:val="0"/>
          <w:marBottom w:val="0"/>
          <w:divBdr>
            <w:top w:val="none" w:sz="0" w:space="0" w:color="auto"/>
            <w:left w:val="none" w:sz="0" w:space="0" w:color="auto"/>
            <w:bottom w:val="none" w:sz="0" w:space="0" w:color="auto"/>
            <w:right w:val="none" w:sz="0" w:space="0" w:color="auto"/>
          </w:divBdr>
        </w:div>
        <w:div w:id="2055687718">
          <w:marLeft w:val="720"/>
          <w:marRight w:val="0"/>
          <w:marTop w:val="0"/>
          <w:marBottom w:val="0"/>
          <w:divBdr>
            <w:top w:val="none" w:sz="0" w:space="0" w:color="auto"/>
            <w:left w:val="none" w:sz="0" w:space="0" w:color="auto"/>
            <w:bottom w:val="none" w:sz="0" w:space="0" w:color="auto"/>
            <w:right w:val="none" w:sz="0" w:space="0" w:color="auto"/>
          </w:divBdr>
        </w:div>
        <w:div w:id="762990368">
          <w:marLeft w:val="720"/>
          <w:marRight w:val="0"/>
          <w:marTop w:val="0"/>
          <w:marBottom w:val="0"/>
          <w:divBdr>
            <w:top w:val="none" w:sz="0" w:space="0" w:color="auto"/>
            <w:left w:val="none" w:sz="0" w:space="0" w:color="auto"/>
            <w:bottom w:val="none" w:sz="0" w:space="0" w:color="auto"/>
            <w:right w:val="none" w:sz="0" w:space="0" w:color="auto"/>
          </w:divBdr>
        </w:div>
        <w:div w:id="615987156">
          <w:marLeft w:val="720"/>
          <w:marRight w:val="0"/>
          <w:marTop w:val="0"/>
          <w:marBottom w:val="0"/>
          <w:divBdr>
            <w:top w:val="none" w:sz="0" w:space="0" w:color="auto"/>
            <w:left w:val="none" w:sz="0" w:space="0" w:color="auto"/>
            <w:bottom w:val="none" w:sz="0" w:space="0" w:color="auto"/>
            <w:right w:val="none" w:sz="0" w:space="0" w:color="auto"/>
          </w:divBdr>
        </w:div>
        <w:div w:id="1480808212">
          <w:marLeft w:val="720"/>
          <w:marRight w:val="0"/>
          <w:marTop w:val="0"/>
          <w:marBottom w:val="0"/>
          <w:divBdr>
            <w:top w:val="none" w:sz="0" w:space="0" w:color="auto"/>
            <w:left w:val="none" w:sz="0" w:space="0" w:color="auto"/>
            <w:bottom w:val="none" w:sz="0" w:space="0" w:color="auto"/>
            <w:right w:val="none" w:sz="0" w:space="0" w:color="auto"/>
          </w:divBdr>
        </w:div>
        <w:div w:id="1075979121">
          <w:marLeft w:val="720"/>
          <w:marRight w:val="0"/>
          <w:marTop w:val="0"/>
          <w:marBottom w:val="0"/>
          <w:divBdr>
            <w:top w:val="none" w:sz="0" w:space="0" w:color="auto"/>
            <w:left w:val="none" w:sz="0" w:space="0" w:color="auto"/>
            <w:bottom w:val="none" w:sz="0" w:space="0" w:color="auto"/>
            <w:right w:val="none" w:sz="0" w:space="0" w:color="auto"/>
          </w:divBdr>
        </w:div>
        <w:div w:id="1041052619">
          <w:marLeft w:val="720"/>
          <w:marRight w:val="0"/>
          <w:marTop w:val="0"/>
          <w:marBottom w:val="0"/>
          <w:divBdr>
            <w:top w:val="none" w:sz="0" w:space="0" w:color="auto"/>
            <w:left w:val="none" w:sz="0" w:space="0" w:color="auto"/>
            <w:bottom w:val="none" w:sz="0" w:space="0" w:color="auto"/>
            <w:right w:val="none" w:sz="0" w:space="0" w:color="auto"/>
          </w:divBdr>
        </w:div>
        <w:div w:id="22095767">
          <w:marLeft w:val="720"/>
          <w:marRight w:val="0"/>
          <w:marTop w:val="0"/>
          <w:marBottom w:val="0"/>
          <w:divBdr>
            <w:top w:val="none" w:sz="0" w:space="0" w:color="auto"/>
            <w:left w:val="none" w:sz="0" w:space="0" w:color="auto"/>
            <w:bottom w:val="none" w:sz="0" w:space="0" w:color="auto"/>
            <w:right w:val="none" w:sz="0" w:space="0" w:color="auto"/>
          </w:divBdr>
        </w:div>
        <w:div w:id="1644656419">
          <w:marLeft w:val="720"/>
          <w:marRight w:val="0"/>
          <w:marTop w:val="0"/>
          <w:marBottom w:val="0"/>
          <w:divBdr>
            <w:top w:val="none" w:sz="0" w:space="0" w:color="auto"/>
            <w:left w:val="none" w:sz="0" w:space="0" w:color="auto"/>
            <w:bottom w:val="none" w:sz="0" w:space="0" w:color="auto"/>
            <w:right w:val="none" w:sz="0" w:space="0" w:color="auto"/>
          </w:divBdr>
        </w:div>
      </w:divsChild>
    </w:div>
    <w:div w:id="1381901602">
      <w:bodyDiv w:val="1"/>
      <w:marLeft w:val="0"/>
      <w:marRight w:val="0"/>
      <w:marTop w:val="0"/>
      <w:marBottom w:val="0"/>
      <w:divBdr>
        <w:top w:val="none" w:sz="0" w:space="0" w:color="auto"/>
        <w:left w:val="none" w:sz="0" w:space="0" w:color="auto"/>
        <w:bottom w:val="none" w:sz="0" w:space="0" w:color="auto"/>
        <w:right w:val="none" w:sz="0" w:space="0" w:color="auto"/>
      </w:divBdr>
    </w:div>
    <w:div w:id="1428111419">
      <w:bodyDiv w:val="1"/>
      <w:marLeft w:val="0"/>
      <w:marRight w:val="0"/>
      <w:marTop w:val="0"/>
      <w:marBottom w:val="0"/>
      <w:divBdr>
        <w:top w:val="none" w:sz="0" w:space="0" w:color="auto"/>
        <w:left w:val="none" w:sz="0" w:space="0" w:color="auto"/>
        <w:bottom w:val="none" w:sz="0" w:space="0" w:color="auto"/>
        <w:right w:val="none" w:sz="0" w:space="0" w:color="auto"/>
      </w:divBdr>
    </w:div>
    <w:div w:id="1540245964">
      <w:bodyDiv w:val="1"/>
      <w:marLeft w:val="0"/>
      <w:marRight w:val="0"/>
      <w:marTop w:val="0"/>
      <w:marBottom w:val="0"/>
      <w:divBdr>
        <w:top w:val="none" w:sz="0" w:space="0" w:color="auto"/>
        <w:left w:val="none" w:sz="0" w:space="0" w:color="auto"/>
        <w:bottom w:val="none" w:sz="0" w:space="0" w:color="auto"/>
        <w:right w:val="none" w:sz="0" w:space="0" w:color="auto"/>
      </w:divBdr>
    </w:div>
    <w:div w:id="1784957906">
      <w:bodyDiv w:val="1"/>
      <w:marLeft w:val="0"/>
      <w:marRight w:val="0"/>
      <w:marTop w:val="0"/>
      <w:marBottom w:val="0"/>
      <w:divBdr>
        <w:top w:val="none" w:sz="0" w:space="0" w:color="auto"/>
        <w:left w:val="none" w:sz="0" w:space="0" w:color="auto"/>
        <w:bottom w:val="none" w:sz="0" w:space="0" w:color="auto"/>
        <w:right w:val="none" w:sz="0" w:space="0" w:color="auto"/>
      </w:divBdr>
    </w:div>
    <w:div w:id="2016566861">
      <w:bodyDiv w:val="1"/>
      <w:marLeft w:val="0"/>
      <w:marRight w:val="0"/>
      <w:marTop w:val="0"/>
      <w:marBottom w:val="0"/>
      <w:divBdr>
        <w:top w:val="none" w:sz="0" w:space="0" w:color="auto"/>
        <w:left w:val="none" w:sz="0" w:space="0" w:color="auto"/>
        <w:bottom w:val="none" w:sz="0" w:space="0" w:color="auto"/>
        <w:right w:val="none" w:sz="0" w:space="0" w:color="auto"/>
      </w:divBdr>
    </w:div>
    <w:div w:id="21038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ACBA-6702-4D1E-AD51-0431517E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AHMAD</Company>
  <LinksUpToDate>false</LinksUpToDate>
  <CharactersWithSpaces>13571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Marium Naz</dc:creator>
  <cp:lastModifiedBy>HAFIZ AHMAD</cp:lastModifiedBy>
  <cp:revision>2</cp:revision>
  <dcterms:created xsi:type="dcterms:W3CDTF">2021-03-30T18:36:00Z</dcterms:created>
  <dcterms:modified xsi:type="dcterms:W3CDTF">2021-03-30T18:36:00Z</dcterms:modified>
</cp:coreProperties>
</file>