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B23" w:rsidRPr="00C75AA4" w:rsidRDefault="00657B23" w:rsidP="00657B23">
      <w:pPr>
        <w:rPr>
          <w:rFonts w:cs="Arial"/>
          <w:b/>
          <w:bCs/>
        </w:rPr>
      </w:pPr>
      <w:r w:rsidRPr="00C75AA4">
        <w:rPr>
          <w:rFonts w:cs="Arial"/>
          <w:b/>
        </w:rPr>
        <w:t xml:space="preserve">Manuscript Title: </w:t>
      </w:r>
      <w:r w:rsidRPr="00C75AA4">
        <w:rPr>
          <w:rFonts w:cs="Arial"/>
        </w:rPr>
        <w:t>Human-modified habitats imperil ornamented dragonflies less than their non-ornamented counterparts at local, regional, and continental scales</w:t>
      </w:r>
    </w:p>
    <w:p w:rsidR="00657B23" w:rsidRPr="00B906CC" w:rsidRDefault="00657B23" w:rsidP="00657B23">
      <w:pPr>
        <w:rPr>
          <w:rFonts w:ascii="Helvetica" w:hAnsi="Helvetica"/>
        </w:rPr>
      </w:pPr>
    </w:p>
    <w:p w:rsidR="00657B23" w:rsidRPr="00CB6FD6" w:rsidRDefault="00657B23" w:rsidP="00657B23">
      <w:pPr>
        <w:rPr>
          <w:rFonts w:ascii="Helvetica" w:hAnsi="Helvetica"/>
        </w:rPr>
      </w:pPr>
      <w:r w:rsidRPr="00CB6FD6">
        <w:rPr>
          <w:rFonts w:ascii="Helvetica" w:hAnsi="Helvetica"/>
          <w:b/>
        </w:rPr>
        <w:t xml:space="preserve">Year: </w:t>
      </w:r>
      <w:r w:rsidRPr="00CB6FD6">
        <w:rPr>
          <w:rFonts w:ascii="Helvetica" w:hAnsi="Helvetica"/>
        </w:rPr>
        <w:t>202</w:t>
      </w:r>
      <w:r>
        <w:rPr>
          <w:rFonts w:ascii="Helvetica" w:hAnsi="Helvetica"/>
        </w:rPr>
        <w:t>4</w:t>
      </w:r>
    </w:p>
    <w:p w:rsidR="00657B23" w:rsidRPr="00CB6FD6" w:rsidRDefault="00657B23" w:rsidP="00657B23">
      <w:pPr>
        <w:rPr>
          <w:rFonts w:ascii="Helvetica" w:hAnsi="Helvetica"/>
          <w:b/>
        </w:rPr>
      </w:pPr>
    </w:p>
    <w:p w:rsidR="00657B23" w:rsidRPr="00CB6FD6" w:rsidRDefault="00657B23" w:rsidP="00657B23">
      <w:pPr>
        <w:rPr>
          <w:rFonts w:ascii="Helvetica" w:hAnsi="Helvetica"/>
          <w:bCs/>
        </w:rPr>
      </w:pPr>
      <w:r w:rsidRPr="00CB6FD6">
        <w:rPr>
          <w:rFonts w:ascii="Helvetica" w:hAnsi="Helvetica"/>
          <w:b/>
        </w:rPr>
        <w:t xml:space="preserve">File Name: </w:t>
      </w:r>
      <w:r>
        <w:rPr>
          <w:rFonts w:ascii="Helvetica" w:hAnsi="Helvetica"/>
          <w:bCs/>
        </w:rPr>
        <w:t>ss.ext.assemb.imperv.model.csv</w:t>
      </w:r>
    </w:p>
    <w:p w:rsidR="00657B23" w:rsidRPr="00C10B48" w:rsidRDefault="00657B23" w:rsidP="00657B23">
      <w:pPr>
        <w:rPr>
          <w:rFonts w:ascii="Helvetica" w:hAnsi="Helvetica"/>
          <w:bCs/>
        </w:rPr>
      </w:pPr>
      <w:r w:rsidRPr="00CB6FD6">
        <w:rPr>
          <w:rFonts w:ascii="Helvetica" w:hAnsi="Helvetica"/>
          <w:b/>
        </w:rPr>
        <w:t xml:space="preserve">Description: </w:t>
      </w:r>
      <w:r>
        <w:rPr>
          <w:rFonts w:ascii="Helvetica" w:hAnsi="Helvetica"/>
          <w:bCs/>
        </w:rPr>
        <w:t xml:space="preserve">Fitted values +/- 95% CIs from spatially explicit analysis of the relationship between </w:t>
      </w:r>
      <w:r w:rsidR="00343B94">
        <w:rPr>
          <w:rFonts w:ascii="Helvetica" w:hAnsi="Helvetica"/>
          <w:bCs/>
        </w:rPr>
        <w:t xml:space="preserve">the proportion of </w:t>
      </w:r>
      <w:r>
        <w:rPr>
          <w:rFonts w:ascii="Helvetica" w:hAnsi="Helvetica"/>
          <w:bCs/>
        </w:rPr>
        <w:t xml:space="preserve">impervious surface area and the proportion of species in the local assemblage that possess ornamentation. Because spatial analyses can take so long to run on some computers, individual data files with model outputs were created to ease the creation of figures. Fitted values and uncertainty were generated with the </w:t>
      </w:r>
      <w:proofErr w:type="spellStart"/>
      <w:proofErr w:type="gramStart"/>
      <w:r>
        <w:rPr>
          <w:rFonts w:ascii="Helvetica" w:hAnsi="Helvetica"/>
          <w:bCs/>
        </w:rPr>
        <w:t>visreg</w:t>
      </w:r>
      <w:proofErr w:type="spellEnd"/>
      <w:r>
        <w:rPr>
          <w:rFonts w:ascii="Helvetica" w:hAnsi="Helvetica"/>
          <w:bCs/>
        </w:rPr>
        <w:t>(</w:t>
      </w:r>
      <w:proofErr w:type="gramEnd"/>
      <w:r>
        <w:rPr>
          <w:rFonts w:ascii="Helvetica" w:hAnsi="Helvetica"/>
          <w:bCs/>
        </w:rPr>
        <w:t>) function</w:t>
      </w:r>
    </w:p>
    <w:p w:rsidR="00657B23" w:rsidRPr="00CB6FD6" w:rsidRDefault="00657B23" w:rsidP="00657B23">
      <w:pPr>
        <w:rPr>
          <w:rFonts w:ascii="Helvetica" w:hAnsi="Helvetica"/>
        </w:rPr>
      </w:pPr>
      <w:r w:rsidRPr="00CB6FD6">
        <w:rPr>
          <w:rFonts w:ascii="Helvetica" w:hAnsi="Helvetica"/>
          <w:b/>
        </w:rPr>
        <w:t xml:space="preserve">Rows: </w:t>
      </w:r>
      <w:r>
        <w:rPr>
          <w:rFonts w:ascii="Helvetica" w:hAnsi="Helvetica"/>
        </w:rPr>
        <w:t>101, not including header. Each row is a predicted response value for a given level of impervious surface</w:t>
      </w:r>
    </w:p>
    <w:p w:rsidR="00C50B3C" w:rsidRDefault="00657B23">
      <w:pPr>
        <w:rPr>
          <w:rFonts w:ascii="Helvetica" w:hAnsi="Helvetica"/>
          <w:bCs/>
          <w:i/>
          <w:iCs/>
        </w:rPr>
      </w:pPr>
      <w:r w:rsidRPr="00CB6FD6">
        <w:rPr>
          <w:rFonts w:ascii="Helvetica" w:hAnsi="Helvetica"/>
          <w:b/>
        </w:rPr>
        <w:t>Columns:</w:t>
      </w:r>
      <w:r>
        <w:rPr>
          <w:rFonts w:ascii="Helvetica" w:hAnsi="Helvetica"/>
          <w:b/>
        </w:rPr>
        <w:t xml:space="preserve"> </w:t>
      </w:r>
      <w:r>
        <w:rPr>
          <w:rFonts w:ascii="Helvetica" w:hAnsi="Helvetica"/>
          <w:bCs/>
        </w:rPr>
        <w:t xml:space="preserve">5. </w:t>
      </w:r>
      <w:r>
        <w:rPr>
          <w:rFonts w:ascii="Helvetica" w:hAnsi="Helvetica"/>
          <w:bCs/>
          <w:i/>
          <w:iCs/>
        </w:rPr>
        <w:t xml:space="preserve">fitted prop, lower CI, upper CI, </w:t>
      </w:r>
      <w:proofErr w:type="spellStart"/>
      <w:proofErr w:type="gramStart"/>
      <w:r>
        <w:rPr>
          <w:rFonts w:ascii="Helvetica" w:hAnsi="Helvetica"/>
          <w:bCs/>
          <w:i/>
          <w:iCs/>
        </w:rPr>
        <w:t>log.imperv</w:t>
      </w:r>
      <w:proofErr w:type="spellEnd"/>
      <w:proofErr w:type="gramEnd"/>
      <w:r>
        <w:rPr>
          <w:rFonts w:ascii="Helvetica" w:hAnsi="Helvetica"/>
          <w:bCs/>
          <w:i/>
          <w:iCs/>
        </w:rPr>
        <w:t xml:space="preserve">, </w:t>
      </w:r>
      <w:proofErr w:type="spellStart"/>
      <w:r>
        <w:rPr>
          <w:rFonts w:ascii="Helvetica" w:hAnsi="Helvetica"/>
          <w:bCs/>
          <w:i/>
          <w:iCs/>
        </w:rPr>
        <w:t>imperv</w:t>
      </w:r>
      <w:proofErr w:type="spellEnd"/>
    </w:p>
    <w:p w:rsidR="00657B23" w:rsidRDefault="00657B23">
      <w:pPr>
        <w:rPr>
          <w:rFonts w:ascii="Helvetica" w:hAnsi="Helvetica"/>
          <w:bCs/>
          <w:i/>
          <w:iCs/>
        </w:rPr>
      </w:pPr>
    </w:p>
    <w:p w:rsidR="00657B23" w:rsidRDefault="00657B23">
      <w:pPr>
        <w:rPr>
          <w:rFonts w:ascii="Helvetica" w:hAnsi="Helvetica"/>
          <w:bCs/>
        </w:rPr>
      </w:pPr>
      <w:r w:rsidRPr="00657B23">
        <w:rPr>
          <w:rFonts w:ascii="Helvetica" w:hAnsi="Helvetica"/>
          <w:bCs/>
          <w:i/>
          <w:iCs/>
        </w:rPr>
        <w:t>fitted prop:</w:t>
      </w:r>
      <w:r>
        <w:rPr>
          <w:rFonts w:ascii="Helvetica" w:hAnsi="Helvetica"/>
          <w:bCs/>
        </w:rPr>
        <w:t xml:space="preserve"> the predicted proportion of species in a local assemblage that possess ornamentation from the spatially explicit analysis</w:t>
      </w:r>
    </w:p>
    <w:p w:rsidR="00657B23" w:rsidRDefault="00657B23">
      <w:pPr>
        <w:rPr>
          <w:rFonts w:ascii="Helvetica" w:hAnsi="Helvetica"/>
          <w:bCs/>
        </w:rPr>
      </w:pPr>
    </w:p>
    <w:p w:rsidR="00657B23" w:rsidRPr="00657B23" w:rsidRDefault="00657B23">
      <w:pPr>
        <w:rPr>
          <w:rFonts w:ascii="Helvetica" w:hAnsi="Helvetica"/>
          <w:bCs/>
        </w:rPr>
      </w:pPr>
      <w:r w:rsidRPr="00657B23">
        <w:rPr>
          <w:rFonts w:ascii="Helvetica" w:hAnsi="Helvetica"/>
          <w:bCs/>
          <w:i/>
          <w:iCs/>
        </w:rPr>
        <w:t>lower CI:</w:t>
      </w:r>
      <w:r>
        <w:rPr>
          <w:rFonts w:ascii="Helvetica" w:hAnsi="Helvetica"/>
          <w:bCs/>
        </w:rPr>
        <w:t xml:space="preserve"> lower 95% confidence limit of predicted proportion of species in a local assemblage that possess ornamentation from the spatially explicit analysis </w:t>
      </w:r>
    </w:p>
    <w:p w:rsidR="00657B23" w:rsidRDefault="00657B23">
      <w:pPr>
        <w:rPr>
          <w:rFonts w:ascii="Helvetica" w:hAnsi="Helvetica"/>
          <w:bCs/>
          <w:i/>
          <w:iCs/>
        </w:rPr>
      </w:pPr>
    </w:p>
    <w:p w:rsidR="00657B23" w:rsidRDefault="00657B23" w:rsidP="00657B23">
      <w:pPr>
        <w:rPr>
          <w:rFonts w:ascii="Helvetica" w:hAnsi="Helvetica"/>
          <w:bCs/>
        </w:rPr>
      </w:pPr>
      <w:r w:rsidRPr="00657B23">
        <w:rPr>
          <w:rFonts w:ascii="Helvetica" w:hAnsi="Helvetica"/>
          <w:bCs/>
          <w:i/>
          <w:iCs/>
        </w:rPr>
        <w:t>upper CI:</w:t>
      </w:r>
      <w:r>
        <w:rPr>
          <w:rFonts w:ascii="Helvetica" w:hAnsi="Helvetica"/>
          <w:bCs/>
        </w:rPr>
        <w:t xml:space="preserve"> upper 95% confidence limit of predicted proportion of species in a local assemblage that possess ornamentation from the spatially explicit analysis </w:t>
      </w:r>
    </w:p>
    <w:p w:rsidR="00657B23" w:rsidRDefault="00657B23" w:rsidP="00657B23">
      <w:pPr>
        <w:rPr>
          <w:rFonts w:ascii="Helvetica" w:hAnsi="Helvetica"/>
          <w:bCs/>
        </w:rPr>
      </w:pPr>
    </w:p>
    <w:p w:rsidR="00657B23" w:rsidRPr="00657B23" w:rsidRDefault="00657B23" w:rsidP="00657B23">
      <w:pPr>
        <w:rPr>
          <w:rFonts w:ascii="Helvetica" w:hAnsi="Helvetica"/>
          <w:bCs/>
        </w:rPr>
      </w:pPr>
      <w:proofErr w:type="spellStart"/>
      <w:proofErr w:type="gramStart"/>
      <w:r w:rsidRPr="00657B23">
        <w:rPr>
          <w:rFonts w:ascii="Helvetica" w:hAnsi="Helvetica"/>
          <w:bCs/>
          <w:i/>
          <w:iCs/>
        </w:rPr>
        <w:t>log.imperv</w:t>
      </w:r>
      <w:proofErr w:type="spellEnd"/>
      <w:proofErr w:type="gramEnd"/>
      <w:r w:rsidRPr="00657B23">
        <w:rPr>
          <w:rFonts w:ascii="Helvetica" w:hAnsi="Helvetica"/>
          <w:bCs/>
          <w:i/>
          <w:iCs/>
        </w:rPr>
        <w:t>:</w:t>
      </w:r>
      <w:r>
        <w:rPr>
          <w:rFonts w:ascii="Helvetica" w:hAnsi="Helvetica"/>
          <w:bCs/>
        </w:rPr>
        <w:t xml:space="preserve"> values of ln-transformed </w:t>
      </w:r>
      <w:r w:rsidR="00343B94">
        <w:rPr>
          <w:rFonts w:ascii="Helvetica" w:hAnsi="Helvetica"/>
          <w:bCs/>
        </w:rPr>
        <w:t xml:space="preserve">proportion of </w:t>
      </w:r>
      <w:r>
        <w:rPr>
          <w:rFonts w:ascii="Helvetica" w:hAnsi="Helvetica"/>
          <w:bCs/>
        </w:rPr>
        <w:t>impervious surface for which the proportion of ornamented species was predicted</w:t>
      </w:r>
    </w:p>
    <w:p w:rsidR="00657B23" w:rsidRDefault="00657B23"/>
    <w:p w:rsidR="00657B23" w:rsidRPr="00657B23" w:rsidRDefault="00657B23" w:rsidP="00657B23">
      <w:pPr>
        <w:rPr>
          <w:rFonts w:ascii="Helvetica" w:hAnsi="Helvetica"/>
          <w:bCs/>
        </w:rPr>
      </w:pPr>
      <w:proofErr w:type="spellStart"/>
      <w:r w:rsidRPr="00657B23">
        <w:rPr>
          <w:rFonts w:ascii="Helvetica" w:hAnsi="Helvetica"/>
          <w:bCs/>
          <w:i/>
          <w:iCs/>
        </w:rPr>
        <w:t>imperv</w:t>
      </w:r>
      <w:proofErr w:type="spellEnd"/>
      <w:r w:rsidRPr="00657B23">
        <w:rPr>
          <w:rFonts w:ascii="Helvetica" w:hAnsi="Helvetica"/>
          <w:bCs/>
          <w:i/>
          <w:iCs/>
        </w:rPr>
        <w:t>:</w:t>
      </w:r>
      <w:r>
        <w:rPr>
          <w:rFonts w:ascii="Helvetica" w:hAnsi="Helvetica"/>
          <w:bCs/>
        </w:rPr>
        <w:t xml:space="preserve"> values of </w:t>
      </w:r>
      <w:r w:rsidR="00343B94">
        <w:rPr>
          <w:rFonts w:ascii="Helvetica" w:hAnsi="Helvetica"/>
          <w:bCs/>
        </w:rPr>
        <w:t xml:space="preserve">the proportion of </w:t>
      </w:r>
      <w:r>
        <w:rPr>
          <w:rFonts w:ascii="Helvetica" w:hAnsi="Helvetica"/>
          <w:bCs/>
        </w:rPr>
        <w:t xml:space="preserve">impervious surface for which the proportion of ornamented species was predicted. Values are back-transformed from the </w:t>
      </w:r>
      <w:proofErr w:type="spellStart"/>
      <w:proofErr w:type="gramStart"/>
      <w:r>
        <w:rPr>
          <w:rFonts w:ascii="Helvetica" w:hAnsi="Helvetica"/>
          <w:bCs/>
        </w:rPr>
        <w:t>log.imperv</w:t>
      </w:r>
      <w:proofErr w:type="spellEnd"/>
      <w:proofErr w:type="gramEnd"/>
      <w:r>
        <w:rPr>
          <w:rFonts w:ascii="Helvetica" w:hAnsi="Helvetica"/>
          <w:bCs/>
        </w:rPr>
        <w:t xml:space="preserve"> column</w:t>
      </w:r>
    </w:p>
    <w:p w:rsidR="00657B23" w:rsidRPr="00657B23" w:rsidRDefault="00657B23"/>
    <w:sectPr w:rsidR="00657B23" w:rsidRPr="00657B23" w:rsidSect="00CA0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23"/>
    <w:rsid w:val="00223DDE"/>
    <w:rsid w:val="00343B94"/>
    <w:rsid w:val="00657B23"/>
    <w:rsid w:val="00C50B3C"/>
    <w:rsid w:val="00CA0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39ADC"/>
  <w15:chartTrackingRefBased/>
  <w15:docId w15:val="{240D151E-4352-384E-9B72-E7B7A4A0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23"/>
    <w:rPr>
      <w:rFonts w:ascii="Arial" w:eastAsiaTheme="minorEastAsia" w:hAnsi="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Moore</dc:creator>
  <cp:keywords/>
  <dc:description/>
  <cp:lastModifiedBy>Michael Moore</cp:lastModifiedBy>
  <cp:revision>2</cp:revision>
  <dcterms:created xsi:type="dcterms:W3CDTF">2024-04-16T18:54:00Z</dcterms:created>
  <dcterms:modified xsi:type="dcterms:W3CDTF">2024-04-16T19:08:00Z</dcterms:modified>
</cp:coreProperties>
</file>