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C858D" w14:textId="1E8C4373" w:rsidR="00B9074A" w:rsidRDefault="00B9074A" w:rsidP="00B9074A">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B9074A">
        <w:rPr>
          <w:rFonts w:ascii="Helvetica" w:eastAsia="Times New Roman" w:hAnsi="Helvetica" w:cs="Helvetica"/>
          <w:b/>
          <w:bCs/>
          <w:color w:val="292929"/>
          <w:spacing w:val="-4"/>
          <w:kern w:val="36"/>
          <w:sz w:val="48"/>
          <w:szCs w:val="48"/>
        </w:rPr>
        <w:t xml:space="preserve">K8s: Deployments vs </w:t>
      </w:r>
      <w:proofErr w:type="spellStart"/>
      <w:r w:rsidRPr="00B9074A">
        <w:rPr>
          <w:rFonts w:ascii="Helvetica" w:eastAsia="Times New Roman" w:hAnsi="Helvetica" w:cs="Helvetica"/>
          <w:b/>
          <w:bCs/>
          <w:color w:val="292929"/>
          <w:spacing w:val="-4"/>
          <w:kern w:val="36"/>
          <w:sz w:val="48"/>
          <w:szCs w:val="48"/>
        </w:rPr>
        <w:t>StatefulSets</w:t>
      </w:r>
      <w:proofErr w:type="spellEnd"/>
      <w:r w:rsidRPr="00B9074A">
        <w:rPr>
          <w:rFonts w:ascii="Helvetica" w:eastAsia="Times New Roman" w:hAnsi="Helvetica" w:cs="Helvetica"/>
          <w:b/>
          <w:bCs/>
          <w:color w:val="292929"/>
          <w:spacing w:val="-4"/>
          <w:kern w:val="36"/>
          <w:sz w:val="48"/>
          <w:szCs w:val="48"/>
        </w:rPr>
        <w:t xml:space="preserve"> vs </w:t>
      </w:r>
      <w:proofErr w:type="spellStart"/>
      <w:r w:rsidRPr="00B9074A">
        <w:rPr>
          <w:rFonts w:ascii="Helvetica" w:eastAsia="Times New Roman" w:hAnsi="Helvetica" w:cs="Helvetica"/>
          <w:b/>
          <w:bCs/>
          <w:color w:val="292929"/>
          <w:spacing w:val="-4"/>
          <w:kern w:val="36"/>
          <w:sz w:val="48"/>
          <w:szCs w:val="48"/>
        </w:rPr>
        <w:t>DaemonSets</w:t>
      </w:r>
      <w:proofErr w:type="spellEnd"/>
    </w:p>
    <w:p w14:paraId="0604425C" w14:textId="7EDA6878" w:rsidR="00B9074A" w:rsidRDefault="00B9074A" w:rsidP="00B9074A">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p>
    <w:p w14:paraId="003F3099" w14:textId="07DDFBB6" w:rsidR="00B9074A" w:rsidRDefault="00B9074A" w:rsidP="00B9074A">
      <w:pPr>
        <w:shd w:val="clear" w:color="auto" w:fill="FFFFFF"/>
        <w:spacing w:before="144" w:after="0" w:line="600" w:lineRule="atLeast"/>
        <w:outlineLvl w:val="0"/>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Kubernetes (K8s) is an open-source container orchestration system for automating deployment, scaling, and management of containerized applications.</w:t>
      </w:r>
    </w:p>
    <w:p w14:paraId="1615C8DD" w14:textId="77777777" w:rsidR="00B9074A" w:rsidRDefault="00B9074A" w:rsidP="00B9074A">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Kubernetes provides a basic resource called Pod. A pod is the smallest deployable unit in Kubernetes which is actually a wrapper around containers. A pod can have one or more containers and you can pass different configuration to the container(s) using the pod’s configuration e.g. passing environment variables, mounting volumes, having health checks, etc. For more details about pods, check </w:t>
      </w:r>
      <w:hyperlink r:id="rId5" w:tgtFrame="_blank" w:history="1">
        <w:r>
          <w:rPr>
            <w:rStyle w:val="Hyperlink"/>
            <w:rFonts w:ascii="Georgia" w:hAnsi="Georgia"/>
            <w:spacing w:val="-1"/>
            <w:sz w:val="30"/>
            <w:szCs w:val="30"/>
          </w:rPr>
          <w:t>Pod</w:t>
        </w:r>
      </w:hyperlink>
      <w:r>
        <w:rPr>
          <w:rFonts w:ascii="Georgia" w:hAnsi="Georgia"/>
          <w:color w:val="292929"/>
          <w:spacing w:val="-1"/>
          <w:sz w:val="30"/>
          <w:szCs w:val="30"/>
        </w:rPr>
        <w:t>.</w:t>
      </w:r>
    </w:p>
    <w:p w14:paraId="5CC783A6" w14:textId="77777777" w:rsidR="00B9074A" w:rsidRDefault="00B9074A" w:rsidP="00B9074A">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post, I will be discussing three different ways to deploy your application(pods) on Kubernetes using different Kubernetes resources. Below are 3 different resources that Kubernetes provides for deploying pods.</w:t>
      </w:r>
    </w:p>
    <w:p w14:paraId="6D126E70" w14:textId="77777777" w:rsidR="00B9074A" w:rsidRDefault="00B9074A" w:rsidP="00B9074A">
      <w:pPr>
        <w:pStyle w:val="lq"/>
        <w:numPr>
          <w:ilvl w:val="0"/>
          <w:numId w:val="1"/>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Deployments</w:t>
      </w:r>
    </w:p>
    <w:p w14:paraId="7723B78B" w14:textId="77777777" w:rsidR="00B9074A" w:rsidRDefault="00B9074A" w:rsidP="00B9074A">
      <w:pPr>
        <w:pStyle w:val="lq"/>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StatefulSets</w:t>
      </w:r>
      <w:proofErr w:type="spellEnd"/>
    </w:p>
    <w:p w14:paraId="30454F40" w14:textId="77777777" w:rsidR="00B9074A" w:rsidRDefault="00B9074A" w:rsidP="00B9074A">
      <w:pPr>
        <w:pStyle w:val="lq"/>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proofErr w:type="spellStart"/>
      <w:r>
        <w:rPr>
          <w:rFonts w:ascii="Georgia" w:hAnsi="Georgia" w:cs="Segoe UI"/>
          <w:color w:val="292929"/>
          <w:spacing w:val="-1"/>
          <w:sz w:val="30"/>
          <w:szCs w:val="30"/>
        </w:rPr>
        <w:t>DaemonSets</w:t>
      </w:r>
      <w:proofErr w:type="spellEnd"/>
    </w:p>
    <w:p w14:paraId="6DFE188C" w14:textId="77777777" w:rsidR="00B9074A" w:rsidRDefault="00B9074A" w:rsidP="00B9074A">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There is one other type </w:t>
      </w:r>
      <w:proofErr w:type="spellStart"/>
      <w:r>
        <w:rPr>
          <w:rFonts w:ascii="Georgia" w:hAnsi="Georgia"/>
          <w:color w:val="292929"/>
          <w:spacing w:val="-1"/>
          <w:sz w:val="30"/>
          <w:szCs w:val="30"/>
        </w:rPr>
        <w:t>ReplicationController</w:t>
      </w:r>
      <w:proofErr w:type="spellEnd"/>
      <w:r>
        <w:rPr>
          <w:rFonts w:ascii="Georgia" w:hAnsi="Georgia"/>
          <w:color w:val="292929"/>
          <w:spacing w:val="-1"/>
          <w:sz w:val="30"/>
          <w:szCs w:val="30"/>
        </w:rPr>
        <w:t xml:space="preserve"> but Kubernetes now favors Deployments as Deployments configure </w:t>
      </w:r>
      <w:proofErr w:type="spellStart"/>
      <w:r>
        <w:rPr>
          <w:rFonts w:ascii="Georgia" w:hAnsi="Georgia"/>
          <w:color w:val="292929"/>
          <w:spacing w:val="-1"/>
          <w:sz w:val="30"/>
          <w:szCs w:val="30"/>
        </w:rPr>
        <w:t>ReplicaSets</w:t>
      </w:r>
      <w:proofErr w:type="spellEnd"/>
      <w:r>
        <w:rPr>
          <w:rFonts w:ascii="Georgia" w:hAnsi="Georgia"/>
          <w:color w:val="292929"/>
          <w:spacing w:val="-1"/>
          <w:sz w:val="30"/>
          <w:szCs w:val="30"/>
        </w:rPr>
        <w:t xml:space="preserve"> to support replication.</w:t>
      </w:r>
    </w:p>
    <w:p w14:paraId="5711BF29" w14:textId="77777777" w:rsidR="00B9074A" w:rsidRPr="00B9074A" w:rsidRDefault="00B9074A" w:rsidP="00B9074A">
      <w:pPr>
        <w:shd w:val="clear" w:color="auto" w:fill="FFFFFF"/>
        <w:spacing w:before="206" w:after="0" w:line="480" w:lineRule="atLeast"/>
        <w:rPr>
          <w:rFonts w:ascii="Georgia" w:eastAsia="Times New Roman" w:hAnsi="Georgia" w:cs="Times New Roman"/>
          <w:color w:val="292929"/>
          <w:spacing w:val="-1"/>
          <w:sz w:val="30"/>
          <w:szCs w:val="30"/>
        </w:rPr>
      </w:pPr>
      <w:r w:rsidRPr="00B9074A">
        <w:rPr>
          <w:rFonts w:ascii="Georgia" w:eastAsia="Times New Roman" w:hAnsi="Georgia" w:cs="Times New Roman"/>
          <w:color w:val="292929"/>
          <w:spacing w:val="-1"/>
          <w:sz w:val="30"/>
          <w:szCs w:val="30"/>
        </w:rPr>
        <w:t xml:space="preserve">Deployment is the easiest and most used resource for deploying your application. It is a Kubernetes controller that matches the current state of your cluster to the desired state mentioned in the Deployment manifest. e.g. If you create a deployment with 1 replica, it will check that the desired state of </w:t>
      </w:r>
      <w:proofErr w:type="spellStart"/>
      <w:r w:rsidRPr="00B9074A">
        <w:rPr>
          <w:rFonts w:ascii="Georgia" w:eastAsia="Times New Roman" w:hAnsi="Georgia" w:cs="Times New Roman"/>
          <w:color w:val="292929"/>
          <w:spacing w:val="-1"/>
          <w:sz w:val="30"/>
          <w:szCs w:val="30"/>
        </w:rPr>
        <w:t>ReplicaSet</w:t>
      </w:r>
      <w:proofErr w:type="spellEnd"/>
      <w:r w:rsidRPr="00B9074A">
        <w:rPr>
          <w:rFonts w:ascii="Georgia" w:eastAsia="Times New Roman" w:hAnsi="Georgia" w:cs="Times New Roman"/>
          <w:color w:val="292929"/>
          <w:spacing w:val="-1"/>
          <w:sz w:val="30"/>
          <w:szCs w:val="30"/>
        </w:rPr>
        <w:t xml:space="preserve"> is 1 and current state is 0, so it will create a </w:t>
      </w:r>
      <w:proofErr w:type="spellStart"/>
      <w:r w:rsidRPr="00B9074A">
        <w:rPr>
          <w:rFonts w:ascii="Georgia" w:eastAsia="Times New Roman" w:hAnsi="Georgia" w:cs="Times New Roman"/>
          <w:color w:val="292929"/>
          <w:spacing w:val="-1"/>
          <w:sz w:val="30"/>
          <w:szCs w:val="30"/>
        </w:rPr>
        <w:t>ReplicaSet</w:t>
      </w:r>
      <w:proofErr w:type="spellEnd"/>
      <w:r w:rsidRPr="00B9074A">
        <w:rPr>
          <w:rFonts w:ascii="Georgia" w:eastAsia="Times New Roman" w:hAnsi="Georgia" w:cs="Times New Roman"/>
          <w:color w:val="292929"/>
          <w:spacing w:val="-1"/>
          <w:sz w:val="30"/>
          <w:szCs w:val="30"/>
        </w:rPr>
        <w:t>, which will further create the pod. If you create a deployment with name </w:t>
      </w:r>
      <w:r w:rsidRPr="00B9074A">
        <w:rPr>
          <w:rFonts w:ascii="Georgia" w:eastAsia="Times New Roman" w:hAnsi="Georgia" w:cs="Times New Roman"/>
          <w:b/>
          <w:bCs/>
          <w:color w:val="292929"/>
          <w:spacing w:val="-1"/>
          <w:sz w:val="30"/>
          <w:szCs w:val="30"/>
        </w:rPr>
        <w:t>counter</w:t>
      </w:r>
      <w:r w:rsidRPr="00B9074A">
        <w:rPr>
          <w:rFonts w:ascii="Georgia" w:eastAsia="Times New Roman" w:hAnsi="Georgia" w:cs="Times New Roman"/>
          <w:color w:val="292929"/>
          <w:spacing w:val="-1"/>
          <w:sz w:val="30"/>
          <w:szCs w:val="30"/>
        </w:rPr>
        <w:t xml:space="preserve">, it will create a </w:t>
      </w:r>
      <w:proofErr w:type="spellStart"/>
      <w:r w:rsidRPr="00B9074A">
        <w:rPr>
          <w:rFonts w:ascii="Georgia" w:eastAsia="Times New Roman" w:hAnsi="Georgia" w:cs="Times New Roman"/>
          <w:color w:val="292929"/>
          <w:spacing w:val="-1"/>
          <w:sz w:val="30"/>
          <w:szCs w:val="30"/>
        </w:rPr>
        <w:t>ReplicaSet</w:t>
      </w:r>
      <w:proofErr w:type="spellEnd"/>
      <w:r w:rsidRPr="00B9074A">
        <w:rPr>
          <w:rFonts w:ascii="Georgia" w:eastAsia="Times New Roman" w:hAnsi="Georgia" w:cs="Times New Roman"/>
          <w:color w:val="292929"/>
          <w:spacing w:val="-1"/>
          <w:sz w:val="30"/>
          <w:szCs w:val="30"/>
        </w:rPr>
        <w:t xml:space="preserve"> with name </w:t>
      </w:r>
      <w:r w:rsidRPr="00B9074A">
        <w:rPr>
          <w:rFonts w:ascii="Georgia" w:eastAsia="Times New Roman" w:hAnsi="Georgia" w:cs="Times New Roman"/>
          <w:b/>
          <w:bCs/>
          <w:color w:val="292929"/>
          <w:spacing w:val="-1"/>
          <w:sz w:val="30"/>
          <w:szCs w:val="30"/>
        </w:rPr>
        <w:t>counter-&lt;replica-set-id&gt;</w:t>
      </w:r>
      <w:r w:rsidRPr="00B9074A">
        <w:rPr>
          <w:rFonts w:ascii="Georgia" w:eastAsia="Times New Roman" w:hAnsi="Georgia" w:cs="Times New Roman"/>
          <w:color w:val="292929"/>
          <w:spacing w:val="-1"/>
          <w:sz w:val="30"/>
          <w:szCs w:val="30"/>
        </w:rPr>
        <w:t>, which will further create a Pod with name </w:t>
      </w:r>
      <w:r w:rsidRPr="00B9074A">
        <w:rPr>
          <w:rFonts w:ascii="Georgia" w:eastAsia="Times New Roman" w:hAnsi="Georgia" w:cs="Times New Roman"/>
          <w:b/>
          <w:bCs/>
          <w:color w:val="292929"/>
          <w:spacing w:val="-1"/>
          <w:sz w:val="30"/>
          <w:szCs w:val="30"/>
        </w:rPr>
        <w:t>counter-&lt;replica-set-&gt;-&lt;pod-id&gt;.</w:t>
      </w:r>
    </w:p>
    <w:p w14:paraId="5EDF6F72" w14:textId="77777777" w:rsidR="00B9074A" w:rsidRPr="00B9074A" w:rsidRDefault="00B9074A" w:rsidP="00B9074A">
      <w:pPr>
        <w:shd w:val="clear" w:color="auto" w:fill="FFFFFF"/>
        <w:spacing w:before="480" w:after="0" w:line="480" w:lineRule="atLeast"/>
        <w:rPr>
          <w:rFonts w:ascii="Georgia" w:eastAsia="Times New Roman" w:hAnsi="Georgia" w:cs="Times New Roman"/>
          <w:color w:val="292929"/>
          <w:spacing w:val="-1"/>
          <w:sz w:val="30"/>
          <w:szCs w:val="30"/>
        </w:rPr>
      </w:pPr>
      <w:r w:rsidRPr="00B9074A">
        <w:rPr>
          <w:rFonts w:ascii="Georgia" w:eastAsia="Times New Roman" w:hAnsi="Georgia" w:cs="Times New Roman"/>
          <w:color w:val="292929"/>
          <w:spacing w:val="-1"/>
          <w:sz w:val="30"/>
          <w:szCs w:val="30"/>
        </w:rPr>
        <w:t>Deployments are usually used for stateless applications. However, you can save the state of deployment by attaching a Persistent Volume to it and make it stateful, but all the pods of a deployment will be sharing the same Volume and data across all of them will be same.</w:t>
      </w:r>
    </w:p>
    <w:p w14:paraId="4A7E4BF1" w14:textId="4AE53A66" w:rsidR="00B9074A" w:rsidRDefault="00B9074A" w:rsidP="00B9074A">
      <w:pPr>
        <w:shd w:val="clear" w:color="auto" w:fill="FFFFFF"/>
        <w:spacing w:before="480" w:after="0" w:line="480" w:lineRule="atLeast"/>
        <w:rPr>
          <w:rFonts w:ascii="Courier New" w:eastAsia="Times New Roman" w:hAnsi="Courier New" w:cs="Courier New"/>
          <w:color w:val="292929"/>
          <w:spacing w:val="-1"/>
          <w:sz w:val="23"/>
          <w:szCs w:val="23"/>
          <w:shd w:val="clear" w:color="auto" w:fill="F2F2F2"/>
        </w:rPr>
      </w:pPr>
      <w:proofErr w:type="spellStart"/>
      <w:r w:rsidRPr="00B9074A">
        <w:rPr>
          <w:rFonts w:ascii="Courier New" w:eastAsia="Times New Roman" w:hAnsi="Courier New" w:cs="Courier New"/>
          <w:color w:val="292929"/>
          <w:spacing w:val="-1"/>
          <w:sz w:val="23"/>
          <w:szCs w:val="23"/>
          <w:shd w:val="clear" w:color="auto" w:fill="F2F2F2"/>
        </w:rPr>
        <w:t>kubectl</w:t>
      </w:r>
      <w:proofErr w:type="spellEnd"/>
      <w:r w:rsidRPr="00B9074A">
        <w:rPr>
          <w:rFonts w:ascii="Courier New" w:eastAsia="Times New Roman" w:hAnsi="Courier New" w:cs="Courier New"/>
          <w:color w:val="292929"/>
          <w:spacing w:val="-1"/>
          <w:sz w:val="23"/>
          <w:szCs w:val="23"/>
          <w:shd w:val="clear" w:color="auto" w:fill="F2F2F2"/>
        </w:rPr>
        <w:t xml:space="preserve"> apply -f </w:t>
      </w:r>
      <w:proofErr w:type="spellStart"/>
      <w:r w:rsidRPr="00B9074A">
        <w:rPr>
          <w:rFonts w:ascii="Courier New" w:eastAsia="Times New Roman" w:hAnsi="Courier New" w:cs="Courier New"/>
          <w:color w:val="292929"/>
          <w:spacing w:val="-1"/>
          <w:sz w:val="23"/>
          <w:szCs w:val="23"/>
          <w:shd w:val="clear" w:color="auto" w:fill="F2F2F2"/>
        </w:rPr>
        <w:t>deployment.yaml</w:t>
      </w:r>
      <w:proofErr w:type="spellEnd"/>
    </w:p>
    <w:p w14:paraId="56FE2C33" w14:textId="6FF295DD" w:rsidR="00B9074A" w:rsidRDefault="00B9074A" w:rsidP="00B9074A">
      <w:pPr>
        <w:shd w:val="clear" w:color="auto" w:fill="FFFFFF"/>
        <w:spacing w:before="480" w:after="0" w:line="480" w:lineRule="atLeast"/>
        <w:rPr>
          <w:rFonts w:ascii="Courier New" w:eastAsia="Times New Roman" w:hAnsi="Courier New" w:cs="Courier New"/>
          <w:color w:val="292929"/>
          <w:spacing w:val="-1"/>
          <w:sz w:val="23"/>
          <w:szCs w:val="23"/>
          <w:shd w:val="clear" w:color="auto" w:fill="F2F2F2"/>
        </w:rPr>
      </w:pPr>
    </w:p>
    <w:p w14:paraId="486C2A5C" w14:textId="78A1D4A0" w:rsidR="00B9074A" w:rsidRDefault="00B9074A" w:rsidP="00B9074A">
      <w:pPr>
        <w:shd w:val="clear" w:color="auto" w:fill="FFFFFF"/>
        <w:spacing w:before="480" w:after="0" w:line="480" w:lineRule="atLeast"/>
        <w:rPr>
          <w:rFonts w:ascii="Courier New" w:eastAsia="Times New Roman" w:hAnsi="Courier New" w:cs="Courier New"/>
          <w:color w:val="292929"/>
          <w:spacing w:val="-1"/>
          <w:sz w:val="23"/>
          <w:szCs w:val="23"/>
          <w:shd w:val="clear" w:color="auto" w:fill="F2F2F2"/>
        </w:rPr>
      </w:pPr>
    </w:p>
    <w:p w14:paraId="4EE57D01" w14:textId="77777777" w:rsidR="00B9074A" w:rsidRDefault="00B9074A" w:rsidP="00B9074A">
      <w:pPr>
        <w:shd w:val="clear" w:color="auto" w:fill="FFFFFF"/>
        <w:spacing w:before="480" w:after="0" w:line="480" w:lineRule="atLeast"/>
        <w:rPr>
          <w:rFonts w:ascii="Courier New" w:eastAsia="Times New Roman" w:hAnsi="Courier New" w:cs="Courier New"/>
          <w:color w:val="292929"/>
          <w:spacing w:val="-1"/>
          <w:sz w:val="23"/>
          <w:szCs w:val="23"/>
          <w:shd w:val="clear" w:color="auto" w:fill="F2F2F2"/>
        </w:rPr>
      </w:pPr>
    </w:p>
    <w:p w14:paraId="6BBCCCB1" w14:textId="5E6E7759" w:rsidR="00B9074A" w:rsidRPr="00B9074A" w:rsidRDefault="00B9074A" w:rsidP="00B9074A">
      <w:pPr>
        <w:shd w:val="clear" w:color="auto" w:fill="FFFFFF"/>
        <w:spacing w:before="480" w:after="0" w:line="480" w:lineRule="atLeast"/>
        <w:rPr>
          <w:rFonts w:ascii="Georgia" w:eastAsia="Times New Roman" w:hAnsi="Georgia" w:cs="Times New Roman"/>
          <w:color w:val="292929"/>
          <w:spacing w:val="-1"/>
          <w:sz w:val="30"/>
          <w:szCs w:val="30"/>
        </w:rPr>
      </w:pPr>
      <w:proofErr w:type="spellStart"/>
      <w:r w:rsidRPr="00B9074A">
        <w:rPr>
          <w:rFonts w:ascii="Courier New" w:eastAsia="Times New Roman" w:hAnsi="Courier New" w:cs="Courier New"/>
          <w:color w:val="292929"/>
          <w:spacing w:val="-1"/>
          <w:sz w:val="23"/>
          <w:szCs w:val="23"/>
          <w:shd w:val="clear" w:color="auto" w:fill="F2F2F2"/>
        </w:rPr>
        <w:lastRenderedPageBreak/>
        <w:t>kubectl</w:t>
      </w:r>
      <w:proofErr w:type="spellEnd"/>
      <w:r w:rsidRPr="00B9074A">
        <w:rPr>
          <w:rFonts w:ascii="Courier New" w:eastAsia="Times New Roman" w:hAnsi="Courier New" w:cs="Courier New"/>
          <w:color w:val="292929"/>
          <w:spacing w:val="-1"/>
          <w:sz w:val="23"/>
          <w:szCs w:val="23"/>
          <w:shd w:val="clear" w:color="auto" w:fill="F2F2F2"/>
        </w:rPr>
        <w:t xml:space="preserve"> apply -f </w:t>
      </w:r>
      <w:proofErr w:type="spellStart"/>
      <w:r w:rsidRPr="00B9074A">
        <w:rPr>
          <w:rFonts w:ascii="Courier New" w:eastAsia="Times New Roman" w:hAnsi="Courier New" w:cs="Courier New"/>
          <w:color w:val="292929"/>
          <w:spacing w:val="-1"/>
          <w:sz w:val="23"/>
          <w:szCs w:val="23"/>
          <w:shd w:val="clear" w:color="auto" w:fill="F2F2F2"/>
        </w:rPr>
        <w:t>deployment.yaml</w:t>
      </w:r>
      <w:proofErr w:type="spellEnd"/>
    </w:p>
    <w:p w14:paraId="663759C6" w14:textId="4F4C8833" w:rsidR="00B9074A" w:rsidRDefault="00B9074A" w:rsidP="00B9074A">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Pr>
          <w:noProof/>
        </w:rPr>
        <w:drawing>
          <wp:inline distT="0" distB="0" distL="0" distR="0" wp14:anchorId="0EA87E14" wp14:editId="53A72BEA">
            <wp:extent cx="5192600" cy="4792357"/>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485" t="12393" r="36865" b="6252"/>
                    <a:stretch/>
                  </pic:blipFill>
                  <pic:spPr bwMode="auto">
                    <a:xfrm>
                      <a:off x="0" y="0"/>
                      <a:ext cx="5217390" cy="4815236"/>
                    </a:xfrm>
                    <a:prstGeom prst="rect">
                      <a:avLst/>
                    </a:prstGeom>
                    <a:ln>
                      <a:noFill/>
                    </a:ln>
                    <a:extLst>
                      <a:ext uri="{53640926-AAD7-44D8-BBD7-CCE9431645EC}">
                        <a14:shadowObscured xmlns:a14="http://schemas.microsoft.com/office/drawing/2010/main"/>
                      </a:ext>
                    </a:extLst>
                  </pic:spPr>
                </pic:pic>
              </a:graphicData>
            </a:graphic>
          </wp:inline>
        </w:drawing>
      </w:r>
    </w:p>
    <w:p w14:paraId="4611DE59" w14:textId="4D5BA41D" w:rsidR="00B9074A" w:rsidRDefault="00B9074A" w:rsidP="00B9074A">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Pr>
          <w:noProof/>
        </w:rPr>
        <w:drawing>
          <wp:inline distT="0" distB="0" distL="0" distR="0" wp14:anchorId="439578D2" wp14:editId="43307909">
            <wp:extent cx="5124091" cy="286142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631" t="12909" r="40058" b="40097"/>
                    <a:stretch/>
                  </pic:blipFill>
                  <pic:spPr bwMode="auto">
                    <a:xfrm>
                      <a:off x="0" y="0"/>
                      <a:ext cx="5163584" cy="2883480"/>
                    </a:xfrm>
                    <a:prstGeom prst="rect">
                      <a:avLst/>
                    </a:prstGeom>
                    <a:ln>
                      <a:noFill/>
                    </a:ln>
                    <a:extLst>
                      <a:ext uri="{53640926-AAD7-44D8-BBD7-CCE9431645EC}">
                        <a14:shadowObscured xmlns:a14="http://schemas.microsoft.com/office/drawing/2010/main"/>
                      </a:ext>
                    </a:extLst>
                  </pic:spPr>
                </pic:pic>
              </a:graphicData>
            </a:graphic>
          </wp:inline>
        </w:drawing>
      </w:r>
    </w:p>
    <w:p w14:paraId="4FB3B8D0" w14:textId="5BD1D033" w:rsidR="007D5C9A" w:rsidRPr="00B9074A" w:rsidRDefault="007D5C9A" w:rsidP="00B9074A">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Pr>
          <w:rFonts w:ascii="Georgia" w:hAnsi="Georgia"/>
          <w:color w:val="292929"/>
          <w:spacing w:val="-1"/>
          <w:sz w:val="30"/>
          <w:szCs w:val="30"/>
          <w:shd w:val="clear" w:color="auto" w:fill="FFFFFF"/>
        </w:rPr>
        <w:lastRenderedPageBreak/>
        <w:t>If you see the logs, they are starting from 73, meaning that the previous pod had written till 72 in the file and they both are sharing the same file and volume and data is shared across all pods of a Deployment. Also if you check the Persistent Volume Claims(PVCs), only one PVC will be created that both the pods will be sharing so it can cause Data Inconsistency.</w:t>
      </w:r>
    </w:p>
    <w:p w14:paraId="1D1754AE" w14:textId="1B2D0D65" w:rsidR="00AA3E8A" w:rsidRDefault="00B9074A">
      <w:r>
        <w:rPr>
          <w:noProof/>
        </w:rPr>
        <w:drawing>
          <wp:inline distT="0" distB="0" distL="0" distR="0" wp14:anchorId="33B08771" wp14:editId="2C21B2DE">
            <wp:extent cx="5995358" cy="2856764"/>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742" t="21431" r="33817" b="31577"/>
                    <a:stretch/>
                  </pic:blipFill>
                  <pic:spPr bwMode="auto">
                    <a:xfrm>
                      <a:off x="0" y="0"/>
                      <a:ext cx="6025406" cy="2871082"/>
                    </a:xfrm>
                    <a:prstGeom prst="rect">
                      <a:avLst/>
                    </a:prstGeom>
                    <a:ln>
                      <a:noFill/>
                    </a:ln>
                    <a:extLst>
                      <a:ext uri="{53640926-AAD7-44D8-BBD7-CCE9431645EC}">
                        <a14:shadowObscured xmlns:a14="http://schemas.microsoft.com/office/drawing/2010/main"/>
                      </a:ext>
                    </a:extLst>
                  </pic:spPr>
                </pic:pic>
              </a:graphicData>
            </a:graphic>
          </wp:inline>
        </w:drawing>
      </w:r>
    </w:p>
    <w:p w14:paraId="2A679F81" w14:textId="2449983A" w:rsidR="007D5C9A" w:rsidRDefault="007D5C9A">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Deployments, as discussed, creates a </w:t>
      </w:r>
      <w:proofErr w:type="spellStart"/>
      <w:r>
        <w:rPr>
          <w:rFonts w:ascii="Georgia" w:hAnsi="Georgia"/>
          <w:color w:val="292929"/>
          <w:spacing w:val="-1"/>
          <w:sz w:val="30"/>
          <w:szCs w:val="30"/>
          <w:shd w:val="clear" w:color="auto" w:fill="FFFFFF"/>
        </w:rPr>
        <w:t>ReplicaSet</w:t>
      </w:r>
      <w:proofErr w:type="spellEnd"/>
      <w:r>
        <w:rPr>
          <w:rFonts w:ascii="Georgia" w:hAnsi="Georgia"/>
          <w:color w:val="292929"/>
          <w:spacing w:val="-1"/>
          <w:sz w:val="30"/>
          <w:szCs w:val="30"/>
          <w:shd w:val="clear" w:color="auto" w:fill="FFFFFF"/>
        </w:rPr>
        <w:t xml:space="preserve"> which then creates a Pod so whenever you update the deployment using </w:t>
      </w:r>
      <w:proofErr w:type="spellStart"/>
      <w:r>
        <w:rPr>
          <w:rFonts w:ascii="Georgia" w:hAnsi="Georgia"/>
          <w:color w:val="292929"/>
          <w:spacing w:val="-1"/>
          <w:sz w:val="30"/>
          <w:szCs w:val="30"/>
          <w:shd w:val="clear" w:color="auto" w:fill="FFFFFF"/>
        </w:rPr>
        <w:t>RollingUpdate</w:t>
      </w:r>
      <w:proofErr w:type="spellEnd"/>
      <w:r>
        <w:rPr>
          <w:rFonts w:ascii="Georgia" w:hAnsi="Georgia"/>
          <w:color w:val="292929"/>
          <w:spacing w:val="-1"/>
          <w:sz w:val="30"/>
          <w:szCs w:val="30"/>
          <w:shd w:val="clear" w:color="auto" w:fill="FFFFFF"/>
        </w:rPr>
        <w:t xml:space="preserve">(default) strategy, a new </w:t>
      </w:r>
      <w:proofErr w:type="spellStart"/>
      <w:r>
        <w:rPr>
          <w:rFonts w:ascii="Georgia" w:hAnsi="Georgia"/>
          <w:color w:val="292929"/>
          <w:spacing w:val="-1"/>
          <w:sz w:val="30"/>
          <w:szCs w:val="30"/>
          <w:shd w:val="clear" w:color="auto" w:fill="FFFFFF"/>
        </w:rPr>
        <w:t>ReplicaSet</w:t>
      </w:r>
      <w:proofErr w:type="spellEnd"/>
      <w:r>
        <w:rPr>
          <w:rFonts w:ascii="Georgia" w:hAnsi="Georgia"/>
          <w:color w:val="292929"/>
          <w:spacing w:val="-1"/>
          <w:sz w:val="30"/>
          <w:szCs w:val="30"/>
          <w:shd w:val="clear" w:color="auto" w:fill="FFFFFF"/>
        </w:rPr>
        <w:t xml:space="preserve"> is created and the Deployment moves the Pods from the old </w:t>
      </w:r>
      <w:proofErr w:type="spellStart"/>
      <w:r>
        <w:rPr>
          <w:rFonts w:ascii="Georgia" w:hAnsi="Georgia"/>
          <w:color w:val="292929"/>
          <w:spacing w:val="-1"/>
          <w:sz w:val="30"/>
          <w:szCs w:val="30"/>
          <w:shd w:val="clear" w:color="auto" w:fill="FFFFFF"/>
        </w:rPr>
        <w:t>ReplicaSet</w:t>
      </w:r>
      <w:proofErr w:type="spellEnd"/>
      <w:r>
        <w:rPr>
          <w:rFonts w:ascii="Georgia" w:hAnsi="Georgia"/>
          <w:color w:val="292929"/>
          <w:spacing w:val="-1"/>
          <w:sz w:val="30"/>
          <w:szCs w:val="30"/>
          <w:shd w:val="clear" w:color="auto" w:fill="FFFFFF"/>
        </w:rPr>
        <w:t xml:space="preserve"> to the new one at a controlled rate. Rolling Update means that the previous </w:t>
      </w:r>
      <w:proofErr w:type="spellStart"/>
      <w:r>
        <w:rPr>
          <w:rFonts w:ascii="Georgia" w:hAnsi="Georgia"/>
          <w:color w:val="292929"/>
          <w:spacing w:val="-1"/>
          <w:sz w:val="30"/>
          <w:szCs w:val="30"/>
          <w:shd w:val="clear" w:color="auto" w:fill="FFFFFF"/>
        </w:rPr>
        <w:t>ReplicaSet</w:t>
      </w:r>
      <w:proofErr w:type="spellEnd"/>
      <w:r>
        <w:rPr>
          <w:rFonts w:ascii="Georgia" w:hAnsi="Georgia"/>
          <w:color w:val="292929"/>
          <w:spacing w:val="-1"/>
          <w:sz w:val="30"/>
          <w:szCs w:val="30"/>
          <w:shd w:val="clear" w:color="auto" w:fill="FFFFFF"/>
        </w:rPr>
        <w:t xml:space="preserve"> doesn’t scale to 0 unless the new </w:t>
      </w:r>
      <w:proofErr w:type="spellStart"/>
      <w:r>
        <w:rPr>
          <w:rFonts w:ascii="Georgia" w:hAnsi="Georgia"/>
          <w:color w:val="292929"/>
          <w:spacing w:val="-1"/>
          <w:sz w:val="30"/>
          <w:szCs w:val="30"/>
          <w:shd w:val="clear" w:color="auto" w:fill="FFFFFF"/>
        </w:rPr>
        <w:t>ReplicaSet</w:t>
      </w:r>
      <w:proofErr w:type="spellEnd"/>
      <w:r>
        <w:rPr>
          <w:rFonts w:ascii="Georgia" w:hAnsi="Georgia"/>
          <w:color w:val="292929"/>
          <w:spacing w:val="-1"/>
          <w:sz w:val="30"/>
          <w:szCs w:val="30"/>
          <w:shd w:val="clear" w:color="auto" w:fill="FFFFFF"/>
        </w:rPr>
        <w:t xml:space="preserve"> is up &amp; running ensuring 100% uptime. If an error occurs while updating, the new </w:t>
      </w:r>
      <w:proofErr w:type="spellStart"/>
      <w:r>
        <w:rPr>
          <w:rFonts w:ascii="Georgia" w:hAnsi="Georgia"/>
          <w:color w:val="292929"/>
          <w:spacing w:val="-1"/>
          <w:sz w:val="30"/>
          <w:szCs w:val="30"/>
          <w:shd w:val="clear" w:color="auto" w:fill="FFFFFF"/>
        </w:rPr>
        <w:t>ReplicaSet</w:t>
      </w:r>
      <w:proofErr w:type="spellEnd"/>
      <w:r>
        <w:rPr>
          <w:rFonts w:ascii="Georgia" w:hAnsi="Georgia"/>
          <w:color w:val="292929"/>
          <w:spacing w:val="-1"/>
          <w:sz w:val="30"/>
          <w:szCs w:val="30"/>
          <w:shd w:val="clear" w:color="auto" w:fill="FFFFFF"/>
        </w:rPr>
        <w:t xml:space="preserve"> will never be in </w:t>
      </w:r>
      <w:r>
        <w:rPr>
          <w:rStyle w:val="Strong"/>
          <w:rFonts w:ascii="Georgia" w:hAnsi="Georgia"/>
          <w:color w:val="292929"/>
          <w:spacing w:val="-1"/>
          <w:sz w:val="30"/>
          <w:szCs w:val="30"/>
          <w:shd w:val="clear" w:color="auto" w:fill="FFFFFF"/>
        </w:rPr>
        <w:t>Ready</w:t>
      </w:r>
      <w:r>
        <w:rPr>
          <w:rFonts w:ascii="Georgia" w:hAnsi="Georgia"/>
          <w:color w:val="292929"/>
          <w:spacing w:val="-1"/>
          <w:sz w:val="30"/>
          <w:szCs w:val="30"/>
          <w:shd w:val="clear" w:color="auto" w:fill="FFFFFF"/>
        </w:rPr>
        <w:t xml:space="preserve"> state, so old </w:t>
      </w:r>
      <w:proofErr w:type="spellStart"/>
      <w:r>
        <w:rPr>
          <w:rFonts w:ascii="Georgia" w:hAnsi="Georgia"/>
          <w:color w:val="292929"/>
          <w:spacing w:val="-1"/>
          <w:sz w:val="30"/>
          <w:szCs w:val="30"/>
          <w:shd w:val="clear" w:color="auto" w:fill="FFFFFF"/>
        </w:rPr>
        <w:t>ReplicaSet</w:t>
      </w:r>
      <w:proofErr w:type="spellEnd"/>
      <w:r>
        <w:rPr>
          <w:rFonts w:ascii="Georgia" w:hAnsi="Georgia"/>
          <w:color w:val="292929"/>
          <w:spacing w:val="-1"/>
          <w:sz w:val="30"/>
          <w:szCs w:val="30"/>
          <w:shd w:val="clear" w:color="auto" w:fill="FFFFFF"/>
        </w:rPr>
        <w:t xml:space="preserve"> will not terminate again ensuring 100% uptime in case of a failed update. In Deployments, you can also manually roll back to a previous </w:t>
      </w:r>
      <w:proofErr w:type="spellStart"/>
      <w:r>
        <w:rPr>
          <w:rFonts w:ascii="Georgia" w:hAnsi="Georgia"/>
          <w:color w:val="292929"/>
          <w:spacing w:val="-1"/>
          <w:sz w:val="30"/>
          <w:szCs w:val="30"/>
          <w:shd w:val="clear" w:color="auto" w:fill="FFFFFF"/>
        </w:rPr>
        <w:t>ReplicaSet</w:t>
      </w:r>
      <w:proofErr w:type="spellEnd"/>
      <w:r>
        <w:rPr>
          <w:rFonts w:ascii="Georgia" w:hAnsi="Georgia"/>
          <w:color w:val="292929"/>
          <w:spacing w:val="-1"/>
          <w:sz w:val="30"/>
          <w:szCs w:val="30"/>
          <w:shd w:val="clear" w:color="auto" w:fill="FFFFFF"/>
        </w:rPr>
        <w:t>, if needed in case if your new feature is not working as expected.</w:t>
      </w:r>
    </w:p>
    <w:p w14:paraId="3661BF04" w14:textId="5EE9BD0A" w:rsidR="007D5C9A" w:rsidRDefault="007D5C9A">
      <w:pPr>
        <w:rPr>
          <w:rFonts w:ascii="Georgia" w:hAnsi="Georgia"/>
          <w:color w:val="292929"/>
          <w:spacing w:val="-1"/>
          <w:sz w:val="30"/>
          <w:szCs w:val="30"/>
          <w:shd w:val="clear" w:color="auto" w:fill="FFFFFF"/>
        </w:rPr>
      </w:pPr>
    </w:p>
    <w:p w14:paraId="7EE0B275" w14:textId="77777777" w:rsidR="007D5C9A" w:rsidRDefault="007D5C9A" w:rsidP="007D5C9A">
      <w:pPr>
        <w:pStyle w:val="Heading1"/>
        <w:shd w:val="clear" w:color="auto" w:fill="FFFFFF"/>
        <w:spacing w:before="492" w:beforeAutospacing="0" w:after="0" w:afterAutospacing="0" w:line="420" w:lineRule="atLeast"/>
        <w:rPr>
          <w:rFonts w:ascii="Helvetica" w:hAnsi="Helvetica" w:cs="Helvetica"/>
          <w:color w:val="292929"/>
          <w:sz w:val="33"/>
          <w:szCs w:val="33"/>
        </w:rPr>
      </w:pPr>
      <w:proofErr w:type="spellStart"/>
      <w:r>
        <w:rPr>
          <w:rFonts w:ascii="Helvetica" w:hAnsi="Helvetica" w:cs="Helvetica"/>
          <w:color w:val="292929"/>
          <w:sz w:val="33"/>
          <w:szCs w:val="33"/>
        </w:rPr>
        <w:lastRenderedPageBreak/>
        <w:t>StatefulSets</w:t>
      </w:r>
      <w:proofErr w:type="spellEnd"/>
    </w:p>
    <w:p w14:paraId="0D2B1F74" w14:textId="360E1853" w:rsidR="007D5C9A" w:rsidRDefault="007D5C9A" w:rsidP="007D5C9A">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StatefulSet</w:t>
      </w:r>
      <w:proofErr w:type="spellEnd"/>
      <w:r>
        <w:rPr>
          <w:rFonts w:ascii="Georgia" w:hAnsi="Georgia"/>
          <w:color w:val="292929"/>
          <w:spacing w:val="-1"/>
          <w:sz w:val="30"/>
          <w:szCs w:val="30"/>
        </w:rPr>
        <w:t>(stable-GA in k8s v1.9) is a Kubernetes resource used to manage stateful applications. It manages the deployment and scaling of a set of Pods, and provides guarantee about the ordering and uniqueness of these Pods.</w:t>
      </w:r>
    </w:p>
    <w:p w14:paraId="55C8080F" w14:textId="77777777" w:rsidR="007D5C9A" w:rsidRDefault="007D5C9A" w:rsidP="007D5C9A">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2C846EBC" w14:textId="75EA1478" w:rsidR="007D5C9A" w:rsidRDefault="007D5C9A">
      <w:pPr>
        <w:rPr>
          <w:rFonts w:ascii="Georgia" w:hAnsi="Georgia"/>
          <w:color w:val="292929"/>
          <w:spacing w:val="-1"/>
          <w:sz w:val="30"/>
          <w:szCs w:val="30"/>
          <w:shd w:val="clear" w:color="auto" w:fill="FFCC6D"/>
        </w:rPr>
      </w:pPr>
      <w:r>
        <w:rPr>
          <w:rFonts w:ascii="Georgia" w:hAnsi="Georgia"/>
          <w:color w:val="292929"/>
          <w:spacing w:val="-1"/>
          <w:sz w:val="30"/>
          <w:szCs w:val="30"/>
          <w:shd w:val="clear" w:color="auto" w:fill="FFCC6D"/>
        </w:rPr>
        <w:t xml:space="preserve">Every replica of a stateful set will have its own state, and each of the pods will be creating its own PVC(Persistent Volume Claim). So a </w:t>
      </w:r>
      <w:proofErr w:type="spellStart"/>
      <w:r>
        <w:rPr>
          <w:rFonts w:ascii="Georgia" w:hAnsi="Georgia"/>
          <w:color w:val="292929"/>
          <w:spacing w:val="-1"/>
          <w:sz w:val="30"/>
          <w:szCs w:val="30"/>
          <w:shd w:val="clear" w:color="auto" w:fill="FFCC6D"/>
        </w:rPr>
        <w:t>statefulset</w:t>
      </w:r>
      <w:proofErr w:type="spellEnd"/>
      <w:r>
        <w:rPr>
          <w:rFonts w:ascii="Georgia" w:hAnsi="Georgia"/>
          <w:color w:val="292929"/>
          <w:spacing w:val="-1"/>
          <w:sz w:val="30"/>
          <w:szCs w:val="30"/>
          <w:shd w:val="clear" w:color="auto" w:fill="FFCC6D"/>
        </w:rPr>
        <w:t xml:space="preserve"> with 3 replicas will create 3 pods, each having its own Volume, so total 3 PVCs.</w:t>
      </w:r>
    </w:p>
    <w:p w14:paraId="30202473" w14:textId="12052341" w:rsidR="007D5C9A" w:rsidRDefault="007D5C9A">
      <w:pPr>
        <w:rPr>
          <w:rFonts w:ascii="Courier New" w:hAnsi="Courier New" w:cs="Courier New"/>
          <w:color w:val="292929"/>
          <w:spacing w:val="-1"/>
          <w:sz w:val="23"/>
          <w:szCs w:val="23"/>
          <w:shd w:val="clear" w:color="auto" w:fill="F2F2F2"/>
        </w:rPr>
      </w:pPr>
      <w:proofErr w:type="spellStart"/>
      <w:r>
        <w:rPr>
          <w:rFonts w:ascii="Courier New" w:hAnsi="Courier New" w:cs="Courier New"/>
          <w:color w:val="292929"/>
          <w:spacing w:val="-1"/>
          <w:sz w:val="23"/>
          <w:szCs w:val="23"/>
          <w:shd w:val="clear" w:color="auto" w:fill="F2F2F2"/>
        </w:rPr>
        <w:t>kubectl</w:t>
      </w:r>
      <w:proofErr w:type="spellEnd"/>
      <w:r>
        <w:rPr>
          <w:rFonts w:ascii="Courier New" w:hAnsi="Courier New" w:cs="Courier New"/>
          <w:color w:val="292929"/>
          <w:spacing w:val="-1"/>
          <w:sz w:val="23"/>
          <w:szCs w:val="23"/>
          <w:shd w:val="clear" w:color="auto" w:fill="F2F2F2"/>
        </w:rPr>
        <w:t xml:space="preserve"> apply -f </w:t>
      </w:r>
      <w:proofErr w:type="spellStart"/>
      <w:r>
        <w:rPr>
          <w:rFonts w:ascii="Courier New" w:hAnsi="Courier New" w:cs="Courier New"/>
          <w:color w:val="292929"/>
          <w:spacing w:val="-1"/>
          <w:sz w:val="23"/>
          <w:szCs w:val="23"/>
          <w:shd w:val="clear" w:color="auto" w:fill="F2F2F2"/>
        </w:rPr>
        <w:t>statefulset.yaml</w:t>
      </w:r>
      <w:proofErr w:type="spellEnd"/>
    </w:p>
    <w:p w14:paraId="6A262D8E" w14:textId="1693401F" w:rsidR="007D5C9A" w:rsidRDefault="007D5C9A">
      <w:r>
        <w:rPr>
          <w:noProof/>
        </w:rPr>
        <w:drawing>
          <wp:inline distT="0" distB="0" distL="0" distR="0" wp14:anchorId="4D77DE9C" wp14:editId="5723E19E">
            <wp:extent cx="3864634" cy="4651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20" t="12392" r="49328" b="6785"/>
                    <a:stretch/>
                  </pic:blipFill>
                  <pic:spPr bwMode="auto">
                    <a:xfrm>
                      <a:off x="0" y="0"/>
                      <a:ext cx="3867936" cy="4655404"/>
                    </a:xfrm>
                    <a:prstGeom prst="rect">
                      <a:avLst/>
                    </a:prstGeom>
                    <a:ln>
                      <a:noFill/>
                    </a:ln>
                    <a:extLst>
                      <a:ext uri="{53640926-AAD7-44D8-BBD7-CCE9431645EC}">
                        <a14:shadowObscured xmlns:a14="http://schemas.microsoft.com/office/drawing/2010/main"/>
                      </a:ext>
                    </a:extLst>
                  </pic:spPr>
                </pic:pic>
              </a:graphicData>
            </a:graphic>
          </wp:inline>
        </w:drawing>
      </w:r>
    </w:p>
    <w:p w14:paraId="2A0F90F2" w14:textId="3B43DD4F" w:rsidR="007D5C9A" w:rsidRDefault="007D5C9A">
      <w:r>
        <w:rPr>
          <w:noProof/>
        </w:rPr>
        <w:lastRenderedPageBreak/>
        <w:drawing>
          <wp:inline distT="0" distB="0" distL="0" distR="0" wp14:anchorId="673EDD6E" wp14:editId="5930AC03">
            <wp:extent cx="4364966" cy="39446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77" t="14715" r="51081" b="27186"/>
                    <a:stretch/>
                  </pic:blipFill>
                  <pic:spPr bwMode="auto">
                    <a:xfrm>
                      <a:off x="0" y="0"/>
                      <a:ext cx="4381362" cy="3959471"/>
                    </a:xfrm>
                    <a:prstGeom prst="rect">
                      <a:avLst/>
                    </a:prstGeom>
                    <a:ln>
                      <a:noFill/>
                    </a:ln>
                    <a:extLst>
                      <a:ext uri="{53640926-AAD7-44D8-BBD7-CCE9431645EC}">
                        <a14:shadowObscured xmlns:a14="http://schemas.microsoft.com/office/drawing/2010/main"/>
                      </a:ext>
                    </a:extLst>
                  </pic:spPr>
                </pic:pic>
              </a:graphicData>
            </a:graphic>
          </wp:inline>
        </w:drawing>
      </w:r>
    </w:p>
    <w:p w14:paraId="358E00F5" w14:textId="6F16D7E4" w:rsidR="007D5C9A" w:rsidRDefault="007D5C9A"/>
    <w:p w14:paraId="5A653180" w14:textId="1785B0E4" w:rsidR="007D5C9A" w:rsidRDefault="007D5C9A">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it will first create a new pod </w:t>
      </w:r>
      <w:r>
        <w:rPr>
          <w:rStyle w:val="Strong"/>
          <w:rFonts w:ascii="Georgia" w:hAnsi="Georgia"/>
          <w:color w:val="292929"/>
          <w:spacing w:val="-1"/>
          <w:sz w:val="30"/>
          <w:szCs w:val="30"/>
          <w:shd w:val="clear" w:color="auto" w:fill="FFFFFF"/>
        </w:rPr>
        <w:t>counter-1, </w:t>
      </w:r>
      <w:r>
        <w:rPr>
          <w:rFonts w:ascii="Georgia" w:hAnsi="Georgia"/>
          <w:color w:val="292929"/>
          <w:spacing w:val="-1"/>
          <w:sz w:val="30"/>
          <w:szCs w:val="30"/>
          <w:shd w:val="clear" w:color="auto" w:fill="FFFFFF"/>
        </w:rPr>
        <w:t>and once that pod is ready, then another pod </w:t>
      </w:r>
      <w:r>
        <w:rPr>
          <w:rStyle w:val="Strong"/>
          <w:rFonts w:ascii="Georgia" w:hAnsi="Georgia"/>
          <w:color w:val="292929"/>
          <w:spacing w:val="-1"/>
          <w:sz w:val="30"/>
          <w:szCs w:val="30"/>
          <w:shd w:val="clear" w:color="auto" w:fill="FFFFFF"/>
        </w:rPr>
        <w:t>counter-2. </w:t>
      </w:r>
      <w:r>
        <w:rPr>
          <w:rFonts w:ascii="Georgia" w:hAnsi="Georgia"/>
          <w:color w:val="292929"/>
          <w:spacing w:val="-1"/>
          <w:sz w:val="30"/>
          <w:szCs w:val="30"/>
          <w:shd w:val="clear" w:color="auto" w:fill="FFFFFF"/>
        </w:rPr>
        <w:t>The new pods will have their own Volume and if you check the logs, the count will again start from 1 for the new pods, unlike in Deployments as we saw earlier.</w:t>
      </w:r>
    </w:p>
    <w:p w14:paraId="7EDFDDBC" w14:textId="6D4A7D5D" w:rsidR="007D5C9A" w:rsidRDefault="007D5C9A">
      <w:pPr>
        <w:rPr>
          <w:rFonts w:ascii="Georgia" w:hAnsi="Georgia"/>
          <w:color w:val="292929"/>
          <w:spacing w:val="-1"/>
          <w:sz w:val="30"/>
          <w:szCs w:val="30"/>
          <w:shd w:val="clear" w:color="auto" w:fill="FFFFFF"/>
        </w:rPr>
      </w:pPr>
    </w:p>
    <w:p w14:paraId="5DB85397" w14:textId="6DF43F04" w:rsidR="007D5C9A" w:rsidRDefault="007D5C9A">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Here, the logs are again starting from 1, as this pod has its own Volume, so it doesn’t read the file of 1st pod. And if we see the Persistent Volume </w:t>
      </w:r>
      <w:proofErr w:type="spellStart"/>
      <w:r>
        <w:rPr>
          <w:rFonts w:ascii="Georgia" w:hAnsi="Georgia"/>
          <w:color w:val="292929"/>
          <w:spacing w:val="-1"/>
          <w:sz w:val="30"/>
          <w:szCs w:val="30"/>
          <w:shd w:val="clear" w:color="auto" w:fill="FFFFFF"/>
        </w:rPr>
        <w:t>Claims,their</w:t>
      </w:r>
      <w:proofErr w:type="spellEnd"/>
      <w:r>
        <w:rPr>
          <w:rFonts w:ascii="Georgia" w:hAnsi="Georgia"/>
          <w:color w:val="292929"/>
          <w:spacing w:val="-1"/>
          <w:sz w:val="30"/>
          <w:szCs w:val="30"/>
          <w:shd w:val="clear" w:color="auto" w:fill="FFFFFF"/>
        </w:rPr>
        <w:t xml:space="preserve"> will be 3 claims created as we had scaled the replicas to 3.</w:t>
      </w:r>
    </w:p>
    <w:p w14:paraId="4340A27D" w14:textId="77777777" w:rsidR="007D5C9A" w:rsidRDefault="007D5C9A">
      <w:pPr>
        <w:rPr>
          <w:noProof/>
        </w:rPr>
      </w:pPr>
    </w:p>
    <w:p w14:paraId="0A59ECAA" w14:textId="77777777" w:rsidR="007D5C9A" w:rsidRDefault="007D5C9A">
      <w:pPr>
        <w:rPr>
          <w:noProof/>
        </w:rPr>
      </w:pPr>
    </w:p>
    <w:p w14:paraId="3C445FC7" w14:textId="77777777" w:rsidR="007D5C9A" w:rsidRDefault="007D5C9A">
      <w:pPr>
        <w:rPr>
          <w:noProof/>
        </w:rPr>
      </w:pPr>
    </w:p>
    <w:p w14:paraId="4E2263C7" w14:textId="531DA1F7" w:rsidR="007D5C9A" w:rsidRDefault="007D5C9A">
      <w:pPr>
        <w:rPr>
          <w:rFonts w:ascii="Georgia" w:hAnsi="Georgia"/>
          <w:color w:val="292929"/>
          <w:spacing w:val="-1"/>
          <w:sz w:val="30"/>
          <w:szCs w:val="30"/>
          <w:shd w:val="clear" w:color="auto" w:fill="FFFFFF"/>
        </w:rPr>
      </w:pPr>
      <w:r>
        <w:rPr>
          <w:noProof/>
        </w:rPr>
        <w:lastRenderedPageBreak/>
        <w:drawing>
          <wp:inline distT="0" distB="0" distL="0" distR="0" wp14:anchorId="09350256" wp14:editId="1B1ECE4C">
            <wp:extent cx="5943600" cy="1822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32DB68E2" w14:textId="2E79F14D" w:rsidR="007D5C9A" w:rsidRDefault="007D5C9A" w:rsidP="007D5C9A">
      <w:pPr>
        <w:ind w:left="3600" w:firstLine="720"/>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PVC</w:t>
      </w:r>
    </w:p>
    <w:p w14:paraId="567B5DA1" w14:textId="1D2F41A6" w:rsidR="007D5C9A" w:rsidRDefault="007D5C9A" w:rsidP="007D5C9A">
      <w:pPr>
        <w:rPr>
          <w:rFonts w:ascii="Georgia" w:hAnsi="Georgia"/>
          <w:color w:val="292929"/>
          <w:spacing w:val="-1"/>
          <w:sz w:val="30"/>
          <w:szCs w:val="30"/>
          <w:shd w:val="clear" w:color="auto" w:fill="FFFFFF"/>
        </w:rPr>
      </w:pPr>
      <w:r>
        <w:rPr>
          <w:noProof/>
        </w:rPr>
        <w:drawing>
          <wp:inline distT="0" distB="0" distL="0" distR="0" wp14:anchorId="5DB677CB" wp14:editId="255085F1">
            <wp:extent cx="5943600" cy="2810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inline>
        </w:drawing>
      </w:r>
    </w:p>
    <w:p w14:paraId="38F641A4" w14:textId="2E682CC7" w:rsidR="007D5C9A" w:rsidRDefault="007D5C9A" w:rsidP="007D5C9A">
      <w:pP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 xml:space="preserve">                                      Persistence for </w:t>
      </w:r>
      <w:proofErr w:type="spellStart"/>
      <w:r>
        <w:rPr>
          <w:rFonts w:ascii="Helvetica" w:hAnsi="Helvetica" w:cs="Helvetica"/>
          <w:color w:val="757575"/>
          <w:sz w:val="21"/>
          <w:szCs w:val="21"/>
          <w:shd w:val="clear" w:color="auto" w:fill="FFFFFF"/>
        </w:rPr>
        <w:t>StatefulSets</w:t>
      </w:r>
      <w:proofErr w:type="spellEnd"/>
      <w:r>
        <w:rPr>
          <w:rFonts w:ascii="Helvetica" w:hAnsi="Helvetica" w:cs="Helvetica"/>
          <w:color w:val="757575"/>
          <w:sz w:val="21"/>
          <w:szCs w:val="21"/>
          <w:shd w:val="clear" w:color="auto" w:fill="FFFFFF"/>
        </w:rPr>
        <w:t xml:space="preserve"> each having its own Volume</w:t>
      </w:r>
    </w:p>
    <w:p w14:paraId="454BDCE8" w14:textId="534A8BF0" w:rsidR="007D5C9A" w:rsidRDefault="007D5C9A" w:rsidP="007D5C9A">
      <w:pPr>
        <w:rPr>
          <w:rFonts w:ascii="Georgia" w:hAnsi="Georgia"/>
          <w:color w:val="292929"/>
          <w:spacing w:val="-1"/>
          <w:sz w:val="30"/>
          <w:szCs w:val="30"/>
          <w:shd w:val="clear" w:color="auto" w:fill="FFFFFF"/>
        </w:rPr>
      </w:pPr>
      <w:r>
        <w:rPr>
          <w:noProof/>
        </w:rPr>
        <w:lastRenderedPageBreak/>
        <w:drawing>
          <wp:inline distT="0" distB="0" distL="0" distR="0" wp14:anchorId="42E74B92" wp14:editId="1427BB56">
            <wp:extent cx="5943600" cy="2810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inline>
        </w:drawing>
      </w:r>
    </w:p>
    <w:p w14:paraId="6DE74AC7" w14:textId="2866AA9F" w:rsidR="007D5C9A" w:rsidRDefault="007D5C9A" w:rsidP="007D5C9A">
      <w:pPr>
        <w:rPr>
          <w:rFonts w:ascii="Georgia" w:hAnsi="Georgia"/>
          <w:color w:val="292929"/>
          <w:spacing w:val="-1"/>
          <w:sz w:val="30"/>
          <w:szCs w:val="30"/>
          <w:shd w:val="clear" w:color="auto" w:fill="FFFFFF"/>
        </w:rPr>
      </w:pPr>
      <w:r>
        <w:rPr>
          <w:rFonts w:ascii="Helvetica" w:hAnsi="Helvetica" w:cs="Helvetica"/>
          <w:color w:val="757575"/>
          <w:sz w:val="21"/>
          <w:szCs w:val="21"/>
          <w:shd w:val="clear" w:color="auto" w:fill="FFFFFF"/>
        </w:rPr>
        <w:t xml:space="preserve">                             Using </w:t>
      </w:r>
      <w:proofErr w:type="spellStart"/>
      <w:r>
        <w:rPr>
          <w:rFonts w:ascii="Helvetica" w:hAnsi="Helvetica" w:cs="Helvetica"/>
          <w:color w:val="757575"/>
          <w:sz w:val="21"/>
          <w:szCs w:val="21"/>
          <w:shd w:val="clear" w:color="auto" w:fill="FFFFFF"/>
        </w:rPr>
        <w:t>StatefulSets</w:t>
      </w:r>
      <w:proofErr w:type="spellEnd"/>
      <w:r>
        <w:rPr>
          <w:rFonts w:ascii="Helvetica" w:hAnsi="Helvetica" w:cs="Helvetica"/>
          <w:color w:val="757575"/>
          <w:sz w:val="21"/>
          <w:szCs w:val="21"/>
          <w:shd w:val="clear" w:color="auto" w:fill="FFFFFF"/>
        </w:rPr>
        <w:t xml:space="preserve"> to provision Postgres as Highly Available Database</w:t>
      </w:r>
    </w:p>
    <w:p w14:paraId="6AFA00F3" w14:textId="7695F775" w:rsidR="007D5C9A" w:rsidRDefault="007D5C9A">
      <w:r>
        <w:rPr>
          <w:noProof/>
        </w:rPr>
        <w:drawing>
          <wp:inline distT="0" distB="0" distL="0" distR="0" wp14:anchorId="0C342CBF" wp14:editId="142550B5">
            <wp:extent cx="5943600" cy="2810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inline>
        </w:drawing>
      </w:r>
    </w:p>
    <w:p w14:paraId="72433D2F" w14:textId="145CB0CF" w:rsidR="007D5C9A" w:rsidRDefault="0039548F">
      <w:pP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 xml:space="preserve">                     </w:t>
      </w:r>
      <w:r w:rsidR="007D5C9A">
        <w:rPr>
          <w:rFonts w:ascii="Helvetica" w:hAnsi="Helvetica" w:cs="Helvetica"/>
          <w:color w:val="757575"/>
          <w:sz w:val="21"/>
          <w:szCs w:val="21"/>
          <w:shd w:val="clear" w:color="auto" w:fill="FFFFFF"/>
        </w:rPr>
        <w:t>In case if postgres-0 went down, now postgres-1 became the primary replica</w:t>
      </w:r>
    </w:p>
    <w:p w14:paraId="4C673DE0" w14:textId="77777777" w:rsidR="0039548F" w:rsidRDefault="0039548F" w:rsidP="0039548F">
      <w:pPr>
        <w:pStyle w:val="Heading1"/>
        <w:shd w:val="clear" w:color="auto" w:fill="FFFFFF"/>
        <w:spacing w:before="492" w:beforeAutospacing="0" w:after="0" w:afterAutospacing="0" w:line="420" w:lineRule="atLeast"/>
        <w:rPr>
          <w:rFonts w:ascii="Helvetica" w:hAnsi="Helvetica" w:cs="Helvetica"/>
          <w:color w:val="292929"/>
          <w:sz w:val="33"/>
          <w:szCs w:val="33"/>
        </w:rPr>
      </w:pPr>
      <w:proofErr w:type="spellStart"/>
      <w:r>
        <w:rPr>
          <w:rFonts w:ascii="Helvetica" w:hAnsi="Helvetica" w:cs="Helvetica"/>
          <w:color w:val="292929"/>
          <w:sz w:val="33"/>
          <w:szCs w:val="33"/>
        </w:rPr>
        <w:t>DaemonSet</w:t>
      </w:r>
      <w:proofErr w:type="spellEnd"/>
    </w:p>
    <w:p w14:paraId="2FBD95A4" w14:textId="77777777" w:rsidR="0039548F" w:rsidRDefault="0039548F" w:rsidP="0039548F">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A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is a controller that ensures that the pod runs on all the nodes of the cluster. If a node is added/removed from a cluster,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automatically adds/deletes the pod.</w:t>
      </w:r>
    </w:p>
    <w:p w14:paraId="17227133"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lastRenderedPageBreak/>
        <w:t xml:space="preserve">Some typical use cases of a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is to run cluster level applications like:</w:t>
      </w:r>
    </w:p>
    <w:p w14:paraId="1F5D62FB" w14:textId="77777777" w:rsidR="0039548F" w:rsidRDefault="0039548F" w:rsidP="0039548F">
      <w:pPr>
        <w:pStyle w:val="lq"/>
        <w:numPr>
          <w:ilvl w:val="0"/>
          <w:numId w:val="2"/>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Monitoring Exporters</w:t>
      </w:r>
      <w:r>
        <w:rPr>
          <w:rFonts w:ascii="Georgia" w:hAnsi="Georgia" w:cs="Segoe UI"/>
          <w:color w:val="292929"/>
          <w:spacing w:val="-1"/>
          <w:sz w:val="30"/>
          <w:szCs w:val="30"/>
        </w:rPr>
        <w:t xml:space="preserve">: You would want to monitor all the nodes of your cluster so you will need to run a monitor on all the nodes of the cluster like </w:t>
      </w:r>
      <w:proofErr w:type="spellStart"/>
      <w:r>
        <w:rPr>
          <w:rFonts w:ascii="Georgia" w:hAnsi="Georgia" w:cs="Segoe UI"/>
          <w:color w:val="292929"/>
          <w:spacing w:val="-1"/>
          <w:sz w:val="30"/>
          <w:szCs w:val="30"/>
        </w:rPr>
        <w:t>NodeExporter</w:t>
      </w:r>
      <w:proofErr w:type="spellEnd"/>
      <w:r>
        <w:rPr>
          <w:rFonts w:ascii="Georgia" w:hAnsi="Georgia" w:cs="Segoe UI"/>
          <w:color w:val="292929"/>
          <w:spacing w:val="-1"/>
          <w:sz w:val="30"/>
          <w:szCs w:val="30"/>
        </w:rPr>
        <w:t>.</w:t>
      </w:r>
    </w:p>
    <w:p w14:paraId="5CAB0C87" w14:textId="77777777" w:rsidR="0039548F" w:rsidRDefault="0039548F" w:rsidP="0039548F">
      <w:pPr>
        <w:pStyle w:val="lq"/>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Logs Collection Daemon:</w:t>
      </w:r>
      <w:r>
        <w:rPr>
          <w:rFonts w:ascii="Georgia" w:hAnsi="Georgia" w:cs="Segoe UI"/>
          <w:color w:val="292929"/>
          <w:spacing w:val="-1"/>
          <w:sz w:val="30"/>
          <w:szCs w:val="30"/>
        </w:rPr>
        <w:t xml:space="preserve"> You would want to export logs from all nodes so you would need a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of log collector like </w:t>
      </w:r>
      <w:proofErr w:type="spellStart"/>
      <w:r>
        <w:rPr>
          <w:rFonts w:ascii="Georgia" w:hAnsi="Georgia" w:cs="Segoe UI"/>
          <w:color w:val="292929"/>
          <w:spacing w:val="-1"/>
          <w:sz w:val="30"/>
          <w:szCs w:val="30"/>
        </w:rPr>
        <w:t>Fluentd</w:t>
      </w:r>
      <w:proofErr w:type="spellEnd"/>
      <w:r>
        <w:rPr>
          <w:rFonts w:ascii="Georgia" w:hAnsi="Georgia" w:cs="Segoe UI"/>
          <w:color w:val="292929"/>
          <w:spacing w:val="-1"/>
          <w:sz w:val="30"/>
          <w:szCs w:val="30"/>
        </w:rPr>
        <w:t xml:space="preserve"> to export logs from all your nodes.</w:t>
      </w:r>
    </w:p>
    <w:p w14:paraId="290C6C9D"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However,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automatically doesn’t run on nodes which have a taint e.g. Master. You will have to specify the tolerations for it on the pod.</w:t>
      </w:r>
    </w:p>
    <w:p w14:paraId="5CAF8725"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Taints are a way of telling the nodes to repel the pods i.e. no pods will be schedule on this node unless the pod tolerates the node with the same toleration. The master node is already tainted by:</w:t>
      </w:r>
    </w:p>
    <w:p w14:paraId="54E0748D"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Which means it will repel all pods that do not tolerate this taint, so for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to run on all nodes, you would have to add following tolerations on </w:t>
      </w:r>
      <w:proofErr w:type="spellStart"/>
      <w:r>
        <w:rPr>
          <w:rFonts w:ascii="Georgia" w:hAnsi="Georgia" w:cs="Segoe UI"/>
          <w:color w:val="292929"/>
          <w:spacing w:val="-1"/>
          <w:sz w:val="30"/>
          <w:szCs w:val="30"/>
        </w:rPr>
        <w:t>DaemonSet</w:t>
      </w:r>
      <w:proofErr w:type="spellEnd"/>
    </w:p>
    <w:p w14:paraId="41E42475"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which means that it should tolerate all nodes.</w:t>
      </w:r>
    </w:p>
    <w:p w14:paraId="6857712C"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For deploying the </w:t>
      </w:r>
      <w:hyperlink r:id="rId15" w:tgtFrame="_blank" w:history="1">
        <w:r>
          <w:rPr>
            <w:rStyle w:val="Hyperlink"/>
            <w:rFonts w:ascii="Georgia" w:hAnsi="Georgia" w:cs="Segoe UI"/>
            <w:spacing w:val="-1"/>
            <w:sz w:val="30"/>
            <w:szCs w:val="30"/>
          </w:rPr>
          <w:t>sample counter app</w:t>
        </w:r>
      </w:hyperlink>
      <w:r>
        <w:rPr>
          <w:rFonts w:ascii="Georgia" w:hAnsi="Georgia" w:cs="Segoe UI"/>
          <w:color w:val="292929"/>
          <w:spacing w:val="-1"/>
          <w:sz w:val="30"/>
          <w:szCs w:val="30"/>
        </w:rPr>
        <w:t xml:space="preserve"> using a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we will be using the following manifest. you can deploy it by copying the below </w:t>
      </w:r>
      <w:r>
        <w:rPr>
          <w:rFonts w:ascii="Georgia" w:hAnsi="Georgia" w:cs="Segoe UI"/>
          <w:color w:val="292929"/>
          <w:spacing w:val="-1"/>
          <w:sz w:val="30"/>
          <w:szCs w:val="30"/>
        </w:rPr>
        <w:lastRenderedPageBreak/>
        <w:t xml:space="preserve">manifest and saving it in a file e.g. </w:t>
      </w:r>
      <w:proofErr w:type="spellStart"/>
      <w:r>
        <w:rPr>
          <w:rFonts w:ascii="Georgia" w:hAnsi="Georgia" w:cs="Segoe UI"/>
          <w:color w:val="292929"/>
          <w:spacing w:val="-1"/>
          <w:sz w:val="30"/>
          <w:szCs w:val="30"/>
        </w:rPr>
        <w:t>daemonset.yaml</w:t>
      </w:r>
      <w:proofErr w:type="spellEnd"/>
      <w:r>
        <w:rPr>
          <w:rFonts w:ascii="Georgia" w:hAnsi="Georgia" w:cs="Segoe UI"/>
          <w:color w:val="292929"/>
          <w:spacing w:val="-1"/>
          <w:sz w:val="30"/>
          <w:szCs w:val="30"/>
        </w:rPr>
        <w:t>, and then applying by</w:t>
      </w:r>
    </w:p>
    <w:p w14:paraId="7D9D8890" w14:textId="10306BE5" w:rsidR="0039548F" w:rsidRDefault="0039548F" w:rsidP="0039548F">
      <w:pPr>
        <w:pStyle w:val="pw-post-body-paragraph"/>
        <w:shd w:val="clear" w:color="auto" w:fill="FFFFFF"/>
        <w:spacing w:before="480" w:beforeAutospacing="0" w:after="0" w:afterAutospacing="0" w:line="480" w:lineRule="atLeast"/>
        <w:rPr>
          <w:rStyle w:val="HTMLCode"/>
          <w:color w:val="292929"/>
          <w:spacing w:val="-1"/>
          <w:sz w:val="23"/>
          <w:szCs w:val="23"/>
          <w:shd w:val="clear" w:color="auto" w:fill="F2F2F2"/>
        </w:rPr>
      </w:pPr>
      <w:proofErr w:type="spellStart"/>
      <w:r>
        <w:rPr>
          <w:rStyle w:val="HTMLCode"/>
          <w:color w:val="292929"/>
          <w:spacing w:val="-1"/>
          <w:sz w:val="23"/>
          <w:szCs w:val="23"/>
          <w:shd w:val="clear" w:color="auto" w:fill="F2F2F2"/>
        </w:rPr>
        <w:t>kubectl</w:t>
      </w:r>
      <w:proofErr w:type="spellEnd"/>
      <w:r>
        <w:rPr>
          <w:rStyle w:val="HTMLCode"/>
          <w:color w:val="292929"/>
          <w:spacing w:val="-1"/>
          <w:sz w:val="23"/>
          <w:szCs w:val="23"/>
          <w:shd w:val="clear" w:color="auto" w:fill="F2F2F2"/>
        </w:rPr>
        <w:t xml:space="preserve"> apply -f </w:t>
      </w:r>
      <w:proofErr w:type="spellStart"/>
      <w:r>
        <w:rPr>
          <w:rStyle w:val="HTMLCode"/>
          <w:color w:val="292929"/>
          <w:spacing w:val="-1"/>
          <w:sz w:val="23"/>
          <w:szCs w:val="23"/>
          <w:shd w:val="clear" w:color="auto" w:fill="F2F2F2"/>
        </w:rPr>
        <w:t>daemonset.yaml</w:t>
      </w:r>
      <w:proofErr w:type="spellEnd"/>
    </w:p>
    <w:p w14:paraId="2CA7EE4F" w14:textId="4EFFC038"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noProof/>
        </w:rPr>
        <w:drawing>
          <wp:inline distT="0" distB="0" distL="0" distR="0" wp14:anchorId="0AB3B243" wp14:editId="4867BE63">
            <wp:extent cx="4546121" cy="605459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777" t="13167" r="53112" b="6024"/>
                    <a:stretch/>
                  </pic:blipFill>
                  <pic:spPr bwMode="auto">
                    <a:xfrm>
                      <a:off x="0" y="0"/>
                      <a:ext cx="4569438" cy="6085644"/>
                    </a:xfrm>
                    <a:prstGeom prst="rect">
                      <a:avLst/>
                    </a:prstGeom>
                    <a:ln>
                      <a:noFill/>
                    </a:ln>
                    <a:extLst>
                      <a:ext uri="{53640926-AAD7-44D8-BBD7-CCE9431645EC}">
                        <a14:shadowObscured xmlns:a14="http://schemas.microsoft.com/office/drawing/2010/main"/>
                      </a:ext>
                    </a:extLst>
                  </pic:spPr>
                </pic:pic>
              </a:graphicData>
            </a:graphic>
          </wp:inline>
        </w:drawing>
      </w:r>
    </w:p>
    <w:p w14:paraId="447DFF88" w14:textId="04D93484"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noProof/>
        </w:rPr>
        <w:lastRenderedPageBreak/>
        <w:drawing>
          <wp:inline distT="0" distB="0" distL="0" distR="0" wp14:anchorId="1BC07190" wp14:editId="44BCFD5A">
            <wp:extent cx="4071668" cy="381933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341" t="12650" r="61662" b="43971"/>
                    <a:stretch/>
                  </pic:blipFill>
                  <pic:spPr bwMode="auto">
                    <a:xfrm>
                      <a:off x="0" y="0"/>
                      <a:ext cx="4081742" cy="3828787"/>
                    </a:xfrm>
                    <a:prstGeom prst="rect">
                      <a:avLst/>
                    </a:prstGeom>
                    <a:ln>
                      <a:noFill/>
                    </a:ln>
                    <a:extLst>
                      <a:ext uri="{53640926-AAD7-44D8-BBD7-CCE9431645EC}">
                        <a14:shadowObscured xmlns:a14="http://schemas.microsoft.com/office/drawing/2010/main"/>
                      </a:ext>
                    </a:extLst>
                  </pic:spPr>
                </pic:pic>
              </a:graphicData>
            </a:graphic>
          </wp:inline>
        </w:drawing>
      </w:r>
    </w:p>
    <w:p w14:paraId="1F8CE584"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When you deploy the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it will create pods equal to the number of nodes. In terms of behavior, it will behave the same as Deployments i.e. all pods will share the same Persistent Volume.</w:t>
      </w:r>
    </w:p>
    <w:p w14:paraId="7B4DAD53" w14:textId="39E71FF3" w:rsidR="0039548F" w:rsidRDefault="0039548F" w:rsidP="0039548F">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42BCF5D" wp14:editId="189226CC">
            <wp:extent cx="5943600" cy="2737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6DFF4814" w14:textId="77777777" w:rsidR="0039548F" w:rsidRDefault="0039548F" w:rsidP="0039548F">
      <w:pPr>
        <w:shd w:val="clear" w:color="auto" w:fill="FFFFFF"/>
        <w:rPr>
          <w:rFonts w:ascii="Segoe UI" w:hAnsi="Segoe UI" w:cs="Segoe UI"/>
          <w:sz w:val="27"/>
          <w:szCs w:val="27"/>
        </w:rPr>
      </w:pPr>
      <w:r>
        <w:rPr>
          <w:rFonts w:ascii="Segoe UI" w:hAnsi="Segoe UI" w:cs="Segoe UI"/>
          <w:sz w:val="27"/>
          <w:szCs w:val="27"/>
        </w:rPr>
        <w:t xml:space="preserve">Logs of a pod of </w:t>
      </w:r>
      <w:proofErr w:type="spellStart"/>
      <w:r>
        <w:rPr>
          <w:rFonts w:ascii="Segoe UI" w:hAnsi="Segoe UI" w:cs="Segoe UI"/>
          <w:sz w:val="27"/>
          <w:szCs w:val="27"/>
        </w:rPr>
        <w:t>DaemonSet</w:t>
      </w:r>
      <w:proofErr w:type="spellEnd"/>
    </w:p>
    <w:p w14:paraId="757D1C13"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lastRenderedPageBreak/>
        <w:t xml:space="preserve">These are the logs of a pod of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you can see the logs are not in order, meaning that all pods are sharing the same Volume. Also only one PVC will be created that all pods will be sharing.</w:t>
      </w:r>
    </w:p>
    <w:p w14:paraId="5BAB0BFF" w14:textId="0D2F3919" w:rsidR="0039548F" w:rsidRDefault="0039548F" w:rsidP="0039548F">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2FBEF91B" wp14:editId="15DE5352">
            <wp:extent cx="5943600" cy="2821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4BF822A8" w14:textId="77777777" w:rsidR="0039548F" w:rsidRDefault="0039548F" w:rsidP="0039548F">
      <w:pPr>
        <w:shd w:val="clear" w:color="auto" w:fill="FFFFFF"/>
        <w:rPr>
          <w:rFonts w:ascii="Segoe UI" w:hAnsi="Segoe UI" w:cs="Segoe UI"/>
          <w:sz w:val="27"/>
          <w:szCs w:val="27"/>
        </w:rPr>
      </w:pPr>
      <w:r>
        <w:rPr>
          <w:rFonts w:ascii="Segoe UI" w:hAnsi="Segoe UI" w:cs="Segoe UI"/>
          <w:sz w:val="27"/>
          <w:szCs w:val="27"/>
        </w:rPr>
        <w:t xml:space="preserve">Similar to </w:t>
      </w:r>
      <w:proofErr w:type="spellStart"/>
      <w:r>
        <w:rPr>
          <w:rFonts w:ascii="Segoe UI" w:hAnsi="Segoe UI" w:cs="Segoe UI"/>
          <w:sz w:val="27"/>
          <w:szCs w:val="27"/>
        </w:rPr>
        <w:t>ReplicaSet</w:t>
      </w:r>
      <w:proofErr w:type="spellEnd"/>
      <w:r>
        <w:rPr>
          <w:rFonts w:ascii="Segoe UI" w:hAnsi="Segoe UI" w:cs="Segoe UI"/>
          <w:sz w:val="27"/>
          <w:szCs w:val="27"/>
        </w:rPr>
        <w:t xml:space="preserve">, but </w:t>
      </w:r>
      <w:proofErr w:type="spellStart"/>
      <w:r>
        <w:rPr>
          <w:rFonts w:ascii="Segoe UI" w:hAnsi="Segoe UI" w:cs="Segoe UI"/>
          <w:sz w:val="27"/>
          <w:szCs w:val="27"/>
        </w:rPr>
        <w:t>DaemonSets</w:t>
      </w:r>
      <w:proofErr w:type="spellEnd"/>
      <w:r>
        <w:rPr>
          <w:rFonts w:ascii="Segoe UI" w:hAnsi="Segoe UI" w:cs="Segoe UI"/>
          <w:sz w:val="27"/>
          <w:szCs w:val="27"/>
        </w:rPr>
        <w:t xml:space="preserve"> run one replica per node in the cluster</w:t>
      </w:r>
    </w:p>
    <w:p w14:paraId="09566BE3" w14:textId="77777777" w:rsidR="0039548F" w:rsidRDefault="0039548F" w:rsidP="0039548F">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If you update a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it also performs </w:t>
      </w:r>
      <w:proofErr w:type="spellStart"/>
      <w:r>
        <w:rPr>
          <w:rFonts w:ascii="Georgia" w:hAnsi="Georgia" w:cs="Segoe UI"/>
          <w:color w:val="292929"/>
          <w:spacing w:val="-1"/>
          <w:sz w:val="30"/>
          <w:szCs w:val="30"/>
        </w:rPr>
        <w:t>RollingUpdate</w:t>
      </w:r>
      <w:proofErr w:type="spellEnd"/>
      <w:r>
        <w:rPr>
          <w:rFonts w:ascii="Georgia" w:hAnsi="Georgia" w:cs="Segoe UI"/>
          <w:color w:val="292929"/>
          <w:spacing w:val="-1"/>
          <w:sz w:val="30"/>
          <w:szCs w:val="30"/>
        </w:rPr>
        <w:t xml:space="preserve"> i.e. one pod will go down and the updated pod will come up, then the next replica pod will go down in same manner e.g. If I change the image of the above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one pod will go down, and when it comes back up with the updated image, only then the next pod will terminate and so on. If an error occurs while updating, so only one pod will be down, all other pods will still be up, running on previous stable version. Unlike Deployments, you cannot roll back your </w:t>
      </w:r>
      <w:proofErr w:type="spellStart"/>
      <w:r>
        <w:rPr>
          <w:rFonts w:ascii="Georgia" w:hAnsi="Georgia" w:cs="Segoe UI"/>
          <w:color w:val="292929"/>
          <w:spacing w:val="-1"/>
          <w:sz w:val="30"/>
          <w:szCs w:val="30"/>
        </w:rPr>
        <w:t>DaemonSet</w:t>
      </w:r>
      <w:proofErr w:type="spellEnd"/>
      <w:r>
        <w:rPr>
          <w:rFonts w:ascii="Georgia" w:hAnsi="Georgia" w:cs="Segoe UI"/>
          <w:color w:val="292929"/>
          <w:spacing w:val="-1"/>
          <w:sz w:val="30"/>
          <w:szCs w:val="30"/>
        </w:rPr>
        <w:t xml:space="preserve"> to a previous version.</w:t>
      </w:r>
    </w:p>
    <w:p w14:paraId="34FC5D45" w14:textId="323B3E89" w:rsidR="0039548F" w:rsidRDefault="0039548F" w:rsidP="00F70412">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That’s all, these are the main resources to deploy your applications (containers) on Kubernetes.</w:t>
      </w:r>
    </w:p>
    <w:p w14:paraId="25DADB9F" w14:textId="6FEBEA58" w:rsidR="00647181" w:rsidRDefault="00CB4C2B" w:rsidP="00F70412">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hyperlink r:id="rId20" w:history="1">
        <w:r w:rsidR="00647181" w:rsidRPr="00911F51">
          <w:rPr>
            <w:rStyle w:val="Hyperlink"/>
            <w:rFonts w:ascii="Georgia" w:hAnsi="Georgia" w:cs="Segoe UI"/>
            <w:spacing w:val="-1"/>
            <w:sz w:val="30"/>
            <w:szCs w:val="30"/>
          </w:rPr>
          <w:t>https://medium.com/stakater/k8s-deployments-vs-statefulsets-vs-daemonsets-60582f0c62d4</w:t>
        </w:r>
      </w:hyperlink>
    </w:p>
    <w:p w14:paraId="71764DC4" w14:textId="74743F99" w:rsidR="00647181" w:rsidRDefault="00CB4C2B" w:rsidP="00F70412">
      <w:pPr>
        <w:pStyle w:val="pw-post-body-paragraph"/>
        <w:shd w:val="clear" w:color="auto" w:fill="FFFFFF"/>
        <w:spacing w:before="480" w:beforeAutospacing="0" w:after="0" w:afterAutospacing="0" w:line="480" w:lineRule="atLeast"/>
        <w:rPr>
          <w:rStyle w:val="Hyperlink"/>
          <w:rFonts w:ascii="Georgia" w:hAnsi="Georgia" w:cs="Segoe UI"/>
          <w:spacing w:val="-1"/>
          <w:sz w:val="30"/>
          <w:szCs w:val="30"/>
        </w:rPr>
      </w:pPr>
      <w:hyperlink r:id="rId21" w:history="1">
        <w:r w:rsidR="00F92CFC" w:rsidRPr="00911F51">
          <w:rPr>
            <w:rStyle w:val="Hyperlink"/>
            <w:rFonts w:ascii="Georgia" w:hAnsi="Georgia" w:cs="Segoe UI"/>
            <w:spacing w:val="-1"/>
            <w:sz w:val="30"/>
            <w:szCs w:val="30"/>
          </w:rPr>
          <w:t>https://www.baeldung.com/ops/kubernetes-deployment-vs-statefulsets</w:t>
        </w:r>
      </w:hyperlink>
    </w:p>
    <w:p w14:paraId="2AB8C5B2" w14:textId="4D56B3C3" w:rsidR="00640B7D" w:rsidRDefault="00CB4C2B" w:rsidP="00F70412">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hyperlink r:id="rId22" w:history="1">
        <w:r w:rsidR="00640B7D" w:rsidRPr="000B5EAA">
          <w:rPr>
            <w:rStyle w:val="Hyperlink"/>
            <w:rFonts w:ascii="Georgia" w:hAnsi="Georgia" w:cs="Segoe UI"/>
            <w:spacing w:val="-1"/>
            <w:sz w:val="30"/>
            <w:szCs w:val="30"/>
          </w:rPr>
          <w:t>https://medium.com/devops-mojo/kubernetes-difference-between-deployment-and-statefulset-in-k8s-deployments-vs-statefulsets-855f9e897091</w:t>
        </w:r>
      </w:hyperlink>
    </w:p>
    <w:p w14:paraId="4656E7EC" w14:textId="24B19A04" w:rsidR="00640B7D" w:rsidRDefault="009479A6" w:rsidP="00F70412">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hyperlink r:id="rId23" w:history="1">
        <w:r w:rsidRPr="00ED3EE9">
          <w:rPr>
            <w:rStyle w:val="Hyperlink"/>
            <w:rFonts w:ascii="Georgia" w:hAnsi="Georgia" w:cs="Segoe UI"/>
            <w:spacing w:val="-1"/>
            <w:sz w:val="30"/>
            <w:szCs w:val="30"/>
          </w:rPr>
          <w:t>https://blog.knoldus.com/opsinit-replicaset-vs-daemonset-in-kubernetes/</w:t>
        </w:r>
      </w:hyperlink>
    </w:p>
    <w:p w14:paraId="16873AFA" w14:textId="01E154C5" w:rsidR="009479A6" w:rsidRDefault="00CB4C2B" w:rsidP="00F70412">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hyperlink r:id="rId24" w:history="1">
        <w:r w:rsidRPr="00ED3EE9">
          <w:rPr>
            <w:rStyle w:val="Hyperlink"/>
            <w:rFonts w:ascii="Georgia" w:hAnsi="Georgia" w:cs="Segoe UI"/>
            <w:spacing w:val="-1"/>
            <w:sz w:val="30"/>
            <w:szCs w:val="30"/>
          </w:rPr>
          <w:t>https://www.bluematador.com/blog/an-introduction-to-kubernetes-daemonsets</w:t>
        </w:r>
      </w:hyperlink>
    </w:p>
    <w:p w14:paraId="23D5ACC8" w14:textId="77777777" w:rsidR="00CB4C2B" w:rsidRDefault="00CB4C2B" w:rsidP="00F70412">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
    <w:p w14:paraId="7FEFB36C" w14:textId="77777777" w:rsidR="00F92CFC" w:rsidRPr="00F70412" w:rsidRDefault="00F92CFC" w:rsidP="00F70412">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
    <w:p w14:paraId="2797FC11" w14:textId="0CADE9ED" w:rsidR="007D5C9A" w:rsidRDefault="007D5C9A"/>
    <w:p w14:paraId="06F3E319" w14:textId="77777777" w:rsidR="007D5C9A" w:rsidRDefault="007D5C9A"/>
    <w:sectPr w:rsidR="007D5C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E211E"/>
    <w:multiLevelType w:val="multilevel"/>
    <w:tmpl w:val="449C9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B05942"/>
    <w:multiLevelType w:val="multilevel"/>
    <w:tmpl w:val="FA18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74A"/>
    <w:rsid w:val="000E51E8"/>
    <w:rsid w:val="001333CF"/>
    <w:rsid w:val="0039548F"/>
    <w:rsid w:val="003D08AB"/>
    <w:rsid w:val="00640B7D"/>
    <w:rsid w:val="00647181"/>
    <w:rsid w:val="0076706C"/>
    <w:rsid w:val="007D5C9A"/>
    <w:rsid w:val="0094427D"/>
    <w:rsid w:val="009479A6"/>
    <w:rsid w:val="00AA3E8A"/>
    <w:rsid w:val="00B9074A"/>
    <w:rsid w:val="00C8071E"/>
    <w:rsid w:val="00CB4C2B"/>
    <w:rsid w:val="00D65025"/>
    <w:rsid w:val="00F70412"/>
    <w:rsid w:val="00F92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99B5E"/>
  <w15:chartTrackingRefBased/>
  <w15:docId w15:val="{27F1B479-EFF5-4419-A865-C42545ED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07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442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74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B9074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9074A"/>
    <w:rPr>
      <w:color w:val="0000FF"/>
      <w:u w:val="single"/>
    </w:rPr>
  </w:style>
  <w:style w:type="paragraph" w:customStyle="1" w:styleId="lq">
    <w:name w:val="lq"/>
    <w:basedOn w:val="Normal"/>
    <w:rsid w:val="00B907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074A"/>
    <w:rPr>
      <w:b/>
      <w:bCs/>
    </w:rPr>
  </w:style>
  <w:style w:type="character" w:styleId="HTMLCode">
    <w:name w:val="HTML Code"/>
    <w:basedOn w:val="DefaultParagraphFont"/>
    <w:uiPriority w:val="99"/>
    <w:semiHidden/>
    <w:unhideWhenUsed/>
    <w:rsid w:val="00B9074A"/>
    <w:rPr>
      <w:rFonts w:ascii="Courier New" w:eastAsia="Times New Roman" w:hAnsi="Courier New" w:cs="Courier New"/>
      <w:sz w:val="20"/>
      <w:szCs w:val="20"/>
    </w:rPr>
  </w:style>
  <w:style w:type="paragraph" w:customStyle="1" w:styleId="bn">
    <w:name w:val="bn"/>
    <w:basedOn w:val="Normal"/>
    <w:rsid w:val="003954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39548F"/>
  </w:style>
  <w:style w:type="character" w:styleId="UnresolvedMention">
    <w:name w:val="Unresolved Mention"/>
    <w:basedOn w:val="DefaultParagraphFont"/>
    <w:uiPriority w:val="99"/>
    <w:semiHidden/>
    <w:unhideWhenUsed/>
    <w:rsid w:val="00D65025"/>
    <w:rPr>
      <w:color w:val="605E5C"/>
      <w:shd w:val="clear" w:color="auto" w:fill="E1DFDD"/>
    </w:rPr>
  </w:style>
  <w:style w:type="character" w:customStyle="1" w:styleId="Heading2Char">
    <w:name w:val="Heading 2 Char"/>
    <w:basedOn w:val="DefaultParagraphFont"/>
    <w:link w:val="Heading2"/>
    <w:uiPriority w:val="9"/>
    <w:semiHidden/>
    <w:rsid w:val="0094427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9072">
      <w:bodyDiv w:val="1"/>
      <w:marLeft w:val="0"/>
      <w:marRight w:val="0"/>
      <w:marTop w:val="0"/>
      <w:marBottom w:val="0"/>
      <w:divBdr>
        <w:top w:val="none" w:sz="0" w:space="0" w:color="auto"/>
        <w:left w:val="none" w:sz="0" w:space="0" w:color="auto"/>
        <w:bottom w:val="none" w:sz="0" w:space="0" w:color="auto"/>
        <w:right w:val="none" w:sz="0" w:space="0" w:color="auto"/>
      </w:divBdr>
    </w:div>
    <w:div w:id="230699247">
      <w:bodyDiv w:val="1"/>
      <w:marLeft w:val="0"/>
      <w:marRight w:val="0"/>
      <w:marTop w:val="0"/>
      <w:marBottom w:val="0"/>
      <w:divBdr>
        <w:top w:val="none" w:sz="0" w:space="0" w:color="auto"/>
        <w:left w:val="none" w:sz="0" w:space="0" w:color="auto"/>
        <w:bottom w:val="none" w:sz="0" w:space="0" w:color="auto"/>
        <w:right w:val="none" w:sz="0" w:space="0" w:color="auto"/>
      </w:divBdr>
    </w:div>
    <w:div w:id="265575105">
      <w:bodyDiv w:val="1"/>
      <w:marLeft w:val="0"/>
      <w:marRight w:val="0"/>
      <w:marTop w:val="0"/>
      <w:marBottom w:val="0"/>
      <w:divBdr>
        <w:top w:val="none" w:sz="0" w:space="0" w:color="auto"/>
        <w:left w:val="none" w:sz="0" w:space="0" w:color="auto"/>
        <w:bottom w:val="none" w:sz="0" w:space="0" w:color="auto"/>
        <w:right w:val="none" w:sz="0" w:space="0" w:color="auto"/>
      </w:divBdr>
    </w:div>
    <w:div w:id="657660469">
      <w:bodyDiv w:val="1"/>
      <w:marLeft w:val="0"/>
      <w:marRight w:val="0"/>
      <w:marTop w:val="0"/>
      <w:marBottom w:val="0"/>
      <w:divBdr>
        <w:top w:val="none" w:sz="0" w:space="0" w:color="auto"/>
        <w:left w:val="none" w:sz="0" w:space="0" w:color="auto"/>
        <w:bottom w:val="none" w:sz="0" w:space="0" w:color="auto"/>
        <w:right w:val="none" w:sz="0" w:space="0" w:color="auto"/>
      </w:divBdr>
    </w:div>
    <w:div w:id="666251505">
      <w:bodyDiv w:val="1"/>
      <w:marLeft w:val="0"/>
      <w:marRight w:val="0"/>
      <w:marTop w:val="0"/>
      <w:marBottom w:val="0"/>
      <w:divBdr>
        <w:top w:val="none" w:sz="0" w:space="0" w:color="auto"/>
        <w:left w:val="none" w:sz="0" w:space="0" w:color="auto"/>
        <w:bottom w:val="none" w:sz="0" w:space="0" w:color="auto"/>
        <w:right w:val="none" w:sz="0" w:space="0" w:color="auto"/>
      </w:divBdr>
      <w:divsChild>
        <w:div w:id="53626452">
          <w:marLeft w:val="0"/>
          <w:marRight w:val="0"/>
          <w:marTop w:val="0"/>
          <w:marBottom w:val="0"/>
          <w:divBdr>
            <w:top w:val="none" w:sz="0" w:space="0" w:color="auto"/>
            <w:left w:val="none" w:sz="0" w:space="0" w:color="auto"/>
            <w:bottom w:val="none" w:sz="0" w:space="0" w:color="auto"/>
            <w:right w:val="none" w:sz="0" w:space="0" w:color="auto"/>
          </w:divBdr>
          <w:divsChild>
            <w:div w:id="2053770398">
              <w:marLeft w:val="480"/>
              <w:marRight w:val="480"/>
              <w:marTop w:val="0"/>
              <w:marBottom w:val="0"/>
              <w:divBdr>
                <w:top w:val="none" w:sz="0" w:space="0" w:color="auto"/>
                <w:left w:val="none" w:sz="0" w:space="0" w:color="auto"/>
                <w:bottom w:val="none" w:sz="0" w:space="0" w:color="auto"/>
                <w:right w:val="none" w:sz="0" w:space="0" w:color="auto"/>
              </w:divBdr>
              <w:divsChild>
                <w:div w:id="362361549">
                  <w:marLeft w:val="0"/>
                  <w:marRight w:val="0"/>
                  <w:marTop w:val="0"/>
                  <w:marBottom w:val="0"/>
                  <w:divBdr>
                    <w:top w:val="none" w:sz="0" w:space="0" w:color="auto"/>
                    <w:left w:val="none" w:sz="0" w:space="0" w:color="auto"/>
                    <w:bottom w:val="none" w:sz="0" w:space="0" w:color="auto"/>
                    <w:right w:val="none" w:sz="0" w:space="0" w:color="auto"/>
                  </w:divBdr>
                  <w:divsChild>
                    <w:div w:id="136533409">
                      <w:marLeft w:val="0"/>
                      <w:marRight w:val="0"/>
                      <w:marTop w:val="0"/>
                      <w:marBottom w:val="0"/>
                      <w:divBdr>
                        <w:top w:val="none" w:sz="0" w:space="0" w:color="auto"/>
                        <w:left w:val="none" w:sz="0" w:space="0" w:color="auto"/>
                        <w:bottom w:val="none" w:sz="0" w:space="0" w:color="auto"/>
                        <w:right w:val="none" w:sz="0" w:space="0" w:color="auto"/>
                      </w:divBdr>
                      <w:divsChild>
                        <w:div w:id="571352233">
                          <w:marLeft w:val="0"/>
                          <w:marRight w:val="0"/>
                          <w:marTop w:val="0"/>
                          <w:marBottom w:val="0"/>
                          <w:divBdr>
                            <w:top w:val="none" w:sz="0" w:space="0" w:color="auto"/>
                            <w:left w:val="none" w:sz="0" w:space="0" w:color="auto"/>
                            <w:bottom w:val="none" w:sz="0" w:space="0" w:color="auto"/>
                            <w:right w:val="none" w:sz="0" w:space="0" w:color="auto"/>
                          </w:divBdr>
                          <w:divsChild>
                            <w:div w:id="1665550789">
                              <w:marLeft w:val="0"/>
                              <w:marRight w:val="0"/>
                              <w:marTop w:val="0"/>
                              <w:marBottom w:val="0"/>
                              <w:divBdr>
                                <w:top w:val="none" w:sz="0" w:space="0" w:color="auto"/>
                                <w:left w:val="none" w:sz="0" w:space="0" w:color="auto"/>
                                <w:bottom w:val="none" w:sz="0" w:space="0" w:color="auto"/>
                                <w:right w:val="none" w:sz="0" w:space="0" w:color="auto"/>
                              </w:divBdr>
                              <w:divsChild>
                                <w:div w:id="1151560448">
                                  <w:marLeft w:val="0"/>
                                  <w:marRight w:val="0"/>
                                  <w:marTop w:val="0"/>
                                  <w:marBottom w:val="0"/>
                                  <w:divBdr>
                                    <w:top w:val="none" w:sz="0" w:space="0" w:color="auto"/>
                                    <w:left w:val="none" w:sz="0" w:space="0" w:color="auto"/>
                                    <w:bottom w:val="none" w:sz="0" w:space="0" w:color="auto"/>
                                    <w:right w:val="none" w:sz="0" w:space="0" w:color="auto"/>
                                  </w:divBdr>
                                  <w:divsChild>
                                    <w:div w:id="823548709">
                                      <w:marLeft w:val="0"/>
                                      <w:marRight w:val="0"/>
                                      <w:marTop w:val="0"/>
                                      <w:marBottom w:val="0"/>
                                      <w:divBdr>
                                        <w:top w:val="none" w:sz="0" w:space="0" w:color="auto"/>
                                        <w:left w:val="none" w:sz="0" w:space="0" w:color="auto"/>
                                        <w:bottom w:val="none" w:sz="0" w:space="0" w:color="auto"/>
                                        <w:right w:val="none" w:sz="0" w:space="0" w:color="auto"/>
                                      </w:divBdr>
                                    </w:div>
                                  </w:divsChild>
                                </w:div>
                                <w:div w:id="1514607076">
                                  <w:marLeft w:val="0"/>
                                  <w:marRight w:val="0"/>
                                  <w:marTop w:val="0"/>
                                  <w:marBottom w:val="0"/>
                                  <w:divBdr>
                                    <w:top w:val="none" w:sz="0" w:space="0" w:color="auto"/>
                                    <w:left w:val="none" w:sz="0" w:space="0" w:color="auto"/>
                                    <w:bottom w:val="none" w:sz="0" w:space="0" w:color="auto"/>
                                    <w:right w:val="none" w:sz="0" w:space="0" w:color="auto"/>
                                  </w:divBdr>
                                  <w:divsChild>
                                    <w:div w:id="20163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920922">
          <w:marLeft w:val="0"/>
          <w:marRight w:val="0"/>
          <w:marTop w:val="0"/>
          <w:marBottom w:val="0"/>
          <w:divBdr>
            <w:top w:val="none" w:sz="0" w:space="0" w:color="auto"/>
            <w:left w:val="none" w:sz="0" w:space="0" w:color="auto"/>
            <w:bottom w:val="none" w:sz="0" w:space="0" w:color="auto"/>
            <w:right w:val="none" w:sz="0" w:space="0" w:color="auto"/>
          </w:divBdr>
          <w:divsChild>
            <w:div w:id="69350465">
              <w:marLeft w:val="0"/>
              <w:marRight w:val="0"/>
              <w:marTop w:val="0"/>
              <w:marBottom w:val="0"/>
              <w:divBdr>
                <w:top w:val="none" w:sz="0" w:space="0" w:color="auto"/>
                <w:left w:val="none" w:sz="0" w:space="0" w:color="auto"/>
                <w:bottom w:val="none" w:sz="0" w:space="0" w:color="auto"/>
                <w:right w:val="none" w:sz="0" w:space="0" w:color="auto"/>
              </w:divBdr>
              <w:divsChild>
                <w:div w:id="1924023744">
                  <w:marLeft w:val="0"/>
                  <w:marRight w:val="0"/>
                  <w:marTop w:val="0"/>
                  <w:marBottom w:val="0"/>
                  <w:divBdr>
                    <w:top w:val="none" w:sz="0" w:space="0" w:color="auto"/>
                    <w:left w:val="none" w:sz="0" w:space="0" w:color="auto"/>
                    <w:bottom w:val="none" w:sz="0" w:space="0" w:color="auto"/>
                    <w:right w:val="none" w:sz="0" w:space="0" w:color="auto"/>
                  </w:divBdr>
                  <w:divsChild>
                    <w:div w:id="1402097367">
                      <w:marLeft w:val="0"/>
                      <w:marRight w:val="75"/>
                      <w:marTop w:val="0"/>
                      <w:marBottom w:val="0"/>
                      <w:divBdr>
                        <w:top w:val="none" w:sz="0" w:space="0" w:color="auto"/>
                        <w:left w:val="none" w:sz="0" w:space="0" w:color="auto"/>
                        <w:bottom w:val="none" w:sz="0" w:space="0" w:color="auto"/>
                        <w:right w:val="none" w:sz="0" w:space="0" w:color="auto"/>
                      </w:divBdr>
                    </w:div>
                    <w:div w:id="2106873772">
                      <w:marLeft w:val="0"/>
                      <w:marRight w:val="0"/>
                      <w:marTop w:val="0"/>
                      <w:marBottom w:val="0"/>
                      <w:divBdr>
                        <w:top w:val="none" w:sz="0" w:space="0" w:color="auto"/>
                        <w:left w:val="none" w:sz="0" w:space="0" w:color="auto"/>
                        <w:bottom w:val="none" w:sz="0" w:space="0" w:color="auto"/>
                        <w:right w:val="none" w:sz="0" w:space="0" w:color="auto"/>
                      </w:divBdr>
                      <w:divsChild>
                        <w:div w:id="1596553758">
                          <w:marLeft w:val="0"/>
                          <w:marRight w:val="0"/>
                          <w:marTop w:val="0"/>
                          <w:marBottom w:val="0"/>
                          <w:divBdr>
                            <w:top w:val="none" w:sz="0" w:space="0" w:color="auto"/>
                            <w:left w:val="none" w:sz="0" w:space="0" w:color="auto"/>
                            <w:bottom w:val="none" w:sz="0" w:space="0" w:color="auto"/>
                            <w:right w:val="none" w:sz="0" w:space="0" w:color="auto"/>
                          </w:divBdr>
                          <w:divsChild>
                            <w:div w:id="5415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8991">
                  <w:marLeft w:val="0"/>
                  <w:marRight w:val="0"/>
                  <w:marTop w:val="0"/>
                  <w:marBottom w:val="0"/>
                  <w:divBdr>
                    <w:top w:val="none" w:sz="0" w:space="0" w:color="auto"/>
                    <w:left w:val="none" w:sz="0" w:space="0" w:color="auto"/>
                    <w:bottom w:val="none" w:sz="0" w:space="0" w:color="auto"/>
                    <w:right w:val="none" w:sz="0" w:space="0" w:color="auto"/>
                  </w:divBdr>
                  <w:divsChild>
                    <w:div w:id="8515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26652">
      <w:bodyDiv w:val="1"/>
      <w:marLeft w:val="0"/>
      <w:marRight w:val="0"/>
      <w:marTop w:val="0"/>
      <w:marBottom w:val="0"/>
      <w:divBdr>
        <w:top w:val="none" w:sz="0" w:space="0" w:color="auto"/>
        <w:left w:val="none" w:sz="0" w:space="0" w:color="auto"/>
        <w:bottom w:val="none" w:sz="0" w:space="0" w:color="auto"/>
        <w:right w:val="none" w:sz="0" w:space="0" w:color="auto"/>
      </w:divBdr>
    </w:div>
    <w:div w:id="1051539323">
      <w:bodyDiv w:val="1"/>
      <w:marLeft w:val="0"/>
      <w:marRight w:val="0"/>
      <w:marTop w:val="0"/>
      <w:marBottom w:val="0"/>
      <w:divBdr>
        <w:top w:val="none" w:sz="0" w:space="0" w:color="auto"/>
        <w:left w:val="none" w:sz="0" w:space="0" w:color="auto"/>
        <w:bottom w:val="none" w:sz="0" w:space="0" w:color="auto"/>
        <w:right w:val="none" w:sz="0" w:space="0" w:color="auto"/>
      </w:divBdr>
    </w:div>
    <w:div w:id="1851142889">
      <w:bodyDiv w:val="1"/>
      <w:marLeft w:val="0"/>
      <w:marRight w:val="0"/>
      <w:marTop w:val="0"/>
      <w:marBottom w:val="0"/>
      <w:divBdr>
        <w:top w:val="none" w:sz="0" w:space="0" w:color="auto"/>
        <w:left w:val="none" w:sz="0" w:space="0" w:color="auto"/>
        <w:bottom w:val="none" w:sz="0" w:space="0" w:color="auto"/>
        <w:right w:val="none" w:sz="0" w:space="0" w:color="auto"/>
      </w:divBdr>
      <w:divsChild>
        <w:div w:id="103620755">
          <w:marLeft w:val="0"/>
          <w:marRight w:val="0"/>
          <w:marTop w:val="0"/>
          <w:marBottom w:val="0"/>
          <w:divBdr>
            <w:top w:val="none" w:sz="0" w:space="0" w:color="auto"/>
            <w:left w:val="none" w:sz="0" w:space="0" w:color="auto"/>
            <w:bottom w:val="none" w:sz="0" w:space="0" w:color="auto"/>
            <w:right w:val="none" w:sz="0" w:space="0" w:color="auto"/>
          </w:divBdr>
        </w:div>
      </w:divsChild>
    </w:div>
    <w:div w:id="208826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baeldung.com/ops/kubernetes-deployment-vs-statefulse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edium.com/stakater/k8s-deployments-vs-statefulsets-vs-daemonsets-60582f0c62d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bluematador.com/blog/an-introduction-to-kubernetes-daemonsets" TargetMode="External"/><Relationship Id="rId5" Type="http://schemas.openxmlformats.org/officeDocument/2006/relationships/hyperlink" Target="https://kubernetes.io/docs/concepts/workloads/pods/pod/" TargetMode="External"/><Relationship Id="rId15" Type="http://schemas.openxmlformats.org/officeDocument/2006/relationships/hyperlink" Target="https://github.com/kahootali/counter-app" TargetMode="External"/><Relationship Id="rId23" Type="http://schemas.openxmlformats.org/officeDocument/2006/relationships/hyperlink" Target="https://blog.knoldus.com/opsinit-replicaset-vs-daemonset-in-kubernete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devops-mojo/kubernetes-difference-between-deployment-and-statefulset-in-k8s-deployments-vs-statefulsets-855f9e8970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13</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Moorthi</dc:creator>
  <cp:keywords/>
  <dc:description/>
  <cp:lastModifiedBy>Venkata Moorthi</cp:lastModifiedBy>
  <cp:revision>15</cp:revision>
  <dcterms:created xsi:type="dcterms:W3CDTF">2022-07-31T18:25:00Z</dcterms:created>
  <dcterms:modified xsi:type="dcterms:W3CDTF">2022-07-31T19:20:00Z</dcterms:modified>
</cp:coreProperties>
</file>