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a1a2e"/>
          <w:sz w:val="48"/>
          <w:szCs w:val="48"/>
        </w:rPr>
        <w:t xml:space="preserve">LUMINA CONSTELLATION</w:t>
      </w:r>
    </w:p>
    <w:p>
      <w:pPr>
        <w:spacing w:after="200"/>
        <w:jc w:val="center"/>
      </w:pPr>
      <w:r>
        <w:rPr>
          <w:rFonts w:ascii="Arial" w:cs="Arial" w:eastAsia="Arial" w:hAnsi="Arial"/>
          <w:color w:val="666666"/>
          <w:sz w:val="32"/>
          <w:szCs w:val="32"/>
        </w:rPr>
        <w:t xml:space="preserve">Vector Management Interface + Pulse System</w:t>
      </w:r>
    </w:p>
    <w:p>
      <w:pPr>
        <w:spacing w:after="80"/>
        <w:jc w:val="center"/>
      </w:pPr>
      <w:r>
        <w:rPr>
          <w:rFonts w:ascii="Arial" w:cs="Arial" w:eastAsia="Arial" w:hAnsi="Arial"/>
          <w:i/>
          <w:iCs/>
          <w:color w:val="888888"/>
          <w:sz w:val="22"/>
          <w:szCs w:val="22"/>
        </w:rPr>
        <w:t xml:space="preserve">PRD Addendum · Document 24b</w:t>
      </w:r>
    </w:p>
    <w:p>
      <w:pPr>
        <w:spacing w:after="400"/>
        <w:jc w:val="center"/>
      </w:pPr>
      <w:r>
        <w:rPr>
          <w:rFonts w:ascii="Arial" w:cs="Arial" w:eastAsia="Arial" w:hAnsi="Arial"/>
          <w:color w:val="999999"/>
          <w:sz w:val="22"/>
          <w:szCs w:val="22"/>
        </w:rPr>
        <w:t xml:space="preserve">MooseNet · 2026-04-14</w:t>
      </w:r>
    </w:p>
    <w:p>
      <w:r>
        <w:br w:type="page"/>
      </w:r>
    </w:p>
    <w:p>
      <w:pPr>
        <w:pStyle w:val="Heading1"/>
      </w:pPr>
      <w:r>
        <w:rPr>
          <w:rFonts w:ascii="Arial" w:cs="Arial" w:eastAsia="Arial" w:hAnsi="Arial"/>
        </w:rPr>
        <w:t xml:space="preserve">Vector Management Interface — Full Spec</w:t>
      </w:r>
    </w:p>
    <w:p>
      <w:pPr>
        <w:spacing w:after="120"/>
      </w:pPr>
      <w:r>
        <w:rPr>
          <w:rFonts w:ascii="Arial" w:cs="Arial" w:eastAsia="Arial" w:hAnsi="Arial"/>
          <w:sz w:val="22"/>
          <w:szCs w:val="22"/>
        </w:rPr>
        <w:t xml:space="preserve">The Vector page in Soma is not a simple task submission form. It is the operator’s window into autonomous development loops — real-time process visualization, OAuth session management, multi-process coordination, Plane project integration, and loop health monitoring. This page should feel like a mission control center for code development.</w:t>
      </w:r>
    </w:p>
    <w:p>
      <w:pPr>
        <w:pStyle w:val="Heading2"/>
      </w:pPr>
      <w:r>
        <w:rPr>
          <w:rFonts w:ascii="Arial" w:cs="Arial" w:eastAsia="Arial" w:hAnsi="Arial"/>
        </w:rPr>
        <w:t xml:space="preserve">Design Philosophy</w:t>
      </w:r>
    </w:p>
    <w:p>
      <w:pPr>
        <w:spacing w:after="120"/>
      </w:pPr>
      <w:r>
        <w:rPr>
          <w:rFonts w:ascii="Arial" w:cs="Arial" w:eastAsia="Arial" w:hAnsi="Arial"/>
          <w:sz w:val="22"/>
          <w:szCs w:val="22"/>
        </w:rPr>
        <w:t xml:space="preserve">Think of this page like Cloudflare’s Tunnel dashboard: you can see every active connection, its health, its route, and its metrics. Vector’s page shows every active loop, its sub-processes, its cost burn rate, its behavioral corrections, and its Plane work items — all updating in real time.</w:t>
      </w:r>
    </w:p>
    <w:p>
      <w:r>
        <w:br w:type="page"/>
      </w:r>
    </w:p>
    <w:p>
      <w:pPr>
        <w:pStyle w:val="Heading2"/>
      </w:pPr>
      <w:r>
        <w:rPr>
          <w:rFonts w:ascii="Arial" w:cs="Arial" w:eastAsia="Arial" w:hAnsi="Arial"/>
        </w:rPr>
        <w:t xml:space="preserve">Section 1: Header + Live Status</w:t>
      </w:r>
    </w:p>
    <w:p>
      <w:pPr>
        <w:spacing w:after="120"/>
      </w:pPr>
      <w:r>
        <w:rPr>
          <w:rFonts w:ascii="Arial" w:cs="Arial" w:eastAsia="Arial" w:hAnsi="Arial"/>
          <w:b/>
          <w:bCs/>
          <w:sz w:val="22"/>
          <w:szCs w:val="22"/>
        </w:rPr>
        <w:t xml:space="preserve">Three-metric summary row (Cloudflare style):</w:t>
      </w:r>
    </w:p>
    <w:p>
      <w:pPr>
        <w:spacing w:after="120"/>
      </w:pPr>
      <w:r>
        <w:rPr>
          <w:rFonts w:ascii="Arial" w:cs="Arial" w:eastAsia="Arial" w:hAnsi="Arial"/>
          <w:sz w:val="22"/>
          <w:szCs w:val="22"/>
        </w:rPr>
        <w:t xml:space="preserve">• Active Loops: count of currently running Vector sessions (0 when idle). Green pulse animation when &gt;0.</w:t>
      </w:r>
    </w:p>
    <w:p>
      <w:pPr>
        <w:spacing w:after="120"/>
      </w:pPr>
      <w:r>
        <w:rPr>
          <w:rFonts w:ascii="Arial" w:cs="Arial" w:eastAsia="Arial" w:hAnsi="Arial"/>
          <w:sz w:val="22"/>
          <w:szCs w:val="22"/>
        </w:rPr>
        <w:t xml:space="preserve">• Today’s Cost: total inference cost across all Vector activity today. Color: green (&lt;$1), amber ($1-$5), red (&gt;$5).</w:t>
      </w:r>
    </w:p>
    <w:p>
      <w:pPr>
        <w:spacing w:after="120"/>
      </w:pPr>
      <w:r>
        <w:rPr>
          <w:rFonts w:ascii="Arial" w:cs="Arial" w:eastAsia="Arial" w:hAnsi="Arial"/>
          <w:sz w:val="22"/>
          <w:szCs w:val="22"/>
        </w:rPr>
        <w:t xml:space="preserve">• Gate Pass Rate: percentage of iterations that pass the feedback gate, last 7 days. Chart.js sparkline.</w:t>
      </w:r>
    </w:p>
    <w:p>
      <w:pPr>
        <w:spacing w:after="120"/>
      </w:pPr>
      <w:r>
        <w:rPr>
          <w:rFonts w:ascii="Arial" w:cs="Arial" w:eastAsia="Arial" w:hAnsi="Arial"/>
          <w:b/>
          <w:bCs/>
          <w:sz w:val="22"/>
          <w:szCs w:val="22"/>
        </w:rPr>
        <w:t xml:space="preserve">Below the metrics row — system status card:</w:t>
      </w:r>
    </w:p>
    <w:p>
      <w:pPr>
        <w:spacing w:after="120"/>
      </w:pPr>
      <w:r>
        <w:rPr>
          <w:rFonts w:ascii="Arial" w:cs="Arial" w:eastAsia="Arial" w:hAnsi="Arial"/>
          <w:sz w:val="22"/>
          <w:szCs w:val="22"/>
        </w:rPr>
        <w:t xml:space="preserve">• Vector service status: running/stopped. PID. Uptime.</w:t>
      </w:r>
    </w:p>
    <w:p>
      <w:pPr>
        <w:spacing w:after="120"/>
      </w:pPr>
      <w:r>
        <w:rPr>
          <w:rFonts w:ascii="Arial" w:cs="Arial" w:eastAsia="Arial" w:hAnsi="Arial"/>
          <w:sz w:val="22"/>
          <w:szCs w:val="22"/>
        </w:rPr>
        <w:t xml:space="preserve">• Available models: which LiteLLM models are accessible and their tier classification (reasoning/scaffold/exploration).</w:t>
      </w:r>
    </w:p>
    <w:p>
      <w:pPr>
        <w:spacing w:after="120"/>
      </w:pPr>
      <w:r>
        <w:rPr>
          <w:rFonts w:ascii="Arial" w:cs="Arial" w:eastAsia="Arial" w:hAnsi="Arial"/>
          <w:sz w:val="22"/>
          <w:szCs w:val="22"/>
        </w:rPr>
        <w:t xml:space="preserve">• Delegator status: enabled/disabled, scaffold model configured.</w:t>
      </w:r>
    </w:p>
    <w:p>
      <w:pPr>
        <w:spacing w:after="120"/>
      </w:pPr>
      <w:r>
        <w:rPr>
          <w:rFonts w:ascii="Arial" w:cs="Arial" w:eastAsia="Arial" w:hAnsi="Arial"/>
          <w:sz w:val="22"/>
          <w:szCs w:val="22"/>
        </w:rPr>
        <w:t xml:space="preserve">• Prime zone: current percentage, last adjusted, gate pass streak count.</w:t>
      </w:r>
    </w:p>
    <w:p>
      <w:pPr>
        <w:spacing w:after="120"/>
      </w:pPr>
      <w:r>
        <w:rPr>
          <w:rFonts w:ascii="Arial" w:cs="Arial" w:eastAsia="Arial" w:hAnsi="Arial"/>
          <w:sz w:val="22"/>
          <w:szCs w:val="22"/>
        </w:rPr>
        <w:t xml:space="preserve">• Guardrails: N system + M project guardrails loaded.</w:t>
      </w:r>
    </w:p>
    <w:p>
      <w:pPr>
        <w:spacing w:after="120"/>
      </w:pPr>
      <w:r>
        <w:rPr>
          <w:rFonts w:ascii="Arial" w:cs="Arial" w:eastAsia="Arial" w:hAnsi="Arial"/>
          <w:sz w:val="22"/>
          <w:szCs w:val="22"/>
        </w:rPr>
        <w:t xml:space="preserve">• Connected infrastructure: Gitea reachable, Plane reachable, Terminus reachable.</w:t>
      </w:r>
    </w:p>
    <w:p>
      <w:r>
        <w:br w:type="page"/>
      </w:r>
    </w:p>
    <w:p>
      <w:pPr>
        <w:pStyle w:val="Heading2"/>
      </w:pPr>
      <w:r>
        <w:rPr>
          <w:rFonts w:ascii="Arial" w:cs="Arial" w:eastAsia="Arial" w:hAnsi="Arial"/>
        </w:rPr>
        <w:t xml:space="preserve">Section 2: Active Loops (Real-Time Process Visualization)</w:t>
      </w:r>
    </w:p>
    <w:p>
      <w:pPr>
        <w:spacing w:after="120"/>
      </w:pPr>
      <w:r>
        <w:rPr>
          <w:rFonts w:ascii="Arial" w:cs="Arial" w:eastAsia="Arial" w:hAnsi="Arial"/>
          <w:sz w:val="22"/>
          <w:szCs w:val="22"/>
        </w:rPr>
        <w:t xml:space="preserve">When Vector is running one or more loops, this section dominates the page. When idle, it collapses to a single 'No active loops' message with a 'Start a task' button.</w:t>
      </w:r>
    </w:p>
    <w:p>
      <w:pPr>
        <w:spacing w:after="120"/>
      </w:pPr>
      <w:r>
        <w:rPr>
          <w:rFonts w:ascii="Arial" w:cs="Arial" w:eastAsia="Arial" w:hAnsi="Arial"/>
          <w:b/>
          <w:bCs/>
          <w:sz w:val="22"/>
          <w:szCs w:val="22"/>
        </w:rPr>
        <w:t xml:space="preserve">Per-loop card (one card per active loop):</w:t>
      </w:r>
    </w:p>
    <w:p>
      <w:pPr>
        <w:spacing w:after="120"/>
      </w:pPr>
      <w:r>
        <w:rPr>
          <w:rFonts w:ascii="Arial" w:cs="Arial" w:eastAsia="Arial" w:hAnsi="Arial"/>
          <w:sz w:val="22"/>
          <w:szCs w:val="22"/>
        </w:rPr>
        <w:t xml:space="preserve">• Task name + source (submitted via Soma / Nexus work order / CLI)</w:t>
      </w:r>
    </w:p>
    <w:p>
      <w:pPr>
        <w:spacing w:after="120"/>
      </w:pPr>
      <w:r>
        <w:rPr>
          <w:rFonts w:ascii="Arial" w:cs="Arial" w:eastAsia="Arial" w:hAnsi="Arial"/>
          <w:sz w:val="22"/>
          <w:szCs w:val="22"/>
        </w:rPr>
        <w:t xml:space="preserve">• Loop phase indicator: PLAN → EXECUTE → REVIEW → ITERATE. Current phase highlighted with animation.</w:t>
      </w:r>
    </w:p>
    <w:p>
      <w:pPr>
        <w:spacing w:after="120"/>
      </w:pPr>
      <w:r>
        <w:rPr>
          <w:rFonts w:ascii="Arial" w:cs="Arial" w:eastAsia="Arial" w:hAnsi="Arial"/>
          <w:sz w:val="22"/>
          <w:szCs w:val="22"/>
        </w:rPr>
        <w:t xml:space="preserve">• Iteration counter: 'Iteration 3 of max 50'. Progress bar.</w:t>
      </w:r>
    </w:p>
    <w:p>
      <w:pPr>
        <w:spacing w:after="120"/>
      </w:pPr>
      <w:r>
        <w:rPr>
          <w:rFonts w:ascii="Arial" w:cs="Arial" w:eastAsia="Arial" w:hAnsi="Arial"/>
          <w:sz w:val="22"/>
          <w:szCs w:val="22"/>
        </w:rPr>
        <w:t xml:space="preserve">• Elapsed time + estimated remaining (based on avg iteration duration)</w:t>
      </w:r>
    </w:p>
    <w:p>
      <w:pPr>
        <w:spacing w:after="120"/>
      </w:pPr>
      <w:r>
        <w:rPr>
          <w:rFonts w:ascii="Arial" w:cs="Arial" w:eastAsia="Arial" w:hAnsi="Arial"/>
          <w:sz w:val="22"/>
          <w:szCs w:val="22"/>
        </w:rPr>
        <w:t xml:space="preserve">• Model tier in use: which model, which tier, current context window utilization percentage</w:t>
      </w:r>
    </w:p>
    <w:p>
      <w:pPr>
        <w:spacing w:after="120"/>
      </w:pPr>
      <w:r>
        <w:rPr>
          <w:rFonts w:ascii="Arial" w:cs="Arial" w:eastAsia="Arial" w:hAnsi="Arial"/>
          <w:sz w:val="22"/>
          <w:szCs w:val="22"/>
        </w:rPr>
        <w:t xml:space="preserve">• Cost so far: tokens in/out, USD cost, budget remaining before auto-pause</w:t>
      </w:r>
    </w:p>
    <w:p>
      <w:pPr>
        <w:spacing w:after="120"/>
      </w:pPr>
      <w:r>
        <w:rPr>
          <w:rFonts w:ascii="Arial" w:cs="Arial" w:eastAsia="Arial" w:hAnsi="Arial"/>
          <w:sz w:val="22"/>
          <w:szCs w:val="22"/>
        </w:rPr>
        <w:t xml:space="preserve">• Live log tail: last 5 lines of the loop’s output (auto-scroll, collapsible to show more)</w:t>
      </w:r>
    </w:p>
    <w:p>
      <w:pPr>
        <w:spacing w:after="120"/>
      </w:pPr>
      <w:r>
        <w:rPr>
          <w:rFonts w:ascii="Arial" w:cs="Arial" w:eastAsia="Arial" w:hAnsi="Arial"/>
          <w:b/>
          <w:bCs/>
          <w:sz w:val="22"/>
          <w:szCs w:val="22"/>
        </w:rPr>
        <w:t xml:space="preserve">Sub-process tree (Claude Code agent teams parallel):</w:t>
      </w:r>
    </w:p>
    <w:p>
      <w:pPr>
        <w:spacing w:after="120"/>
      </w:pPr>
      <w:r>
        <w:rPr>
          <w:rFonts w:ascii="Arial" w:cs="Arial" w:eastAsia="Arial" w:hAnsi="Arial"/>
          <w:sz w:val="22"/>
          <w:szCs w:val="22"/>
        </w:rPr>
        <w:t xml:space="preserve">Vector may run multiple concurrent child processes (e.g., delegation to scaffold model while reasoning model plans next step). Show as a process tree:</w:t>
      </w:r>
    </w:p>
    <w:p>
      <w:pPr>
        <w:spacing w:after="60"/>
      </w:pPr>
      <w:r>
        <w:rPr>
          <w:rFonts w:ascii="Courier New" w:cs="Courier New" w:eastAsia="Courier New" w:hAnsi="Courier New"/>
          <w:sz w:val="20"/>
          <w:szCs w:val="20"/>
        </w:rPr>
        <w:t xml:space="preserve">  └─ Loop: 'Add caching to Soma' [RUNNING]</w:t>
      </w:r>
    </w:p>
    <w:p>
      <w:pPr>
        <w:spacing w:after="60"/>
      </w:pPr>
      <w:r>
        <w:rPr>
          <w:rFonts w:ascii="Courier New" w:cs="Courier New" w:eastAsia="Courier New" w:hAnsi="Courier New"/>
          <w:sz w:val="20"/>
          <w:szCs w:val="20"/>
        </w:rPr>
        <w:t xml:space="preserve">     ├─ Lead: claude-sonnet-4-6 [PLAN phase, iter 3]</w:t>
      </w:r>
    </w:p>
    <w:p>
      <w:pPr>
        <w:spacing w:after="60"/>
      </w:pPr>
      <w:r>
        <w:rPr>
          <w:rFonts w:ascii="Courier New" w:cs="Courier New" w:eastAsia="Courier New" w:hAnsi="Courier New"/>
          <w:sz w:val="20"/>
          <w:szCs w:val="20"/>
        </w:rPr>
        <w:t xml:space="preserve">     ├─ Delegate: qwen3-8b [scaffolding: generate test file]</w:t>
      </w:r>
    </w:p>
    <w:p>
      <w:pPr>
        <w:spacing w:after="60"/>
      </w:pPr>
      <w:r>
        <w:rPr>
          <w:rFonts w:ascii="Courier New" w:cs="Courier New" w:eastAsia="Courier New" w:hAnsi="Courier New"/>
          <w:sz w:val="20"/>
          <w:szCs w:val="20"/>
        </w:rPr>
        <w:t xml:space="preserve">     └─ Delegate: qwen3-8b [scaffolding: format conversion]</w:t>
      </w:r>
    </w:p>
    <w:p>
      <w:pPr>
        <w:spacing w:after="120"/>
      </w:pPr>
      <w:r>
        <w:rPr>
          <w:rFonts w:ascii="Arial" w:cs="Arial" w:eastAsia="Arial" w:hAnsi="Arial"/>
          <w:sz w:val="22"/>
          <w:szCs w:val="22"/>
        </w:rPr>
        <w:t xml:space="preserve">• Each sub-process shows: model, task description, status (running/waiting/complete/error), duration</w:t>
      </w:r>
    </w:p>
    <w:p>
      <w:pPr>
        <w:spacing w:after="120"/>
      </w:pPr>
      <w:r>
        <w:rPr>
          <w:rFonts w:ascii="Arial" w:cs="Arial" w:eastAsia="Arial" w:hAnsi="Arial"/>
          <w:sz w:val="22"/>
          <w:szCs w:val="22"/>
        </w:rPr>
        <w:t xml:space="preserve">• Failed sub-processes show in red with error preview</w:t>
      </w:r>
    </w:p>
    <w:p>
      <w:pPr>
        <w:spacing w:after="120"/>
      </w:pPr>
      <w:r>
        <w:rPr>
          <w:rFonts w:ascii="Arial" w:cs="Arial" w:eastAsia="Arial" w:hAnsi="Arial"/>
          <w:sz w:val="22"/>
          <w:szCs w:val="22"/>
        </w:rPr>
        <w:t xml:space="preserve">• If a delegate is stuck &gt;5min: amber warning indicator</w:t>
      </w:r>
    </w:p>
    <w:p>
      <w:pPr>
        <w:spacing w:after="120"/>
      </w:pPr>
      <w:r>
        <w:rPr>
          <w:rFonts w:ascii="Arial" w:cs="Arial" w:eastAsia="Arial" w:hAnsi="Arial"/>
          <w:b/>
          <w:bCs/>
          <w:sz w:val="22"/>
          <w:szCs w:val="22"/>
        </w:rPr>
        <w:t xml:space="preserve">Known limitations (from Claude Code agent teams — apply to Vector too):</w:t>
      </w:r>
    </w:p>
    <w:p>
      <w:pPr>
        <w:spacing w:after="120"/>
      </w:pPr>
      <w:r>
        <w:rPr>
          <w:rFonts w:ascii="Arial" w:cs="Arial" w:eastAsia="Arial" w:hAnsi="Arial"/>
          <w:sz w:val="22"/>
          <w:szCs w:val="22"/>
        </w:rPr>
        <w:t xml:space="preserve">• No session resumption: if Vector crashes mid-loop, the loop must restart. Show warning if uptime &lt;5min and a loop was running.</w:t>
      </w:r>
    </w:p>
    <w:p>
      <w:pPr>
        <w:spacing w:after="120"/>
      </w:pPr>
      <w:r>
        <w:rPr>
          <w:rFonts w:ascii="Arial" w:cs="Arial" w:eastAsia="Arial" w:hAnsi="Arial"/>
          <w:sz w:val="22"/>
          <w:szCs w:val="22"/>
        </w:rPr>
        <w:t xml:space="preserve">• Task status lag: delegates may not mark tasks complete. Show a 'nudge' button that pokes the delegate or manually marks complete.</w:t>
      </w:r>
    </w:p>
    <w:p>
      <w:pPr>
        <w:spacing w:after="120"/>
      </w:pPr>
      <w:r>
        <w:rPr>
          <w:rFonts w:ascii="Arial" w:cs="Arial" w:eastAsia="Arial" w:hAnsi="Arial"/>
          <w:sz w:val="22"/>
          <w:szCs w:val="22"/>
        </w:rPr>
        <w:t xml:space="preserve">• No nested delegation: a delegate cannot spawn its own delegates. Show this in the process tree (max depth = 2).</w:t>
      </w:r>
    </w:p>
    <w:p>
      <w:pPr>
        <w:spacing w:after="120"/>
      </w:pPr>
      <w:r>
        <w:rPr>
          <w:rFonts w:ascii="Arial" w:cs="Arial" w:eastAsia="Arial" w:hAnsi="Arial"/>
          <w:sz w:val="22"/>
          <w:szCs w:val="22"/>
        </w:rPr>
        <w:t xml:space="preserve">• Lead is fixed: the model that starts the loop stays the lead. Cannot swap mid-loop. Show the lead designation prominently.</w:t>
      </w:r>
    </w:p>
    <w:p>
      <w:pPr>
        <w:spacing w:after="120"/>
      </w:pPr>
      <w:r>
        <w:rPr>
          <w:rFonts w:ascii="Arial" w:cs="Arial" w:eastAsia="Arial" w:hAnsi="Arial"/>
          <w:sz w:val="22"/>
          <w:szCs w:val="22"/>
        </w:rPr>
        <w:t xml:space="preserve">Surface these constraints visually so the operator knows what’s happening without SSH.</w:t>
      </w:r>
    </w:p>
    <w:p>
      <w:pPr>
        <w:spacing w:after="120"/>
      </w:pPr>
      <w:r>
        <w:rPr>
          <w:rFonts w:ascii="Arial" w:cs="Arial" w:eastAsia="Arial" w:hAnsi="Arial"/>
          <w:b/>
          <w:bCs/>
          <w:sz w:val="22"/>
          <w:szCs w:val="22"/>
        </w:rPr>
        <w:t xml:space="preserve">Loop controls:</w:t>
      </w:r>
    </w:p>
    <w:p>
      <w:pPr>
        <w:spacing w:after="120"/>
      </w:pPr>
      <w:r>
        <w:rPr>
          <w:rFonts w:ascii="Arial" w:cs="Arial" w:eastAsia="Arial" w:hAnsi="Arial"/>
          <w:sz w:val="22"/>
          <w:szCs w:val="22"/>
        </w:rPr>
        <w:t xml:space="preserve">• Pause: stops after current iteration completes. Loop state preserved.</w:t>
      </w:r>
    </w:p>
    <w:p>
      <w:pPr>
        <w:spacing w:after="120"/>
      </w:pPr>
      <w:r>
        <w:rPr>
          <w:rFonts w:ascii="Arial" w:cs="Arial" w:eastAsia="Arial" w:hAnsi="Arial"/>
          <w:sz w:val="22"/>
          <w:szCs w:val="22"/>
        </w:rPr>
        <w:t xml:space="preserve">• Resume: continues from where it paused.</w:t>
      </w:r>
    </w:p>
    <w:p>
      <w:pPr>
        <w:spacing w:after="120"/>
      </w:pPr>
      <w:r>
        <w:rPr>
          <w:rFonts w:ascii="Arial" w:cs="Arial" w:eastAsia="Arial" w:hAnsi="Arial"/>
          <w:sz w:val="22"/>
          <w:szCs w:val="22"/>
        </w:rPr>
        <w:t xml:space="preserve">• Abort: kills the loop immediately. Partial work preserved in git branch.</w:t>
      </w:r>
    </w:p>
    <w:p>
      <w:pPr>
        <w:spacing w:after="120"/>
      </w:pPr>
      <w:r>
        <w:rPr>
          <w:rFonts w:ascii="Arial" w:cs="Arial" w:eastAsia="Arial" w:hAnsi="Arial"/>
          <w:sz w:val="22"/>
          <w:szCs w:val="22"/>
        </w:rPr>
        <w:t xml:space="preserve">• Escalate to human: surfaces the current problem to the operator as a Nexus message and pauses.</w:t>
      </w:r>
    </w:p>
    <w:p>
      <w:r>
        <w:br w:type="page"/>
      </w:r>
    </w:p>
    <w:p>
      <w:pPr>
        <w:pStyle w:val="Heading2"/>
      </w:pPr>
      <w:r>
        <w:rPr>
          <w:rFonts w:ascii="Arial" w:cs="Arial" w:eastAsia="Arial" w:hAnsi="Arial"/>
        </w:rPr>
        <w:t xml:space="preserve">Section 3: Obsidian Circle OAuth Management</w:t>
      </w:r>
    </w:p>
    <w:p>
      <w:pPr>
        <w:spacing w:after="120"/>
      </w:pPr>
      <w:r>
        <w:rPr>
          <w:rFonts w:ascii="Arial" w:cs="Arial" w:eastAsia="Arial" w:hAnsi="Arial"/>
          <w:sz w:val="22"/>
          <w:szCs w:val="22"/>
        </w:rPr>
        <w:t xml:space="preserve">The Obsidian Circle (multi-model council) uses 3-tier route priority: OAuth/CLI subscriptions first, OpenRouter pay-per-token second, local Ollama third. Managing OAuth sessions requires a browser flow that the CLI can’t do. Soma provides it.</w:t>
      </w:r>
    </w:p>
    <w:p>
      <w:pPr>
        <w:spacing w:after="120"/>
      </w:pPr>
      <w:r>
        <w:rPr>
          <w:rFonts w:ascii="Arial" w:cs="Arial" w:eastAsia="Arial" w:hAnsi="Arial"/>
          <w:b/>
          <w:bCs/>
          <w:sz w:val="22"/>
          <w:szCs w:val="22"/>
        </w:rPr>
        <w:t xml:space="preserve">OAuth session cards (one per provider):</w:t>
      </w:r>
    </w:p>
    <w:p>
      <w:pPr>
        <w:spacing w:after="120"/>
      </w:pPr>
      <w:r>
        <w:rPr>
          <w:rFonts w:ascii="Arial" w:cs="Arial" w:eastAsia="Arial" w:hAnsi="Arial"/>
          <w:sz w:val="22"/>
          <w:szCs w:val="22"/>
        </w:rPr>
        <w:t xml:space="preserve">• Claude (Anthropic): session status (active/expired/not configured). Token: last 4 chars masked. Estimated usage (timing-based since Claude Code CLI doesn’t expose token counts). 'Re-authenticate' button launches OAuth flow in popup.</w:t>
      </w:r>
    </w:p>
    <w:p>
      <w:pPr>
        <w:spacing w:after="120"/>
      </w:pPr>
      <w:r>
        <w:rPr>
          <w:rFonts w:ascii="Arial" w:cs="Arial" w:eastAsia="Arial" w:hAnsi="Arial"/>
          <w:sz w:val="22"/>
          <w:szCs w:val="22"/>
        </w:rPr>
        <w:t xml:space="preserve">• ChatGPT (OpenAI): same pattern. Session token status.</w:t>
      </w:r>
    </w:p>
    <w:p>
      <w:pPr>
        <w:spacing w:after="120"/>
      </w:pPr>
      <w:r>
        <w:rPr>
          <w:rFonts w:ascii="Arial" w:cs="Arial" w:eastAsia="Arial" w:hAnsi="Arial"/>
          <w:sz w:val="22"/>
          <w:szCs w:val="22"/>
        </w:rPr>
        <w:t xml:space="preserve">• Gemini (Google): same pattern.</w:t>
      </w:r>
    </w:p>
    <w:p>
      <w:pPr>
        <w:spacing w:after="120"/>
      </w:pPr>
      <w:r>
        <w:rPr>
          <w:rFonts w:ascii="Arial" w:cs="Arial" w:eastAsia="Arial" w:hAnsi="Arial"/>
          <w:sz w:val="22"/>
          <w:szCs w:val="22"/>
        </w:rPr>
        <w:t xml:space="preserve">• OpenRouter: API key configured (yes/no), balance ($28.90 from your current account), auto-top-up status. 'Check Balance' button.</w:t>
      </w:r>
    </w:p>
    <w:p>
      <w:pPr>
        <w:spacing w:after="120"/>
      </w:pPr>
      <w:r>
        <w:rPr>
          <w:rFonts w:ascii="Arial" w:cs="Arial" w:eastAsia="Arial" w:hAnsi="Arial"/>
          <w:sz w:val="22"/>
          <w:szCs w:val="22"/>
        </w:rPr>
        <w:t xml:space="preserve">• Local Ollama: models loaded, GPU/CPU status, VRAM utilization.</w:t>
      </w:r>
    </w:p>
    <w:p>
      <w:pPr>
        <w:spacing w:after="120"/>
      </w:pPr>
      <w:r>
        <w:rPr>
          <w:rFonts w:ascii="Arial" w:cs="Arial" w:eastAsia="Arial" w:hAnsi="Arial"/>
          <w:b/>
          <w:bCs/>
          <w:sz w:val="22"/>
          <w:szCs w:val="22"/>
        </w:rPr>
        <w:t xml:space="preserve">OAuth flow:</w:t>
      </w:r>
    </w:p>
    <w:p>
      <w:pPr>
        <w:spacing w:after="120"/>
      </w:pPr>
      <w:r>
        <w:rPr>
          <w:rFonts w:ascii="Arial" w:cs="Arial" w:eastAsia="Arial" w:hAnsi="Arial"/>
          <w:sz w:val="22"/>
          <w:szCs w:val="22"/>
        </w:rPr>
        <w:t xml:space="preserve">• 'Authenticate' button opens a popup window to the provider’s OAuth page</w:t>
      </w:r>
    </w:p>
    <w:p>
      <w:pPr>
        <w:spacing w:after="120"/>
      </w:pPr>
      <w:r>
        <w:rPr>
          <w:rFonts w:ascii="Arial" w:cs="Arial" w:eastAsia="Arial" w:hAnsi="Arial"/>
          <w:sz w:val="22"/>
          <w:szCs w:val="22"/>
        </w:rPr>
        <w:t xml:space="preserve">• After auth: token stored in Infisical (encrypted at rest), session card updates to show 'Active'</w:t>
      </w:r>
    </w:p>
    <w:p>
      <w:pPr>
        <w:spacing w:after="120"/>
      </w:pPr>
      <w:r>
        <w:rPr>
          <w:rFonts w:ascii="Arial" w:cs="Arial" w:eastAsia="Arial" w:hAnsi="Arial"/>
          <w:sz w:val="22"/>
          <w:szCs w:val="22"/>
        </w:rPr>
        <w:t xml:space="preserve">• Token rotation: if a token expires, card shows amber 'Expired' badge with re-auth button</w:t>
      </w:r>
    </w:p>
    <w:p>
      <w:pPr>
        <w:spacing w:after="120"/>
      </w:pPr>
      <w:r>
        <w:rPr>
          <w:rFonts w:ascii="Arial" w:cs="Arial" w:eastAsia="Arial" w:hAnsi="Arial"/>
          <w:sz w:val="22"/>
          <w:szCs w:val="22"/>
        </w:rPr>
        <w:t xml:space="preserve">• Myelin can read these session statuses to decide which provider is cheapest right now</w:t>
      </w:r>
    </w:p>
    <w:p>
      <w:pPr>
        <w:spacing w:after="120"/>
      </w:pPr>
      <w:r>
        <w:rPr>
          <w:rFonts w:ascii="Arial" w:cs="Arial" w:eastAsia="Arial" w:hAnsi="Arial"/>
          <w:b/>
          <w:bCs/>
          <w:sz w:val="22"/>
          <w:szCs w:val="22"/>
        </w:rPr>
        <w:t xml:space="preserve">Inference routing preview:</w:t>
      </w:r>
    </w:p>
    <w:p>
      <w:pPr>
        <w:spacing w:after="120"/>
      </w:pPr>
      <w:r>
        <w:rPr>
          <w:rFonts w:ascii="Arial" w:cs="Arial" w:eastAsia="Arial" w:hAnsi="Arial"/>
          <w:sz w:val="22"/>
          <w:szCs w:val="22"/>
        </w:rPr>
        <w:t xml:space="preserve">• Visual diagram showing: 'Query arrives → Refractor classifies → Myelin selects tier → Provider'. The selected provider highlighted based on current session status.</w:t>
      </w:r>
    </w:p>
    <w:p>
      <w:pPr>
        <w:spacing w:after="120"/>
      </w:pPr>
      <w:r>
        <w:rPr>
          <w:rFonts w:ascii="Arial" w:cs="Arial" w:eastAsia="Arial" w:hAnsi="Arial"/>
          <w:sz w:val="22"/>
          <w:szCs w:val="22"/>
        </w:rPr>
        <w:t xml:space="preserve">• If OAuth is active: shows $0 path. If expired: shows fallback to OpenRouter ($X/MTok). If OpenRouter is low: shows local Ollama fallback.</w:t>
      </w:r>
    </w:p>
    <w:p>
      <w:r>
        <w:br w:type="page"/>
      </w:r>
    </w:p>
    <w:p>
      <w:pPr>
        <w:pStyle w:val="Heading2"/>
      </w:pPr>
      <w:r>
        <w:rPr>
          <w:rFonts w:ascii="Arial" w:cs="Arial" w:eastAsia="Arial" w:hAnsi="Arial"/>
        </w:rPr>
        <w:t xml:space="preserve">Section 3b: Obsidian Circle Split-Pane View</w:t>
      </w:r>
    </w:p>
    <w:p>
      <w:pPr>
        <w:spacing w:after="120"/>
      </w:pPr>
      <w:r>
        <w:rPr>
          <w:rFonts w:ascii="Arial" w:cs="Arial" w:eastAsia="Arial" w:hAnsi="Arial"/>
          <w:sz w:val="22"/>
          <w:szCs w:val="22"/>
        </w:rPr>
        <w:t xml:space="preserve">When the Obsidian Circle (multi-model council) is deliberating, each participating model gets its own pane. The operator picks which models to include — the layout adapts to the selection. Not everyone has every subscription.</w:t>
      </w:r>
    </w:p>
    <w:p>
      <w:pPr>
        <w:spacing w:after="120"/>
      </w:pPr>
      <w:r>
        <w:rPr>
          <w:rFonts w:ascii="Arial" w:cs="Arial" w:eastAsia="Arial" w:hAnsi="Arial"/>
          <w:b/>
          <w:bCs/>
          <w:sz w:val="22"/>
          <w:szCs w:val="22"/>
        </w:rPr>
        <w:t xml:space="preserve">Dynamic model selection:</w:t>
      </w:r>
    </w:p>
    <w:p>
      <w:pPr>
        <w:spacing w:after="120"/>
      </w:pPr>
      <w:r>
        <w:rPr>
          <w:rFonts w:ascii="Arial" w:cs="Arial" w:eastAsia="Arial" w:hAnsi="Arial"/>
          <w:sz w:val="22"/>
          <w:szCs w:val="22"/>
        </w:rPr>
        <w:t xml:space="preserve">• Before starting a deliberation: the operator sees a list of ALL available models (from LiteLLM + OAuth sessions). Each shows: name, provider, cost tier ($0/paid/local), status (online/offline/expired).</w:t>
      </w:r>
    </w:p>
    <w:p>
      <w:pPr>
        <w:spacing w:after="120"/>
      </w:pPr>
      <w:r>
        <w:rPr>
          <w:rFonts w:ascii="Arial" w:cs="Arial" w:eastAsia="Arial" w:hAnsi="Arial"/>
          <w:sz w:val="22"/>
          <w:szCs w:val="22"/>
        </w:rPr>
        <w:t xml:space="preserve">• Checkboxes to select which models participate. Minimum 1 (just Mr. Wizard solo), maximum limited only by what’s available.</w:t>
      </w:r>
    </w:p>
    <w:p>
      <w:pPr>
        <w:spacing w:after="120"/>
      </w:pPr>
      <w:r>
        <w:rPr>
          <w:rFonts w:ascii="Arial" w:cs="Arial" w:eastAsia="Arial" w:hAnsi="Arial"/>
          <w:sz w:val="22"/>
          <w:szCs w:val="22"/>
        </w:rPr>
        <w:t xml:space="preserve">• Common configurations: Mr. Wizard alone (deep reasoning, single pane), Claude + local Qwen (free pair), Claude + o3 + DeepSeek (3-model diverse council), full 4+ model panel.</w:t>
      </w:r>
    </w:p>
    <w:p>
      <w:pPr>
        <w:spacing w:after="120"/>
      </w:pPr>
      <w:r>
        <w:rPr>
          <w:rFonts w:ascii="Arial" w:cs="Arial" w:eastAsia="Arial" w:hAnsi="Arial"/>
          <w:sz w:val="22"/>
          <w:szCs w:val="22"/>
        </w:rPr>
        <w:t xml:space="preserve">• Presets: 'Just Mr. Wizard', 'Free models only' (OAuth + Ollama, $0), 'Best available' (highest-capability from each provider), 'All models'. Operator can save custom presets.</w:t>
      </w:r>
    </w:p>
    <w:p>
      <w:pPr>
        <w:spacing w:after="120"/>
      </w:pPr>
      <w:r>
        <w:rPr>
          <w:rFonts w:ascii="Arial" w:cs="Arial" w:eastAsia="Arial" w:hAnsi="Arial"/>
          <w:b/>
          <w:bCs/>
          <w:sz w:val="22"/>
          <w:szCs w:val="22"/>
        </w:rPr>
        <w:t xml:space="preserve">Adaptive pane layout:</w:t>
      </w:r>
    </w:p>
    <w:p>
      <w:pPr>
        <w:spacing w:after="120"/>
      </w:pPr>
      <w:r>
        <w:rPr>
          <w:rFonts w:ascii="Arial" w:cs="Arial" w:eastAsia="Arial" w:hAnsi="Arial"/>
          <w:sz w:val="22"/>
          <w:szCs w:val="22"/>
        </w:rPr>
        <w:t xml:space="preserve">• 1 model: full-width single pane</w:t>
      </w:r>
    </w:p>
    <w:p>
      <w:pPr>
        <w:spacing w:after="120"/>
      </w:pPr>
      <w:r>
        <w:rPr>
          <w:rFonts w:ascii="Arial" w:cs="Arial" w:eastAsia="Arial" w:hAnsi="Arial"/>
          <w:sz w:val="22"/>
          <w:szCs w:val="22"/>
        </w:rPr>
        <w:t xml:space="preserve">• 2 models: side-by-side (50/50)</w:t>
      </w:r>
    </w:p>
    <w:p>
      <w:pPr>
        <w:spacing w:after="120"/>
      </w:pPr>
      <w:r>
        <w:rPr>
          <w:rFonts w:ascii="Arial" w:cs="Arial" w:eastAsia="Arial" w:hAnsi="Arial"/>
          <w:sz w:val="22"/>
          <w:szCs w:val="22"/>
        </w:rPr>
        <w:t xml:space="preserve">• 3 models: 2 top + 1 bottom (or 1 top + 2 bottom)</w:t>
      </w:r>
    </w:p>
    <w:p>
      <w:pPr>
        <w:spacing w:after="120"/>
      </w:pPr>
      <w:r>
        <w:rPr>
          <w:rFonts w:ascii="Arial" w:cs="Arial" w:eastAsia="Arial" w:hAnsi="Arial"/>
          <w:sz w:val="22"/>
          <w:szCs w:val="22"/>
        </w:rPr>
        <w:t xml:space="preserve">• 4 models: 2×2 grid</w:t>
      </w:r>
    </w:p>
    <w:p>
      <w:pPr>
        <w:spacing w:after="120"/>
      </w:pPr>
      <w:r>
        <w:rPr>
          <w:rFonts w:ascii="Arial" w:cs="Arial" w:eastAsia="Arial" w:hAnsi="Arial"/>
          <w:sz w:val="22"/>
          <w:szCs w:val="22"/>
        </w:rPr>
        <w:t xml:space="preserve">• 5-6 models: 3×2 grid</w:t>
      </w:r>
    </w:p>
    <w:p>
      <w:pPr>
        <w:spacing w:after="120"/>
      </w:pPr>
      <w:r>
        <w:rPr>
          <w:rFonts w:ascii="Arial" w:cs="Arial" w:eastAsia="Arial" w:hAnsi="Arial"/>
          <w:sz w:val="22"/>
          <w:szCs w:val="22"/>
        </w:rPr>
        <w:t xml:space="preserve">• Layout auto-selects based on count. Operator can drag-resize panes.</w:t>
      </w:r>
    </w:p>
    <w:p>
      <w:pPr>
        <w:spacing w:after="120"/>
      </w:pPr>
      <w:r>
        <w:rPr>
          <w:rFonts w:ascii="Arial" w:cs="Arial" w:eastAsia="Arial" w:hAnsi="Arial"/>
          <w:b/>
          <w:bCs/>
          <w:sz w:val="22"/>
          <w:szCs w:val="22"/>
        </w:rPr>
        <w:t xml:space="preserve">Per-pane content:</w:t>
      </w:r>
    </w:p>
    <w:p>
      <w:pPr>
        <w:spacing w:after="120"/>
      </w:pPr>
      <w:r>
        <w:rPr>
          <w:rFonts w:ascii="Arial" w:cs="Arial" w:eastAsia="Arial" w:hAnsi="Arial"/>
          <w:sz w:val="22"/>
          <w:szCs w:val="22"/>
        </w:rPr>
        <w:t xml:space="preserve">• Model name + provider badge (OAuth=$0 green / OpenRouter=amber / Local=blue)</w:t>
      </w:r>
    </w:p>
    <w:p>
      <w:pPr>
        <w:spacing w:after="120"/>
      </w:pPr>
      <w:r>
        <w:rPr>
          <w:rFonts w:ascii="Arial" w:cs="Arial" w:eastAsia="Arial" w:hAnsi="Arial"/>
          <w:sz w:val="22"/>
          <w:szCs w:val="22"/>
        </w:rPr>
        <w:t xml:space="preserve">• Streaming text of the model’s reasoning</w:t>
      </w:r>
    </w:p>
    <w:p>
      <w:pPr>
        <w:spacing w:after="120"/>
      </w:pPr>
      <w:r>
        <w:rPr>
          <w:rFonts w:ascii="Arial" w:cs="Arial" w:eastAsia="Arial" w:hAnsi="Arial"/>
          <w:sz w:val="22"/>
          <w:szCs w:val="22"/>
        </w:rPr>
        <w:t xml:space="preserve">• Token count + cost so far</w:t>
      </w:r>
    </w:p>
    <w:p>
      <w:pPr>
        <w:spacing w:after="120"/>
      </w:pPr>
      <w:r>
        <w:rPr>
          <w:rFonts w:ascii="Arial" w:cs="Arial" w:eastAsia="Arial" w:hAnsi="Arial"/>
          <w:sz w:val="22"/>
          <w:szCs w:val="22"/>
        </w:rPr>
        <w:t xml:space="preserve">• Status: thinking / responding / complete / error</w:t>
      </w:r>
    </w:p>
    <w:p>
      <w:pPr>
        <w:spacing w:after="120"/>
      </w:pPr>
      <w:r>
        <w:rPr>
          <w:rFonts w:ascii="Arial" w:cs="Arial" w:eastAsia="Arial" w:hAnsi="Arial"/>
          <w:sz w:val="22"/>
          <w:szCs w:val="22"/>
        </w:rPr>
        <w:t xml:space="preserve">• Click into any pane to interact directly: inject a follow-up question, redirect reasoning, ask for elaboration. Only the clicked pane receives the input.</w:t>
      </w:r>
    </w:p>
    <w:p>
      <w:pPr>
        <w:spacing w:after="120"/>
      </w:pPr>
      <w:r>
        <w:rPr>
          <w:rFonts w:ascii="Arial" w:cs="Arial" w:eastAsia="Arial" w:hAnsi="Arial"/>
          <w:b/>
          <w:bCs/>
          <w:sz w:val="22"/>
          <w:szCs w:val="22"/>
        </w:rPr>
        <w:t xml:space="preserve">Synthesis:</w:t>
      </w:r>
    </w:p>
    <w:p>
      <w:pPr>
        <w:spacing w:after="120"/>
      </w:pPr>
      <w:r>
        <w:rPr>
          <w:rFonts w:ascii="Arial" w:cs="Arial" w:eastAsia="Arial" w:hAnsi="Arial"/>
          <w:sz w:val="22"/>
          <w:szCs w:val="22"/>
        </w:rPr>
        <w:t xml:space="preserve">• After all selected models finish: synthesis panel slides up from bottom.</w:t>
      </w:r>
    </w:p>
    <w:p>
      <w:pPr>
        <w:spacing w:after="120"/>
      </w:pPr>
      <w:r>
        <w:rPr>
          <w:rFonts w:ascii="Arial" w:cs="Arial" w:eastAsia="Arial" w:hAnsi="Arial"/>
          <w:sz w:val="22"/>
          <w:szCs w:val="22"/>
        </w:rPr>
        <w:t xml:space="preserve">• If Mr. Wizard was included: he synthesizes. If not: Lumina synthesizes using the cheapest available model.</w:t>
      </w:r>
    </w:p>
    <w:p>
      <w:pPr>
        <w:spacing w:after="120"/>
      </w:pPr>
      <w:r>
        <w:rPr>
          <w:rFonts w:ascii="Arial" w:cs="Arial" w:eastAsia="Arial" w:hAnsi="Arial"/>
          <w:sz w:val="22"/>
          <w:szCs w:val="22"/>
        </w:rPr>
        <w:t xml:space="preserve">• Synthesis shows: per-model position summary, areas of agreement, dissenting views, confidence rating, recommended action.</w:t>
      </w:r>
    </w:p>
    <w:p>
      <w:pPr>
        <w:spacing w:after="120"/>
      </w:pPr>
      <w:r>
        <w:rPr>
          <w:rFonts w:ascii="Arial" w:cs="Arial" w:eastAsia="Arial" w:hAnsi="Arial"/>
          <w:sz w:val="22"/>
          <w:szCs w:val="22"/>
        </w:rPr>
        <w:t xml:space="preserve">• 'Save deliberation' button: archives the full council session via report_template.py → viewable in report viewer.</w:t>
      </w:r>
    </w:p>
    <w:p>
      <w:pPr>
        <w:spacing w:after="120"/>
      </w:pPr>
      <w:r>
        <w:rPr>
          <w:rFonts w:ascii="Arial" w:cs="Arial" w:eastAsia="Arial" w:hAnsi="Arial"/>
          <w:b/>
          <w:bCs/>
          <w:sz w:val="22"/>
          <w:szCs w:val="22"/>
        </w:rPr>
        <w:t xml:space="preserve">Prism Mode — multi-persona on a single model:</w:t>
      </w:r>
    </w:p>
    <w:p>
      <w:pPr>
        <w:spacing w:after="120"/>
      </w:pPr>
      <w:r>
        <w:rPr>
          <w:rFonts w:ascii="Arial" w:cs="Arial" w:eastAsia="Arial" w:hAnsi="Arial"/>
          <w:sz w:val="22"/>
          <w:szCs w:val="22"/>
        </w:rPr>
        <w:t xml:space="preserve">Not everyone has 4 different providers. Prism mode runs the SAME model multiple times with different persona prompts, giving diverse perspectives from a single auth. Perfect for: Claude Max (unlimited tokens, $0), free local Qwen, or any single provider with generous limits.</w:t>
      </w:r>
    </w:p>
    <w:p>
      <w:pPr>
        <w:spacing w:after="120"/>
      </w:pPr>
      <w:r>
        <w:rPr>
          <w:rFonts w:ascii="Arial" w:cs="Arial" w:eastAsia="Arial" w:hAnsi="Arial"/>
          <w:sz w:val="22"/>
          <w:szCs w:val="22"/>
        </w:rPr>
        <w:t xml:space="preserve">• Toggle: 'Multi-Model' (default) vs 'Prism' mode selector at the top of the deliberation form.</w:t>
      </w:r>
    </w:p>
    <w:p>
      <w:pPr>
        <w:spacing w:after="120"/>
      </w:pPr>
      <w:r>
        <w:rPr>
          <w:rFonts w:ascii="Arial" w:cs="Arial" w:eastAsia="Arial" w:hAnsi="Arial"/>
          <w:sz w:val="22"/>
          <w:szCs w:val="22"/>
        </w:rPr>
        <w:t xml:space="preserve">• In Prism mode: operator selects ONE model, then selects which personas to apply. Each persona gets its own pane.</w:t>
      </w:r>
    </w:p>
    <w:p>
      <w:pPr>
        <w:spacing w:after="120"/>
      </w:pPr>
      <w:r>
        <w:rPr>
          <w:rFonts w:ascii="Arial" w:cs="Arial" w:eastAsia="Arial" w:hAnsi="Arial"/>
          <w:sz w:val="22"/>
          <w:szCs w:val="22"/>
        </w:rPr>
        <w:t xml:space="preserve">• Built-in personas (operator can add custom):</w:t>
      </w:r>
    </w:p>
    <w:p>
      <w:pPr>
        <w:spacing w:after="60"/>
      </w:pPr>
      <w:r>
        <w:rPr>
          <w:rFonts w:ascii="Courier New" w:cs="Courier New" w:eastAsia="Courier New" w:hAnsi="Courier New"/>
          <w:sz w:val="20"/>
          <w:szCs w:val="20"/>
        </w:rPr>
        <w:t xml:space="preserve">  Architect    — 'You are a senior systems architect. Prioritize scalability, maintainability, and clean boundaries.'</w:t>
      </w:r>
    </w:p>
    <w:p>
      <w:pPr>
        <w:spacing w:after="60"/>
      </w:pPr>
      <w:r>
        <w:rPr>
          <w:rFonts w:ascii="Courier New" w:cs="Courier New" w:eastAsia="Courier New" w:hAnsi="Courier New"/>
          <w:sz w:val="20"/>
          <w:szCs w:val="20"/>
        </w:rPr>
        <w:t xml:space="preserve">  Skeptic      — 'You are a critical reviewer. Challenge assumptions, find edge cases, identify what could go wrong.'</w:t>
      </w:r>
    </w:p>
    <w:p>
      <w:pPr>
        <w:spacing w:after="60"/>
      </w:pPr>
      <w:r>
        <w:rPr>
          <w:rFonts w:ascii="Courier New" w:cs="Courier New" w:eastAsia="Courier New" w:hAnsi="Courier New"/>
          <w:sz w:val="20"/>
          <w:szCs w:val="20"/>
        </w:rPr>
        <w:t xml:space="preserve">  Pragmatist   — 'You are a pragmatic engineer. Prioritize shipping speed, simplicity, and what works today.'</w:t>
      </w:r>
    </w:p>
    <w:p>
      <w:pPr>
        <w:spacing w:after="60"/>
      </w:pPr>
      <w:r>
        <w:rPr>
          <w:rFonts w:ascii="Courier New" w:cs="Courier New" w:eastAsia="Courier New" w:hAnsi="Courier New"/>
          <w:sz w:val="20"/>
          <w:szCs w:val="20"/>
        </w:rPr>
        <w:t xml:space="preserve">  Security     — 'You are a security auditor. Evaluate attack surfaces, credential handling, and trust boundaries.'</w:t>
      </w:r>
    </w:p>
    <w:p>
      <w:pPr>
        <w:spacing w:after="60"/>
      </w:pPr>
      <w:r>
        <w:rPr>
          <w:rFonts w:ascii="Courier New" w:cs="Courier New" w:eastAsia="Courier New" w:hAnsi="Courier New"/>
          <w:sz w:val="20"/>
          <w:szCs w:val="20"/>
        </w:rPr>
        <w:t xml:space="preserve">  User         — 'You are the end user. Evaluate from the perspective of someone who will use this daily.'</w:t>
      </w:r>
    </w:p>
    <w:p>
      <w:pPr>
        <w:spacing w:after="60"/>
      </w:pPr>
      <w:r>
        <w:rPr>
          <w:rFonts w:ascii="Courier New" w:cs="Courier New" w:eastAsia="Courier New" w:hAnsi="Courier New"/>
          <w:sz w:val="20"/>
          <w:szCs w:val="20"/>
        </w:rPr>
        <w:t xml:space="preserve">  Cost         — 'You are a cost optimizer. Evaluate inference spend, resource usage, and operational overhead.'</w:t>
      </w:r>
    </w:p>
    <w:p>
      <w:pPr>
        <w:spacing w:after="60"/>
      </w:pPr>
      <w:r>
        <w:rPr>
          <w:rFonts w:ascii="Courier New" w:cs="Courier New" w:eastAsia="Courier New" w:hAnsi="Courier New"/>
          <w:sz w:val="20"/>
          <w:szCs w:val="20"/>
        </w:rPr>
        <w:t xml:space="preserve">  Devil’s Advocate — 'Argue against the proposed approach. What’s the strongest case for doing something completely different?'</w:t>
      </w:r>
    </w:p>
    <w:p>
      <w:pPr>
        <w:spacing w:after="120"/>
      </w:pPr>
      <w:r>
        <w:rPr>
          <w:rFonts w:ascii="Arial" w:cs="Arial" w:eastAsia="Arial" w:hAnsi="Arial"/>
          <w:sz w:val="22"/>
          <w:szCs w:val="22"/>
        </w:rPr>
        <w:t xml:space="preserve">• Each persona prompt is prepended to the question. The model sees: [persona system prompt] + [question]. Different system prompts → genuinely different reasoning paths.</w:t>
      </w:r>
    </w:p>
    <w:p>
      <w:pPr>
        <w:spacing w:after="120"/>
      </w:pPr>
      <w:r>
        <w:rPr>
          <w:rFonts w:ascii="Arial" w:cs="Arial" w:eastAsia="Arial" w:hAnsi="Arial"/>
          <w:sz w:val="22"/>
          <w:szCs w:val="22"/>
        </w:rPr>
        <w:t xml:space="preserve">• Pane label shows: model name + persona badge (e.g., 'Claude Sonnet · Skeptic', 'Qwen3-32B · Architect').</w:t>
      </w:r>
    </w:p>
    <w:p>
      <w:pPr>
        <w:spacing w:after="120"/>
      </w:pPr>
      <w:r>
        <w:rPr>
          <w:rFonts w:ascii="Arial" w:cs="Arial" w:eastAsia="Arial" w:hAnsi="Arial"/>
          <w:sz w:val="22"/>
          <w:szCs w:val="22"/>
        </w:rPr>
        <w:t xml:space="preserve">• Custom personas: operator can create/edit/save personas from Config → Council tab or inline in the deliberation form. Stored in constellation.yaml under council.personas.</w:t>
      </w:r>
    </w:p>
    <w:p>
      <w:pPr>
        <w:spacing w:after="120"/>
      </w:pPr>
      <w:r>
        <w:rPr>
          <w:rFonts w:ascii="Arial" w:cs="Arial" w:eastAsia="Arial" w:hAnsi="Arial"/>
          <w:sz w:val="22"/>
          <w:szCs w:val="22"/>
        </w:rPr>
        <w:t xml:space="preserve">• Mixed mode: any pane can independently be set to multi-model OR prism. Example: Claude (Architect) + Claude (Skeptic) + DeepSeek (raw, no persona) + Qwen local (Cost). Maximum flexibility.</w:t>
      </w:r>
    </w:p>
    <w:p>
      <w:pPr>
        <w:spacing w:after="120"/>
      </w:pPr>
      <w:r>
        <w:rPr>
          <w:rFonts w:ascii="Arial" w:cs="Arial" w:eastAsia="Arial" w:hAnsi="Arial"/>
          <w:sz w:val="22"/>
          <w:szCs w:val="22"/>
        </w:rPr>
        <w:t xml:space="preserve">• Synthesis in Prism mode: same pattern — Mr. Wizard (or Lumina) reads all persona outputs and synthesizes. Attribution shows persona name, not just model name.</w:t>
      </w:r>
    </w:p>
    <w:p>
      <w:pPr>
        <w:spacing w:after="120"/>
      </w:pPr>
      <w:r>
        <w:rPr>
          <w:rFonts w:ascii="Arial" w:cs="Arial" w:eastAsia="Arial" w:hAnsi="Arial"/>
          <w:sz w:val="22"/>
          <w:szCs w:val="22"/>
        </w:rPr>
        <w:t xml:space="preserve">• Cost in Prism mode: N parallel calls to the same model. If OAuth ($0): entirely free regardless of persona count. If paid: N × per-call cost, shown in the cost preview before starting.</w:t>
      </w:r>
    </w:p>
    <w:p>
      <w:pPr>
        <w:spacing w:after="120"/>
      </w:pPr>
      <w:r>
        <w:rPr>
          <w:rFonts w:ascii="Arial" w:cs="Arial" w:eastAsia="Arial" w:hAnsi="Arial"/>
          <w:b/>
          <w:bCs/>
          <w:sz w:val="22"/>
          <w:szCs w:val="22"/>
        </w:rPr>
        <w:t xml:space="preserve">Implementation:</w:t>
      </w:r>
    </w:p>
    <w:p>
      <w:pPr>
        <w:spacing w:after="120"/>
      </w:pPr>
      <w:r>
        <w:rPr>
          <w:rFonts w:ascii="Arial" w:cs="Arial" w:eastAsia="Arial" w:hAnsi="Arial"/>
          <w:sz w:val="22"/>
          <w:szCs w:val="22"/>
        </w:rPr>
        <w:t xml:space="preserve">• tmux CLI: lumina council --question '...' --models claude,qwen3-32b --split-pane. Pane count matches model count.</w:t>
      </w:r>
    </w:p>
    <w:p>
      <w:pPr>
        <w:spacing w:after="120"/>
      </w:pPr>
      <w:r>
        <w:rPr>
          <w:rFonts w:ascii="Arial" w:cs="Arial" w:eastAsia="Arial" w:hAnsi="Arial"/>
          <w:sz w:val="22"/>
          <w:szCs w:val="22"/>
        </w:rPr>
        <w:t xml:space="preserve">• Soma web: 'Start Deliberation' button on Vector page. Model picker → question input → streaming grid.</w:t>
      </w:r>
    </w:p>
    <w:p>
      <w:pPr>
        <w:spacing w:after="120"/>
      </w:pPr>
      <w:r>
        <w:rPr>
          <w:rFonts w:ascii="Arial" w:cs="Arial" w:eastAsia="Arial" w:hAnsi="Arial"/>
          <w:sz w:val="22"/>
          <w:szCs w:val="22"/>
        </w:rPr>
        <w:t xml:space="preserve">• SSE endpoints: POST /api/council/start (question + model list) → returns session_id. GET /api/council/{sid}/stream/{model} per pane.</w:t>
      </w:r>
    </w:p>
    <w:p>
      <w:pPr>
        <w:spacing w:after="120"/>
      </w:pPr>
      <w:r>
        <w:rPr>
          <w:rFonts w:ascii="Arial" w:cs="Arial" w:eastAsia="Arial" w:hAnsi="Arial"/>
          <w:sz w:val="22"/>
          <w:szCs w:val="22"/>
        </w:rPr>
        <w:t xml:space="preserve">• tmux requires tmux or iTerm2. Not supported in VS Code terminal, Windows Terminal, or Ghostty.</w:t>
      </w:r>
    </w:p>
    <w:p>
      <w:pPr>
        <w:spacing w:after="120"/>
      </w:pPr>
      <w:r>
        <w:rPr>
          <w:rFonts w:ascii="Arial" w:cs="Arial" w:eastAsia="Arial" w:hAnsi="Arial"/>
          <w:sz w:val="22"/>
          <w:szCs w:val="22"/>
        </w:rPr>
        <w:t xml:space="preserve">• Web version works in any browser — no tmux required.</w:t>
      </w:r>
    </w:p>
    <w:p>
      <w:r>
        <w:br w:type="page"/>
      </w:r>
    </w:p>
    <w:p>
      <w:pPr>
        <w:pStyle w:val="Heading2"/>
      </w:pPr>
      <w:r>
        <w:rPr>
          <w:rFonts w:ascii="Arial" w:cs="Arial" w:eastAsia="Arial" w:hAnsi="Arial"/>
        </w:rPr>
        <w:t xml:space="preserve">Section 4: Plane Project Dashboard</w:t>
      </w:r>
    </w:p>
    <w:p>
      <w:pPr>
        <w:spacing w:after="120"/>
      </w:pPr>
      <w:r>
        <w:rPr>
          <w:rFonts w:ascii="Arial" w:cs="Arial" w:eastAsia="Arial" w:hAnsi="Arial"/>
          <w:sz w:val="22"/>
          <w:szCs w:val="22"/>
        </w:rPr>
        <w:t xml:space="preserve">Vector works with Plane for task management in integrated mode. The Soma page should show Plane project metrics without requiring the operator to open Plane separately.</w:t>
      </w:r>
    </w:p>
    <w:p>
      <w:pPr>
        <w:spacing w:after="120"/>
      </w:pPr>
      <w:r>
        <w:rPr>
          <w:rFonts w:ascii="Arial" w:cs="Arial" w:eastAsia="Arial" w:hAnsi="Arial"/>
          <w:b/>
          <w:bCs/>
          <w:sz w:val="22"/>
          <w:szCs w:val="22"/>
        </w:rPr>
        <w:t xml:space="preserve">Project selector: dropdown of all Plane projects (cached, refreshed every 60s)</w:t>
      </w:r>
    </w:p>
    <w:p>
      <w:pPr>
        <w:spacing w:after="120"/>
      </w:pPr>
      <w:r>
        <w:rPr>
          <w:rFonts w:ascii="Arial" w:cs="Arial" w:eastAsia="Arial" w:hAnsi="Arial"/>
          <w:b/>
          <w:bCs/>
          <w:sz w:val="22"/>
          <w:szCs w:val="22"/>
        </w:rPr>
        <w:t xml:space="preserve">Per-project summary card:</w:t>
      </w:r>
    </w:p>
    <w:p>
      <w:pPr>
        <w:spacing w:after="120"/>
      </w:pPr>
      <w:r>
        <w:rPr>
          <w:rFonts w:ascii="Arial" w:cs="Arial" w:eastAsia="Arial" w:hAnsi="Arial"/>
          <w:sz w:val="22"/>
          <w:szCs w:val="22"/>
        </w:rPr>
        <w:t xml:space="preserve">• Total items: done / in-progress / backlog. Stacked bar chart.</w:t>
      </w:r>
    </w:p>
    <w:p>
      <w:pPr>
        <w:spacing w:after="120"/>
      </w:pPr>
      <w:r>
        <w:rPr>
          <w:rFonts w:ascii="Arial" w:cs="Arial" w:eastAsia="Arial" w:hAnsi="Arial"/>
          <w:sz w:val="22"/>
          <w:szCs w:val="22"/>
        </w:rPr>
        <w:t xml:space="preserve">• Sprint velocity: items completed per session (bar chart, last 10 sessions).</w:t>
      </w:r>
    </w:p>
    <w:p>
      <w:pPr>
        <w:spacing w:after="120"/>
      </w:pPr>
      <w:r>
        <w:rPr>
          <w:rFonts w:ascii="Arial" w:cs="Arial" w:eastAsia="Arial" w:hAnsi="Arial"/>
          <w:sz w:val="22"/>
          <w:szCs w:val="22"/>
        </w:rPr>
        <w:t xml:space="preserve">• Vector contribution: items completed by Vector vs by human. Doughnut chart.</w:t>
      </w:r>
    </w:p>
    <w:p>
      <w:pPr>
        <w:spacing w:after="120"/>
      </w:pPr>
      <w:r>
        <w:rPr>
          <w:rFonts w:ascii="Arial" w:cs="Arial" w:eastAsia="Arial" w:hAnsi="Arial"/>
          <w:sz w:val="22"/>
          <w:szCs w:val="22"/>
        </w:rPr>
        <w:t xml:space="preserve">• Top open items: list of highest-priority unfinished items with title, priority, assignee.</w:t>
      </w:r>
    </w:p>
    <w:p>
      <w:pPr>
        <w:spacing w:after="120"/>
      </w:pPr>
      <w:r>
        <w:rPr>
          <w:rFonts w:ascii="Arial" w:cs="Arial" w:eastAsia="Arial" w:hAnsi="Arial"/>
          <w:sz w:val="22"/>
          <w:szCs w:val="22"/>
        </w:rPr>
        <w:t xml:space="preserve">• Recent activity: last 10 state changes (who moved what, when).</w:t>
      </w:r>
    </w:p>
    <w:p>
      <w:pPr>
        <w:spacing w:after="120"/>
      </w:pPr>
      <w:r>
        <w:rPr>
          <w:rFonts w:ascii="Arial" w:cs="Arial" w:eastAsia="Arial" w:hAnsi="Arial"/>
          <w:b/>
          <w:bCs/>
          <w:sz w:val="22"/>
          <w:szCs w:val="22"/>
        </w:rPr>
        <w:t xml:space="preserve">Cross-project view:</w:t>
      </w:r>
    </w:p>
    <w:p>
      <w:pPr>
        <w:spacing w:after="120"/>
      </w:pPr>
      <w:r>
        <w:rPr>
          <w:rFonts w:ascii="Arial" w:cs="Arial" w:eastAsia="Arial" w:hAnsi="Arial"/>
          <w:sz w:val="22"/>
          <w:szCs w:val="22"/>
        </w:rPr>
        <w:t xml:space="preserve">• Table of ALL projects: name, total items, done count, % complete, last updated.</w:t>
      </w:r>
    </w:p>
    <w:p>
      <w:pPr>
        <w:spacing w:after="120"/>
      </w:pPr>
      <w:r>
        <w:rPr>
          <w:rFonts w:ascii="Arial" w:cs="Arial" w:eastAsia="Arial" w:hAnsi="Arial"/>
          <w:sz w:val="22"/>
          <w:szCs w:val="22"/>
        </w:rPr>
        <w:t xml:space="preserve">• Sortable by any column.</w:t>
      </w:r>
    </w:p>
    <w:p>
      <w:pPr>
        <w:spacing w:after="120"/>
      </w:pPr>
      <w:r>
        <w:rPr>
          <w:rFonts w:ascii="Arial" w:cs="Arial" w:eastAsia="Arial" w:hAnsi="Arial"/>
          <w:sz w:val="22"/>
          <w:szCs w:val="22"/>
        </w:rPr>
        <w:t xml:space="preserve">• Quick links to Plane web UI per project.</w:t>
      </w:r>
    </w:p>
    <w:p>
      <w:pPr>
        <w:spacing w:after="120"/>
      </w:pPr>
      <w:r>
        <w:rPr>
          <w:rFonts w:ascii="Arial" w:cs="Arial" w:eastAsia="Arial" w:hAnsi="Arial"/>
          <w:b/>
          <w:bCs/>
          <w:sz w:val="22"/>
          <w:szCs w:val="22"/>
        </w:rPr>
        <w:t xml:space="preserve">API: Uses throttled Plane helper. All data cached. Refresh button per card.</w:t>
      </w:r>
    </w:p>
    <w:p>
      <w:r>
        <w:br w:type="page"/>
      </w:r>
    </w:p>
    <w:p>
      <w:pPr>
        <w:pStyle w:val="Heading2"/>
      </w:pPr>
      <w:r>
        <w:rPr>
          <w:rFonts w:ascii="Arial" w:cs="Arial" w:eastAsia="Arial" w:hAnsi="Arial"/>
        </w:rPr>
        <w:t xml:space="preserve">Section 5: Task Submission (Enhanced)</w:t>
      </w:r>
    </w:p>
    <w:p>
      <w:pPr>
        <w:spacing w:after="120"/>
      </w:pPr>
      <w:r>
        <w:rPr>
          <w:rFonts w:ascii="Arial" w:cs="Arial" w:eastAsia="Arial" w:hAnsi="Arial"/>
          <w:sz w:val="22"/>
          <w:szCs w:val="22"/>
        </w:rPr>
        <w:t xml:space="preserve">More than a textarea and submit button. This is where the operator defines what Vector should build.</w:t>
      </w:r>
    </w:p>
    <w:p>
      <w:pPr>
        <w:spacing w:after="120"/>
      </w:pPr>
      <w:r>
        <w:rPr>
          <w:rFonts w:ascii="Arial" w:cs="Arial" w:eastAsia="Arial" w:hAnsi="Arial"/>
          <w:b/>
          <w:bCs/>
          <w:sz w:val="22"/>
          <w:szCs w:val="22"/>
        </w:rPr>
        <w:t xml:space="preserve">Task definition form:</w:t>
      </w:r>
    </w:p>
    <w:p>
      <w:pPr>
        <w:spacing w:after="120"/>
      </w:pPr>
      <w:r>
        <w:rPr>
          <w:rFonts w:ascii="Arial" w:cs="Arial" w:eastAsia="Arial" w:hAnsi="Arial"/>
          <w:sz w:val="22"/>
          <w:szCs w:val="22"/>
        </w:rPr>
        <w:t xml:space="preserve">• Title: short name for the task</w:t>
      </w:r>
    </w:p>
    <w:p>
      <w:pPr>
        <w:spacing w:after="120"/>
      </w:pPr>
      <w:r>
        <w:rPr>
          <w:rFonts w:ascii="Arial" w:cs="Arial" w:eastAsia="Arial" w:hAnsi="Arial"/>
          <w:sz w:val="22"/>
          <w:szCs w:val="22"/>
        </w:rPr>
        <w:t xml:space="preserve">• Description: rich textarea (markdown preview). Helper text: 'Describe what you want built. Include acceptance criteria if you have them.'</w:t>
      </w:r>
    </w:p>
    <w:p>
      <w:pPr>
        <w:spacing w:after="120"/>
      </w:pPr>
      <w:r>
        <w:rPr>
          <w:rFonts w:ascii="Arial" w:cs="Arial" w:eastAsia="Arial" w:hAnsi="Arial"/>
          <w:sz w:val="22"/>
          <w:szCs w:val="22"/>
        </w:rPr>
        <w:t xml:space="preserve">• Target repo: dropdown from Gitea repos</w:t>
      </w:r>
    </w:p>
    <w:p>
      <w:pPr>
        <w:spacing w:after="120"/>
      </w:pPr>
      <w:r>
        <w:rPr>
          <w:rFonts w:ascii="Arial" w:cs="Arial" w:eastAsia="Arial" w:hAnsi="Arial"/>
          <w:sz w:val="22"/>
          <w:szCs w:val="22"/>
        </w:rPr>
        <w:t xml:space="preserve">• Plane project: dropdown (for integrated mode). Auto-creates work items.</w:t>
      </w:r>
    </w:p>
    <w:p>
      <w:pPr>
        <w:spacing w:after="120"/>
      </w:pPr>
      <w:r>
        <w:rPr>
          <w:rFonts w:ascii="Arial" w:cs="Arial" w:eastAsia="Arial" w:hAnsi="Arial"/>
          <w:sz w:val="22"/>
          <w:szCs w:val="22"/>
        </w:rPr>
        <w:t xml:space="preserve">• Mode: standalone / integrated toggle with explanation</w:t>
      </w:r>
    </w:p>
    <w:p>
      <w:pPr>
        <w:spacing w:after="120"/>
      </w:pPr>
      <w:r>
        <w:rPr>
          <w:rFonts w:ascii="Arial" w:cs="Arial" w:eastAsia="Arial" w:hAnsi="Arial"/>
          <w:sz w:val="22"/>
          <w:szCs w:val="22"/>
        </w:rPr>
        <w:t xml:space="preserve">• Model tier: auto (let tier_selector decide) / force reasoning / force scaffold</w:t>
      </w:r>
    </w:p>
    <w:p>
      <w:pPr>
        <w:spacing w:after="120"/>
      </w:pPr>
      <w:r>
        <w:rPr>
          <w:rFonts w:ascii="Arial" w:cs="Arial" w:eastAsia="Arial" w:hAnsi="Arial"/>
          <w:sz w:val="22"/>
          <w:szCs w:val="22"/>
        </w:rPr>
        <w:t xml:space="preserve">• Cost budget: slider $0.50–$20 with explanation</w:t>
      </w:r>
    </w:p>
    <w:p>
      <w:pPr>
        <w:spacing w:after="120"/>
      </w:pPr>
      <w:r>
        <w:rPr>
          <w:rFonts w:ascii="Arial" w:cs="Arial" w:eastAsia="Arial" w:hAnsi="Arial"/>
          <w:sz w:val="22"/>
          <w:szCs w:val="22"/>
        </w:rPr>
        <w:t xml:space="preserve">• Max iterations: slider 5–50 (default 25)</w:t>
      </w:r>
    </w:p>
    <w:p>
      <w:pPr>
        <w:spacing w:after="120"/>
      </w:pPr>
      <w:r>
        <w:rPr>
          <w:rFonts w:ascii="Arial" w:cs="Arial" w:eastAsia="Arial" w:hAnsi="Arial"/>
          <w:sz w:val="22"/>
          <w:szCs w:val="22"/>
        </w:rPr>
        <w:t xml:space="preserve">• Calx config: toggle badges for T1 (Tests), T2 (Style), T3 (Security), T4 (Promise). All on by default.</w:t>
      </w:r>
    </w:p>
    <w:p>
      <w:pPr>
        <w:spacing w:after="120"/>
      </w:pPr>
      <w:r>
        <w:rPr>
          <w:rFonts w:ascii="Arial" w:cs="Arial" w:eastAsia="Arial" w:hAnsi="Arial"/>
          <w:sz w:val="22"/>
          <w:szCs w:val="22"/>
        </w:rPr>
        <w:t xml:space="preserve">• Guardrails: show loaded system + project guardrails. Toggle individual ones on/off for this task.</w:t>
      </w:r>
    </w:p>
    <w:p>
      <w:pPr>
        <w:spacing w:after="120"/>
      </w:pPr>
      <w:r>
        <w:rPr>
          <w:rFonts w:ascii="Arial" w:cs="Arial" w:eastAsia="Arial" w:hAnsi="Arial"/>
          <w:sz w:val="22"/>
          <w:szCs w:val="22"/>
        </w:rPr>
        <w:t xml:space="preserve">• Context files: upload additional context (PRD, spec doc, reference code). Injected into the loop’s plan phase.</w:t>
      </w:r>
    </w:p>
    <w:p>
      <w:pPr>
        <w:spacing w:after="120"/>
      </w:pPr>
      <w:r>
        <w:rPr>
          <w:rFonts w:ascii="Arial" w:cs="Arial" w:eastAsia="Arial" w:hAnsi="Arial"/>
          <w:b/>
          <w:bCs/>
          <w:sz w:val="22"/>
          <w:szCs w:val="22"/>
        </w:rPr>
        <w:t xml:space="preserve">PRD Spec Summary Process:</w:t>
      </w:r>
    </w:p>
    <w:p>
      <w:pPr>
        <w:spacing w:after="120"/>
      </w:pPr>
      <w:r>
        <w:rPr>
          <w:rFonts w:ascii="Arial" w:cs="Arial" w:eastAsia="Arial" w:hAnsi="Arial"/>
          <w:sz w:val="22"/>
          <w:szCs w:val="22"/>
        </w:rPr>
        <w:t xml:space="preserve">• If a .docx or .md spec file is uploaded as context, Soma extracts the issue table (same format as our build specs) and shows a preview: 'We found N issues in this spec. Vector will execute them in order.'</w:t>
      </w:r>
    </w:p>
    <w:p>
      <w:pPr>
        <w:spacing w:after="120"/>
      </w:pPr>
      <w:r>
        <w:rPr>
          <w:rFonts w:ascii="Arial" w:cs="Arial" w:eastAsia="Arial" w:hAnsi="Arial"/>
          <w:sz w:val="22"/>
          <w:szCs w:val="22"/>
        </w:rPr>
        <w:t xml:space="preserve">• The operator can reorder, remove, or edit issues before submitting.</w:t>
      </w:r>
    </w:p>
    <w:p>
      <w:pPr>
        <w:spacing w:after="120"/>
      </w:pPr>
      <w:r>
        <w:rPr>
          <w:rFonts w:ascii="Arial" w:cs="Arial" w:eastAsia="Arial" w:hAnsi="Arial"/>
          <w:sz w:val="22"/>
          <w:szCs w:val="22"/>
        </w:rPr>
        <w:t xml:space="preserve">• Submit creates all issues as Plane items (integrated) or SQLite tasks (standalone) and starts the loop.</w:t>
      </w:r>
    </w:p>
    <w:p>
      <w:pPr>
        <w:spacing w:after="120"/>
      </w:pPr>
      <w:r>
        <w:rPr>
          <w:rFonts w:ascii="Arial" w:cs="Arial" w:eastAsia="Arial" w:hAnsi="Arial"/>
          <w:b/>
          <w:bCs/>
          <w:sz w:val="22"/>
          <w:szCs w:val="22"/>
        </w:rPr>
        <w:t xml:space="preserve">Submit flow: confirmation modal → shows task summary + estimated cost + estimated time → 'Launch Loop' button</w:t>
      </w:r>
    </w:p>
    <w:p>
      <w:r>
        <w:br w:type="page"/>
      </w:r>
    </w:p>
    <w:p>
      <w:pPr>
        <w:pStyle w:val="Heading2"/>
      </w:pPr>
      <w:r>
        <w:rPr>
          <w:rFonts w:ascii="Arial" w:cs="Arial" w:eastAsia="Arial" w:hAnsi="Arial"/>
        </w:rPr>
        <w:t xml:space="preserve">Section 6: History, Calx, PRs, Config (tabs)</w:t>
      </w:r>
    </w:p>
    <w:p>
      <w:pPr>
        <w:spacing w:after="120"/>
      </w:pPr>
      <w:r>
        <w:rPr>
          <w:rFonts w:ascii="Arial" w:cs="Arial" w:eastAsia="Arial" w:hAnsi="Arial"/>
          <w:b/>
          <w:bCs/>
          <w:sz w:val="22"/>
          <w:szCs w:val="22"/>
        </w:rPr>
        <w:t xml:space="preserve">Tab: Task History</w:t>
      </w:r>
    </w:p>
    <w:p>
      <w:pPr>
        <w:spacing w:after="120"/>
      </w:pPr>
      <w:r>
        <w:rPr>
          <w:rFonts w:ascii="Arial" w:cs="Arial" w:eastAsia="Arial" w:hAnsi="Arial"/>
          <w:sz w:val="22"/>
          <w:szCs w:val="22"/>
        </w:rPr>
        <w:t xml:space="preserve">• Table: task name, status (pass/fail/escalated), iterations, model used, total cost, duration, PR link, Plane link</w:t>
      </w:r>
    </w:p>
    <w:p>
      <w:pPr>
        <w:spacing w:after="120"/>
      </w:pPr>
      <w:r>
        <w:rPr>
          <w:rFonts w:ascii="Arial" w:cs="Arial" w:eastAsia="Arial" w:hAnsi="Arial"/>
          <w:sz w:val="22"/>
          <w:szCs w:val="22"/>
        </w:rPr>
        <w:t xml:space="preserve">• Click to expand: full iteration log, Calx corrections per iteration, feedback gate results, files changed</w:t>
      </w:r>
    </w:p>
    <w:p>
      <w:pPr>
        <w:spacing w:after="120"/>
      </w:pPr>
      <w:r>
        <w:rPr>
          <w:rFonts w:ascii="Arial" w:cs="Arial" w:eastAsia="Arial" w:hAnsi="Arial"/>
          <w:sz w:val="22"/>
          <w:szCs w:val="22"/>
        </w:rPr>
        <w:t xml:space="preserve">• Chart: cost per task (bar chart), iterations per task (bar chart) — shows overhead trends</w:t>
      </w:r>
    </w:p>
    <w:p>
      <w:pPr>
        <w:spacing w:after="120"/>
      </w:pPr>
      <w:r>
        <w:rPr>
          <w:rFonts w:ascii="Arial" w:cs="Arial" w:eastAsia="Arial" w:hAnsi="Arial"/>
          <w:b/>
          <w:bCs/>
          <w:sz w:val="22"/>
          <w:szCs w:val="22"/>
        </w:rPr>
        <w:t xml:space="preserve">Tab: Calx Behavioral Corrections</w:t>
      </w:r>
    </w:p>
    <w:p>
      <w:pPr>
        <w:spacing w:after="120"/>
      </w:pPr>
      <w:r>
        <w:rPr>
          <w:rFonts w:ascii="Arial" w:cs="Arial" w:eastAsia="Arial" w:hAnsi="Arial"/>
          <w:sz w:val="22"/>
          <w:szCs w:val="22"/>
        </w:rPr>
        <w:t xml:space="preserve">• Trigger summary: T1 count, T2 count, T3 count, T4 count (today / 7-day / all-time)</w:t>
      </w:r>
    </w:p>
    <w:p>
      <w:pPr>
        <w:spacing w:after="120"/>
      </w:pPr>
      <w:r>
        <w:rPr>
          <w:rFonts w:ascii="Arial" w:cs="Arial" w:eastAsia="Arial" w:hAnsi="Arial"/>
          <w:sz w:val="22"/>
          <w:szCs w:val="22"/>
        </w:rPr>
        <w:t xml:space="preserve">• Trigger frequency chart: stacked bar by day, color-coded by type (T1=blue, T2=amber, T3=red, T4=purple)</w:t>
      </w:r>
    </w:p>
    <w:p>
      <w:pPr>
        <w:spacing w:after="120"/>
      </w:pPr>
      <w:r>
        <w:rPr>
          <w:rFonts w:ascii="Arial" w:cs="Arial" w:eastAsia="Arial" w:hAnsi="Arial"/>
          <w:sz w:val="22"/>
          <w:szCs w:val="22"/>
        </w:rPr>
        <w:t xml:space="preserve">• Correction log: table with timestamp, type, file, correction text, outcome (fixed/ignored/escalated)</w:t>
      </w:r>
    </w:p>
    <w:p>
      <w:pPr>
        <w:spacing w:after="120"/>
      </w:pPr>
      <w:r>
        <w:rPr>
          <w:rFonts w:ascii="Arial" w:cs="Arial" w:eastAsia="Arial" w:hAnsi="Arial"/>
          <w:sz w:val="22"/>
          <w:szCs w:val="22"/>
        </w:rPr>
        <w:t xml:space="preserve">• Guardrail auto-escalations: list of corrections that fired 3+ times and were promoted to system guardrails</w:t>
      </w:r>
    </w:p>
    <w:p>
      <w:pPr>
        <w:spacing w:after="120"/>
      </w:pPr>
      <w:r>
        <w:rPr>
          <w:rFonts w:ascii="Arial" w:cs="Arial" w:eastAsia="Arial" w:hAnsi="Arial"/>
          <w:sz w:val="22"/>
          <w:szCs w:val="22"/>
        </w:rPr>
        <w:t xml:space="preserve">• Filter by type, date, project</w:t>
      </w:r>
    </w:p>
    <w:p>
      <w:pPr>
        <w:spacing w:after="120"/>
      </w:pPr>
      <w:r>
        <w:rPr>
          <w:rFonts w:ascii="Arial" w:cs="Arial" w:eastAsia="Arial" w:hAnsi="Arial"/>
          <w:b/>
          <w:bCs/>
          <w:sz w:val="22"/>
          <w:szCs w:val="22"/>
        </w:rPr>
        <w:t xml:space="preserve">Tab: Open PRs</w:t>
      </w:r>
    </w:p>
    <w:p>
      <w:pPr>
        <w:spacing w:after="120"/>
      </w:pPr>
      <w:r>
        <w:rPr>
          <w:rFonts w:ascii="Arial" w:cs="Arial" w:eastAsia="Arial" w:hAnsi="Arial"/>
          <w:sz w:val="22"/>
          <w:szCs w:val="22"/>
        </w:rPr>
        <w:t xml:space="preserve">• List from Gitea (branch prefix vector/)</w:t>
      </w:r>
    </w:p>
    <w:p>
      <w:pPr>
        <w:spacing w:after="120"/>
      </w:pPr>
      <w:r>
        <w:rPr>
          <w:rFonts w:ascii="Arial" w:cs="Arial" w:eastAsia="Arial" w:hAnsi="Arial"/>
          <w:sz w:val="22"/>
          <w:szCs w:val="22"/>
        </w:rPr>
        <w:t xml:space="preserve">• Each: title, branch, files changed, Calx corrections applied, created date, CI status if available</w:t>
      </w:r>
    </w:p>
    <w:p>
      <w:pPr>
        <w:spacing w:after="120"/>
      </w:pPr>
      <w:r>
        <w:rPr>
          <w:rFonts w:ascii="Arial" w:cs="Arial" w:eastAsia="Arial" w:hAnsi="Arial"/>
          <w:sz w:val="22"/>
          <w:szCs w:val="22"/>
        </w:rPr>
        <w:t xml:space="preserve">• Quick actions: open in Gitea, merge (if operator has permission), close</w:t>
      </w:r>
    </w:p>
    <w:p>
      <w:pPr>
        <w:spacing w:after="120"/>
      </w:pPr>
      <w:r>
        <w:rPr>
          <w:rFonts w:ascii="Arial" w:cs="Arial" w:eastAsia="Arial" w:hAnsi="Arial"/>
          <w:sz w:val="22"/>
          <w:szCs w:val="22"/>
        </w:rPr>
        <w:t xml:space="preserve">• Diff preview: inline diff viewer for small PRs (5 files or fewer)</w:t>
      </w:r>
    </w:p>
    <w:p>
      <w:pPr>
        <w:spacing w:after="120"/>
      </w:pPr>
      <w:r>
        <w:rPr>
          <w:rFonts w:ascii="Arial" w:cs="Arial" w:eastAsia="Arial" w:hAnsi="Arial"/>
          <w:b/>
          <w:bCs/>
          <w:sz w:val="22"/>
          <w:szCs w:val="22"/>
        </w:rPr>
        <w:t xml:space="preserve">Tab: Model Performance</w:t>
      </w:r>
    </w:p>
    <w:p>
      <w:pPr>
        <w:spacing w:after="120"/>
      </w:pPr>
      <w:r>
        <w:rPr>
          <w:rFonts w:ascii="Arial" w:cs="Arial" w:eastAsia="Arial" w:hAnsi="Arial"/>
          <w:sz w:val="22"/>
          <w:szCs w:val="22"/>
        </w:rPr>
        <w:t xml:space="preserve">• Table: model name, total iterations, gate pass rate, avg context %, current prime zone %, last adjusted</w:t>
      </w:r>
    </w:p>
    <w:p>
      <w:pPr>
        <w:spacing w:after="120"/>
      </w:pPr>
      <w:r>
        <w:rPr>
          <w:rFonts w:ascii="Arial" w:cs="Arial" w:eastAsia="Arial" w:hAnsi="Arial"/>
          <w:sz w:val="22"/>
          <w:szCs w:val="22"/>
        </w:rPr>
        <w:t xml:space="preserve">• Chart: gate pass rate by model over time (line chart). Shows which models are getting better/worse.</w:t>
      </w:r>
    </w:p>
    <w:p>
      <w:pPr>
        <w:spacing w:after="120"/>
      </w:pPr>
      <w:r>
        <w:rPr>
          <w:rFonts w:ascii="Arial" w:cs="Arial" w:eastAsia="Arial" w:hAnsi="Arial"/>
          <w:sz w:val="22"/>
          <w:szCs w:val="22"/>
        </w:rPr>
        <w:t xml:space="preserve">• Prime zone history: line chart showing how prime_pct has adapted for each model</w:t>
      </w:r>
    </w:p>
    <w:p>
      <w:pPr>
        <w:spacing w:after="120"/>
      </w:pPr>
      <w:r>
        <w:rPr>
          <w:rFonts w:ascii="Arial" w:cs="Arial" w:eastAsia="Arial" w:hAnsi="Arial"/>
          <w:b/>
          <w:bCs/>
          <w:sz w:val="22"/>
          <w:szCs w:val="22"/>
        </w:rPr>
        <w:t xml:space="preserve">Tab: Configuration</w:t>
      </w:r>
    </w:p>
    <w:p>
      <w:pPr>
        <w:spacing w:after="120"/>
      </w:pPr>
      <w:r>
        <w:rPr>
          <w:rFonts w:ascii="Arial" w:cs="Arial" w:eastAsia="Arial" w:hAnsi="Arial"/>
          <w:sz w:val="22"/>
          <w:szCs w:val="22"/>
        </w:rPr>
        <w:t xml:space="preserve">• Vector-specific settings: default model, scaffold model, delegation enabled, max iterations, cost limit</w:t>
      </w:r>
    </w:p>
    <w:p>
      <w:pPr>
        <w:spacing w:after="120"/>
      </w:pPr>
      <w:r>
        <w:rPr>
          <w:rFonts w:ascii="Arial" w:cs="Arial" w:eastAsia="Arial" w:hAnsi="Arial"/>
          <w:sz w:val="22"/>
          <w:szCs w:val="22"/>
        </w:rPr>
        <w:t xml:space="preserve">• Guardrails editor: system guardrails and project guardrails. Add/edit/remove. Scope indicator.</w:t>
      </w:r>
    </w:p>
    <w:p>
      <w:pPr>
        <w:spacing w:after="120"/>
      </w:pPr>
      <w:r>
        <w:rPr>
          <w:rFonts w:ascii="Arial" w:cs="Arial" w:eastAsia="Arial" w:hAnsi="Arial"/>
          <w:sz w:val="22"/>
          <w:szCs w:val="22"/>
        </w:rPr>
        <w:t xml:space="preserve">• Calx configuration: which triggers are enabled globally, auto-escalation threshold (default 3)</w:t>
      </w:r>
    </w:p>
    <w:p>
      <w:pPr>
        <w:spacing w:after="120"/>
      </w:pPr>
      <w:r>
        <w:rPr>
          <w:rFonts w:ascii="Arial" w:cs="Arial" w:eastAsia="Arial" w:hAnsi="Arial"/>
          <w:sz w:val="22"/>
          <w:szCs w:val="22"/>
        </w:rPr>
        <w:t xml:space="preserve">• Integration settings: Gitea URL, Plane project mapping, Nexus channel</w:t>
      </w:r>
    </w:p>
    <w:p>
      <w:r>
        <w:br w:type="page"/>
      </w:r>
    </w:p>
    <w:p>
      <w:pPr>
        <w:pStyle w:val="Heading2"/>
      </w:pPr>
      <w:r>
        <w:rPr>
          <w:rFonts w:ascii="Arial" w:cs="Arial" w:eastAsia="Arial" w:hAnsi="Arial"/>
        </w:rPr>
        <w:t xml:space="preserve">Section 7: Vector API Endpoints</w:t>
      </w:r>
    </w:p>
    <w:p>
      <w:pPr>
        <w:spacing w:after="60"/>
      </w:pPr>
      <w:r>
        <w:rPr>
          <w:rFonts w:ascii="Courier New" w:cs="Courier New" w:eastAsia="Courier New" w:hAnsi="Courier New"/>
          <w:sz w:val="20"/>
          <w:szCs w:val="20"/>
        </w:rPr>
        <w:t xml:space="preserve">GET  /api/vector/status          — active loops, delegates, system health</w:t>
      </w:r>
    </w:p>
    <w:p>
      <w:pPr>
        <w:spacing w:after="60"/>
      </w:pPr>
      <w:r>
        <w:rPr>
          <w:rFonts w:ascii="Courier New" w:cs="Courier New" w:eastAsia="Courier New" w:hAnsi="Courier New"/>
          <w:sz w:val="20"/>
          <w:szCs w:val="20"/>
        </w:rPr>
        <w:t xml:space="preserve">GET  /api/vector/loops           — list active loops with sub-process tree</w:t>
      </w:r>
    </w:p>
    <w:p>
      <w:pPr>
        <w:spacing w:after="60"/>
      </w:pPr>
      <w:r>
        <w:rPr>
          <w:rFonts w:ascii="Courier New" w:cs="Courier New" w:eastAsia="Courier New" w:hAnsi="Courier New"/>
          <w:sz w:val="20"/>
          <w:szCs w:val="20"/>
        </w:rPr>
        <w:t xml:space="preserve">GET  /api/vector/loops/{id}/logs — live log tail for a specific loop</w:t>
      </w:r>
    </w:p>
    <w:p>
      <w:pPr>
        <w:spacing w:after="60"/>
      </w:pPr>
      <w:r>
        <w:rPr>
          <w:rFonts w:ascii="Courier New" w:cs="Courier New" w:eastAsia="Courier New" w:hAnsi="Courier New"/>
          <w:sz w:val="20"/>
          <w:szCs w:val="20"/>
        </w:rPr>
        <w:t xml:space="preserve">POST /api/vector/submit          — submit new task, returns loop ID</w:t>
      </w:r>
    </w:p>
    <w:p>
      <w:pPr>
        <w:spacing w:after="60"/>
      </w:pPr>
      <w:r>
        <w:rPr>
          <w:rFonts w:ascii="Courier New" w:cs="Courier New" w:eastAsia="Courier New" w:hAnsi="Courier New"/>
          <w:sz w:val="20"/>
          <w:szCs w:val="20"/>
        </w:rPr>
        <w:t xml:space="preserve">POST /api/vector/loops/{id}/pause   — pause after current iteration</w:t>
      </w:r>
    </w:p>
    <w:p>
      <w:pPr>
        <w:spacing w:after="60"/>
      </w:pPr>
      <w:r>
        <w:rPr>
          <w:rFonts w:ascii="Courier New" w:cs="Courier New" w:eastAsia="Courier New" w:hAnsi="Courier New"/>
          <w:sz w:val="20"/>
          <w:szCs w:val="20"/>
        </w:rPr>
        <w:t xml:space="preserve">POST /api/vector/loops/{id}/resume  — resume paused loop</w:t>
      </w:r>
    </w:p>
    <w:p>
      <w:pPr>
        <w:spacing w:after="60"/>
      </w:pPr>
      <w:r>
        <w:rPr>
          <w:rFonts w:ascii="Courier New" w:cs="Courier New" w:eastAsia="Courier New" w:hAnsi="Courier New"/>
          <w:sz w:val="20"/>
          <w:szCs w:val="20"/>
        </w:rPr>
        <w:t xml:space="preserve">POST /api/vector/loops/{id}/abort   — kill loop immediately</w:t>
      </w:r>
    </w:p>
    <w:p>
      <w:pPr>
        <w:spacing w:after="60"/>
      </w:pPr>
      <w:r>
        <w:rPr>
          <w:rFonts w:ascii="Courier New" w:cs="Courier New" w:eastAsia="Courier New" w:hAnsi="Courier New"/>
          <w:sz w:val="20"/>
          <w:szCs w:val="20"/>
        </w:rPr>
        <w:t xml:space="preserve">POST /api/vector/loops/{id}/escalate — surface to human</w:t>
      </w:r>
    </w:p>
    <w:p>
      <w:pPr>
        <w:spacing w:after="60"/>
      </w:pPr>
      <w:r>
        <w:rPr>
          <w:rFonts w:ascii="Courier New" w:cs="Courier New" w:eastAsia="Courier New" w:hAnsi="Courier New"/>
          <w:sz w:val="20"/>
          <w:szCs w:val="20"/>
        </w:rPr>
        <w:t xml:space="preserve">GET  /api/vector/history         — completed tasks from Plane/SQLite</w:t>
      </w:r>
    </w:p>
    <w:p>
      <w:pPr>
        <w:spacing w:after="60"/>
      </w:pPr>
      <w:r>
        <w:rPr>
          <w:rFonts w:ascii="Courier New" w:cs="Courier New" w:eastAsia="Courier New" w:hAnsi="Courier New"/>
          <w:sz w:val="20"/>
          <w:szCs w:val="20"/>
        </w:rPr>
        <w:t xml:space="preserve">GET  /api/vector/calx            — Calx trigger history</w:t>
      </w:r>
    </w:p>
    <w:p>
      <w:pPr>
        <w:spacing w:after="60"/>
      </w:pPr>
      <w:r>
        <w:rPr>
          <w:rFonts w:ascii="Courier New" w:cs="Courier New" w:eastAsia="Courier New" w:hAnsi="Courier New"/>
          <w:sz w:val="20"/>
          <w:szCs w:val="20"/>
        </w:rPr>
        <w:t xml:space="preserve">GET  /api/vector/calx/stats      — trigger counts by type and period</w:t>
      </w:r>
    </w:p>
    <w:p>
      <w:pPr>
        <w:spacing w:after="60"/>
      </w:pPr>
      <w:r>
        <w:rPr>
          <w:rFonts w:ascii="Courier New" w:cs="Courier New" w:eastAsia="Courier New" w:hAnsi="Courier New"/>
          <w:sz w:val="20"/>
          <w:szCs w:val="20"/>
        </w:rPr>
        <w:t xml:space="preserve">GET  /api/vector/prs             — open PRs from Gitea</w:t>
      </w:r>
    </w:p>
    <w:p>
      <w:pPr>
        <w:spacing w:after="60"/>
      </w:pPr>
      <w:r>
        <w:rPr>
          <w:rFonts w:ascii="Courier New" w:cs="Courier New" w:eastAsia="Courier New" w:hAnsi="Courier New"/>
          <w:sz w:val="20"/>
          <w:szCs w:val="20"/>
        </w:rPr>
        <w:t xml:space="preserve">GET  /api/vector/models          — model performance data</w:t>
      </w:r>
    </w:p>
    <w:p>
      <w:pPr>
        <w:spacing w:after="60"/>
      </w:pPr>
      <w:r>
        <w:rPr>
          <w:rFonts w:ascii="Courier New" w:cs="Courier New" w:eastAsia="Courier New" w:hAnsi="Courier New"/>
          <w:sz w:val="20"/>
          <w:szCs w:val="20"/>
        </w:rPr>
        <w:t xml:space="preserve">GET  /api/vector/guardrails      — loaded guardrails (system + project)</w:t>
      </w:r>
    </w:p>
    <w:p>
      <w:pPr>
        <w:spacing w:after="60"/>
      </w:pPr>
      <w:r>
        <w:rPr>
          <w:rFonts w:ascii="Courier New" w:cs="Courier New" w:eastAsia="Courier New" w:hAnsi="Courier New"/>
          <w:sz w:val="20"/>
          <w:szCs w:val="20"/>
        </w:rPr>
        <w:t xml:space="preserve">PUT  /api/vector/config          — update Vector configuration</w:t>
      </w:r>
    </w:p>
    <w:p>
      <w:pPr>
        <w:spacing w:after="60"/>
      </w:pPr>
      <w:r>
        <w:rPr>
          <w:rFonts w:ascii="Courier New" w:cs="Courier New" w:eastAsia="Courier New" w:hAnsi="Courier New"/>
          <w:sz w:val="20"/>
          <w:szCs w:val="20"/>
        </w:rPr>
        <w:t xml:space="preserve">GET  /api/vector/oauth           — OAuth session status for each provider</w:t>
      </w:r>
    </w:p>
    <w:p>
      <w:pPr>
        <w:spacing w:after="60"/>
      </w:pPr>
      <w:r>
        <w:rPr>
          <w:rFonts w:ascii="Courier New" w:cs="Courier New" w:eastAsia="Courier New" w:hAnsi="Courier New"/>
          <w:sz w:val="20"/>
          <w:szCs w:val="20"/>
        </w:rPr>
        <w:t xml:space="preserve">POST /api/vector/oauth/{provider}/refresh — trigger re-auth flow</w:t>
      </w:r>
    </w:p>
    <w:p>
      <w:pPr>
        <w:spacing w:after="60"/>
      </w:pPr>
      <w:r>
        <w:rPr>
          <w:rFonts w:ascii="Courier New" w:cs="Courier New" w:eastAsia="Courier New" w:hAnsi="Courier New"/>
          <w:sz w:val="20"/>
          <w:szCs w:val="20"/>
        </w:rPr>
        <w:t xml:space="preserve">GET  /api/vector/plane/{project} — cached Plane project metrics</w:t>
      </w:r>
    </w:p>
    <w:p>
      <w:pPr>
        <w:spacing w:after="60"/>
      </w:pPr>
      <w:r>
        <w:rPr>
          <w:rFonts w:ascii="Courier New" w:cs="Courier New" w:eastAsia="Courier New" w:hAnsi="Courier New"/>
          <w:sz w:val="20"/>
          <w:szCs w:val="20"/>
        </w:rPr>
        <w:t xml:space="preserve">GET  /api/vector/plane           — cross-project summary</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 Obsidian Circle council endpoints</w:t>
      </w:r>
    </w:p>
    <w:p>
      <w:pPr>
        <w:spacing w:after="60"/>
      </w:pPr>
      <w:r>
        <w:rPr>
          <w:rFonts w:ascii="Courier New" w:cs="Courier New" w:eastAsia="Courier New" w:hAnsi="Courier New"/>
          <w:sz w:val="20"/>
          <w:szCs w:val="20"/>
        </w:rPr>
        <w:t xml:space="preserve">POST /api/council/start          — start deliberation (question + model list)</w:t>
      </w:r>
    </w:p>
    <w:p>
      <w:pPr>
        <w:spacing w:after="60"/>
      </w:pPr>
      <w:r>
        <w:rPr>
          <w:rFonts w:ascii="Courier New" w:cs="Courier New" w:eastAsia="Courier New" w:hAnsi="Courier New"/>
          <w:sz w:val="20"/>
          <w:szCs w:val="20"/>
        </w:rPr>
        <w:t xml:space="preserve">GET  /api/council/{sid}/stream/{model} — SSE stream per model</w:t>
      </w:r>
    </w:p>
    <w:p>
      <w:pPr>
        <w:spacing w:after="60"/>
      </w:pPr>
      <w:r>
        <w:rPr>
          <w:rFonts w:ascii="Courier New" w:cs="Courier New" w:eastAsia="Courier New" w:hAnsi="Courier New"/>
          <w:sz w:val="20"/>
          <w:szCs w:val="20"/>
        </w:rPr>
        <w:t xml:space="preserve">GET  /api/council/{sid}/synthesis — Mr. Wizard synthesis after all respond</w:t>
      </w:r>
    </w:p>
    <w:p>
      <w:pPr>
        <w:spacing w:after="60"/>
      </w:pPr>
      <w:r>
        <w:rPr>
          <w:rFonts w:ascii="Courier New" w:cs="Courier New" w:eastAsia="Courier New" w:hAnsi="Courier New"/>
          <w:sz w:val="20"/>
          <w:szCs w:val="20"/>
        </w:rPr>
        <w:t xml:space="preserve">POST /api/council/{sid}/save     — archive as report</w:t>
      </w:r>
    </w:p>
    <w:p>
      <w:pPr>
        <w:spacing w:after="60"/>
      </w:pPr>
      <w:r>
        <w:rPr>
          <w:rFonts w:ascii="Courier New" w:cs="Courier New" w:eastAsia="Courier New" w:hAnsi="Courier New"/>
          <w:sz w:val="20"/>
          <w:szCs w:val="20"/>
        </w:rPr>
        <w:t xml:space="preserve">GET  /api/council/personas       — list available personas (built-in + custom)</w:t>
      </w:r>
    </w:p>
    <w:p>
      <w:pPr>
        <w:spacing w:after="60"/>
      </w:pPr>
      <w:r>
        <w:rPr>
          <w:rFonts w:ascii="Courier New" w:cs="Courier New" w:eastAsia="Courier New" w:hAnsi="Courier New"/>
          <w:sz w:val="20"/>
          <w:szCs w:val="20"/>
        </w:rPr>
        <w:t xml:space="preserve">POST /api/council/personas       — create/update custom persona</w:t>
      </w:r>
    </w:p>
    <w:p>
      <w:r>
        <w:br w:type="page"/>
      </w:r>
    </w:p>
    <w:p>
      <w:pPr>
        <w:pStyle w:val="Heading1"/>
      </w:pPr>
      <w:r>
        <w:rPr>
          <w:rFonts w:ascii="Arial" w:cs="Arial" w:eastAsia="Arial" w:hAnsi="Arial"/>
        </w:rPr>
        <w:t xml:space="preserve">Pulse — Temporal Awareness System</w:t>
      </w:r>
    </w:p>
    <w:p>
      <w:pPr>
        <w:spacing w:after="120"/>
      </w:pPr>
      <w:r>
        <w:rPr>
          <w:rFonts w:ascii="Arial" w:cs="Arial" w:eastAsia="Arial" w:hAnsi="Arial"/>
          <w:sz w:val="22"/>
          <w:szCs w:val="22"/>
        </w:rPr>
        <w:t xml:space="preserve">Agents currently operate without reliable temporal context. Lumina sometimes doesn’t know the date. Axon doesn’t know how long since it last polled. Vigil doesn’t know if the morning has passed. This is a fundamental gap that degrades every interaction.</w:t>
      </w:r>
    </w:p>
    <w:p>
      <w:pPr>
        <w:spacing w:after="120"/>
      </w:pPr>
      <w:r>
        <w:rPr>
          <w:rFonts w:ascii="Arial" w:cs="Arial" w:eastAsia="Arial" w:hAnsi="Arial"/>
          <w:sz w:val="22"/>
          <w:szCs w:val="22"/>
        </w:rPr>
        <w:t xml:space="preserve">Pulse is a zero-cost Python module (no inference, no LLM calls) that provides temporal awareness to every agent at every interaction boundary. Named for the heartbeat that keeps the nervous system synchronized.</w:t>
      </w:r>
    </w:p>
    <w:p>
      <w:pPr>
        <w:pStyle w:val="Heading2"/>
      </w:pPr>
      <w:r>
        <w:rPr>
          <w:rFonts w:ascii="Arial" w:cs="Arial" w:eastAsia="Arial" w:hAnsi="Arial"/>
        </w:rPr>
        <w:t xml:space="preserve">Token Budget</w:t>
      </w:r>
    </w:p>
    <w:p>
      <w:pPr>
        <w:spacing w:after="120"/>
      </w:pPr>
      <w:r>
        <w:rPr>
          <w:rFonts w:ascii="Arial" w:cs="Arial" w:eastAsia="Arial" w:hAnsi="Arial"/>
          <w:sz w:val="22"/>
          <w:szCs w:val="22"/>
        </w:rPr>
        <w:t xml:space="preserve">The default injection (pulse.short()) is a single line, ~15 tokens:</w:t>
      </w:r>
    </w:p>
    <w:p>
      <w:pPr>
        <w:spacing w:after="60"/>
      </w:pPr>
      <w:r>
        <w:rPr>
          <w:rFonts w:ascii="Courier New" w:cs="Courier New" w:eastAsia="Courier New" w:hAnsi="Courier New"/>
          <w:sz w:val="20"/>
          <w:szCs w:val="20"/>
        </w:rPr>
        <w:t xml:space="preserve">[Mon Apr 14 10:45PM PDT evening | last: 2h ago]</w:t>
      </w:r>
    </w:p>
    <w:p>
      <w:pPr>
        <w:spacing w:after="120"/>
      </w:pPr>
      <w:r>
        <w:rPr>
          <w:rFonts w:ascii="Arial" w:cs="Arial" w:eastAsia="Arial" w:hAnsi="Arial"/>
          <w:sz w:val="22"/>
          <w:szCs w:val="22"/>
        </w:rPr>
        <w:t xml:space="preserve">At 50 interactions/day on Sonnet ($3/MTok input): 50 × 15 = 750 tokens = $0.002/day. Invisible in the budget.</w:t>
      </w:r>
    </w:p>
    <w:p>
      <w:pPr>
        <w:spacing w:after="120"/>
      </w:pPr>
      <w:r>
        <w:rPr>
          <w:rFonts w:ascii="Arial" w:cs="Arial" w:eastAsia="Arial" w:hAnsi="Arial"/>
          <w:sz w:val="22"/>
          <w:szCs w:val="22"/>
        </w:rPr>
        <w:t xml:space="preserve">The full context (pulse.context()) is ~45 tokens. Only used in briefing prompts and alert messages where the extra detail matters. Not injected by default.</w:t>
      </w:r>
    </w:p>
    <w:p>
      <w:pPr>
        <w:spacing w:after="120"/>
      </w:pPr>
      <w:r>
        <w:rPr>
          <w:rFonts w:ascii="Arial" w:cs="Arial" w:eastAsia="Arial" w:hAnsi="Arial"/>
          <w:b/>
          <w:bCs/>
          <w:sz w:val="22"/>
          <w:szCs w:val="22"/>
        </w:rPr>
        <w:t xml:space="preserve">Rule: pulse.short() is the DEFAULT injection. pulse.context() is opt-in per agent.</w:t>
      </w:r>
    </w:p>
    <w:p>
      <w:pPr>
        <w:pStyle w:val="Heading2"/>
      </w:pPr>
      <w:r>
        <w:rPr>
          <w:rFonts w:ascii="Arial" w:cs="Arial" w:eastAsia="Arial" w:hAnsi="Arial"/>
        </w:rPr>
        <w:t xml:space="preserve">Problem Statement</w:t>
      </w:r>
    </w:p>
    <w:p>
      <w:pPr>
        <w:spacing w:after="120"/>
      </w:pPr>
      <w:r>
        <w:rPr>
          <w:rFonts w:ascii="Arial" w:cs="Arial" w:eastAsia="Arial" w:hAnsi="Arial"/>
          <w:sz w:val="22"/>
          <w:szCs w:val="22"/>
        </w:rPr>
        <w:t xml:space="preserve">• Lumina responds to 'good morning' at 9 PM because it has no time context</w:t>
      </w:r>
    </w:p>
    <w:p>
      <w:pPr>
        <w:spacing w:after="120"/>
      </w:pPr>
      <w:r>
        <w:rPr>
          <w:rFonts w:ascii="Arial" w:cs="Arial" w:eastAsia="Arial" w:hAnsi="Arial"/>
          <w:sz w:val="22"/>
          <w:szCs w:val="22"/>
        </w:rPr>
        <w:t xml:space="preserve">• Axon doesn’t know if 5 minutes or 5 hours have passed since its last Nexus poll</w:t>
      </w:r>
    </w:p>
    <w:p>
      <w:pPr>
        <w:spacing w:after="120"/>
      </w:pPr>
      <w:r>
        <w:rPr>
          <w:rFonts w:ascii="Arial" w:cs="Arial" w:eastAsia="Arial" w:hAnsi="Arial"/>
          <w:sz w:val="22"/>
          <w:szCs w:val="22"/>
        </w:rPr>
        <w:t xml:space="preserve">• Vigil can’t distinguish between a morning and afternoon briefing without checking the system clock in the prompt</w:t>
      </w:r>
    </w:p>
    <w:p>
      <w:pPr>
        <w:spacing w:after="120"/>
      </w:pPr>
      <w:r>
        <w:rPr>
          <w:rFonts w:ascii="Arial" w:cs="Arial" w:eastAsia="Arial" w:hAnsi="Arial"/>
          <w:sz w:val="22"/>
          <w:szCs w:val="22"/>
        </w:rPr>
        <w:t xml:space="preserve">• Engram facts have no temporal weight — a fact from 6 months ago is retrieved with the same priority as one from today</w:t>
      </w:r>
    </w:p>
    <w:p>
      <w:pPr>
        <w:spacing w:after="120"/>
      </w:pPr>
      <w:r>
        <w:rPr>
          <w:rFonts w:ascii="Arial" w:cs="Arial" w:eastAsia="Arial" w:hAnsi="Arial"/>
          <w:sz w:val="22"/>
          <w:szCs w:val="22"/>
        </w:rPr>
        <w:t xml:space="preserve">• When the operator asks 'what did you do yesterday?' the agent has to guess because no agent tracks elapsed time between sessions</w:t>
      </w:r>
    </w:p>
    <w:p>
      <w:pPr>
        <w:spacing w:after="120"/>
      </w:pPr>
      <w:r>
        <w:rPr>
          <w:rFonts w:ascii="Arial" w:cs="Arial" w:eastAsia="Arial" w:hAnsi="Arial"/>
          <w:sz w:val="22"/>
          <w:szCs w:val="22"/>
        </w:rPr>
        <w:t xml:space="preserve">• Sentinel alerts lack temporal context: 'service down' vs 'service has been down for 4 hours'</w:t>
      </w:r>
    </w:p>
    <w:p>
      <w:pPr>
        <w:pStyle w:val="Heading2"/>
      </w:pPr>
      <w:r>
        <w:rPr>
          <w:rFonts w:ascii="Arial" w:cs="Arial" w:eastAsia="Arial" w:hAnsi="Arial"/>
        </w:rPr>
        <w:t xml:space="preserve">Architecture</w:t>
      </w:r>
    </w:p>
    <w:p>
      <w:pPr>
        <w:spacing w:after="120"/>
      </w:pPr>
      <w:r>
        <w:rPr>
          <w:rFonts w:ascii="Arial" w:cs="Arial" w:eastAsia="Arial" w:hAnsi="Arial"/>
          <w:b/>
          <w:bCs/>
          <w:sz w:val="22"/>
          <w:szCs w:val="22"/>
        </w:rPr>
        <w:t xml:space="preserve">pulse.py — a single Python module in fleet/shared/ (importable by any agent):</w:t>
      </w:r>
    </w:p>
    <w:p>
      <w:pPr>
        <w:spacing w:after="60"/>
      </w:pPr>
      <w:r>
        <w:rPr>
          <w:rFonts w:ascii="Courier New" w:cs="Courier New" w:eastAsia="Courier New" w:hAnsi="Courier New"/>
          <w:sz w:val="20"/>
          <w:szCs w:val="20"/>
        </w:rPr>
        <w:t xml:space="preserve">from pulse import Pulse</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c = Pulse(timezone='America/Los_Angeles')</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c.now()          # '2026-04-14T22:45:00-07:00'</w:t>
      </w:r>
    </w:p>
    <w:p>
      <w:pPr>
        <w:spacing w:after="60"/>
      </w:pPr>
      <w:r>
        <w:rPr>
          <w:rFonts w:ascii="Courier New" w:cs="Courier New" w:eastAsia="Courier New" w:hAnsi="Courier New"/>
          <w:sz w:val="20"/>
          <w:szCs w:val="20"/>
        </w:rPr>
        <w:t xml:space="preserve">c.date()         # 'Monday, April 14, 2026'</w:t>
      </w:r>
    </w:p>
    <w:p>
      <w:pPr>
        <w:spacing w:after="60"/>
      </w:pPr>
      <w:r>
        <w:rPr>
          <w:rFonts w:ascii="Courier New" w:cs="Courier New" w:eastAsia="Courier New" w:hAnsi="Courier New"/>
          <w:sz w:val="20"/>
          <w:szCs w:val="20"/>
        </w:rPr>
        <w:t xml:space="preserve">c.time()         # '10:45 PM'</w:t>
      </w:r>
    </w:p>
    <w:p>
      <w:pPr>
        <w:spacing w:after="60"/>
      </w:pPr>
      <w:r>
        <w:rPr>
          <w:rFonts w:ascii="Courier New" w:cs="Courier New" w:eastAsia="Courier New" w:hAnsi="Courier New"/>
          <w:sz w:val="20"/>
          <w:szCs w:val="20"/>
        </w:rPr>
        <w:t xml:space="preserve">c.period()       # 'evening'  (morning/afternoon/evening/night)</w:t>
      </w:r>
    </w:p>
    <w:p>
      <w:pPr>
        <w:spacing w:after="60"/>
      </w:pPr>
      <w:r>
        <w:rPr>
          <w:rFonts w:ascii="Courier New" w:cs="Courier New" w:eastAsia="Courier New" w:hAnsi="Courier New"/>
          <w:sz w:val="20"/>
          <w:szCs w:val="20"/>
        </w:rPr>
        <w:t xml:space="preserve">c.greeting()     # 'Good evening'</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 Elapsed time tracking</w:t>
      </w:r>
    </w:p>
    <w:p>
      <w:pPr>
        <w:spacing w:after="60"/>
      </w:pPr>
      <w:r>
        <w:rPr>
          <w:rFonts w:ascii="Courier New" w:cs="Courier New" w:eastAsia="Courier New" w:hAnsi="Courier New"/>
          <w:sz w:val="20"/>
          <w:szCs w:val="20"/>
        </w:rPr>
        <w:t xml:space="preserve">c.mark('axon_last_poll')</w:t>
      </w:r>
    </w:p>
    <w:p>
      <w:pPr>
        <w:spacing w:after="60"/>
      </w:pPr>
      <w:r>
        <w:rPr>
          <w:rFonts w:ascii="Courier New" w:cs="Courier New" w:eastAsia="Courier New" w:hAnsi="Courier New"/>
          <w:sz w:val="20"/>
          <w:szCs w:val="20"/>
        </w:rPr>
        <w:t xml:space="preserve"># ... later ...</w:t>
      </w:r>
    </w:p>
    <w:p>
      <w:pPr>
        <w:spacing w:after="60"/>
      </w:pPr>
      <w:r>
        <w:rPr>
          <w:rFonts w:ascii="Courier New" w:cs="Courier New" w:eastAsia="Courier New" w:hAnsi="Courier New"/>
          <w:sz w:val="20"/>
          <w:szCs w:val="20"/>
        </w:rPr>
        <w:t xml:space="preserve">c.since('axon_last_poll')     # '4m 32s ago'</w:t>
      </w:r>
    </w:p>
    <w:p>
      <w:pPr>
        <w:spacing w:after="60"/>
      </w:pPr>
      <w:r>
        <w:rPr>
          <w:rFonts w:ascii="Courier New" w:cs="Courier New" w:eastAsia="Courier New" w:hAnsi="Courier New"/>
          <w:sz w:val="20"/>
          <w:szCs w:val="20"/>
        </w:rPr>
        <w:t xml:space="preserve">c.since_seconds('axon_last_poll')  # 272</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 Context injection string (goes into every agent prompt)</w:t>
      </w:r>
    </w:p>
    <w:p>
      <w:pPr>
        <w:spacing w:after="60"/>
      </w:pPr>
      <w:r>
        <w:rPr>
          <w:rFonts w:ascii="Courier New" w:cs="Courier New" w:eastAsia="Courier New" w:hAnsi="Courier New"/>
          <w:sz w:val="20"/>
          <w:szCs w:val="20"/>
        </w:rPr>
        <w:t xml:space="preserve">c.context()</w:t>
      </w:r>
    </w:p>
    <w:p>
      <w:pPr>
        <w:spacing w:after="60"/>
      </w:pPr>
      <w:r>
        <w:rPr>
          <w:rFonts w:ascii="Courier New" w:cs="Courier New" w:eastAsia="Courier New" w:hAnsi="Courier New"/>
          <w:sz w:val="20"/>
          <w:szCs w:val="20"/>
        </w:rPr>
        <w:t xml:space="preserve"># Returns:</w:t>
      </w:r>
    </w:p>
    <w:p>
      <w:pPr>
        <w:spacing w:after="60"/>
      </w:pPr>
      <w:r>
        <w:rPr>
          <w:rFonts w:ascii="Courier New" w:cs="Courier New" w:eastAsia="Courier New" w:hAnsi="Courier New"/>
          <w:sz w:val="20"/>
          <w:szCs w:val="20"/>
        </w:rPr>
        <w:t xml:space="preserve"># 'Current time: Monday, April 14, 2026 10:45 PM PDT (evening).</w:t>
      </w:r>
    </w:p>
    <w:p>
      <w:pPr>
        <w:spacing w:after="60"/>
      </w:pPr>
      <w:r>
        <w:rPr>
          <w:rFonts w:ascii="Courier New" w:cs="Courier New" w:eastAsia="Courier New" w:hAnsi="Courier New"/>
          <w:sz w:val="20"/>
          <w:szCs w:val="20"/>
        </w:rPr>
        <w:t xml:space="preserve">#  Operator timezone: America/Los_Angeles.</w:t>
      </w:r>
    </w:p>
    <w:p>
      <w:pPr>
        <w:spacing w:after="60"/>
      </w:pPr>
      <w:r>
        <w:rPr>
          <w:rFonts w:ascii="Courier New" w:cs="Courier New" w:eastAsia="Courier New" w:hAnsi="Courier New"/>
          <w:sz w:val="20"/>
          <w:szCs w:val="20"/>
        </w:rPr>
        <w:t xml:space="preserve">#  Last interaction: 2 hours ago.</w:t>
      </w:r>
    </w:p>
    <w:p>
      <w:pPr>
        <w:spacing w:after="60"/>
      </w:pPr>
      <w:r>
        <w:rPr>
          <w:rFonts w:ascii="Courier New" w:cs="Courier New" w:eastAsia="Courier New" w:hAnsi="Courier New"/>
          <w:sz w:val="20"/>
          <w:szCs w:val="20"/>
        </w:rPr>
        <w:t xml:space="preserve">#  System uptime: 4 days 12 hours.'</w:t>
      </w:r>
    </w:p>
    <w:p>
      <w:pPr>
        <w:pStyle w:val="Heading2"/>
      </w:pPr>
      <w:r>
        <w:rPr>
          <w:rFonts w:ascii="Arial" w:cs="Arial" w:eastAsia="Arial" w:hAnsi="Arial"/>
        </w:rPr>
        <w:t xml:space="preserve">Components</w:t>
      </w:r>
    </w:p>
    <w:p>
      <w:pPr>
        <w:spacing w:after="120"/>
      </w:pPr>
      <w:r>
        <w:rPr>
          <w:rFonts w:ascii="Arial" w:cs="Arial" w:eastAsia="Arial" w:hAnsi="Arial"/>
          <w:b/>
          <w:bCs/>
          <w:sz w:val="22"/>
          <w:szCs w:val="22"/>
        </w:rPr>
        <w:t xml:space="preserve">1. Time provider (pure Python, zero cost):</w:t>
      </w:r>
    </w:p>
    <w:p>
      <w:pPr>
        <w:spacing w:after="120"/>
      </w:pPr>
      <w:r>
        <w:rPr>
          <w:rFonts w:ascii="Arial" w:cs="Arial" w:eastAsia="Arial" w:hAnsi="Arial"/>
          <w:sz w:val="22"/>
          <w:szCs w:val="22"/>
        </w:rPr>
        <w:t xml:space="preserve">• Wraps datetime + pytz/zoneinfo. Operator timezone from constellation.yaml.</w:t>
      </w:r>
    </w:p>
    <w:p>
      <w:pPr>
        <w:spacing w:after="120"/>
      </w:pPr>
      <w:r>
        <w:rPr>
          <w:rFonts w:ascii="Arial" w:cs="Arial" w:eastAsia="Arial" w:hAnsi="Arial"/>
          <w:sz w:val="22"/>
          <w:szCs w:val="22"/>
        </w:rPr>
        <w:t xml:space="preserve">• Period detection: morning (5 AM–12 PM), afternoon (12–5 PM), evening (5–9 PM), night (9 PM–5 AM). Adjustable.</w:t>
      </w:r>
    </w:p>
    <w:p>
      <w:pPr>
        <w:spacing w:after="120"/>
      </w:pPr>
      <w:r>
        <w:rPr>
          <w:rFonts w:ascii="Arial" w:cs="Arial" w:eastAsia="Arial" w:hAnsi="Arial"/>
          <w:sz w:val="22"/>
          <w:szCs w:val="22"/>
        </w:rPr>
        <w:t xml:space="preserve">• Relative time formatter: '3 minutes ago', '2 hours ago', 'yesterday at 4 PM', 'last Tuesday'.</w:t>
      </w:r>
    </w:p>
    <w:p>
      <w:pPr>
        <w:spacing w:after="120"/>
      </w:pPr>
      <w:r>
        <w:rPr>
          <w:rFonts w:ascii="Arial" w:cs="Arial" w:eastAsia="Arial" w:hAnsi="Arial"/>
          <w:sz w:val="22"/>
          <w:szCs w:val="22"/>
        </w:rPr>
        <w:t xml:space="preserve">• Calendar awareness: knows weekday/weekend, holidays (optional ical feed), daylight saving transitions.</w:t>
      </w:r>
    </w:p>
    <w:p>
      <w:pPr>
        <w:spacing w:after="120"/>
      </w:pPr>
      <w:r>
        <w:rPr>
          <w:rFonts w:ascii="Arial" w:cs="Arial" w:eastAsia="Arial" w:hAnsi="Arial"/>
          <w:b/>
          <w:bCs/>
          <w:sz w:val="22"/>
          <w:szCs w:val="22"/>
        </w:rPr>
        <w:t xml:space="preserve">2. Marker store (filesystem, zero cost):</w:t>
      </w:r>
    </w:p>
    <w:p>
      <w:pPr>
        <w:spacing w:after="120"/>
      </w:pPr>
      <w:r>
        <w:rPr>
          <w:rFonts w:ascii="Arial" w:cs="Arial" w:eastAsia="Arial" w:hAnsi="Arial"/>
          <w:sz w:val="22"/>
          <w:szCs w:val="22"/>
        </w:rPr>
        <w:t xml:space="preserve">• Named timestamps stored in /opt/lumina-fleet/pulse/markers.json.</w:t>
      </w:r>
    </w:p>
    <w:p>
      <w:pPr>
        <w:spacing w:after="120"/>
      </w:pPr>
      <w:r>
        <w:rPr>
          <w:rFonts w:ascii="Arial" w:cs="Arial" w:eastAsia="Arial" w:hAnsi="Arial"/>
          <w:sz w:val="22"/>
          <w:szCs w:val="22"/>
        </w:rPr>
        <w:t xml:space="preserve">• Any agent can mark an event: pulse.mark('vigil_morning_briefing_sent').</w:t>
      </w:r>
    </w:p>
    <w:p>
      <w:pPr>
        <w:spacing w:after="120"/>
      </w:pPr>
      <w:r>
        <w:rPr>
          <w:rFonts w:ascii="Arial" w:cs="Arial" w:eastAsia="Arial" w:hAnsi="Arial"/>
          <w:sz w:val="22"/>
          <w:szCs w:val="22"/>
        </w:rPr>
        <w:t xml:space="preserve">• Query: pulse.since('vigil_morning_briefing_sent') → '6 hours ago'.</w:t>
      </w:r>
    </w:p>
    <w:p>
      <w:pPr>
        <w:spacing w:after="120"/>
      </w:pPr>
      <w:r>
        <w:rPr>
          <w:rFonts w:ascii="Arial" w:cs="Arial" w:eastAsia="Arial" w:hAnsi="Arial"/>
          <w:sz w:val="22"/>
          <w:szCs w:val="22"/>
        </w:rPr>
        <w:t xml:space="preserve">• Markers survive service restarts (filesystem, not in-memory).</w:t>
      </w:r>
    </w:p>
    <w:p>
      <w:pPr>
        <w:spacing w:after="120"/>
      </w:pPr>
      <w:r>
        <w:rPr>
          <w:rFonts w:ascii="Arial" w:cs="Arial" w:eastAsia="Arial" w:hAnsi="Arial"/>
          <w:sz w:val="22"/>
          <w:szCs w:val="22"/>
        </w:rPr>
        <w:t xml:space="preserve">• Automatic markers: system_boot, last_interaction_from_operator, last_nexus_message, last_engram_store.</w:t>
      </w:r>
    </w:p>
    <w:p>
      <w:pPr>
        <w:spacing w:after="120"/>
      </w:pPr>
      <w:r>
        <w:rPr>
          <w:rFonts w:ascii="Arial" w:cs="Arial" w:eastAsia="Arial" w:hAnsi="Arial"/>
          <w:b/>
          <w:bCs/>
          <w:sz w:val="22"/>
          <w:szCs w:val="22"/>
        </w:rPr>
        <w:t xml:space="preserve">3. Context injector (prompt prefix, zero cost):</w:t>
      </w:r>
    </w:p>
    <w:p>
      <w:pPr>
        <w:spacing w:after="120"/>
      </w:pPr>
      <w:r>
        <w:rPr>
          <w:rFonts w:ascii="Arial" w:cs="Arial" w:eastAsia="Arial" w:hAnsi="Arial"/>
          <w:sz w:val="22"/>
          <w:szCs w:val="22"/>
        </w:rPr>
        <w:t xml:space="preserve">• Every agent reads pulse.context() at the START of every interaction. This is a pre-computed string that includes current time, period, last interaction time, and system uptime.</w:t>
      </w:r>
    </w:p>
    <w:p>
      <w:pPr>
        <w:spacing w:after="120"/>
      </w:pPr>
      <w:r>
        <w:rPr>
          <w:rFonts w:ascii="Arial" w:cs="Arial" w:eastAsia="Arial" w:hAnsi="Arial"/>
          <w:sz w:val="22"/>
          <w:szCs w:val="22"/>
        </w:rPr>
        <w:t xml:space="preserve">• For IronClaw: injected via the system prompt prefix in USER.md or LUMINA.md.</w:t>
      </w:r>
    </w:p>
    <w:p>
      <w:pPr>
        <w:spacing w:after="120"/>
      </w:pPr>
      <w:r>
        <w:rPr>
          <w:rFonts w:ascii="Arial" w:cs="Arial" w:eastAsia="Arial" w:hAnsi="Arial"/>
          <w:sz w:val="22"/>
          <w:szCs w:val="22"/>
        </w:rPr>
        <w:t xml:space="preserve">• For fleet agents (Axon, Vigil, Sentinel): imported in their Python code and prepended to any LLM prompt.</w:t>
      </w:r>
    </w:p>
    <w:p>
      <w:pPr>
        <w:spacing w:after="120"/>
      </w:pPr>
      <w:r>
        <w:rPr>
          <w:rFonts w:ascii="Arial" w:cs="Arial" w:eastAsia="Arial" w:hAnsi="Arial"/>
          <w:sz w:val="22"/>
          <w:szCs w:val="22"/>
        </w:rPr>
        <w:t xml:space="preserve">• For Engram: temporal weight on queries — facts from today are ranked higher than facts from last month (recency bias with decay).</w:t>
      </w:r>
    </w:p>
    <w:p>
      <w:pPr>
        <w:spacing w:after="120"/>
      </w:pPr>
      <w:r>
        <w:rPr>
          <w:rFonts w:ascii="Arial" w:cs="Arial" w:eastAsia="Arial" w:hAnsi="Arial"/>
          <w:sz w:val="22"/>
          <w:szCs w:val="22"/>
        </w:rPr>
        <w:t xml:space="preserve">• No inference cost: this is string formatting, not an LLM call.</w:t>
      </w:r>
    </w:p>
    <w:p>
      <w:pPr>
        <w:spacing w:after="120"/>
      </w:pPr>
      <w:r>
        <w:rPr>
          <w:rFonts w:ascii="Arial" w:cs="Arial" w:eastAsia="Arial" w:hAnsi="Arial"/>
          <w:b/>
          <w:bCs/>
          <w:sz w:val="22"/>
          <w:szCs w:val="22"/>
        </w:rPr>
        <w:t xml:space="preserve">4. Duration tracker (for Vector and long-running tasks):</w:t>
      </w:r>
    </w:p>
    <w:p>
      <w:pPr>
        <w:spacing w:after="120"/>
      </w:pPr>
      <w:r>
        <w:rPr>
          <w:rFonts w:ascii="Arial" w:cs="Arial" w:eastAsia="Arial" w:hAnsi="Arial"/>
          <w:sz w:val="22"/>
          <w:szCs w:val="22"/>
        </w:rPr>
        <w:t xml:space="preserve">• Track elapsed time for running processes: pulse.start_timer('vector_loop_42'). Read: pulse.elapsed('vector_loop_42') → '14m 23s'.</w:t>
      </w:r>
    </w:p>
    <w:p>
      <w:pPr>
        <w:spacing w:after="120"/>
      </w:pPr>
      <w:r>
        <w:rPr>
          <w:rFonts w:ascii="Arial" w:cs="Arial" w:eastAsia="Arial" w:hAnsi="Arial"/>
          <w:sz w:val="22"/>
          <w:szCs w:val="22"/>
        </w:rPr>
        <w:t xml:space="preserve">• Used by Vector’s Soma page to show 'Running for 14 minutes' on active loops.</w:t>
      </w:r>
    </w:p>
    <w:p>
      <w:pPr>
        <w:spacing w:after="120"/>
      </w:pPr>
      <w:r>
        <w:rPr>
          <w:rFonts w:ascii="Arial" w:cs="Arial" w:eastAsia="Arial" w:hAnsi="Arial"/>
          <w:sz w:val="22"/>
          <w:szCs w:val="22"/>
        </w:rPr>
        <w:t xml:space="preserve">• Used by Sentinel to report 'Axon has not polled in 12 minutes' instead of just 'Axon inactive'.</w:t>
      </w:r>
    </w:p>
    <w:p>
      <w:pPr>
        <w:pStyle w:val="Heading2"/>
      </w:pPr>
      <w:r>
        <w:rPr>
          <w:rFonts w:ascii="Arial" w:cs="Arial" w:eastAsia="Arial" w:hAnsi="Arial"/>
        </w:rPr>
        <w:t xml:space="preserve">MCP Tools</w:t>
      </w:r>
    </w:p>
    <w:p>
      <w:pPr>
        <w:spacing w:after="120"/>
      </w:pPr>
      <w:r>
        <w:rPr>
          <w:rFonts w:ascii="Arial" w:cs="Arial" w:eastAsia="Arial" w:hAnsi="Arial"/>
          <w:sz w:val="22"/>
          <w:szCs w:val="22"/>
        </w:rPr>
        <w:t xml:space="preserve">Expose Pulse as MCP tools on CT214 so IronClaw can query time explicitly:</w:t>
      </w:r>
    </w:p>
    <w:p>
      <w:pPr>
        <w:spacing w:after="60"/>
      </w:pPr>
      <w:r>
        <w:rPr>
          <w:rFonts w:ascii="Courier New" w:cs="Courier New" w:eastAsia="Courier New" w:hAnsi="Courier New"/>
          <w:sz w:val="20"/>
          <w:szCs w:val="20"/>
        </w:rPr>
        <w:t xml:space="preserve">pulse_now()             → current date/time/period string</w:t>
      </w:r>
    </w:p>
    <w:p>
      <w:pPr>
        <w:spacing w:after="60"/>
      </w:pPr>
      <w:r>
        <w:rPr>
          <w:rFonts w:ascii="Courier New" w:cs="Courier New" w:eastAsia="Courier New" w:hAnsi="Courier New"/>
          <w:sz w:val="20"/>
          <w:szCs w:val="20"/>
        </w:rPr>
        <w:t xml:space="preserve">pulse_since(marker)     → time since named marker</w:t>
      </w:r>
    </w:p>
    <w:p>
      <w:pPr>
        <w:spacing w:after="60"/>
      </w:pPr>
      <w:r>
        <w:rPr>
          <w:rFonts w:ascii="Courier New" w:cs="Courier New" w:eastAsia="Courier New" w:hAnsi="Courier New"/>
          <w:sz w:val="20"/>
          <w:szCs w:val="20"/>
        </w:rPr>
        <w:t xml:space="preserve">pulse_mark(name)        → set a named timestamp</w:t>
      </w:r>
    </w:p>
    <w:p>
      <w:pPr>
        <w:spacing w:after="60"/>
      </w:pPr>
      <w:r>
        <w:rPr>
          <w:rFonts w:ascii="Courier New" w:cs="Courier New" w:eastAsia="Courier New" w:hAnsi="Courier New"/>
          <w:sz w:val="20"/>
          <w:szCs w:val="20"/>
        </w:rPr>
        <w:t xml:space="preserve">pulse_context()         → full context injection string</w:t>
      </w:r>
    </w:p>
    <w:p>
      <w:pPr>
        <w:spacing w:after="60"/>
      </w:pPr>
      <w:r>
        <w:rPr>
          <w:rFonts w:ascii="Courier New" w:cs="Courier New" w:eastAsia="Courier New" w:hAnsi="Courier New"/>
          <w:sz w:val="20"/>
          <w:szCs w:val="20"/>
        </w:rPr>
        <w:t xml:space="preserve">pulse_timer_start(id)   → start a duration timer</w:t>
      </w:r>
    </w:p>
    <w:p>
      <w:pPr>
        <w:spacing w:after="60"/>
      </w:pPr>
      <w:r>
        <w:rPr>
          <w:rFonts w:ascii="Courier New" w:cs="Courier New" w:eastAsia="Courier New" w:hAnsi="Courier New"/>
          <w:sz w:val="20"/>
          <w:szCs w:val="20"/>
        </w:rPr>
        <w:t xml:space="preserve">pulse_timer_elapsed(id) → elapsed time for a timer</w:t>
      </w:r>
    </w:p>
    <w:p>
      <w:pPr>
        <w:pStyle w:val="Heading2"/>
      </w:pPr>
      <w:r>
        <w:rPr>
          <w:rFonts w:ascii="Arial" w:cs="Arial" w:eastAsia="Arial" w:hAnsi="Arial"/>
        </w:rPr>
        <w:t xml:space="preserve">Integration Points</w:t>
      </w:r>
    </w:p>
    <w:p>
      <w:pPr>
        <w:spacing w:after="120"/>
      </w:pPr>
      <w:r>
        <w:rPr>
          <w:rFonts w:ascii="Arial" w:cs="Arial" w:eastAsia="Arial" w:hAnsi="Arial"/>
          <w:sz w:val="22"/>
          <w:szCs w:val="22"/>
        </w:rPr>
        <w:t xml:space="preserve">• IronClaw system prompt: prepend pulse.context() at session start. Auto-refreshed every 30 min if session is long-running.</w:t>
      </w:r>
    </w:p>
    <w:p>
      <w:pPr>
        <w:spacing w:after="120"/>
      </w:pPr>
      <w:r>
        <w:rPr>
          <w:rFonts w:ascii="Arial" w:cs="Arial" w:eastAsia="Arial" w:hAnsi="Arial"/>
          <w:sz w:val="22"/>
          <w:szCs w:val="22"/>
        </w:rPr>
        <w:t xml:space="preserve">• Vigil: check pulse.period() to decide morning vs afternoon briefing. Mark 'vigil_morning_sent' after sending. Don’t re-send if marker is &lt;12 hours old.</w:t>
      </w:r>
    </w:p>
    <w:p>
      <w:pPr>
        <w:spacing w:after="120"/>
      </w:pPr>
      <w:r>
        <w:rPr>
          <w:rFonts w:ascii="Arial" w:cs="Arial" w:eastAsia="Arial" w:hAnsi="Arial"/>
          <w:sz w:val="22"/>
          <w:szCs w:val="22"/>
        </w:rPr>
        <w:t xml:space="preserve">• Axon: mark 'axon_last_poll' on every Nexus poll. Sentinel checks pulse.since_seconds('axon_last_poll') &gt; 600 as the inactivity alarm.</w:t>
      </w:r>
    </w:p>
    <w:p>
      <w:pPr>
        <w:spacing w:after="120"/>
      </w:pPr>
      <w:r>
        <w:rPr>
          <w:rFonts w:ascii="Arial" w:cs="Arial" w:eastAsia="Arial" w:hAnsi="Arial"/>
          <w:sz w:val="22"/>
          <w:szCs w:val="22"/>
        </w:rPr>
        <w:t xml:space="preserve">• Sentinel: use pulse.since() for all alert messages: 'VM901 Ollama has been unreachable for 4 hours' not just 'VM901 Ollama unreachable'.</w:t>
      </w:r>
    </w:p>
    <w:p>
      <w:pPr>
        <w:spacing w:after="120"/>
      </w:pPr>
      <w:r>
        <w:rPr>
          <w:rFonts w:ascii="Arial" w:cs="Arial" w:eastAsia="Arial" w:hAnsi="Arial"/>
          <w:sz w:val="22"/>
          <w:szCs w:val="22"/>
        </w:rPr>
        <w:t xml:space="preserve">• Engram: on query, apply temporal decay: facts created in the last 24 hours get a 1.5x relevance boost. Facts older than 30 days get 0.8x. Configurable.</w:t>
      </w:r>
    </w:p>
    <w:p>
      <w:pPr>
        <w:spacing w:after="120"/>
      </w:pPr>
      <w:r>
        <w:rPr>
          <w:rFonts w:ascii="Arial" w:cs="Arial" w:eastAsia="Arial" w:hAnsi="Arial"/>
          <w:sz w:val="22"/>
          <w:szCs w:val="22"/>
        </w:rPr>
        <w:t xml:space="preserve">• Vector: pulse.start_timer(loop_id) on loop start. Soma reads pulse.elapsed(loop_id) for the UI.</w:t>
      </w:r>
    </w:p>
    <w:p>
      <w:pPr>
        <w:spacing w:after="120"/>
      </w:pPr>
      <w:r>
        <w:rPr>
          <w:rFonts w:ascii="Arial" w:cs="Arial" w:eastAsia="Arial" w:hAnsi="Arial"/>
          <w:sz w:val="22"/>
          <w:szCs w:val="22"/>
        </w:rPr>
        <w:t xml:space="preserve">• Soma dashboard: show 'System uptime: 4 days' and 'Last operator interaction: 2 hours ago' on the status page.</w:t>
      </w:r>
    </w:p>
    <w:p>
      <w:r>
        <w:br w:type="page"/>
      </w:r>
    </w:p>
    <w:p>
      <w:pPr>
        <w:pStyle w:val="Heading1"/>
      </w:pPr>
      <w:r>
        <w:rPr>
          <w:rFonts w:ascii="Arial" w:cs="Arial" w:eastAsia="Arial" w:hAnsi="Arial"/>
        </w:rPr>
        <w:t xml:space="preserve">Plane Issues</w:t>
      </w:r>
    </w:p>
    <w:p>
      <w:pPr>
        <w:spacing w:after="120"/>
      </w:pPr>
      <w:r>
        <w:rPr>
          <w:rFonts w:ascii="Arial" w:cs="Arial" w:eastAsia="Arial" w:hAnsi="Arial"/>
          <w:sz w:val="22"/>
          <w:szCs w:val="22"/>
        </w:rPr>
        <w:t xml:space="preserve">Create in Lumina (LM) project. Execute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200"/>
        <w:gridCol w:w="1200"/>
        <w:gridCol w:w="21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Issue Title &amp; Description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SP.V1</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Build Vector live loop visualization</w:t>
            </w:r>
          </w:p>
          <w:p>
            <w:pPr>
              <w:spacing w:after="40"/>
            </w:pPr>
            <w:r>
              <w:rPr>
                <w:rFonts w:ascii="Arial" w:cs="Arial" w:eastAsia="Arial" w:hAnsi="Arial"/>
                <w:sz w:val="20"/>
                <w:szCs w:val="20"/>
              </w:rPr>
              <w:t xml:space="preserve">Process tree showing active loops with sub-processes, phase indicators (PLAN/EXECUTE/REVIEW/ITERATE), iteration counter, model tier, cost. Auto-refresh 5s. Pause/resume/abort/escalate controls.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Active loop visible with real-time updates and working controls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SP.V2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Build Vector OAuth management section</w:t>
            </w:r>
          </w:p>
          <w:p>
            <w:pPr>
              <w:spacing w:after="40"/>
            </w:pPr>
            <w:r>
              <w:rPr>
                <w:rFonts w:ascii="Arial" w:cs="Arial" w:eastAsia="Arial" w:hAnsi="Arial"/>
                <w:sz w:val="20"/>
                <w:szCs w:val="20"/>
              </w:rPr>
              <w:t xml:space="preserve">Per-provider OAuth session cards (Claude, ChatGPT, Gemini, OpenRouter, Ollama). Re-authenticate button opens popup. Token stored in Infisical. Inference routing preview diagram.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 status visible, re-auth flow works for at least one provider</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SP.V3</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Build Vector Plane project dashboard</w:t>
            </w:r>
          </w:p>
          <w:p>
            <w:pPr>
              <w:spacing w:after="40"/>
            </w:pPr>
            <w:r>
              <w:rPr>
                <w:rFonts w:ascii="Arial" w:cs="Arial" w:eastAsia="Arial" w:hAnsi="Arial"/>
                <w:sz w:val="20"/>
                <w:szCs w:val="20"/>
              </w:rPr>
              <w:t xml:space="preserve">Project selector dropdown. Per-project metrics: done/in-progress/backlog chart, sprint velocity, Vector vs human contribution doughnut. Cross-project table.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Plane project data cached, charts render, cross-project table sorted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SP.V4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Enhance Vector task submission</w:t>
            </w:r>
          </w:p>
          <w:p>
            <w:pPr>
              <w:spacing w:after="40"/>
            </w:pPr>
            <w:r>
              <w:rPr>
                <w:rFonts w:ascii="Arial" w:cs="Arial" w:eastAsia="Arial" w:hAnsi="Arial"/>
                <w:sz w:val="20"/>
                <w:szCs w:val="20"/>
              </w:rPr>
              <w:t xml:space="preserve">Rich form: title, description (markdown), target repo, Plane project, model tier selector, cost budget, max iterations, Calx config toggles, guardrails, context file upload. PRD spec extraction. Confirmation modal.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form submits, spec file extraction works, Plane items created</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SP.V5</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Build Vector history + Calx + PRs + model perf tabs</w:t>
            </w:r>
          </w:p>
          <w:p>
            <w:pPr>
              <w:spacing w:after="40"/>
            </w:pPr>
            <w:r>
              <w:rPr>
                <w:rFonts w:ascii="Arial" w:cs="Arial" w:eastAsia="Arial" w:hAnsi="Arial"/>
                <w:sz w:val="20"/>
                <w:szCs w:val="20"/>
              </w:rPr>
              <w:t xml:space="preserve">5 tabs with charts: task history (cost/iteration bars), Calx corrections (stacked frequency chart + log table), PRs (with diff preview), model performance (pass rate line chart, prime zone chart), config editor.</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All 5 tabs render with data (or meaningful empty states)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SP.V6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Build Vector API endpoints (19 endpoints)</w:t>
            </w:r>
          </w:p>
          <w:p>
            <w:pPr>
              <w:spacing w:after="40"/>
            </w:pPr>
            <w:r>
              <w:rPr>
                <w:rFonts w:ascii="Arial" w:cs="Arial" w:eastAsia="Arial" w:hAnsi="Arial"/>
                <w:sz w:val="20"/>
                <w:szCs w:val="20"/>
              </w:rPr>
              <w:t xml:space="preserve">All endpoints from Section 7 of the spec. Cached via Soma cache layer. Throttled Plane helper for Plane calls.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19 endpoints return valid JSON</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SP.V7</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Build Obsidian Circle council viewer with Prism mode</w:t>
            </w:r>
          </w:p>
          <w:p>
            <w:pPr>
              <w:spacing w:after="40"/>
            </w:pPr>
            <w:r>
              <w:rPr>
                <w:rFonts w:ascii="Arial" w:cs="Arial" w:eastAsia="Arial" w:hAnsi="Arial"/>
                <w:sz w:val="20"/>
                <w:szCs w:val="20"/>
              </w:rPr>
              <w:t xml:space="preserve">Dynamic split-pane council: model picker with adaptive layout (1-6 panes). Two modes: Multi-Model (different providers) and Prism (same model, different personas: Architect, Skeptic, Pragmatist, Security, User, Cost, Devil's Advocate). Mixed mode per pane. Synthesis panel. Save as report. CLI: lumina council --split-pane. Web: SSE streaming grid.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FD7E14"/>
                <w:sz w:val="20"/>
                <w:szCs w:val="20"/>
              </w:rPr>
              <w:t xml:space="preserve">Medium</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Both multi-model and prism deliberations work, synthesis renders, saved to report viewer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SP.C1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Build Pulse time provider</w:t>
            </w:r>
          </w:p>
          <w:p>
            <w:pPr>
              <w:spacing w:after="40"/>
            </w:pPr>
            <w:r>
              <w:rPr>
                <w:rFonts w:ascii="Arial" w:cs="Arial" w:eastAsia="Arial" w:hAnsi="Arial"/>
                <w:sz w:val="20"/>
                <w:szCs w:val="20"/>
              </w:rPr>
              <w:t xml:space="preserve">fleet/shared/pulse.py: now(), date(), time(), period(), greeting(), context(). Timezone from constellation.yaml. Pure Python, zero LLM cost.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methods return correct values for operator timezone</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SP.C2</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Build Pulse marker store</w:t>
            </w:r>
          </w:p>
          <w:p>
            <w:pPr>
              <w:spacing w:after="40"/>
            </w:pPr>
            <w:r>
              <w:rPr>
                <w:rFonts w:ascii="Arial" w:cs="Arial" w:eastAsia="Arial" w:hAnsi="Arial"/>
                <w:sz w:val="20"/>
                <w:szCs w:val="20"/>
              </w:rPr>
              <w:t xml:space="preserve">Marker persistence in /opt/lumina-fleet/pulse/markers.json. mark(), since(), since_seconds(). Automatic markers for system_boot, last_interaction.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Markers persist across service restarts, since() returns accurate relative time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SP.C3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Build Pulse MCP tools</w:t>
            </w:r>
          </w:p>
          <w:p>
            <w:pPr>
              <w:spacing w:after="40"/>
            </w:pPr>
            <w:r>
              <w:rPr>
                <w:rFonts w:ascii="Arial" w:cs="Arial" w:eastAsia="Arial" w:hAnsi="Arial"/>
                <w:sz w:val="20"/>
                <w:szCs w:val="20"/>
              </w:rPr>
              <w:t xml:space="preserve">6 MCP tools on CT214: pulse_now, pulse_since, pulse_mark, pulse_context, pulse_timer_start, pulse_timer_elapsed. Add to Refractor.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6 tools callable from IronClaw, return correct data</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SP.C4</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Integrate Pulse into all agents</w:t>
            </w:r>
          </w:p>
          <w:p>
            <w:pPr>
              <w:spacing w:after="40"/>
            </w:pPr>
            <w:r>
              <w:rPr>
                <w:rFonts w:ascii="Arial" w:cs="Arial" w:eastAsia="Arial" w:hAnsi="Arial"/>
                <w:sz w:val="20"/>
                <w:szCs w:val="20"/>
              </w:rPr>
              <w:t xml:space="preserve">IronClaw: prepend pulse.short() (~15 tokens) to system prompt. Vigil: pulse.context() for briefing prompts (period-aware). Axon: mark last poll. Sentinel: duration-aware alerts using pulse.since(). Engram: temporal decay on queries (24h=1.5x boost, 30d+=0.8x). Vector: loop timers. Cost: $0.002/day at 50 interactions.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Lumina responds to 'good morning' correctly at any time of day. Sentinel alerts show duration.</w:t>
            </w:r>
          </w:p>
        </w:tc>
      </w:tr>
    </w:tbl>
    <w:p>
      <w:pPr>
        <w:spacing w:before="600"/>
        <w:jc w:val="center"/>
      </w:pPr>
      <w:r>
        <w:rPr>
          <w:rFonts w:ascii="Arial" w:cs="Arial" w:eastAsia="Arial" w:hAnsi="Arial"/>
          <w:color w:val="999999"/>
          <w:sz w:val="18"/>
          <w:szCs w:val="18"/>
        </w:rPr>
        <w:t xml:space="preserve">Lumina Constellation · Document 24b · Vector + Pulse · 2026-04-14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d2d4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2026-04-14T05:41:15.800Z</dcterms:created>
  <dcterms:modified xsi:type="dcterms:W3CDTF">2026-04-14T05:41:15.801Z</dcterms:modified>
</cp:coreProperties>
</file>

<file path=docProps/custom.xml><?xml version="1.0" encoding="utf-8"?>
<Properties xmlns="http://schemas.openxmlformats.org/officeDocument/2006/custom-properties" xmlns:vt="http://schemas.openxmlformats.org/officeDocument/2006/docPropsVTypes"/>
</file>