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原稿与原始文献系统审查"/>
    <w:p>
      <w:pPr>
        <w:pStyle w:val="Title"/>
      </w:pPr>
      <w:r>
        <w:rPr>
          <w:rFonts w:ascii="Noto Sans CJK SC" w:hAnsi="Noto Sans CJK SC" w:eastAsia="Noto Sans CJK SC" w:cs="Noto Sans CJK SC"/>
          <w:color w:val="000000"/>
          <w:u w:val="none"/>
        </w:rPr>
        <w:t xml:space="preserve">1025原稿与原始文献系统审查</w:t>
      </w:r>
    </w:p>
    <w:p>
      <w:pPr>
        <w:pStyle w:val="FirstParagraph"/>
      </w:pPr>
      <w:r>
        <w:rPr>
          <w:rFonts w:ascii="Noto Sans CJK SC" w:hAnsi="Noto Sans CJK SC" w:eastAsia="Noto Sans CJK SC" w:cs="Noto Sans CJK SC"/>
        </w:rPr>
        <w:t xml:space="preserve">三维血管内磁驱动柔性机器人研究第一阶段</w:t>
      </w:r>
    </w:p>
    <w:p>
      <w:pPr>
        <w:pStyle w:val="BodyText"/>
      </w:pPr>
      <w:r>
        <w:rPr>
          <w:rFonts w:ascii="Noto Sans CJK SC" w:hAnsi="Noto Sans CJK SC" w:eastAsia="Noto Sans CJK SC" w:cs="Noto Sans CJK SC"/>
        </w:rPr>
        <w:t xml:space="preserve">2026年10月28日</w:t>
      </w:r>
    </w:p>
    <w:p>
      <w:pPr>
        <w:pStyle w:val="BodyText"/>
      </w:pPr>
      <w:r>
        <w:rPr>
          <w:bCs/>
          <w:rFonts w:ascii="Noto Sans CJK SC" w:hAnsi="Noto Sans CJK SC" w:eastAsia="Noto Sans CJK SC" w:cs="Noto Sans CJK SC"/>
          <w:b/>
        </w:rPr>
        <w:t xml:space="preserve">交付性质：深入审查、原文核验、修正推导与建模设计。</w:t>
      </w:r>
    </w:p>
    <w:p>
      <w:pPr>
        <w:pStyle w:val="BodyText"/>
      </w:pPr>
      <w:r>
        <w:rPr>
          <w:bCs/>
          <w:rFonts w:ascii="Noto Sans CJK SC" w:hAnsi="Noto Sans CJK SC" w:eastAsia="Noto Sans CJK SC" w:cs="Noto Sans CJK SC"/>
          <w:b/>
        </w:rPr>
        <w:t xml:space="preserve">工作对象：</w:t>
      </w:r>
      <w:r>
        <w:rPr>
          <w:rFonts w:ascii="Noto Sans CJK SC" w:hAnsi="Noto Sans CJK SC" w:eastAsia="Noto Sans CJK SC" w:cs="Noto Sans CJK SC"/>
        </w:rPr>
        <w:t xml:space="preserve">实际上传的《推理草稿5月1025(4).docx》及压缩包中的六份PDF。保留最终三维血流—磁驱动—接触—微重力研究目标；低维算例仅用于验证。</w:t>
      </w:r>
    </w:p>
    <w:p>
      <w:pPr>
        <w:pStyle w:val="BodyText"/>
      </w:pPr>
      <w:r>
        <w:rPr>
          <w:bCs/>
          <w:rFonts w:ascii="Noto Sans CJK SC" w:hAnsi="Noto Sans CJK SC" w:eastAsia="Noto Sans CJK SC" w:cs="Noto Sans CJK SC"/>
          <w:b/>
        </w:rPr>
        <w:t xml:space="preserve">阅读导航：</w:t>
      </w:r>
      <w:r>
        <w:rPr>
          <w:rFonts w:ascii="Noto Sans CJK SC" w:hAnsi="Noto Sans CJK SC" w:eastAsia="Noto Sans CJK SC" w:cs="Noto Sans CJK SC"/>
        </w:rPr>
        <w:t xml:space="preserve">第1–3章给出原稿路线、全部原编号对照及问题优先级；第4–7章给出三维物理模型、耦合能量、结构离散与Metriplectic；第8–12章核验CHNN、Birkhoff、原（36）及控制；第13–15章逐篇核验文献；第16章列实施和实验规格；附录列补充来源、待补材料及专著校勘。</w:t>
      </w:r>
    </w:p>
    <w:p>
      <w:pPr>
        <w:pStyle w:val="BodyText"/>
      </w:pPr>
      <w:r>
        <w:rPr>
          <w:rFonts w:ascii="Noto Sans CJK SC" w:hAnsi="Noto Sans CJK SC" w:eastAsia="Noto Sans CJK SC" w:cs="Noto Sans CJK SC"/>
        </w:rPr>
        <w:t xml:space="preserve">本报告新增公式使用P、R、M、C、BD、U等前缀；</w:t>
      </w:r>
      <w:r>
        <w:rPr>
          <w:rFonts w:ascii="Noto Sans CJK SC" w:hAnsi="Noto Sans CJK SC" w:eastAsia="Noto Sans CJK SC" w:cs="Noto Sans CJK SC"/>
        </w:rPr>
        <w:t xml:space="preserve">“</w:t>
      </w:r>
      <w:r>
        <w:rPr>
          <w:rFonts w:ascii="Noto Sans CJK SC" w:hAnsi="Noto Sans CJK SC" w:eastAsia="Noto Sans CJK SC" w:cs="Noto Sans CJK SC"/>
        </w:rPr>
        <w:t xml:space="preserve">原（n）</w:t>
      </w:r>
      <w:r>
        <w:rPr>
          <w:rFonts w:ascii="Noto Sans CJK SC" w:hAnsi="Noto Sans CJK SC" w:eastAsia="Noto Sans CJK SC" w:cs="Noto Sans CJK SC"/>
        </w:rPr>
        <w:t xml:space="preserve">”</w:t>
      </w:r>
      <w:r>
        <w:rPr>
          <w:rFonts w:ascii="Noto Sans CJK SC" w:hAnsi="Noto Sans CJK SC" w:eastAsia="Noto Sans CJK SC" w:cs="Noto Sans CJK SC"/>
        </w:rPr>
        <w:t xml:space="preserve">始终保留1025稿的编号。文献原公式号和原定理号均附出处，不能与稿件编号混同。</w:t>
      </w:r>
    </w:p>
    <w:bookmarkEnd w:id="20"/>
    <w:bookmarkStart w:id="21" w:name="审查对象与结论边界"/>
    <w:p>
      <w:pPr>
        <w:pStyle w:val="Heading1"/>
      </w:pPr>
      <w:r>
        <w:rPr>
          <w:rFonts w:ascii="Noto Sans CJK SC" w:hAnsi="Noto Sans CJK SC" w:eastAsia="Noto Sans CJK SC" w:cs="Noto Sans CJK SC"/>
          <w:color w:val="000000"/>
          <w:u w:val="none"/>
        </w:rPr>
        <w:t xml:space="preserve">1 审查对象与结论边界</w:t>
      </w:r>
    </w:p>
    <w:p>
      <w:pPr>
        <w:pStyle w:val="FirstParagraph"/>
      </w:pPr>
      <w:r>
        <w:rPr>
          <w:rFonts w:ascii="Noto Sans CJK SC" w:hAnsi="Noto Sans CJK SC" w:eastAsia="Noto Sans CJK SC" w:cs="Noto Sans CJK SC"/>
        </w:rPr>
        <w:t xml:space="preserve">本报告对应实际上传的《推理草稿5月1025(4).docx》。请求中写的是“(2)”版；本轮没有收到该文件，不能判断两个版本是否相同。保留原文件不改写。本报告是审查、文献核验和建模设计，不是替换1025的简化论文。后续v10代码、Birkhoff复算材料及整合稿尚未提供，本轮不报告任何机器人仿真、CHNN训练或控制实验结果。</w:t>
      </w:r>
    </w:p>
    <w:p>
      <w:pPr>
        <w:pStyle w:val="BodyText"/>
      </w:pPr>
      <w:r>
        <w:rPr>
          <w:rFonts w:ascii="Noto Sans CJK SC" w:hAnsi="Noto Sans CJK SC" w:eastAsia="Noto Sans CJK SC" w:cs="Noto Sans CJK SC"/>
        </w:rPr>
        <w:t xml:space="preserve">原稿的全部正文、原生数学对象和附后Theorem A/B证明均已提取并审查。原稿并没有连续规范的章节、公式编号：Part 4多次出现，(9)、(12)、(19)、(21)、(22)、(36)重复，(15)用圈号，(11)只有后文引用，未找到独立标号的(13)、(23)、(29)。本报告按实际内容排序，保留这些编号及缺号事实，不擅自补造原公式。</w:t>
      </w:r>
    </w:p>
    <w:p>
      <w:pPr>
        <w:pStyle w:val="BodyText"/>
      </w:pPr>
      <w:r>
        <w:rPr>
          <w:rFonts w:ascii="Noto Sans CJK SC" w:hAnsi="Noto Sans CJK SC" w:eastAsia="Noto Sans CJK SC" w:cs="Noto Sans CJK SC"/>
        </w:rPr>
        <w:t xml:space="preserve">六份PDF均已核对文件身份并完成全文阅读：四篇论文或讲义、128页Kuksin专著及690页Feng–Qin专著，共898个PDF页面。与原稿直接相关的模型、生成函数、收敛、Birkhoff和KAM定理逐项核验，关键公式另对原页图像和独立推导检查。全文阅读不等于已经独立重证全部898页中的每个定理、复算所有树系数或重新运行书中所有算例，也不等于书后列出的未提供参考论文都已读到原文。具体章节覆盖、原始页码和仍未验证的内容在后文明确列出。</w:t>
      </w:r>
    </w:p>
    <w:p>
      <w:pPr>
        <w:pStyle w:val="BodyText"/>
      </w:pPr>
      <w:r>
        <w:rPr>
          <w:rFonts w:ascii="Noto Sans CJK SC" w:hAnsi="Noto Sans CJK SC" w:eastAsia="Noto Sans CJK SC" w:cs="Noto Sans CJK SC"/>
        </w:rPr>
        <w:t xml:space="preserve">核心判断是：1025选定的物理目标应保留，目标链中的若干环节有可用的数学基础，但目前尚未形成一条成立的定理链。决定性断点是三维姿态自由度在(8)中被无条件消去、耗散被误认作Hamiltonian微扰、复坐标归一化错误、Birkhoff表示和生成变换未满足前提，以及原(36)被无条件称为保辛格式。</w:t>
      </w:r>
    </w:p>
    <w:p>
      <w:pPr>
        <w:pStyle w:val="BodyText"/>
      </w:pPr>
      <w:r>
        <w:rPr>
          <w:rFonts w:ascii="Noto Sans CJK SC" w:hAnsi="Noto Sans CJK SC" w:eastAsia="Noto Sans CJK SC" w:cs="Noto Sans CJK SC"/>
        </w:rPr>
        <w:t xml:space="preserve">本文使用四种状态标记：</w:t>
      </w:r>
      <w:r>
        <w:rPr>
          <w:bCs/>
          <w:rFonts w:ascii="Noto Sans CJK SC" w:hAnsi="Noto Sans CJK SC" w:eastAsia="Noto Sans CJK SC" w:cs="Noto Sans CJK SC"/>
          <w:b/>
        </w:rPr>
        <w:t xml:space="preserve">已核</w:t>
      </w:r>
      <w:r>
        <w:rPr>
          <w:rFonts w:ascii="Noto Sans CJK SC" w:hAnsi="Noto Sans CJK SC" w:eastAsia="Noto Sans CJK SC" w:cs="Noto Sans CJK SC"/>
        </w:rPr>
        <w:t xml:space="preserve">表示已与上传原文或一手文献核对；</w:t>
      </w:r>
      <w:r>
        <w:rPr>
          <w:bCs/>
          <w:rFonts w:ascii="Noto Sans CJK SC" w:hAnsi="Noto Sans CJK SC" w:eastAsia="Noto Sans CJK SC" w:cs="Noto Sans CJK SC"/>
          <w:b/>
        </w:rPr>
        <w:t xml:space="preserve">本报告推导</w:t>
      </w:r>
      <w:r>
        <w:rPr>
          <w:rFonts w:ascii="Noto Sans CJK SC" w:hAnsi="Noto Sans CJK SC" w:eastAsia="Noto Sans CJK SC" w:cs="Noto Sans CJK SC"/>
        </w:rPr>
        <w:t xml:space="preserve">表示给出了可复算的推导；</w:t>
      </w:r>
      <w:r>
        <w:rPr>
          <w:bCs/>
          <w:rFonts w:ascii="Noto Sans CJK SC" w:hAnsi="Noto Sans CJK SC" w:eastAsia="Noto Sans CJK SC" w:cs="Noto Sans CJK SC"/>
          <w:b/>
        </w:rPr>
        <w:t xml:space="preserve">条件成立</w:t>
      </w:r>
      <w:r>
        <w:rPr>
          <w:rFonts w:ascii="Noto Sans CJK SC" w:hAnsi="Noto Sans CJK SC" w:eastAsia="Noto Sans CJK SC" w:cs="Noto Sans CJK SC"/>
        </w:rPr>
        <w:t xml:space="preserve">表示必须满足明确列出的假设；</w:t>
      </w:r>
      <w:r>
        <w:rPr>
          <w:bCs/>
          <w:rFonts w:ascii="Noto Sans CJK SC" w:hAnsi="Noto Sans CJK SC" w:eastAsia="Noto Sans CJK SC" w:cs="Noto Sans CJK SC"/>
          <w:b/>
        </w:rPr>
        <w:t xml:space="preserve">待验证</w:t>
      </w:r>
      <w:r>
        <w:rPr>
          <w:rFonts w:ascii="Noto Sans CJK SC" w:hAnsi="Noto Sans CJK SC" w:eastAsia="Noto Sans CJK SC" w:cs="Noto Sans CJK SC"/>
        </w:rPr>
        <w:t xml:space="preserve">表示材料或计算尚不足。它们不互相替代。</w:t>
      </w:r>
    </w:p>
    <w:bookmarkEnd w:id="21"/>
    <w:bookmarkStart w:id="25" w:name="原稿逐部分逻辑和全部原公式对照"/>
    <w:p>
      <w:pPr>
        <w:pStyle w:val="Heading1"/>
      </w:pPr>
      <w:r>
        <w:rPr>
          <w:rFonts w:ascii="Noto Sans CJK SC" w:hAnsi="Noto Sans CJK SC" w:eastAsia="Noto Sans CJK SC" w:cs="Noto Sans CJK SC"/>
          <w:color w:val="000000"/>
          <w:u w:val="none"/>
        </w:rPr>
        <w:t xml:space="preserve">2 原稿逐部分逻辑和全部原公式对照</w:t>
      </w:r>
    </w:p>
    <w:bookmarkStart w:id="22" w:name="研究问题与衔接"/>
    <w:p>
      <w:pPr>
        <w:pStyle w:val="Heading2"/>
      </w:pPr>
      <w:r>
        <w:rPr>
          <w:rFonts w:ascii="Noto Sans CJK SC" w:hAnsi="Noto Sans CJK SC" w:eastAsia="Noto Sans CJK SC" w:cs="Noto Sans CJK SC"/>
          <w:color w:val="000000"/>
          <w:u w:val="none"/>
        </w:rPr>
        <w:t xml:space="preserve">2.1 研究问题与衔接</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656"/>
        <w:gridCol w:w="2592"/>
        <w:gridCol w:w="2880"/>
        <w:gridCol w:w="2952"/>
      </w:tblGrid>
      <w:tr>
        <w:trPr>
          <w:tblHeader w:val="true"/>
          <w:cantSplit w:val="true"/>
        </w:trPr>
        <w:tc>
          <w:tcPr>
            <w:tcW w:type="dxa" w:w="165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原稿位置</w:t>
            </w:r>
          </w:p>
        </w:tc>
        <w:tc>
          <w:tcPr>
            <w:tcW w:type="dxa" w:w="259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引入目的</w:t>
            </w:r>
          </w:p>
        </w:tc>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应当交付的数学对象</w:t>
            </w:r>
          </w:p>
        </w:tc>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本轮结论</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开头六组关系及Part 1</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描述机器人弯曲、扭转、伸长及外场作用</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中心线、三维姿态、内力和内矩、完整运动学与边界</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可以采用Cosserat/Kirchhoff路线；原变量、参考系与约束未统一</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(4)至(7)</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封闭磁、流体、接触和微重力外载荷</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按单位参考长度定义的力与力矩及其功率</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量纲、方向和适用域需按本报告修正</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(8)至(10)及Part 2</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从连续系统得到可计算的有限维模型</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弱式、边界项、能量一致的Galerkin/FEM模型</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(8)只是有附加假设的梁近似，不能替代三维杆；(10)需补边界与旋转自由度</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未编号的二阶ODE至(12)</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为学习与几何积分建立相空间表示</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实机械能H、正则动量p、外部功率与耗散</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位形相关质量需补Christoffel项；外力不一定有势</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(14)至(16)</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用反对称与对称算子分离可逆和不可逆效应</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Poisson结构、耗散算子、可选熵扩展</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机械能衰减结构与完整Metriplectic须区别</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(17)至(26)及CHNN</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用复变量学习结构化动力学并评估误差</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复输入、实能量、正半定耗散及物理端口</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可以保留复网络；不能凭复值输出自动获得守恒或KAM</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(22)后的近可积与Part 5</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寻找稳定拟周期运动的条件</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可积骨架、真作用角、频率映射及扰动范数</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极坐标不自动构造可积骨架；耗散不是普通Hamiltonian扰动</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(27)、(28)及复分析补记</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澄清解析性与激活函数选择</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实解析、复全纯及Wirtinger导数的正确区分</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基本Cauchy–Riemann式正确，证明有抄写错误；对H的解析要求被混淆</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Birkhoff星号式、Theorem A/B</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为非正则或时变结构构造局部生成函数</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正则闭二形式、相容条件、结构适配变换α</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有合法定理，但原稿的具体构造没有满足它们</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(30)至(36)及高阶展开</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从生成函数得到可实施的离散更新</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隐式矩阵格式、结构恒等式、局部误差和全局误差</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中点路线可修复；耗散情形不自动保原Birkhoff二形式</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Uk与最后的KAM讨论</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用控制补偿误差并研究长期几何</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可实现的磁输入、闭环结构、收敛与条件KAM</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需分别证明，不能由“控制小、有界”一次性推出</w:t>
            </w:r>
          </w:p>
        </w:tc>
      </w:tr>
    </w:tbl>
    <w:bookmarkEnd w:id="22"/>
    <w:bookmarkStart w:id="23" w:name="原公式逐号对照"/>
    <w:p>
      <w:pPr>
        <w:pStyle w:val="Heading2"/>
      </w:pPr>
      <w:r>
        <w:rPr>
          <w:rFonts w:ascii="Noto Sans CJK SC" w:hAnsi="Noto Sans CJK SC" w:eastAsia="Noto Sans CJK SC" w:cs="Noto Sans CJK SC"/>
          <w:color w:val="000000"/>
          <w:u w:val="none"/>
        </w:rPr>
        <w:t xml:space="preserve">2.2 原公式逐号对照</w:t>
      </w:r>
    </w:p>
    <w:p>
      <w:pPr>
        <w:pStyle w:val="FirstParagraph"/>
      </w:pPr>
      <w:r>
        <w:rPr>
          <w:rFonts w:ascii="Noto Sans CJK SC" w:hAnsi="Noto Sans CJK SC" w:eastAsia="Noto Sans CJK SC" w:cs="Noto Sans CJK SC"/>
        </w:rPr>
        <w:t xml:space="preserve">下表中的“原”始终指上传1025稿。详细替代式与证明见后续专题章节；表内短式仅标识原公式，避免将错误公式重新当作有效模型。</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037"/>
        <w:gridCol w:w="2621"/>
        <w:gridCol w:w="6422"/>
      </w:tblGrid>
      <w:tr>
        <w:trPr>
          <w:tblHeader w:val="true"/>
          <w:cantSplit w:val="true"/>
        </w:trPr>
        <w:tc>
          <w:tcPr>
            <w:tcW w:type="dxa" w:w="1037"/>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原编号</w:t>
            </w:r>
          </w:p>
        </w:tc>
        <w:tc>
          <w:tcPr>
            <w:tcW w:type="dxa" w:w="2621"/>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原稿的内容与作用</w:t>
            </w:r>
          </w:p>
        </w:tc>
        <w:tc>
          <w:tcPr>
            <w:tcW w:type="dxa" w:w="642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核验结论及正确衔接</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平动与转动平衡，汇集磁、血流、接触外载荷</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结构方向可用。必须保留三维姿态R，并统一空间/体坐标；角惯量是每单位长度的张量，水动力力矩不应无理由遗漏。由动量定理和虚功引入，不是单一二阶波动方程。</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内力与伸长剪切应变、内矩与曲率扭率的线性本构</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r同时被当作位置和应变，不成立。使用ν=Rᵀr_s、κ=(RᵀR_s)∨，n=R Cν(ν−ν₀)、m=R Cκ(κ−κ₀)。扭转刚度为GJ_t，不一般等于EI₃。</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r_s=(1+ε)d₃与d_{i,s}=u×d_i</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第一式已施加无剪切约束；若研究一般Cosserat应为r_s=Rν。v=1与v=1+ε不能同时无条件成立；还缺R_t及应变相容关系。</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(4)</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Maxwell应力积分给磁力</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闭曲面积分给总力，闭合截面线积分仅在明确二维或单位长度约化下可用。须给T_M、积分面法向、磁矩和截面归一化，避免与内力n同名。</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(5)</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修正Morison惯性力加二次拖曳</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r_tt−V_f量纲不符，拖曳力缺投影宽度。流体加速度应为a_f，移动体模型应区分压力梯度与附加质量；二次拖曳对相对横向速度作用，系数须验证。</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(6)</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Hertz罚接触加Coulomb摩擦</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d≤d₀时(d−d₀)^{3/2}一般不是实数。改穿透δ=(d₀−d)_+，明确定向法线。真实接触宜由间隙互补与摩擦锥表述；Hertz的几何/材料条件不能假定已满足。</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残余重力提示</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只有标号与说明，没有闭合公式；前文又置零。应保留随时间和位置变化的有效加速度及非惯性项，理想零值仅是一个可比工况。</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(8)</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将内力导数化为轴向项加四阶弯曲项</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不能从一般三维杆严格推出。t_s×t的曲率方向还需修正，扭转和转动惯性消失。仅作为额外小挠度/特定几何假设下的梁验证模型。</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(9)</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把附加质量和拖曳并入M、C，再合成F</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重复编号；从</w:t>
            </w:r>
            <m:oMath>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c</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v</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u</m:t>
              </m:r>
              <m:r>
                <m:rPr>
                  <m:sty m:val="p"/>
                </m:rPr>
                <w:rPr>
                  <w:rFonts w:ascii="Latin Modern Math" w:hAnsi="Latin Modern Math" w:eastAsia="Noto Sans CJK SC" w:cs="Latin Modern Math"/>
                  <w:sz w:val="20"/>
                  <w:szCs w:val="20"/>
                </w:rPr>
                <m:t>|</m:t>
              </m:r>
              <m:d>
                <m:dPr>
                  <m:begChr m:val="("/>
                  <m:endChr m:val=")"/>
                  <m:sepChr m:val=""/>
                  <m:grow/>
                </m:dPr>
                <m:e>
                  <m:r>
                    <w:rPr>
                      <w:rFonts w:ascii="Latin Modern Math" w:hAnsi="Latin Modern Math" w:eastAsia="Noto Sans CJK SC" w:cs="Latin Modern Math"/>
                      <w:sz w:val="20"/>
                      <w:szCs w:val="20"/>
                    </w:rPr>
                    <m:t>v</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u</m:t>
                  </m:r>
                </m:e>
              </m:d>
            </m:oMath>
            <w:r>
              <w:rPr>
                <w:rFonts w:ascii="Noto Sans CJK SC" w:hAnsi="Noto Sans CJK SC" w:eastAsia="Noto Sans CJK SC" w:cs="Noto Sans CJK SC"/>
                <w:color w:val="000000"/>
                <w:sz w:val="19"/>
              </w:rPr>
              <w:t xml:space="preserve">移项时遗漏</w:t>
            </w:r>
            <m:oMath>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c</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v</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u</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u</m:t>
              </m:r>
            </m:oMath>
            <w:r>
              <w:rPr>
                <w:rFonts w:ascii="Noto Sans CJK SC" w:hAnsi="Noto Sans CJK SC" w:eastAsia="Noto Sans CJK SC" w:cs="Noto Sans CJK SC"/>
                <w:color w:val="000000"/>
                <w:sz w:val="19"/>
              </w:rPr>
              <w:t xml:space="preserve">，并沿用速度/加速度错误。M不能无理由只依赖(s,t)，接触力也依赖速度和壁状态。</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(10)</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Galerkin残差正交与分部积分</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加权残差思路可用。应保留自然边界项；四阶位移弱式需要H²相容空间或混合形式。三维杆须同时投影旋转方程，不仅拟合r。</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(11)</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后文引用的原始二阶ODE</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未找到独立标号。相邻M(q)q̈+C(q,q̇)q̇+K(q)q=F不能自动成为正确变质量机械系统，应补几何惯性c_geo并从势能求恢复力。保留“缺号”而不替原稿指定公式。</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(12)</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机械能功率式dH/dt=H_pᵀ(F_ext−CH_p)</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在H无显式t且C为物理耗散时成立，需转置与求和。H(q,p,t)时必须加∂_tH。它是功率平衡，不是保守性的证明。该编号在后文被重复引用。</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(13)</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无独立标签</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磁偶极力推导位于相邻内容，但不能擅称其为原(13)。正确F=∇(m·B)，固定m且局部无自由电流等条件下才简为(m·∇)B；磁矩τ=m×B不可遗漏。</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(14)</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正则Poisson括号</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定义正确。随后z=(q,p)的梯度应为(H_q,H_p)，不是(H_p,H_q)；∇z=I与∇H被混写；q̇={q,H}不是{q̇,H}。</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(15) 及圈号⑮</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对称耗散括号与(J−D)∇H+F</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对称括号不是Poisson括号；D=diag(0,C)为半正定而非正定。该式是机械能衰减模型。称完整Metriplectic需另建总能量、熵和两条退化条件。</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(16)</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复函数H+i(G₁+G₂)表示耗散和驱动</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形式定义本身可写，但不构成所需动力学定理。G₁=.5pᵀCp一般不给−CM⁻¹p；G₂的积分和负梯度符号自相矛盾；任意外力/摩擦不一定有标量势。</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(17)</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ξ=(q+ip)/√2</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无量纲化或正则尺度化后可用。q和p物理量纲不同，不能直接相加。正确辛形式为iΣdξ∧dξ̄，括号为{ξ_i,ξ̄_j}=−iδ_ij。</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(18)</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Wirtinger导数前系数1/2</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与(17)不一致，应为1/√2。1/2只适用于未缩放z=x+iy。该错误传播到(19)至(25)的动力学系数。</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(19)</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实动力学改写为ξ̇</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外力项漏i、G₁/G₂的符号不统一。正确ξ̇=−iH_{ξ̄}+iQ_nc/√2，其中Q_nc是动量方程里的实际非保守力。重复抄写不增加证明。</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(20)</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识别Hamiltonian复梯度项</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正确保守项是−iH_{ξ̄}，不是−√2iH_{ξ̄}。中间多写一个H也是抄写错误；系数不能仅以“可调整”消除。</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(21)</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合并H和P后的复动力学</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P在不同位置定义相差系数；能量正负对应“增益/保守”的文字还写反。用统一余项r_nc定义后，dH/dt=∂tH+2Re(H_ξ r_nc)。</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(22)</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ξ=√I exp(iθ)及极坐标导数</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计算末行漏i。保留此角度约定时Ω=dI∧dθ，İ=H_θ、θ̇=−H_I。此变换不自动使H与θ无关，不足以称为真作用角。I=0处不是坐标图。</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(23)</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无独立标签</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(22)后确有İ和θ̇及ω的未编号推导，但系数继承前错，且把H′、H和时间导数混用。其修正版单列，不伪造原号。</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(24)</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ξ̇=√2{ξ,H}_C+R</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采用(17)和正确复括号时系数应为1。多自由度须对j求和；R必须来自实际载荷，不是任意小标量。</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(25)</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对P关于ξ̄积分，得到复Hamiltonian统一表达</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一变量形式积分不能保证多分量共同势存在，也不能保证所得函数实值；须检验交叉导数与实性兼容。一般非保守系统应保留算子和端口，不强行塞入一个虚部。</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(26)</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用J反对称推导能量耗散</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反对称消去项正确；应写D半正定、≤0而不是始终&lt;0。速度为零或耗散零空间可取等号，显式时间和外部功率必须保留。</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(27)</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Cauchy–Riemann方程</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必要条件正确；结合C¹正则性可作充分条件。后文证明把u_x+i v_x误写成u_x+i u_x，应改回，余项按二维范数表述。</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(28)</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f_x=−if_y</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与(27)一致，但这里z=x+iy的1/2导数不能回填到缩放后的(17)。KAM的实解析不是要求实值H对ξ单独全纯。</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(29)</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无独立标签</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Birkhoff一般式以星号出现，另有文献原式(2.1)等；不得将它们默认为原(29)。</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(30)</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两端点到中心/差分变量的线性α</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代数变换成立，适合固定canonical二形式。要用于时变Birkhoff矩阵，须另外验证α的拉回恒等式；这一前提原稿缺失。</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(31)</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(30)的逆变换和Jacobian</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所列逆变换基本正确。后续替换混用Q、Q̂和p、P；P=−p_mid必须贯穿全部计算。</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(32)</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沿流计算w、ŵ的时间导数</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A/B中初始z固定，只有ẑ随终时t变，故ẇ=(q̂̇/2,−p̂̇/2)。稿中分量互换和负号错误，并混入另一种“双端点同时移动”的导数。</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(33)</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截到一阶生成梯度</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w:t>
            </w:r>
            <w:r>
              <w:rPr>
                <w:rFonts w:ascii="Noto Sans CJK SC" w:hAnsi="Noto Sans CJK SC" w:eastAsia="Noto Sans CJK SC" w:cs="Noto Sans CJK SC"/>
                <w:color w:val="000000"/>
                <w:sz w:val="19"/>
              </w:rPr>
              <w:t xml:space="preserve">o(2)</w:t>
            </w:r>
            <w:r>
              <w:rPr>
                <w:rFonts w:ascii="Noto Sans CJK SC" w:hAnsi="Noto Sans CJK SC" w:eastAsia="Noto Sans CJK SC" w:cs="Noto Sans CJK SC"/>
                <w:color w:val="000000"/>
                <w:sz w:val="19"/>
              </w:rPr>
              <w:t xml:space="preserve">”</w:t>
            </w:r>
            <w:r>
              <w:rPr>
                <w:rFonts w:ascii="Noto Sans CJK SC" w:hAnsi="Noto Sans CJK SC" w:eastAsia="Noto Sans CJK SC" w:cs="Noto Sans CJK SC"/>
                <w:color w:val="000000"/>
                <w:sz w:val="19"/>
              </w:rPr>
              <w:t xml:space="preserve">无明确含义，应写O(h²)等具体阶数。若系数向量不是梯度，不存在所宣称的标量生成函数；有阻尼时其Jacobian通常不对称。</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(34)</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将生成关系写成p、q增量</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代数定义可用，但不能反过来证明该向量是生成函数梯度。以合法中心生成函数可推出中点格式。</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(35)</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变质量、非线性恢复力的隐式中点式</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应按分量写−.5p_midᵀ(∂_{q_i}M⁻¹)p_mid，标明所有系数评价点。以∇V代Kq可避免不可积恢复力。非自治项使用t_mid才通常二阶。</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(36)</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对(35)消元后的动量分式更新</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多自由度必须使用左乘矩阵逆，不能逐元素分式。常系数无耗散时是二阶辛中点；有阻尼时一般既非标准辛，也不保持指定的连续Birkhoff二形式。详见反例和矩阵推导。</w:t>
            </w:r>
          </w:p>
        </w:tc>
      </w:tr>
    </w:tbl>
    <w:bookmarkEnd w:id="23"/>
    <w:bookmarkStart w:id="24" w:name="未编号公式和附后证明"/>
    <w:p>
      <w:pPr>
        <w:pStyle w:val="Heading2"/>
      </w:pPr>
      <w:r>
        <w:rPr>
          <w:rFonts w:ascii="Noto Sans CJK SC" w:hAnsi="Noto Sans CJK SC" w:eastAsia="Noto Sans CJK SC" w:cs="Noto Sans CJK SC"/>
          <w:color w:val="000000"/>
          <w:u w:val="none"/>
        </w:rPr>
        <w:t xml:space="preserve">2.3 未编号公式和附后证明</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037"/>
        <w:gridCol w:w="2621"/>
        <w:gridCol w:w="6422"/>
      </w:tblGrid>
      <w:tr>
        <w:trPr>
          <w:tblHeader w:val="true"/>
          <w:cantSplit w:val="true"/>
        </w:trPr>
        <w:tc>
          <w:tcPr>
            <w:tcW w:type="dxa" w:w="1037"/>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原稿公式组</w:t>
            </w:r>
          </w:p>
        </w:tc>
        <w:tc>
          <w:tcPr>
            <w:tcW w:type="dxa" w:w="2621"/>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实际问题或正确条件</w:t>
            </w:r>
          </w:p>
        </w:tc>
        <w:tc>
          <w:tcPr>
            <w:tcW w:type="dxa" w:w="642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修复内容</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曲率t_s×t与Darboux向量</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由t_s=u×t，垂直部分为u_perp=t×t_s；仅中心线无法恢复扭转</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保留R和κ；只在明确无扭转或受限几何中消去姿态</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将n分成轴向力加“∇s·m”</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一般三维转矩平衡不能直接给这一矢量表达</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由r_s×n=角动量变化−m_s−ℓ_ext求横向反力；轴向反力另由约束决定</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V=∫K(q)q dq</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向量线积分须路径无关，K对称不够</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直接从杆应变能离散得到V；验证∂_j f_i=∂_i f_j</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M⁻¹是黎曼度规与V不可写二次型</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动能中的M是切空间度规，M⁻¹是余度规；V是否二次与M无关</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只有常刚度线性弹性V=.5qᵀKq；非线性从应变能求梯度</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G₁与G₂的梯度</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质量因子、速度相关C的导数、外力势的符号未处理</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Rayleigh在速度空间定义；保守磁力进入V_mag，耗散与血流保持独立端口</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L_energy</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.5或√2代数不解决物理问题，原等式擅自令Ḣ=0</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训练真实功率平衡残差；不能强制受控耗散系统机械能恒定</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L_hamilton与预测器</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损失写对ξ求导，预测器却写对ξ̄求导</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统一正确ξ̄导数，所有网络输出与数据正则动量、单位和积分器一致</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L_trajectory及RK4/Euler</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小步长不等于辛性；时序拟合不提供均匀导数误差</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匹配选定结构积分器；另做时间、空间、模型阶数收敛</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CReLU、zReLU、modReLU</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分段函数通常不满足所选解析KAM的正则要求</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可在实坐标选择解析激活并控制固定复邻域，或明确选有限光滑KAM定理及所需阶数</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耗散Birkhoff的F₁积分构造</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F₁,p=1却令F₁,t含p，在非零阻尼下交叉偏导不兼容</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使用合法时变K及F、B；阻尼振子可采用指数权重构造，不能凭“不强”略过</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Theorem A</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缺α适配关系、K正则闭性、相流前提</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补全原书第15章(3.1)、定理4.1和局部非奇异条件</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Theorem B</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系数递推左边下标错一位</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正确φ_w</w:t>
            </w:r>
            <w:r>
              <w:rPr>
                <w:rFonts w:ascii="Noto Sans CJK SC" w:hAnsi="Noto Sans CJK SC" w:eastAsia="Noto Sans CJK SC" w:cs="Noto Sans CJK SC"/>
                <w:color w:val="000000"/>
                <w:sz w:val="19"/>
                <w:vertAlign w:val="superscript"/>
              </w:rPr>
              <w:t xml:space="preserve">{(k+1)}=(k+1)!⁻¹D_t</w:t>
            </w:r>
            <w:r>
              <w:rPr>
                <w:rFonts w:ascii="Noto Sans CJK SC" w:hAnsi="Noto Sans CJK SC" w:eastAsia="Noto Sans CJK SC" w:cs="Noto Sans CJK SC"/>
                <w:color w:val="000000"/>
                <w:sz w:val="19"/>
              </w:rPr>
              <w:t xml:space="preserve">k A；D_t在固定生成变量的演化方程中取，不是沿机器人轨道随意求导</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高阶φ_w^{(2)}</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将固定中心变量展开错当物理轨道导数，且重复D_t</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自治canonical中心生成函数的二次项为零；本报告给三次项和四阶条件</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附后(2.5)、(</w:t>
            </w:r>
            <w:r>
              <w:rPr>
                <w:iCs/>
                <w:rFonts w:ascii="Noto Sans CJK SC" w:hAnsi="Noto Sans CJK SC" w:eastAsia="Noto Sans CJK SC" w:cs="Noto Sans CJK SC"/>
                <w:i/>
                <w:color w:val="000000"/>
                <w:sz w:val="19"/>
              </w:rPr>
              <w:t xml:space="preserve">₁)、(</w:t>
            </w:r>
            <w:r>
              <w:rPr>
                <w:rFonts w:ascii="Noto Sans CJK SC" w:hAnsi="Noto Sans CJK SC" w:eastAsia="Noto Sans CJK SC" w:cs="Noto Sans CJK SC"/>
                <w:color w:val="000000"/>
                <w:sz w:val="19"/>
              </w:rPr>
              <w:t xml:space="preserve">₂)</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D的正负、交叉指标及ż_i/ż_j混用</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统一K ż +D=0或K ż=D之一；空间闭性与时间相容分别验证</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Ω=ΣK_ij dz_i∧dz_j</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全指标求和少1/2；闭不全局等于恰当</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定义Ω=.5ΣK_ij dz_i∧dz_j；星形或局部可用Poincaré引理</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自伴、Jacobi和体积</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时变二形式的运输不等于固定Euclidean体积守恒</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证明Φ*Ω_{t+h}=Ω_t；只对相应体积形式陈述运输性质</w:t>
            </w:r>
          </w:p>
        </w:tc>
      </w:tr>
      <w:tr>
        <w:trPr>
          <w:cantSplit w:val="true"/>
        </w:trPr>
        <w:tc>
          <w:tcPr>
            <w:tcW w:type="dxa" w:w="1037"/>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A的证明称N可逆与生成函数唯一</w:t>
            </w:r>
          </w:p>
        </w:tc>
        <w:tc>
          <w:tcPr>
            <w:tcW w:type="dxa" w:w="2621"/>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初时N=0已反驳必须可逆；φ仅差时间常数</w:t>
            </w:r>
          </w:p>
        </w:tc>
        <w:tc>
          <w:tcPr>
            <w:tcW w:type="dxa" w:w="642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需要可逆的是相应横截Jacobian；不要求φ_ww可逆；保留规范自由度</w:t>
            </w:r>
          </w:p>
        </w:tc>
      </w:tr>
      <w:tr>
        <w:trPr>
          <w:cantSplit w:val="true"/>
        </w:trPr>
        <w:tc>
          <w:tcPr>
            <w:tcW w:type="dxa" w:w="1037"/>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一自由度环形相图和FFT</w:t>
            </w:r>
          </w:p>
        </w:tc>
        <w:tc>
          <w:tcPr>
            <w:tcW w:type="dxa" w:w="2621"/>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几何外观不是KAM证明；采样可产生多峰或伪频率</w:t>
            </w:r>
          </w:p>
        </w:tc>
        <w:tc>
          <w:tcPr>
            <w:tcW w:type="dxa" w:w="642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补非共振、twist、结构缺陷和不变环面残差；n=1只作算法检验</w:t>
            </w:r>
          </w:p>
        </w:tc>
      </w:tr>
    </w:tbl>
    <w:bookmarkEnd w:id="24"/>
    <w:bookmarkEnd w:id="25"/>
    <w:bookmarkStart w:id="26" w:name="物理与数学问题优先级"/>
    <w:p>
      <w:pPr>
        <w:pStyle w:val="Heading1"/>
      </w:pPr>
      <w:r>
        <w:rPr>
          <w:rFonts w:ascii="Noto Sans CJK SC" w:hAnsi="Noto Sans CJK SC" w:eastAsia="Noto Sans CJK SC" w:cs="Noto Sans CJK SC"/>
          <w:color w:val="000000"/>
          <w:u w:val="none"/>
        </w:rPr>
        <w:t xml:space="preserve">3 物理与数学问题优先级</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864"/>
        <w:gridCol w:w="2376"/>
        <w:gridCol w:w="3456"/>
        <w:gridCol w:w="3384"/>
      </w:tblGrid>
      <w:tr>
        <w:trPr>
          <w:tblHeader w:val="true"/>
          <w:cantSplit w:val="true"/>
        </w:trPr>
        <w:tc>
          <w:tcPr>
            <w:tcW w:type="dxa" w:w="864"/>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优先级</w:t>
            </w:r>
          </w:p>
        </w:tc>
        <w:tc>
          <w:tcPr>
            <w:tcW w:type="dxa" w:w="237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问题</w:t>
            </w:r>
          </w:p>
        </w:tc>
        <w:tc>
          <w:tcPr>
            <w:tcW w:type="dxa" w:w="345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为什么必须先处理</w:t>
            </w:r>
          </w:p>
        </w:tc>
        <w:tc>
          <w:tcPr>
            <w:tcW w:type="dxa" w:w="3384"/>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验收方式</w:t>
            </w:r>
          </w:p>
        </w:tc>
      </w:tr>
      <w:tr>
        <w:trPr>
          <w:cantSplit w:val="true"/>
        </w:trPr>
        <w:tc>
          <w:tcPr>
            <w:tcW w:type="dxa" w:w="86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P0</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三维姿态被梁近似取代</w:t>
            </w:r>
          </w:p>
        </w:tc>
        <w:tc>
          <w:tcPr>
            <w:tcW w:type="dxa" w:w="34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会改变最终研究对象和磁矩作用机制</w:t>
            </w:r>
          </w:p>
        </w:tc>
        <w:tc>
          <w:tcPr>
            <w:tcW w:type="dxa" w:w="338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模型同时含r、R、内力、内矩、血流和接触，所有简化列出假设</w:t>
            </w:r>
          </w:p>
        </w:tc>
      </w:tr>
      <w:tr>
        <w:trPr>
          <w:cantSplit w:val="true"/>
        </w:trPr>
        <w:tc>
          <w:tcPr>
            <w:tcW w:type="dxa" w:w="86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P0</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量纲、符号和质量几何项</w:t>
            </w:r>
          </w:p>
        </w:tc>
        <w:tc>
          <w:tcPr>
            <w:tcW w:type="dxa" w:w="34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可能连目标ODE都不一致</w:t>
            </w:r>
          </w:p>
        </w:tc>
        <w:tc>
          <w:tcPr>
            <w:tcW w:type="dxa" w:w="338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力/力矩/能量/功率单位表，变分与功率双重核查</w:t>
            </w:r>
          </w:p>
        </w:tc>
      </w:tr>
      <w:tr>
        <w:trPr>
          <w:cantSplit w:val="true"/>
        </w:trPr>
        <w:tc>
          <w:tcPr>
            <w:tcW w:type="dxa" w:w="86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P0</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Birkhoff与原(36)保辛断言</w:t>
            </w:r>
          </w:p>
        </w:tc>
        <w:tc>
          <w:tcPr>
            <w:tcW w:type="dxa" w:w="34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直接决定A/B、收敛和离散KAM能否使用</w:t>
            </w:r>
          </w:p>
        </w:tc>
        <w:tc>
          <w:tcPr>
            <w:tcW w:type="dxa" w:w="338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实算DΦᵀK_next DΦ−K_now；给非零阻尼反例</w:t>
            </w:r>
          </w:p>
        </w:tc>
      </w:tr>
      <w:tr>
        <w:trPr>
          <w:cantSplit w:val="true"/>
        </w:trPr>
        <w:tc>
          <w:tcPr>
            <w:tcW w:type="dxa" w:w="86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P0</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小耗散自动进入经典KAM</w:t>
            </w:r>
          </w:p>
        </w:tc>
        <w:tc>
          <w:tcPr>
            <w:tcW w:type="dxa" w:w="34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改变保持测度和不可逆性，不能凭小量消除</w:t>
            </w:r>
          </w:p>
        </w:tc>
        <w:tc>
          <w:tcPr>
            <w:tcW w:type="dxa" w:w="338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将保守KAM子问题与完整耗散受控问题分开定义，并保留它们的耦合关系</w:t>
            </w:r>
          </w:p>
        </w:tc>
      </w:tr>
      <w:tr>
        <w:trPr>
          <w:cantSplit w:val="true"/>
        </w:trPr>
        <w:tc>
          <w:tcPr>
            <w:tcW w:type="dxa" w:w="86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P1</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CHNN的坐标、势和损失</w:t>
            </w:r>
          </w:p>
        </w:tc>
        <w:tc>
          <w:tcPr>
            <w:tcW w:type="dxa" w:w="34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错误物理结构会被训练精确拟合</w:t>
            </w:r>
          </w:p>
        </w:tc>
        <w:tc>
          <w:tcPr>
            <w:tcW w:type="dxa" w:w="338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校正坐标与力映射；功率、退化、正半定性由结构或约束落实</w:t>
            </w:r>
          </w:p>
        </w:tc>
      </w:tr>
      <w:tr>
        <w:trPr>
          <w:cantSplit w:val="true"/>
        </w:trPr>
        <w:tc>
          <w:tcPr>
            <w:tcW w:type="dxa" w:w="86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P1</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Uk的磁场可实现性</w:t>
            </w:r>
          </w:p>
        </w:tc>
        <w:tc>
          <w:tcPr>
            <w:tcW w:type="dxa" w:w="34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任意相空间残差并不等于可施加磁力</w:t>
            </w:r>
          </w:p>
        </w:tc>
        <w:tc>
          <w:tcPr>
            <w:tcW w:type="dxa" w:w="338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建线圈场标定与广义输入矩阵，报告不可实现残差和执行器约束</w:t>
            </w:r>
          </w:p>
        </w:tc>
      </w:tr>
      <w:tr>
        <w:trPr>
          <w:cantSplit w:val="true"/>
        </w:trPr>
        <w:tc>
          <w:tcPr>
            <w:tcW w:type="dxa" w:w="86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P1</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文献书目和定理条件</w:t>
            </w:r>
          </w:p>
        </w:tc>
        <w:tc>
          <w:tcPr>
            <w:tcW w:type="dxa" w:w="34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错引会使核心理论依据无法复核</w:t>
            </w:r>
          </w:p>
        </w:tc>
        <w:tc>
          <w:tcPr>
            <w:tcW w:type="dxa" w:w="338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每条关键结论对应原页、原定理及假设检查项</w:t>
            </w:r>
          </w:p>
        </w:tc>
      </w:tr>
      <w:tr>
        <w:trPr>
          <w:cantSplit w:val="true"/>
        </w:trPr>
        <w:tc>
          <w:tcPr>
            <w:tcW w:type="dxa" w:w="86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P2</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全局误差和实验计划</w:t>
            </w:r>
          </w:p>
        </w:tc>
        <w:tc>
          <w:tcPr>
            <w:tcW w:type="dxa" w:w="34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局部高阶或小训练损失不能替代系统验证</w:t>
            </w:r>
          </w:p>
        </w:tc>
        <w:tc>
          <w:tcPr>
            <w:tcW w:type="dxa" w:w="338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空间、时间、ROM、学习、控制分项收敛；预先确定指标</w:t>
            </w:r>
          </w:p>
        </w:tc>
      </w:tr>
    </w:tbl>
    <w:bookmarkEnd w:id="26"/>
    <w:bookmarkStart w:id="33" w:name="三维杆与外载荷的修正推导"/>
    <w:p>
      <w:pPr>
        <w:pStyle w:val="Heading1"/>
      </w:pPr>
      <w:r>
        <w:rPr>
          <w:rFonts w:ascii="Noto Sans CJK SC" w:hAnsi="Noto Sans CJK SC" w:eastAsia="Noto Sans CJK SC" w:cs="Noto Sans CJK SC"/>
          <w:color w:val="000000"/>
          <w:u w:val="none"/>
        </w:rPr>
        <w:t xml:space="preserve">4 三维杆与外载荷的修正推导</w:t>
      </w:r>
    </w:p>
    <w:bookmarkStart w:id="27" w:name="统一参考长度和材料坐标"/>
    <w:p>
      <w:pPr>
        <w:pStyle w:val="Heading2"/>
      </w:pPr>
      <w:r>
        <w:rPr>
          <w:rFonts w:ascii="Noto Sans CJK SC" w:hAnsi="Noto Sans CJK SC" w:eastAsia="Noto Sans CJK SC" w:cs="Noto Sans CJK SC"/>
          <w:color w:val="000000"/>
          <w:u w:val="none"/>
        </w:rPr>
        <w:t xml:space="preserve">4.1 统一参考长度和材料坐标</w:t>
      </w:r>
    </w:p>
    <w:p>
      <w:pPr>
        <w:pStyle w:val="FirstParagraph"/>
      </w:pPr>
      <w:r>
        <w:rPr>
          <w:rFonts w:ascii="Noto Sans CJK SC" w:hAnsi="Noto Sans CJK SC" w:eastAsia="Noto Sans CJK SC" w:cs="Noto Sans CJK SC"/>
        </w:rPr>
        <w:t xml:space="preserve">令</w:t>
      </w:r>
      <m:oMath>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e>
        </m:d>
      </m:oMath>
      <w:r>
        <w:rPr>
          <w:rFonts w:ascii="Noto Sans CJK SC" w:hAnsi="Noto Sans CJK SC" w:eastAsia="Noto Sans CJK SC" w:cs="Noto Sans CJK SC"/>
        </w:rPr>
        <w:t xml:space="preserve">为参考弧长，</w:t>
      </w:r>
      <m:oMath>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3</m:t>
            </m:r>
          </m:sup>
        </m:sSup>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3</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3</m:t>
            </m:r>
          </m:e>
        </m:d>
      </m:oMath>
      <w:r>
        <w:rPr>
          <w:rFonts w:ascii="Noto Sans CJK SC" w:hAnsi="Noto Sans CJK SC" w:eastAsia="Noto Sans CJK SC" w:cs="Noto Sans CJK SC"/>
        </w:rPr>
        <w:t xml:space="preserve">。定义帽映射</w:t>
      </w:r>
      <m:oMath>
        <m:acc>
          <m:accPr>
            <m:chr m:val="̂"/>
          </m:accPr>
          <m:e>
            <m:r>
              <w:rPr>
                <w:rFonts w:ascii="Latin Modern Math" w:hAnsi="Latin Modern Math" w:eastAsia="Noto Sans CJK SC" w:cs="Latin Modern Math"/>
                <w:sz w:val="22"/>
                <w:szCs w:val="22"/>
              </w:rPr>
              <m:t>a</m:t>
            </m:r>
          </m:e>
        </m:acc>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oMath>
      <w:r>
        <w:rPr>
          <w:rFonts w:ascii="Noto Sans CJK SC" w:hAnsi="Noto Sans CJK SC" w:eastAsia="Noto Sans CJK SC" w:cs="Noto Sans CJK SC"/>
        </w:rPr>
        <w:t xml:space="preserve">，以及</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κ</m:t>
              </m:r>
            </m:e>
          </m:acc>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Ω</m:t>
              </m:r>
            </m:e>
          </m:acc>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(P1)</m:t>
          </m:r>
        </m:oMath>
      </m:oMathPara>
    </w:p>
    <w:p>
      <w:pPr>
        <w:pStyle w:val="FirstParagraph"/>
      </w:pPr>
      <w:r>
        <w:rPr>
          <w:rFonts w:ascii="Noto Sans CJK SC" w:hAnsi="Noto Sans CJK SC" w:eastAsia="Noto Sans CJK SC" w:cs="Noto Sans CJK SC"/>
        </w:rPr>
        <w:t xml:space="preserve">于是</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acc>
            <m:accPr>
              <m:chr m:val="̂"/>
            </m:accPr>
            <m:e>
              <m:r>
                <w:rPr>
                  <w:rFonts w:ascii="Latin Modern Math" w:hAnsi="Latin Modern Math" w:eastAsia="Noto Sans CJK SC" w:cs="Latin Modern Math"/>
                  <w:sz w:val="22"/>
                  <w:szCs w:val="22"/>
                </w:rPr>
                <m:t>κ</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acc>
            <m:accPr>
              <m:chr m:val="̂"/>
            </m:accPr>
            <m:e>
              <m:r>
                <w:rPr>
                  <w:rFonts w:ascii="Latin Modern Math" w:hAnsi="Latin Modern Math" w:eastAsia="Noto Sans CJK SC" w:cs="Latin Modern Math"/>
                  <w:sz w:val="22"/>
                  <w:szCs w:val="22"/>
                </w:rPr>
                <m:t>Ω</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ν</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κ</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(P2)</m:t>
          </m:r>
        </m:oMath>
      </m:oMathPara>
    </w:p>
    <w:p>
      <w:pPr>
        <w:pStyle w:val="FirstParagraph"/>
      </w:pPr>
      <w:r>
        <w:rPr>
          <w:rFonts w:ascii="Noto Sans CJK SC" w:hAnsi="Noto Sans CJK SC" w:eastAsia="Noto Sans CJK SC" w:cs="Noto Sans CJK SC"/>
        </w:rPr>
        <w:t xml:space="preserve">最后两个式子由对P1求导及</w:t>
      </w: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s</m:t>
            </m:r>
          </m:sub>
        </m:sSub>
      </m:oMath>
      <w:r>
        <w:rPr>
          <w:rFonts w:ascii="Noto Sans CJK SC" w:hAnsi="Noto Sans CJK SC" w:eastAsia="Noto Sans CJK SC" w:cs="Noto Sans CJK SC"/>
        </w:rPr>
        <w:t xml:space="preserve">直接得到，是三维运动学兼容条件。旋转本身不能用三个任意互不约束的向量代替。</w:t>
      </w:r>
    </w:p>
    <w:p>
      <w:pPr>
        <w:pStyle w:val="BodyText"/>
      </w:pPr>
      <w:r>
        <w:rPr>
          <w:rFonts w:ascii="Noto Sans CJK SC" w:hAnsi="Noto Sans CJK SC" w:eastAsia="Noto Sans CJK SC" w:cs="Noto Sans CJK SC"/>
        </w:rPr>
        <w:t xml:space="preserve">令</w:t>
      </w:r>
      <m:oMath>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s</m:t>
            </m:r>
          </m:sub>
        </m:sSub>
        <m:d>
          <m:dPr>
            <m:begChr m:val="("/>
            <m:endChr m:val=")"/>
            <m:sepChr m:val=""/>
            <m:grow/>
          </m:dPr>
          <m:e>
            <m:r>
              <w:rPr>
                <w:rFonts w:ascii="Latin Modern Math" w:hAnsi="Latin Modern Math" w:eastAsia="Noto Sans CJK SC" w:cs="Latin Modern Math"/>
                <w:sz w:val="22"/>
                <w:szCs w:val="22"/>
              </w:rPr>
              <m:t>s</m:t>
            </m:r>
          </m:e>
        </m:d>
      </m:oMath>
      <w:r>
        <w:rPr>
          <w:rFonts w:ascii="Noto Sans CJK SC" w:hAnsi="Noto Sans CJK SC" w:eastAsia="Noto Sans CJK SC" w:cs="Noto Sans CJK SC"/>
        </w:rPr>
        <w:t xml:space="preserve">为单位参考长质量，</w:t>
      </w:r>
      <m:oMath>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0</m:t>
            </m:r>
          </m:sub>
        </m:sSub>
        <m:d>
          <m:dPr>
            <m:begChr m:val="("/>
            <m:endChr m:val=")"/>
            <m:sepChr m:val=""/>
            <m:grow/>
          </m:dPr>
          <m:e>
            <m:r>
              <w:rPr>
                <w:rFonts w:ascii="Latin Modern Math" w:hAnsi="Latin Modern Math" w:eastAsia="Noto Sans CJK SC" w:cs="Latin Modern Math"/>
                <w:sz w:val="22"/>
                <w:szCs w:val="22"/>
              </w:rPr>
              <m:t>s</m:t>
            </m:r>
          </m:e>
        </m:d>
      </m:oMath>
      <w:r>
        <w:rPr>
          <w:rFonts w:ascii="Noto Sans CJK SC" w:hAnsi="Noto Sans CJK SC" w:eastAsia="Noto Sans CJK SC" w:cs="Noto Sans CJK SC"/>
        </w:rPr>
        <w:t xml:space="preserve">为单位参考长、材料坐标中的转动惯量张量。选择刚性截面、固定参考惯量的杆近似时，平衡式为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s</m:t>
              </m:r>
            </m:sub>
          </m:sSub>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d>
                <m:dPr>
                  <m:begChr m:val="("/>
                  <m:endChr m:val=")"/>
                  <m:sepChr m:val=""/>
                  <m:grow/>
                </m:dPr>
                <m:e>
                  <m:r>
                    <w:rPr>
                      <w:rFonts w:ascii="Latin Modern Math" w:hAnsi="Latin Modern Math" w:eastAsia="Noto Sans CJK SC" w:cs="Latin Modern Math"/>
                      <w:sz w:val="22"/>
                      <w:szCs w:val="22"/>
                    </w:rPr>
                    <m:t>R</m:t>
                  </m:r>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b</m:t>
                      </m:r>
                    </m:sub>
                  </m:sSub>
                </m:e>
              </m:d>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(P3a)</m:t>
          </m:r>
        </m:oMath>
      </m:oMathPara>
    </w:p>
    <w:p>
      <w:pPr>
        <w:pStyle w:val="FirstParagraph"/>
        <w:keepLines/>
        <w:spacing w:before="100" w:after="120"/>
        <w:jc w:val="center"/>
      </w:pPr>
      <m:oMathPara>
        <m:oMathParaPr>
          <m:jc m:val="center"/>
        </m:oMathParaPr>
        <m:oMath>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0</m:t>
              </m:r>
            </m:sub>
          </m:s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0</m:t>
                  </m:r>
                </m:sub>
              </m:sSub>
              <m:r>
                <w:rPr>
                  <w:rFonts w:ascii="Latin Modern Math" w:hAnsi="Latin Modern Math" w:eastAsia="Noto Sans CJK SC" w:cs="Latin Modern Math"/>
                  <w:sz w:val="22"/>
                  <w:szCs w:val="22"/>
                </w:rPr>
                <m:t>Ω</m:t>
              </m:r>
            </m:e>
          </m:d>
          <m:r>
            <m:rPr>
              <m:sty m:val="p"/>
            </m:rPr>
            <w:rPr>
              <w:rFonts w:ascii="Latin Modern Math" w:hAnsi="Latin Modern Math" w:eastAsia="Noto Sans CJK SC" w:cs="Latin Modern Math"/>
              <w:sz w:val="22"/>
              <w:szCs w:val="22"/>
            </w:rPr>
            <m:t>=</m:t>
          </m:r>
          <m:sSub>
            <m:e>
              <m:d>
                <m:dPr>
                  <m:begChr m:val="("/>
                  <m:endChr m:val=")"/>
                  <m:sepChr m:val=""/>
                  <m:grow/>
                </m:dPr>
                <m:e>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b</m:t>
                      </m:r>
                    </m:sub>
                  </m:sSub>
                </m:e>
              </m:d>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d>
            <m:dPr>
              <m:begChr m:val="("/>
              <m:endChr m:val=")"/>
              <m:sepChr m:val=""/>
              <m:grow/>
            </m:dPr>
            <m:e>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s</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(P3b)</m:t>
          </m:r>
        </m:oMath>
      </m:oMathPara>
    </w:p>
    <w:p>
      <w:pPr>
        <w:pStyle w:val="FirstParagraph"/>
      </w:pPr>
      <w:r>
        <w:rPr>
          <w:rFonts w:ascii="Noto Sans CJK SC" w:hAnsi="Noto Sans CJK SC" w:eastAsia="Noto Sans CJK SC" w:cs="Noto Sans CJK SC"/>
        </w:rPr>
        <w:t xml:space="preserve">其中所有</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ℓ</m:t>
        </m:r>
      </m:oMath>
      <w:r>
        <w:rPr>
          <w:rFonts w:ascii="Noto Sans CJK SC" w:hAnsi="Noto Sans CJK SC" w:eastAsia="Noto Sans CJK SC" w:cs="Noto Sans CJK SC"/>
        </w:rPr>
        <w:t xml:space="preserve">按单位参考长度定义。</w:t>
      </w:r>
      <m:oMath>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b</m:t>
            </m:r>
          </m:sub>
        </m:sSub>
      </m:oMath>
      <w:r>
        <w:rPr>
          <w:rFonts w:ascii="Noto Sans CJK SC" w:hAnsi="Noto Sans CJK SC" w:eastAsia="Noto Sans CJK SC" w:cs="Noto Sans CJK SC"/>
        </w:rPr>
        <w:t xml:space="preserve">是材料分量。若考虑截面随拉伸而收缩、</w:t>
      </w:r>
      <m:oMath>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依赖状态，则须从</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角动量重新推导附加项；不能只保留P3b原样。Gazzola等2018式(2.12)–(2.15)正展示了一种含伸长和截面缩放的具体实现；本报告采用的固定参考惯量是另一明确建模假设，不冒充逐式复刻其公式。</w:t>
      </w:r>
    </w:p>
    <w:p>
      <w:pPr>
        <w:pStyle w:val="BodyText"/>
      </w:pPr>
      <w:r>
        <w:rPr>
          <w:rFonts w:ascii="Noto Sans CJK SC" w:hAnsi="Noto Sans CJK SC" w:eastAsia="Noto Sans CJK SC" w:cs="Noto Sans CJK SC"/>
        </w:rPr>
        <w:t xml:space="preserve">选势能密度</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W</m:t>
          </m:r>
          <m:d>
            <m:dPr>
              <m:begChr m:val="("/>
              <m:endChr m:val=")"/>
              <m:sepChr m:val=""/>
              <m:grow/>
            </m:dPr>
            <m:e>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d>
                <m:dPr>
                  <m:begChr m:val="("/>
                  <m:endChr m:val=")"/>
                  <m:sepChr m:val=""/>
                  <m:grow/>
                </m:dPr>
                <m:e>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ν</m:t>
                      </m:r>
                    </m:e>
                    <m:sub>
                      <m:r>
                        <w:rPr>
                          <w:rFonts w:ascii="Latin Modern Math" w:hAnsi="Latin Modern Math" w:eastAsia="Noto Sans CJK SC" w:cs="Latin Modern Math"/>
                          <w:sz w:val="22"/>
                          <w:szCs w:val="22"/>
                        </w:rPr>
                        <m:t>0</m:t>
                      </m:r>
                    </m:sub>
                  </m:sSub>
                </m:e>
              </m:d>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ν</m:t>
              </m:r>
            </m:sub>
          </m:sSub>
          <m:d>
            <m:dPr>
              <m:begChr m:val="("/>
              <m:endChr m:val=")"/>
              <m:sepChr m:val=""/>
              <m:grow/>
            </m:dPr>
            <m:e>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ν</m:t>
                  </m:r>
                </m:e>
                <m:sub>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d>
                <m:dPr>
                  <m:begChr m:val="("/>
                  <m:endChr m:val=")"/>
                  <m:sepChr m:val=""/>
                  <m:grow/>
                </m:dPr>
                <m:e>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κ</m:t>
                      </m:r>
                    </m:e>
                    <m:sub>
                      <m:r>
                        <w:rPr>
                          <w:rFonts w:ascii="Latin Modern Math" w:hAnsi="Latin Modern Math" w:eastAsia="Noto Sans CJK SC" w:cs="Latin Modern Math"/>
                          <w:sz w:val="22"/>
                          <w:szCs w:val="22"/>
                        </w:rPr>
                        <m:t>0</m:t>
                      </m:r>
                    </m:sub>
                  </m:sSub>
                </m:e>
              </m:d>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κ</m:t>
              </m:r>
            </m:sub>
          </m:sSub>
          <m:d>
            <m:dPr>
              <m:begChr m:val="("/>
              <m:endChr m:val=")"/>
              <m:sepChr m:val=""/>
              <m:grow/>
            </m:dPr>
            <m:e>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κ</m:t>
                  </m:r>
                </m:e>
                <m:sub>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(P4)</m:t>
          </m:r>
        </m:oMath>
      </m:oMathPara>
    </w:p>
    <w:p>
      <w:pPr>
        <w:pStyle w:val="FirstParagraph"/>
      </w:pPr>
      <w:r>
        <w:rPr>
          <w:rFonts w:ascii="Noto Sans CJK SC" w:hAnsi="Noto Sans CJK SC" w:eastAsia="Noto Sans CJK SC" w:cs="Noto Sans CJK SC"/>
        </w:rPr>
        <w:t xml:space="preserve">则</w:t>
      </w:r>
      <m:oMath>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ν</m:t>
            </m:r>
          </m:sub>
        </m:sSub>
        <m:r>
          <w:rPr>
            <w:rFonts w:ascii="Latin Modern Math" w:hAnsi="Latin Modern Math" w:eastAsia="Noto Sans CJK SC" w:cs="Latin Modern Math"/>
            <w:sz w:val="22"/>
            <w:szCs w:val="22"/>
          </w:rPr>
          <m:t>W</m:t>
        </m:r>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κ</m:t>
            </m:r>
          </m:sub>
        </m:sSub>
        <m:r>
          <w:rPr>
            <w:rFonts w:ascii="Latin Modern Math" w:hAnsi="Latin Modern Math" w:eastAsia="Noto Sans CJK SC" w:cs="Latin Modern Math"/>
            <w:sz w:val="22"/>
            <w:szCs w:val="22"/>
          </w:rPr>
          <m:t>W</m:t>
        </m:r>
      </m:oMath>
      <w:r>
        <w:rPr>
          <w:rFonts w:ascii="Noto Sans CJK SC" w:hAnsi="Noto Sans CJK SC" w:eastAsia="Noto Sans CJK SC" w:cs="Noto Sans CJK SC"/>
        </w:rPr>
        <w:t xml:space="preserve">。材料黏弹性可暂用</w:t>
      </w:r>
      <m:oMath>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ν</m:t>
            </m:r>
          </m:sub>
        </m:sSub>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ν</m:t>
            </m:r>
          </m:sub>
        </m:sSub>
        <m:sSub>
          <m:e>
            <m:r>
              <w:rPr>
                <w:rFonts w:ascii="Latin Modern Math" w:hAnsi="Latin Modern Math" w:eastAsia="Noto Sans CJK SC" w:cs="Latin Modern Math"/>
                <w:sz w:val="22"/>
                <w:szCs w:val="22"/>
              </w:rPr>
              <m:t>ν</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κ</m:t>
            </m:r>
          </m:sub>
        </m:sSub>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κ</m:t>
            </m:r>
          </m:sub>
        </m:sSub>
        <m:sSub>
          <m:e>
            <m:r>
              <w:rPr>
                <w:rFonts w:ascii="Latin Modern Math" w:hAnsi="Latin Modern Math" w:eastAsia="Noto Sans CJK SC" w:cs="Latin Modern Math"/>
                <w:sz w:val="22"/>
                <w:szCs w:val="22"/>
              </w:rPr>
              <m:t>κ</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ν</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κ</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。这是材料应变率耗散；简单</w:t>
      </w:r>
      <m:oMath>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γ</m:t>
            </m:r>
          </m:e>
          <m:sub>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γ</m:t>
            </m:r>
          </m:e>
          <m:sub>
            <m:r>
              <w:rPr>
                <w:rFonts w:ascii="Latin Modern Math" w:hAnsi="Latin Modern Math" w:eastAsia="Noto Sans CJK SC" w:cs="Latin Modern Math"/>
                <w:sz w:val="22"/>
                <w:szCs w:val="22"/>
              </w:rPr>
              <m:t>r</m:t>
            </m:r>
          </m:sub>
        </m:sSub>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模型是不同的经验外阻尼，不应混称同一材料本构。</w:t>
      </w:r>
    </w:p>
    <w:p>
      <w:pPr>
        <w:pStyle w:val="BodyText"/>
      </w:pPr>
      <w:r>
        <w:rPr>
          <w:rFonts w:ascii="Noto Sans CJK SC" w:hAnsi="Noto Sans CJK SC" w:eastAsia="Noto Sans CJK SC" w:cs="Noto Sans CJK SC"/>
        </w:rPr>
        <w:t xml:space="preserve">对于Kirchhoff无剪切杆，</w:t>
      </w:r>
      <m:oMath>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e>
        </m:d>
      </m:oMath>
      <w:r>
        <w:rPr>
          <w:rFonts w:ascii="Noto Sans CJK SC" w:hAnsi="Noto Sans CJK SC" w:eastAsia="Noto Sans CJK SC" w:cs="Noto Sans CJK SC"/>
        </w:rPr>
        <w:t xml:space="preserve">；再令</w:t>
      </w:r>
      <m:oMath>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才不可伸长。横向</w:t>
      </w:r>
      <m:oMath>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b</m:t>
            </m:r>
          </m:sub>
        </m:sSub>
      </m:oMath>
      <w:r>
        <w:rPr>
          <w:rFonts w:ascii="Noto Sans CJK SC" w:hAnsi="Noto Sans CJK SC" w:eastAsia="Noto Sans CJK SC" w:cs="Noto Sans CJK SC"/>
        </w:rPr>
        <w:t xml:space="preserve">在无剪切模型中来自约束反力。保留</w:t>
      </w:r>
      <m:oMath>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才保留扭转、三维磁矩和接触矩。</w:t>
      </w:r>
    </w:p>
    <w:bookmarkEnd w:id="27"/>
    <w:bookmarkStart w:id="28" w:name="从虚功证明杆能量式"/>
    <w:p>
      <w:pPr>
        <w:pStyle w:val="Heading2"/>
      </w:pPr>
      <w:r>
        <w:rPr>
          <w:rFonts w:ascii="Noto Sans CJK SC" w:hAnsi="Noto Sans CJK SC" w:eastAsia="Noto Sans CJK SC" w:cs="Noto Sans CJK SC"/>
          <w:color w:val="000000"/>
          <w:u w:val="none"/>
        </w:rPr>
        <w:t xml:space="preserve">4.2 从虚功证明杆能量式</w:t>
      </w:r>
    </w:p>
    <w:p>
      <w:pPr>
        <w:pStyle w:val="FirstParagraph"/>
      </w:pPr>
      <w:r>
        <w:rPr>
          <w:rFonts w:ascii="Noto Sans CJK SC" w:hAnsi="Noto Sans CJK SC" w:eastAsia="Noto Sans CJK SC" w:cs="Noto Sans CJK SC"/>
        </w:rPr>
        <w:t xml:space="preserve">对</w:t>
      </w:r>
      <m:oMath>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acc>
          <m:accPr>
            <m:chr m:val="̂"/>
          </m:accPr>
          <m:e>
            <m:r>
              <w:rPr>
                <w:rFonts w:ascii="Latin Modern Math" w:hAnsi="Latin Modern Math" w:eastAsia="Noto Sans CJK SC" w:cs="Latin Modern Math"/>
                <w:sz w:val="22"/>
                <w:szCs w:val="22"/>
              </w:rPr>
              <m:t>η</m:t>
            </m:r>
          </m:e>
        </m:acc>
      </m:oMath>
      <w:r>
        <w:rPr>
          <w:rFonts w:ascii="Noto Sans CJK SC" w:hAnsi="Noto Sans CJK SC" w:eastAsia="Noto Sans CJK SC" w:cs="Noto Sans CJK SC"/>
        </w:rPr>
        <w:t xml:space="preserve">，有</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δ</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η</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η</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η</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(P5)</m:t>
          </m:r>
        </m:oMath>
      </m:oMathPara>
    </w:p>
    <w:p>
      <w:pPr>
        <w:pStyle w:val="FirstParagraph"/>
      </w:pPr>
      <w:r>
        <w:rPr>
          <w:rFonts w:ascii="Noto Sans CJK SC" w:hAnsi="Noto Sans CJK SC" w:eastAsia="Noto Sans CJK SC" w:cs="Noto Sans CJK SC"/>
        </w:rPr>
        <w:t xml:space="preserve">对保守内力，将</w:t>
      </w:r>
      <m:oMath>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ν</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κ</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κ</m:t>
            </m:r>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oMath>
      <w:r>
        <w:rPr>
          <w:rFonts w:ascii="Noto Sans CJK SC" w:hAnsi="Noto Sans CJK SC" w:eastAsia="Noto Sans CJK SC" w:cs="Noto Sans CJK SC"/>
        </w:rPr>
        <w:t xml:space="preserve">分部积分，得到弹性虚功；含黏性时，P3及边界功率使用总内力</w:t>
      </w:r>
      <m:oMath>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ν</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ν</m:t>
            </m:r>
          </m:sub>
        </m:sSub>
        <m:sSub>
          <m:e>
            <m:r>
              <w:rPr>
                <w:rFonts w:ascii="Latin Modern Math" w:hAnsi="Latin Modern Math" w:eastAsia="Noto Sans CJK SC" w:cs="Latin Modern Math"/>
                <w:sz w:val="22"/>
                <w:szCs w:val="22"/>
              </w:rPr>
              <m:t>ν</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κ</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κ</m:t>
            </m:r>
          </m:sub>
        </m:sSub>
        <m:sSub>
          <m:e>
            <m:r>
              <w:rPr>
                <w:rFonts w:ascii="Latin Modern Math" w:hAnsi="Latin Modern Math" w:eastAsia="Noto Sans CJK SC" w:cs="Latin Modern Math"/>
                <w:sz w:val="22"/>
                <w:szCs w:val="22"/>
              </w:rPr>
              <m:t>κ</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，黏性部分单独产生耗散。用</w:t>
      </w:r>
      <m:oMath>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η</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，在固定参考质量/惯量假设下</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sup>
            <m:e>
              <m:d>
                <m:dPr>
                  <m:begChr m:val="("/>
                  <m:endChr m:val=")"/>
                  <m:sepChr m:val=""/>
                  <m:grow/>
                </m:dPr>
                <m:e>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s</m:t>
                      </m:r>
                    </m:sub>
                  </m:sSub>
                  <m:sSup>
                    <m:e>
                      <m:d>
                        <m:dPr>
                          <m:begChr m:val="|"/>
                          <m:endChr m:val="|"/>
                          <m:sepChr m:val=""/>
                          <m:grow/>
                        </m:dPr>
                        <m:e>
                          <m:r>
                            <w:rPr>
                              <w:rFonts w:ascii="Latin Modern Math" w:hAnsi="Latin Modern Math" w:eastAsia="Noto Sans CJK SC" w:cs="Latin Modern Math"/>
                              <w:sz w:val="22"/>
                              <w:szCs w:val="22"/>
                            </w:rPr>
                            <m:t>v</m:t>
                          </m:r>
                        </m:e>
                      </m:d>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Ω</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0</m:t>
                      </m:r>
                    </m:sub>
                  </m:s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e>
              </m:d>
            </m:e>
          </m:nary>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sSub>
            <m:e>
              <m:acc>
                <m:accPr>
                  <m:chr m:val="̇"/>
                </m:accPr>
                <m:e>
                  <m:r>
                    <w:rPr>
                      <w:rFonts w:ascii="Latin Modern Math" w:hAnsi="Latin Modern Math" w:eastAsia="Noto Sans CJK SC" w:cs="Latin Modern Math"/>
                      <w:sz w:val="22"/>
                      <w:szCs w:val="22"/>
                    </w:rPr>
                    <m:t>E</m:t>
                  </m:r>
                </m:e>
              </m:acc>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Sup>
            <m:e>
              <m:d>
                <m:dPr>
                  <m:begChr m:val="["/>
                  <m:endChr m:val="]"/>
                  <m:sepChr m:val=""/>
                  <m:grow/>
                </m:dPr>
                <m:e>
                  <m:d>
                    <m:dPr>
                      <m:begChr m:val="("/>
                      <m:endChr m:val=")"/>
                      <m:sepChr m:val=""/>
                      <m:grow/>
                    </m:dPr>
                    <m:e>
                      <m:r>
                        <w:rPr>
                          <w:rFonts w:ascii="Latin Modern Math" w:hAnsi="Latin Modern Math" w:eastAsia="Noto Sans CJK SC" w:cs="Latin Modern Math"/>
                          <w:sz w:val="22"/>
                          <w:szCs w:val="22"/>
                        </w:rPr>
                        <m:t>R</m:t>
                      </m:r>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b</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R</m:t>
                      </m:r>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b</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e>
              </m:d>
            </m:e>
            <m:sub>
              <m:r>
                <w:rPr>
                  <w:rFonts w:ascii="Latin Modern Math" w:hAnsi="Latin Modern Math" w:eastAsia="Noto Sans CJK SC" w:cs="Latin Modern Math"/>
                  <w:sz w:val="22"/>
                  <w:szCs w:val="22"/>
                </w:rPr>
                <m:t>0</m:t>
              </m:r>
            </m:sub>
            <m: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sup>
          </m:sSubSup>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sup>
            <m:e>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x</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x</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e>
              </m:d>
            </m:e>
          </m:nary>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sup>
            <m:e>
              <m:d>
                <m:dPr>
                  <m:begChr m:val="("/>
                  <m:endChr m:val=")"/>
                  <m:sepChr m:val=""/>
                  <m:grow/>
                </m:dPr>
                <m:e>
                  <m:sSubSup>
                    <m:e>
                      <m:r>
                        <w:rPr>
                          <w:rFonts w:ascii="Latin Modern Math" w:hAnsi="Latin Modern Math" w:eastAsia="Noto Sans CJK SC" w:cs="Latin Modern Math"/>
                          <w:sz w:val="22"/>
                          <w:szCs w:val="22"/>
                        </w:rPr>
                        <m:t>ν</m:t>
                      </m:r>
                    </m:e>
                    <m:sub>
                      <m:r>
                        <w:rPr>
                          <w:rFonts w:ascii="Latin Modern Math" w:hAnsi="Latin Modern Math" w:eastAsia="Noto Sans CJK SC" w:cs="Latin Modern Math"/>
                          <w:sz w:val="22"/>
                          <w:szCs w:val="22"/>
                        </w:rPr>
                        <m:t>t</m:t>
                      </m:r>
                    </m:sub>
                    <m:sup>
                      <m: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ν</m:t>
                      </m:r>
                    </m:sub>
                  </m:sSub>
                  <m:sSub>
                    <m:e>
                      <m:r>
                        <w:rPr>
                          <w:rFonts w:ascii="Latin Modern Math" w:hAnsi="Latin Modern Math" w:eastAsia="Noto Sans CJK SC" w:cs="Latin Modern Math"/>
                          <w:sz w:val="22"/>
                          <w:szCs w:val="22"/>
                        </w:rPr>
                        <m:t>ν</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κ</m:t>
                      </m:r>
                    </m:e>
                    <m:sub>
                      <m:r>
                        <w:rPr>
                          <w:rFonts w:ascii="Latin Modern Math" w:hAnsi="Latin Modern Math" w:eastAsia="Noto Sans CJK SC" w:cs="Latin Modern Math"/>
                          <w:sz w:val="22"/>
                          <w:szCs w:val="22"/>
                        </w:rPr>
                        <m:t>t</m:t>
                      </m:r>
                    </m:sub>
                    <m:sup>
                      <m: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κ</m:t>
                      </m:r>
                    </m:sub>
                  </m:sSub>
                  <m:sSub>
                    <m:e>
                      <m:r>
                        <w:rPr>
                          <w:rFonts w:ascii="Latin Modern Math" w:hAnsi="Latin Modern Math" w:eastAsia="Noto Sans CJK SC" w:cs="Latin Modern Math"/>
                          <w:sz w:val="22"/>
                          <w:szCs w:val="22"/>
                        </w:rPr>
                        <m:t>κ</m:t>
                      </m:r>
                    </m:e>
                    <m:sub>
                      <m:r>
                        <w:rPr>
                          <w:rFonts w:ascii="Latin Modern Math" w:hAnsi="Latin Modern Math" w:eastAsia="Noto Sans CJK SC" w:cs="Latin Modern Math"/>
                          <w:sz w:val="22"/>
                          <w:szCs w:val="22"/>
                        </w:rPr>
                        <m:t>t</m:t>
                      </m:r>
                    </m:sub>
                  </m:sSub>
                </m:e>
              </m:d>
            </m:e>
          </m:nary>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(P6)</m:t>
          </m:r>
        </m:oMath>
      </m:oMathPara>
    </w:p>
    <w:p>
      <w:pPr>
        <w:pStyle w:val="FirstParagraph"/>
      </w:pPr>
      <m:oMath>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。P3与P6以固定材料区间、固定参考质量/惯量、W无显式时间依赖及近似不旋转共动系为基线。若W显式依赖t，P6再加</w:t>
      </w:r>
      <m:oMath>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oMath>
      <w:r>
        <w:rPr>
          <w:rFonts w:ascii="Noto Sans CJK SC" w:hAnsi="Noto Sans CJK SC" w:eastAsia="Noto Sans CJK SC" w:cs="Noto Sans CJK SC"/>
        </w:rPr>
        <w:t xml:space="preserve">；插入造成材料跨越边界时还需通量。P6是所有降阶、CHNN、控制、时间积分共同核验的功率基准。只有外功率为零且无耗散时才有</w:t>
      </w:r>
      <m:oMath>
        <m:sSub>
          <m:e>
            <m:acc>
              <m:accPr>
                <m:chr m:val="̇"/>
              </m:accPr>
              <m:e>
                <m:r>
                  <w:rPr>
                    <w:rFonts w:ascii="Latin Modern Math" w:hAnsi="Latin Modern Math" w:eastAsia="Noto Sans CJK SC" w:cs="Latin Modern Math"/>
                    <w:sz w:val="22"/>
                    <w:szCs w:val="22"/>
                  </w:rPr>
                  <m:t>E</m:t>
                </m:r>
              </m:e>
            </m:acc>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w:p>
    <w:bookmarkEnd w:id="28"/>
    <w:bookmarkStart w:id="29" w:name="maxwell与磁偶极模型应如何衔接"/>
    <w:p>
      <w:pPr>
        <w:pStyle w:val="Heading2"/>
      </w:pPr>
      <w:r>
        <w:rPr>
          <w:rFonts w:ascii="Noto Sans CJK SC" w:hAnsi="Noto Sans CJK SC" w:eastAsia="Noto Sans CJK SC" w:cs="Noto Sans CJK SC"/>
          <w:color w:val="000000"/>
          <w:u w:val="none"/>
        </w:rPr>
        <w:t xml:space="preserve">4.3 Maxwell与磁偶极模型应如何衔接</w:t>
      </w:r>
    </w:p>
    <w:p>
      <w:pPr>
        <w:pStyle w:val="FirstParagraph"/>
      </w:pPr>
      <w:r>
        <w:rPr>
          <w:rFonts w:ascii="Noto Sans CJK SC" w:hAnsi="Noto Sans CJK SC" w:eastAsia="Noto Sans CJK SC" w:cs="Noto Sans CJK SC"/>
        </w:rPr>
        <w:t xml:space="preserve">在所选积分曲面位于近真空/非磁性均匀介质、忽略电应力的磁准静态条件下，取</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M</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0</m:t>
              </m:r>
            </m:sub>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bSup>
          <m:d>
            <m:dPr>
              <m:begChr m:val="("/>
              <m:endChr m:val=")"/>
              <m:sepChr m:val=""/>
              <m:grow/>
            </m:dPr>
            <m:e>
              <m:r>
                <w:rPr>
                  <w:rFonts w:ascii="Latin Modern Math" w:hAnsi="Latin Modern Math" w:eastAsia="Noto Sans CJK SC" w:cs="Latin Modern Math"/>
                  <w:sz w:val="22"/>
                  <w:szCs w:val="22"/>
                </w:rPr>
                <m:t>B</m:t>
              </m:r>
              <m:sSup>
                <m:e>
                  <m:r>
                    <w:rPr>
                      <w:rFonts w:ascii="Latin Modern Math" w:hAnsi="Latin Modern Math" w:eastAsia="Noto Sans CJK SC" w:cs="Latin Modern Math"/>
                      <w:sz w:val="22"/>
                      <w:szCs w:val="22"/>
                    </w:rPr>
                    <m:t>B</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d>
                    <m:dPr>
                      <m:begChr m:val="|"/>
                      <m:endChr m:val="|"/>
                      <m:sepChr m:val=""/>
                      <m:grow/>
                    </m:dPr>
                    <m:e>
                      <m:r>
                        <w:rPr>
                          <w:rFonts w:ascii="Latin Modern Math" w:hAnsi="Latin Modern Math" w:eastAsia="Noto Sans CJK SC" w:cs="Latin Modern Math"/>
                          <w:sz w:val="22"/>
                          <w:szCs w:val="22"/>
                        </w:rPr>
                        <m:t>B</m:t>
                      </m:r>
                    </m:e>
                  </m:d>
                </m:e>
                <m:sup>
                  <m:r>
                    <w:rPr>
                      <w:rFonts w:ascii="Latin Modern Math" w:hAnsi="Latin Modern Math" w:eastAsia="Noto Sans CJK SC" w:cs="Latin Modern Math"/>
                      <w:sz w:val="22"/>
                      <w:szCs w:val="22"/>
                    </w:rPr>
                    <m:t>2</m:t>
                  </m:r>
                </m:sup>
              </m:sSup>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3</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nary>
            <m:naryPr>
              <m:chr m:val="∮"/>
              <m:limLoc m:val="subSup"/>
              <m:subHide m:val="off"/>
              <m:supHide m:val="on"/>
            </m:naryPr>
            <m:sub>
              <m:r>
                <w:rPr>
                  <w:rFonts w:ascii="Latin Modern Math" w:hAnsi="Latin Modern Math" w:eastAsia="Noto Sans CJK SC" w:cs="Latin Modern Math"/>
                  <w:sz w:val="22"/>
                  <w:szCs w:val="22"/>
                </w:rPr>
                <m:t>Σ</m:t>
              </m:r>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M</m:t>
                  </m:r>
                </m:sub>
              </m:sSub>
            </m:e>
          </m:nary>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τ</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nary>
            <m:naryPr>
              <m:chr m:val="∮"/>
              <m:limLoc m:val="subSup"/>
              <m:subHide m:val="off"/>
              <m:supHide m:val="on"/>
            </m:naryPr>
            <m:sub>
              <m:r>
                <w:rPr>
                  <w:rFonts w:ascii="Latin Modern Math" w:hAnsi="Latin Modern Math" w:eastAsia="Noto Sans CJK SC" w:cs="Latin Modern Math"/>
                  <w:sz w:val="22"/>
                  <w:szCs w:val="22"/>
                </w:rPr>
                <m:t>Σ</m:t>
              </m:r>
            </m:sub>
            <m:sup>
              <m:r>
                <w:rPr>
                  <w:rFonts w:ascii="Latin Modern Math" w:hAnsi="Latin Modern Math" w:eastAsia="Noto Sans CJK SC" w:cs="Latin Modern Math"/>
                  <w:sz w:val="22"/>
                  <w:szCs w:val="22"/>
                </w:rPr>
                <m:t>​</m:t>
              </m:r>
            </m:sup>
            <m:e>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c</m:t>
                      </m:r>
                    </m:sub>
                  </m:sSub>
                </m:e>
              </m:d>
            </m:e>
          </m:nary>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M</m:t>
                  </m:r>
                </m:sub>
              </m:sSub>
              <m:r>
                <w:rPr>
                  <w:rFonts w:ascii="Latin Modern Math" w:hAnsi="Latin Modern Math" w:eastAsia="Noto Sans CJK SC" w:cs="Latin Modern Math"/>
                  <w:sz w:val="22"/>
                  <w:szCs w:val="22"/>
                </w:rPr>
                <m:t>n</m:t>
              </m:r>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(P7)</m:t>
          </m:r>
        </m:oMath>
      </m:oMathPara>
    </w:p>
    <w:p>
      <w:pPr>
        <w:pStyle w:val="FirstParagraph"/>
      </w:pPr>
      <w:r>
        <w:rPr>
          <w:rFonts w:ascii="Noto Sans CJK SC" w:hAnsi="Noto Sans CJK SC" w:eastAsia="Noto Sans CJK SC" w:cs="Noto Sans CJK SC"/>
        </w:rPr>
        <w:t xml:space="preserve">P7中的B是积分面上的总磁场，包含磁体自场与外场；若只把无源区外加场代入闭曲面积分，通常不能得到目标磁体所受相互作用力。</w:t>
      </w:r>
      <m:oMath>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在P7专指真空磁导率，与机械线密度</w:t>
      </w:r>
      <m:oMath>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s</m:t>
            </m:r>
          </m:sub>
        </m:sSub>
      </m:oMath>
      <w:r>
        <w:rPr>
          <w:rFonts w:ascii="Noto Sans CJK SC" w:hAnsi="Noto Sans CJK SC" w:eastAsia="Noto Sans CJK SC" w:cs="Noto Sans CJK SC"/>
        </w:rPr>
        <w:t xml:space="preserve">不同。介质磁化显著时须统一总应力、磁本构与界面跃迁，不能把真空T_M直接当所有材料内部的机械应力。原(4)若坚持周线积分，应明确那是二维截面/单位长度近似，再推导与P3线力的换算。</w:t>
      </w:r>
    </w:p>
    <w:p>
      <w:pPr>
        <w:pStyle w:val="BodyText"/>
      </w:pPr>
      <w:r>
        <w:rPr>
          <w:rFonts w:ascii="Noto Sans CJK SC" w:hAnsi="Noto Sans CJK SC" w:eastAsia="Noto Sans CJK SC" w:cs="Noto Sans CJK SC"/>
        </w:rPr>
        <w:t xml:space="preserve">对硬磁、固定剩磁、弱自场/偶极近似，定义单位参考长磁偶极矩</w:t>
      </w:r>
      <m:oMath>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r>
              <w:rPr>
                <w:rFonts w:ascii="Latin Modern Math" w:hAnsi="Latin Modern Math" w:eastAsia="Noto Sans CJK SC" w:cs="Latin Modern Math"/>
                <w:sz w:val="22"/>
                <w:szCs w:val="22"/>
              </w:rPr>
              <m:t>0</m:t>
            </m:r>
          </m:sub>
        </m:sSub>
        <m:d>
          <m:dPr>
            <m:begChr m:val="("/>
            <m:endChr m:val=")"/>
            <m:sepChr m:val=""/>
            <m:grow/>
          </m:dPr>
          <m:e>
            <m:r>
              <w:rPr>
                <w:rFonts w:ascii="Latin Modern Math" w:hAnsi="Latin Modern Math" w:eastAsia="Noto Sans CJK SC" w:cs="Latin Modern Math"/>
                <w:sz w:val="22"/>
                <w:szCs w:val="22"/>
              </w:rPr>
              <m:t>s</m:t>
            </m:r>
          </m:e>
        </m:d>
      </m:oMath>
      <w:r>
        <w:rPr>
          <w:rFonts w:ascii="Noto Sans CJK SC" w:hAnsi="Noto Sans CJK SC" w:eastAsia="Noto Sans CJK SC" w:cs="Noto Sans CJK SC"/>
        </w:rPr>
        <w:t xml:space="preserve">，外场</w:t>
      </w:r>
      <m:oMath>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d>
          <m:dPr>
            <m:begChr m:val="("/>
            <m:endChr m:val=")"/>
            <m:sepChr m:val=""/>
            <m:grow/>
          </m:dPr>
          <m:e>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，磁势</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sup>
            <m:e>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e>
          </m:nary>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d>
            <m:dPr>
              <m:begChr m:val="("/>
              <m:endChr m:val=")"/>
              <m:sepChr m:val=""/>
              <m:grow/>
            </m:dPr>
            <m:e>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(P8)</m:t>
          </m:r>
        </m:oMath>
      </m:oMathPara>
    </w:p>
    <w:p>
      <w:pPr>
        <w:pStyle w:val="FirstParagraph"/>
      </w:pPr>
      <w:r>
        <w:rPr>
          <w:rFonts w:ascii="Noto Sans CJK SC" w:hAnsi="Noto Sans CJK SC" w:eastAsia="Noto Sans CJK SC" w:cs="Noto Sans CJK SC"/>
        </w:rPr>
        <w:t xml:space="preserve">令</w:t>
      </w:r>
      <m:oMath>
        <m:r>
          <w:rPr>
            <w:rFonts w:ascii="Latin Modern Math" w:hAnsi="Latin Modern Math" w:eastAsia="Noto Sans CJK SC" w:cs="Latin Modern Math"/>
            <w:sz w:val="22"/>
            <w:szCs w:val="22"/>
          </w:rPr>
          <m:t>δ</m:t>
        </m:r>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d>
            <m:dPr>
              <m:begChr m:val="("/>
              <m:endChr m:val=")"/>
              <m:sepChr m:val=""/>
              <m:grow/>
            </m:dPr>
            <m:e>
              <m:sSup>
                <m:e>
                  <m:d>
                    <m:dPr>
                      <m:begChr m:val="("/>
                      <m:endChr m:val=")"/>
                      <m:sepChr m:val=""/>
                      <m:grow/>
                    </m:dPr>
                    <m:e>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e>
                  </m:d>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θ</m:t>
              </m:r>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sSup>
            <m:e>
              <m:d>
                <m:dPr>
                  <m:begChr m:val="("/>
                  <m:endChr m:val=")"/>
                  <m:sepChr m:val=""/>
                  <m:grow/>
                </m:dPr>
                <m:e>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e>
              </m:d>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(P9)</m:t>
          </m:r>
        </m:oMath>
      </m:oMathPara>
    </w:p>
    <w:p>
      <w:pPr>
        <w:pStyle w:val="FirstParagraph"/>
      </w:pPr>
      <w:r>
        <w:rPr>
          <w:rFonts w:ascii="Noto Sans CJK SC" w:hAnsi="Noto Sans CJK SC" w:eastAsia="Noto Sans CJK SC" w:cs="Noto Sans CJK SC"/>
        </w:rPr>
        <w:t xml:space="preserve">这里取</w:t>
      </w:r>
      <m:oMath>
        <m:sSub>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e>
            </m:d>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oMath>
      <w:r>
        <w:rPr>
          <w:rFonts w:ascii="Noto Sans CJK SC" w:hAnsi="Noto Sans CJK SC" w:eastAsia="Noto Sans CJK SC" w:cs="Noto Sans CJK SC"/>
        </w:rPr>
        <w:t xml:space="preserve">。若无电流、恒定磁导且</w:t>
      </w:r>
      <m:oMath>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，可写</w:t>
      </w:r>
      <m:oMath>
        <m:sSup>
          <m:e>
            <m:d>
              <m:dPr>
                <m:begChr m:val="("/>
                <m:endChr m:val=")"/>
                <m:sepChr m:val=""/>
                <m:grow/>
              </m:dPr>
              <m:e>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e>
            </m:d>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e>
        </m:d>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oMath>
      <w:r>
        <w:rPr>
          <w:rFonts w:ascii="Noto Sans CJK SC" w:hAnsi="Noto Sans CJK SC" w:eastAsia="Noto Sans CJK SC" w:cs="Noto Sans CJK SC"/>
        </w:rPr>
        <w:t xml:space="preserve">。均匀场可以有非零磁矩，但无此偶极梯度力。原稿仅用</w:t>
      </w:r>
      <m:oMath>
        <m:d>
          <m:dPr>
            <m:begChr m:val="("/>
            <m:endChr m:val=")"/>
            <m:sepChr m:val=""/>
            <m:grow/>
          </m:dPr>
          <m:e>
            <m:r>
              <w:rPr>
                <w:rFonts w:ascii="Latin Modern Math" w:hAnsi="Latin Modern Math" w:eastAsia="Noto Sans CJK SC" w:cs="Latin Modern Math"/>
                <w:sz w:val="22"/>
                <w:szCs w:val="22"/>
              </w:rPr>
              <m:t>μ</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e>
        </m:d>
        <m:r>
          <w:rPr>
            <w:rFonts w:ascii="Latin Modern Math" w:hAnsi="Latin Modern Math" w:eastAsia="Noto Sans CJK SC" w:cs="Latin Modern Math"/>
            <w:sz w:val="22"/>
            <w:szCs w:val="22"/>
          </w:rPr>
          <m:t>B</m:t>
        </m:r>
      </m:oMath>
      <w:r>
        <w:rPr>
          <w:rFonts w:ascii="Noto Sans CJK SC" w:hAnsi="Noto Sans CJK SC" w:eastAsia="Noto Sans CJK SC" w:cs="Noto Sans CJK SC"/>
        </w:rPr>
        <w:t xml:space="preserve">描述“磁驱动”会漏掉柔性磁机器人最直接的弯曲/扭转驱动。</w:t>
      </w:r>
    </w:p>
    <w:p>
      <w:pPr>
        <w:pStyle w:val="BodyText"/>
      </w:pPr>
      <w:r>
        <w:rPr>
          <w:rFonts w:ascii="Noto Sans CJK SC" w:hAnsi="Noto Sans CJK SC" w:eastAsia="Noto Sans CJK SC" w:cs="Noto Sans CJK SC"/>
        </w:rPr>
        <w:t xml:space="preserve">如果把P8放进总Hamiltonian，则磁力矩通过</w:t>
      </w:r>
      <m:oMath>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oMath>
      <w:r>
        <w:rPr>
          <w:rFonts w:ascii="Noto Sans CJK SC" w:hAnsi="Noto Sans CJK SC" w:eastAsia="Noto Sans CJK SC" w:cs="Noto Sans CJK SC"/>
        </w:rPr>
        <w:t xml:space="preserve">统一生成，外力中不要再重复加P9。时变场导致</w:t>
      </w:r>
    </w:p>
    <w:p>
      <w:pPr>
        <w:pStyle w:val="BodyText"/>
        <w:keepLines/>
        <w:spacing w:before="100" w:after="120"/>
        <w:jc w:val="center"/>
      </w:pPr>
      <m:oMathPara>
        <m:oMathParaPr>
          <m:jc m:val="center"/>
        </m:oMathParaP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这是显式外部能量交换。软磁、诱导磁化、磁滞或强自磁耦合需不同磁能，不能直接沿用固定偶极P8；诱导线性磁化能量尤其涉及</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因子及本构。</w:t>
      </w:r>
    </w:p>
    <w:p>
      <w:pPr>
        <w:pStyle w:val="BodyText"/>
      </w:pPr>
      <w:r>
        <w:rPr>
          <w:rFonts w:ascii="Noto Sans CJK SC" w:hAnsi="Noto Sans CJK SC" w:eastAsia="Noto Sans CJK SC" w:cs="Noto Sans CJK SC"/>
        </w:rPr>
        <w:t xml:space="preserve">Zhao等2019原文采用有限变形总应力和磁本构路线，式(2.10)为无自由电流静磁Maxwell约束，式(3.4)为自由能导出应力/磁场，式(3.6)为其理想硬磁材料本构。它支持“先选磁材料本构再做耦合”的原则，并未证明血管内机器人动力学、CHNN或KAM。</w:t>
      </w:r>
    </w:p>
    <w:bookmarkEnd w:id="29"/>
    <w:bookmarkStart w:id="30" w:name="morison正确维度与血流适用边界"/>
    <w:p>
      <w:pPr>
        <w:pStyle w:val="Heading2"/>
      </w:pPr>
      <w:r>
        <w:rPr>
          <w:rFonts w:ascii="Noto Sans CJK SC" w:hAnsi="Noto Sans CJK SC" w:eastAsia="Noto Sans CJK SC" w:cs="Noto Sans CJK SC"/>
          <w:color w:val="000000"/>
          <w:u w:val="none"/>
        </w:rPr>
        <w:t xml:space="preserve">4.4 Morison正确维度与血流适用边界</w:t>
      </w:r>
    </w:p>
    <w:p>
      <w:pPr>
        <w:pStyle w:val="FirstParagraph"/>
      </w:pPr>
      <w:r>
        <w:rPr>
          <w:rFonts w:ascii="Noto Sans CJK SC" w:hAnsi="Noto Sans CJK SC" w:eastAsia="Noto Sans CJK SC" w:cs="Noto Sans CJK SC"/>
        </w:rPr>
        <w:t xml:space="preserve">设</w:t>
      </w:r>
      <m:oMath>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sub>
            </m:sSub>
          </m:e>
        </m:d>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3</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s</m:t>
            </m:r>
          </m:sub>
        </m:sSub>
        <m:sSubSup>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s</m:t>
            </m:r>
          </m:sub>
          <m:sup>
            <m:r>
              <w:rPr>
                <w:rFonts w:ascii="Latin Modern Math" w:hAnsi="Latin Modern Math" w:eastAsia="Noto Sans CJK SC" w:cs="Latin Modern Math"/>
                <w:sz w:val="22"/>
                <w:szCs w:val="22"/>
              </w:rPr>
              <m:t>T</m:t>
            </m:r>
          </m:sup>
        </m:sSubSup>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u</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r>
          <w:rPr>
            <w:rFonts w:ascii="Latin Modern Math" w:hAnsi="Latin Modern Math" w:eastAsia="Noto Sans CJK SC" w:cs="Latin Modern Math"/>
            <w:sz w:val="22"/>
            <w:szCs w:val="22"/>
          </w:rPr>
          <m:t>u</m:t>
        </m:r>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v</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r>
          <w:rPr>
            <w:rFonts w:ascii="Latin Modern Math" w:hAnsi="Latin Modern Math" w:eastAsia="Noto Sans CJK SC" w:cs="Latin Modern Math"/>
            <w:sz w:val="22"/>
            <w:szCs w:val="22"/>
          </w:rPr>
          <m:t>v</m:t>
        </m:r>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w</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d>
          <m:dPr>
            <m:begChr m:val="("/>
            <m:endChr m:val=")"/>
            <m:sepChr m:val=""/>
            <m:grow/>
          </m:dPr>
          <m:e>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e>
        </m:d>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e>
        </m:d>
        <m:r>
          <w:rPr>
            <w:rFonts w:ascii="Latin Modern Math" w:hAnsi="Latin Modern Math" w:eastAsia="Noto Sans CJK SC" w:cs="Latin Modern Math"/>
            <w:sz w:val="22"/>
            <w:szCs w:val="22"/>
          </w:rPr>
          <m:t>u</m:t>
        </m:r>
      </m:oMath>
      <w:r>
        <w:rPr>
          <w:rFonts w:ascii="Noto Sans CJK SC" w:hAnsi="Noto Sans CJK SC" w:eastAsia="Noto Sans CJK SC" w:cs="Noto Sans CJK SC"/>
        </w:rPr>
        <w:t xml:space="preserve">。一种明确假设下的移动细圆杆经验模型为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A</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d>
            <m:dPr>
              <m:begChr m:val="("/>
              <m:endChr m:val=")"/>
              <m:sepChr m:val=""/>
              <m:grow/>
            </m:dPr>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t</m:t>
                  </m:r>
                </m:sub>
              </m:sSub>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D</m:t>
              </m:r>
            </m:sub>
          </m:s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 </m:t>
          </m:r>
          <m:d>
            <m:dPr>
              <m:begChr m:val="|"/>
              <m:endChr m:val="|"/>
              <m:sepChr m:val=""/>
              <m:grow/>
            </m:dPr>
            <m:e>
              <m:sSub>
                <m:e>
                  <m:r>
                    <w:rPr>
                      <w:rFonts w:ascii="Latin Modern Math" w:hAnsi="Latin Modern Math" w:eastAsia="Noto Sans CJK SC" w:cs="Latin Modern Math"/>
                      <w:sz w:val="22"/>
                      <w:szCs w:val="22"/>
                    </w:rPr>
                    <m:t>w</m:t>
                  </m:r>
                </m:e>
                <m:sub>
                  <m:r>
                    <m:rPr>
                      <m:sty m:val="p"/>
                    </m:rPr>
                    <w:rPr>
                      <w:rFonts w:ascii="Latin Modern Math" w:hAnsi="Latin Modern Math" w:eastAsia="Noto Sans CJK SC" w:cs="Latin Modern Math"/>
                      <w:sz w:val="22"/>
                      <w:szCs w:val="22"/>
                    </w:rPr>
                    <m:t>⊥</m:t>
                  </m:r>
                </m:sub>
              </m:sSub>
            </m:e>
          </m:d>
          <m:sSub>
            <m:e>
              <m:r>
                <w:rPr>
                  <w:rFonts w:ascii="Latin Modern Math" w:hAnsi="Latin Modern Math" w:eastAsia="Noto Sans CJK SC" w:cs="Latin Modern Math"/>
                  <w:sz w:val="22"/>
                  <w:szCs w:val="22"/>
                </w:rPr>
                <m:t>w</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(P10)</m:t>
          </m:r>
        </m:oMath>
      </m:oMathPara>
    </w:p>
    <w:p>
      <w:pPr>
        <w:pStyle w:val="FirstParagraph"/>
      </w:pPr>
      <w:r>
        <w:rPr>
          <w:rFonts w:ascii="Noto Sans CJK SC" w:hAnsi="Noto Sans CJK SC" w:eastAsia="Noto Sans CJK SC" w:cs="Noto Sans CJK SC"/>
        </w:rPr>
        <w:t xml:space="preserve">也可合并为</w:t>
      </w:r>
      <m:oMath>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M</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A</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，其中在该约定下</w:t>
      </w:r>
      <m:oMath>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M</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A</m:t>
            </m:r>
          </m:sub>
        </m:sSub>
      </m:oMath>
      <w:r>
        <w:rPr>
          <w:rFonts w:ascii="Noto Sans CJK SC" w:hAnsi="Noto Sans CJK SC" w:eastAsia="Noto Sans CJK SC" w:cs="Noto Sans CJK SC"/>
        </w:rPr>
        <w:t xml:space="preserve">。每项单位均为N/m（当前长度；换参考线力须乘伸长比）。第一项是未扰动压力加速效应，第二项是附加质量相对加速；不能把</w:t>
      </w:r>
      <m:oMath>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A</m:t>
            </m:r>
          </m:sub>
        </m:sSub>
      </m:oMath>
      <w:r>
        <w:rPr>
          <w:rFonts w:ascii="Noto Sans CJK SC" w:hAnsi="Noto Sans CJK SC" w:eastAsia="Noto Sans CJK SC" w:cs="Noto Sans CJK SC"/>
        </w:rPr>
        <w:t xml:space="preserve">与</w:t>
      </w:r>
      <m:oMath>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M</m:t>
            </m:r>
          </m:sub>
        </m:sSub>
      </m:oMath>
      <w:r>
        <w:rPr>
          <w:rFonts w:ascii="Noto Sans CJK SC" w:hAnsi="Noto Sans CJK SC" w:eastAsia="Noto Sans CJK SC" w:cs="Noto Sans CJK SC"/>
        </w:rPr>
        <w:t xml:space="preserve">随意互换。切向阻力和流体矩需另建模。P10是拟用的近似，不是已经对血管条件验证的定律。</w:t>
      </w:r>
    </w:p>
    <w:p>
      <w:pPr>
        <w:pStyle w:val="BodyText"/>
      </w:pPr>
      <w:r>
        <w:rPr>
          <w:rFonts w:ascii="Noto Sans CJK SC" w:hAnsi="Noto Sans CJK SC" w:eastAsia="Noto Sans CJK SC" w:cs="Noto Sans CJK SC"/>
        </w:rPr>
        <w:t xml:space="preserve">若阻力写</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e>
        </m:d>
        <m:d>
          <m:dPr>
            <m:begChr m:val="("/>
            <m:endChr m:val=")"/>
            <m:sepChr m:val=""/>
            <m:grow/>
          </m:dPr>
          <m:e>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e>
        </m:d>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e>
          </m:d>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e>
          </m:d>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(P11)</m:t>
          </m:r>
        </m:oMath>
      </m:oMathPara>
    </w:p>
    <w:p>
      <w:pPr>
        <w:pStyle w:val="FirstParagraph"/>
      </w:pPr>
      <w:r>
        <w:rPr>
          <w:rFonts w:ascii="Noto Sans CJK SC" w:hAnsi="Noto Sans CJK SC" w:eastAsia="Noto Sans CJK SC" w:cs="Noto Sans CJK SC"/>
        </w:rPr>
        <w:t xml:space="preserve">这直接证明原(9)把第一项移左以后遗漏了第二项。另有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sSup>
            <m:e>
              <m:d>
                <m:dPr>
                  <m:begChr m:val="|"/>
                  <m:endChr m:val="|"/>
                  <m:sepChr m:val=""/>
                  <m:grow/>
                </m:dPr>
                <m:e>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e>
              </m:d>
            </m:e>
            <m:sup>
              <m:r>
                <w:rPr>
                  <w:rFonts w:ascii="Latin Modern Math" w:hAnsi="Latin Modern Math" w:eastAsia="Noto Sans CJK SC" w:cs="Latin Modern Math"/>
                  <w:sz w:val="22"/>
                  <w:szCs w:val="22"/>
                </w:rPr>
                <m:t>3</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但</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oMath>
      <w:r>
        <w:rPr>
          <w:rFonts w:ascii="Noto Sans CJK SC" w:hAnsi="Noto Sans CJK SC" w:eastAsia="Noto Sans CJK SC" w:cs="Noto Sans CJK SC"/>
        </w:rPr>
        <w:t xml:space="preserve">可正可负。脉动血流对机器人可以输入机械能；不能把所有流体作用都放进</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后声称杆机械能单调下降。</w:t>
      </w:r>
    </w:p>
    <w:p>
      <w:pPr>
        <w:pStyle w:val="BodyText"/>
      </w:pPr>
      <w:r>
        <w:rPr>
          <w:rFonts w:ascii="Noto Sans CJK SC" w:hAnsi="Noto Sans CJK SC" w:eastAsia="Noto Sans CJK SC" w:cs="Noto Sans CJK SC"/>
        </w:rPr>
        <w:t xml:space="preserve">Morison原始研究是水面波作用于圆柱桩的经验惯性与平方阻力模型。血管内适用性必须以</w:t>
      </w:r>
      <m:oMath>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η</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ad>
          <m:radPr>
            <m:degHide m:val="on"/>
          </m:radPr>
          <m:deg/>
          <m:e>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η</m:t>
            </m:r>
          </m:e>
        </m:rad>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oMath>
      <w:r>
        <w:rPr>
          <w:rFonts w:ascii="Noto Sans CJK SC" w:hAnsi="Noto Sans CJK SC" w:eastAsia="Noto Sans CJK SC" w:cs="Noto Sans CJK SC"/>
        </w:rPr>
        <w:t xml:space="preserve">、堵塞比</w:t>
      </w:r>
      <m:oMath>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a</m:t>
            </m:r>
          </m:e>
        </m:d>
      </m:oMath>
      <w:r>
        <w:rPr>
          <w:rFonts w:ascii="Noto Sans CJK SC" w:hAnsi="Noto Sans CJK SC" w:eastAsia="Noto Sans CJK SC" w:cs="Noto Sans CJK SC"/>
        </w:rPr>
        <w:t xml:space="preserve">、间隙/直径及壁运动核验；目前尺寸、流速、黏度和频率都未提供，不能给出已适用结论。低Re细杆的黏性阻力可为速度线性，近壁需流体润滑修正；P10不自动包含这些。</w:t>
      </w:r>
    </w:p>
    <w:p>
      <w:pPr>
        <w:pStyle w:val="BodyText"/>
      </w:pPr>
      <w:r>
        <w:rPr>
          <w:bCs/>
          <w:rFonts w:ascii="Noto Sans CJK SC" w:hAnsi="Noto Sans CJK SC" w:eastAsia="Noto Sans CJK SC" w:cs="Noto Sans CJK SC"/>
          <w:b/>
        </w:rPr>
        <w:t xml:space="preserve">高保真分支直接求血流时，不再额外叠加Morison载荷。</w:t>
      </w:r>
      <w:r>
        <w:rPr>
          <w:rFonts w:ascii="Noto Sans CJK SC" w:hAnsi="Noto Sans CJK SC" w:eastAsia="Noto Sans CJK SC" w:cs="Noto Sans CJK SC"/>
        </w:rPr>
        <w:t xml:space="preserve"> </w:t>
      </w:r>
      <w:r>
        <w:rPr>
          <w:rFonts w:ascii="Noto Sans CJK SC" w:hAnsi="Noto Sans CJK SC" w:eastAsia="Noto Sans CJK SC" w:cs="Noto Sans CJK SC"/>
        </w:rPr>
        <w:t xml:space="preserve">在流域</w:t>
      </w:r>
      <m:oMath>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求</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d>
            <m:dPr>
              <m:begChr m:val="("/>
              <m:endChr m:val=")"/>
              <m:sepChr m:val=""/>
              <m:grow/>
            </m:dPr>
            <m:e>
              <m:sSubSup>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up>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L</m:t>
                  </m:r>
                  <m:r>
                    <w:rPr>
                      <w:rFonts w:ascii="Latin Modern Math" w:hAnsi="Latin Modern Math" w:eastAsia="Noto Sans CJK SC" w:cs="Latin Modern Math"/>
                      <w:sz w:val="22"/>
                      <w:szCs w:val="22"/>
                    </w:rPr>
                    <m:t>E</m:t>
                  </m:r>
                </m:sup>
              </m:sSubSup>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h</m:t>
                      </m:r>
                    </m:sub>
                  </m:sSub>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σ</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f</m:t>
              </m:r>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σ</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3</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η</m:t>
          </m:r>
          <m:d>
            <m:dPr>
              <m:begChr m:val="("/>
              <m:endChr m:val=")"/>
              <m:sepChr m:val=""/>
              <m:grow/>
            </m:dPr>
            <m:e>
              <m:acc>
                <m:accPr>
                  <m:chr m:val="̇"/>
                </m:accPr>
                <m:e>
                  <m:r>
                    <w:rPr>
                      <w:rFonts w:ascii="Latin Modern Math" w:hAnsi="Latin Modern Math" w:eastAsia="Noto Sans CJK SC" w:cs="Latin Modern Math"/>
                      <w:sz w:val="22"/>
                      <w:szCs w:val="22"/>
                    </w:rPr>
                    <m:t>γ</m:t>
                  </m:r>
                </m:e>
              </m:acc>
            </m:e>
          </m:d>
          <m:r>
            <w:rPr>
              <w:rFonts w:ascii="Latin Modern Math" w:hAnsi="Latin Modern Math" w:eastAsia="Noto Sans CJK SC" w:cs="Latin Modern Math"/>
              <w:sz w:val="22"/>
              <w:szCs w:val="22"/>
            </w:rPr>
            <m:t>D</m:t>
          </m:r>
          <m:d>
            <m:dPr>
              <m:begChr m:val="("/>
              <m:endChr m:val=")"/>
              <m:sepChr m:val=""/>
              <m:grow/>
            </m:dPr>
            <m:e>
              <m:r>
                <w:rPr>
                  <w:rFonts w:ascii="Latin Modern Math" w:hAnsi="Latin Modern Math" w:eastAsia="Noto Sans CJK SC" w:cs="Latin Modern Math"/>
                  <w:sz w:val="22"/>
                  <w:szCs w:val="22"/>
                </w:rPr>
                <m:t>u</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(P12)</m:t>
          </m:r>
        </m:oMath>
      </m:oMathPara>
    </w:p>
    <w:p>
      <w:pPr>
        <w:pStyle w:val="FirstParagraph"/>
      </w:pPr>
      <w:r>
        <w:rPr>
          <w:rFonts w:ascii="Noto Sans CJK SC" w:hAnsi="Noto Sans CJK SC" w:eastAsia="Noto Sans CJK SC" w:cs="Noto Sans CJK SC"/>
        </w:rPr>
        <w:t xml:space="preserve">Newtonian</w:t>
      </w:r>
      <m:oMath>
        <m:r>
          <w:rPr>
            <w:rFonts w:ascii="Latin Modern Math" w:hAnsi="Latin Modern Math" w:eastAsia="Noto Sans CJK SC" w:cs="Latin Modern Math"/>
            <w:sz w:val="22"/>
            <w:szCs w:val="22"/>
          </w:rPr>
          <m:t>η</m:t>
        </m:r>
      </m:oMath>
      <w:r>
        <w:rPr>
          <w:rFonts w:ascii="Noto Sans CJK SC" w:hAnsi="Noto Sans CJK SC" w:eastAsia="Noto Sans CJK SC" w:cs="Noto Sans CJK SC"/>
        </w:rPr>
        <w:t xml:space="preserve">或经实验支持的非Newtonian</w:t>
      </w:r>
      <m:oMath>
        <m:r>
          <w:rPr>
            <w:rFonts w:ascii="Latin Modern Math" w:hAnsi="Latin Modern Math" w:eastAsia="Noto Sans CJK SC" w:cs="Latin Modern Math"/>
            <w:sz w:val="22"/>
            <w:szCs w:val="22"/>
          </w:rPr>
          <m:t>η</m:t>
        </m:r>
        <m:d>
          <m:dPr>
            <m:begChr m:val="("/>
            <m:endChr m:val=")"/>
            <m:sepChr m:val=""/>
            <m:grow/>
          </m:dPr>
          <m:e>
            <m:acc>
              <m:accPr>
                <m:chr m:val="̇"/>
              </m:accPr>
              <m:e>
                <m:r>
                  <w:rPr>
                    <w:rFonts w:ascii="Latin Modern Math" w:hAnsi="Latin Modern Math" w:eastAsia="Noto Sans CJK SC" w:cs="Latin Modern Math"/>
                    <w:sz w:val="22"/>
                    <w:szCs w:val="22"/>
                  </w:rPr>
                  <m:t>γ</m:t>
                </m:r>
              </m:e>
            </m:acc>
          </m:e>
        </m:d>
      </m:oMath>
      <w:r>
        <w:rPr>
          <w:rFonts w:ascii="Noto Sans CJK SC" w:hAnsi="Noto Sans CJK SC" w:eastAsia="Noto Sans CJK SC" w:cs="Noto Sans CJK SC"/>
        </w:rPr>
        <w:t xml:space="preserve">是可比较的本构选择。杆表面速度是</w:t>
      </w:r>
      <m:oMath>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e>
        </m:d>
      </m:oMath>
      <w:r>
        <w:rPr>
          <w:rFonts w:ascii="Noto Sans CJK SC" w:hAnsi="Noto Sans CJK SC" w:eastAsia="Noto Sans CJK SC" w:cs="Noto Sans CJK SC"/>
        </w:rPr>
        <w:t xml:space="preserve">，不是只用中心线v。以横截圆柱侧表面薄片作局部平均，在截面近似正交、半径与方向沿杆缓变且忽略端面修正的细杆近似下，单位当前中心线长度的侧表面载荷可简记为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nary>
            <m:naryPr>
              <m:chr m:val="∫"/>
              <m:limLoc m:val="subSup"/>
              <m:subHide m:val="off"/>
              <m:supHide m:val="on"/>
            </m:naryPr>
            <m: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s</m:t>
                  </m:r>
                </m:sub>
              </m:sSub>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f</m:t>
                  </m:r>
                </m:sub>
              </m:sSub>
            </m:e>
          </m:nary>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ℓ</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nary>
            <m:naryPr>
              <m:chr m:val="∫"/>
              <m:limLoc m:val="subSup"/>
              <m:subHide m:val="off"/>
              <m:supHide m:val="on"/>
            </m:naryPr>
            <m: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s</m:t>
                  </m:r>
                </m:sub>
              </m:sSub>
            </m:sub>
            <m:sup>
              <m:r>
                <w:rPr>
                  <w:rFonts w:ascii="Latin Modern Math" w:hAnsi="Latin Modern Math" w:eastAsia="Noto Sans CJK SC" w:cs="Latin Modern Math"/>
                  <w:sz w:val="22"/>
                  <w:szCs w:val="22"/>
                </w:rPr>
                <m:t>​</m:t>
              </m:r>
            </m:sup>
            <m:e>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e>
              </m:d>
            </m:e>
          </m:nary>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f</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ℓ</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(P13)</m:t>
          </m:r>
        </m:oMath>
      </m:oMathPara>
    </w:p>
    <w:p>
      <w:pPr>
        <w:pStyle w:val="FirstParagraph"/>
      </w:pPr>
      <w:r>
        <w:rPr>
          <w:rFonts w:ascii="Noto Sans CJK SC" w:hAnsi="Noto Sans CJK SC" w:eastAsia="Noto Sans CJK SC" w:cs="Noto Sans CJK SC"/>
        </w:rPr>
        <w:t xml:space="preserve">P13不能无条件视为一般三维表面的精确截面力。精确计算应参数化杆侧表面</w:t>
      </w:r>
      <m:oMath>
        <m:r>
          <w:rPr>
            <w:rFonts w:ascii="Latin Modern Math" w:hAnsi="Latin Modern Math" w:eastAsia="Noto Sans CJK SC" w:cs="Latin Modern Math"/>
            <w:sz w:val="22"/>
            <w:szCs w:val="22"/>
          </w:rPr>
          <m:t>X</m:t>
        </m:r>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φ</m:t>
            </m:r>
          </m:e>
        </m:d>
      </m:oMath>
      <w:r>
        <w:rPr>
          <w:rFonts w:ascii="Noto Sans CJK SC" w:hAnsi="Noto Sans CJK SC" w:eastAsia="Noto Sans CJK SC" w:cs="Noto Sans CJK SC"/>
        </w:rPr>
        <w:t xml:space="preserve">，以</w:t>
      </w:r>
      <m:oMath>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Σ</m:t>
            </m:r>
          </m:sub>
        </m:sSub>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φ</m:t>
                </m:r>
              </m:sub>
            </m:sSub>
          </m:e>
        </m:d>
      </m:oMath>
      <w:r>
        <w:rPr>
          <w:rFonts w:ascii="Noto Sans CJK SC" w:hAnsi="Noto Sans CJK SC" w:eastAsia="Noto Sans CJK SC" w:cs="Noto Sans CJK SC"/>
        </w:rPr>
        <w:t xml:space="preserve">定义单位参考长度载荷</w:t>
      </w:r>
      <m:oMath>
        <m:sSubSup>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f</m:t>
            </m:r>
          </m:sub>
          <m:sup>
            <m:r>
              <w:rPr>
                <w:rFonts w:ascii="Latin Modern Math" w:hAnsi="Latin Modern Math" w:eastAsia="Noto Sans CJK SC" w:cs="Latin Modern Math"/>
                <w:sz w:val="22"/>
                <w:szCs w:val="22"/>
              </w:rPr>
              <m:t>0</m:t>
            </m:r>
          </m:sup>
        </m:sSubSup>
        <m:d>
          <m:dPr>
            <m:begChr m:val="("/>
            <m:endChr m:val=")"/>
            <m:sepChr m:val=""/>
            <m:grow/>
          </m:dPr>
          <m:e>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X</m:t>
            </m:r>
          </m:e>
        </m:d>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Σ</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φ</m:t>
        </m:r>
      </m:oMath>
      <w:r>
        <w:rPr>
          <w:rFonts w:ascii="Noto Sans CJK SC" w:hAnsi="Noto Sans CJK SC" w:eastAsia="Noto Sans CJK SC" w:cs="Noto Sans CJK SC"/>
        </w:rPr>
        <w:t xml:space="preserve">、</w:t>
      </w:r>
      <m:oMath>
        <m:sSubSup>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f</m:t>
            </m:r>
          </m:sub>
          <m:sup>
            <m:r>
              <w:rPr>
                <w:rFonts w:ascii="Latin Modern Math" w:hAnsi="Latin Modern Math" w:eastAsia="Noto Sans CJK SC" w:cs="Latin Modern Math"/>
                <w:sz w:val="22"/>
                <w:szCs w:val="22"/>
              </w:rPr>
              <m:t>0</m:t>
            </m:r>
          </m:sup>
        </m:sSubSup>
        <m:d>
          <m:dPr>
            <m:begChr m:val="("/>
            <m:endChr m:val=")"/>
            <m:sepChr m:val=""/>
            <m:grow/>
          </m:dPr>
          <m:e>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X</m:t>
            </m:r>
          </m:e>
        </m:d>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Σ</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φ</m:t>
        </m:r>
      </m:oMath>
      <w:r>
        <w:rPr>
          <w:rFonts w:ascii="Noto Sans CJK SC" w:hAnsi="Noto Sans CJK SC" w:eastAsia="Noto Sans CJK SC" w:cs="Noto Sans CJK SC"/>
        </w:rPr>
        <w:t xml:space="preserve">。只有几何条件允许</w:t>
      </w:r>
      <m:oMath>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Σ</m:t>
            </m:r>
          </m:sub>
        </m:s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φ</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r</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n</m:t>
            </m:r>
          </m:sub>
        </m:sSub>
      </m:oMath>
      <w:r>
        <w:rPr>
          <w:rFonts w:ascii="Noto Sans CJK SC" w:hAnsi="Noto Sans CJK SC" w:eastAsia="Noto Sans CJK SC" w:cs="Noto Sans CJK SC"/>
        </w:rPr>
        <w:t xml:space="preserve">时，才先使用P13再乘</w:t>
      </w:r>
      <m:oMath>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sub>
            </m:sSub>
          </m:e>
        </m:d>
      </m:oMath>
      <w:r>
        <w:rPr>
          <w:rFonts w:ascii="Noto Sans CJK SC" w:hAnsi="Noto Sans CJK SC" w:eastAsia="Noto Sans CJK SC" w:cs="Noto Sans CJK SC"/>
        </w:rPr>
        <w:t xml:space="preserve">换成参考线力；剪切、倾斜截面、变化半径与强曲率必须保留完整几何Jacobian，杆端面牵引另作端载。积分法向取向须让杆和流体界面的功率互相抵消。若使用浸入边界/分布拉格朗日乘子，由等价耦合算子实现这些积分。必要时先做直圆管Womersley无机器人基准，再加三维弯曲、阻塞、运动壁与机器人；该基准是验证步骤，不取代P12。</w:t>
      </w:r>
    </w:p>
    <w:bookmarkEnd w:id="30"/>
    <w:bookmarkStart w:id="31" w:name="接触与摩擦的实值方向和功率"/>
    <w:p>
      <w:pPr>
        <w:pStyle w:val="Heading2"/>
      </w:pPr>
      <w:r>
        <w:rPr>
          <w:rFonts w:ascii="Noto Sans CJK SC" w:hAnsi="Noto Sans CJK SC" w:eastAsia="Noto Sans CJK SC" w:cs="Noto Sans CJK SC"/>
          <w:color w:val="000000"/>
          <w:u w:val="none"/>
        </w:rPr>
        <w:t xml:space="preserve">4.5 接触与摩擦的实值、方向和功率</w:t>
      </w:r>
    </w:p>
    <w:p>
      <w:pPr>
        <w:pStyle w:val="FirstParagraph"/>
      </w:pPr>
      <w:r>
        <w:rPr>
          <w:rFonts w:ascii="Noto Sans CJK SC" w:hAnsi="Noto Sans CJK SC" w:eastAsia="Noto Sans CJK SC" w:cs="Noto Sans CJK SC"/>
        </w:rPr>
        <w:t xml:space="preserve">设</w:t>
      </w:r>
      <m:oMath>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χ</m:t>
                </m:r>
              </m:e>
              <m:sub>
                <m:r>
                  <w:rPr>
                    <w:rFonts w:ascii="Latin Modern Math" w:hAnsi="Latin Modern Math" w:eastAsia="Noto Sans CJK SC" w:cs="Latin Modern Math"/>
                    <w:sz w:val="22"/>
                    <w:szCs w:val="22"/>
                  </w:rPr>
                  <m:t>w</m:t>
                </m:r>
              </m:sub>
            </m:sSub>
          </m:e>
        </m:d>
      </m:oMath>
      <w:r>
        <w:rPr>
          <w:rFonts w:ascii="Noto Sans CJK SC" w:hAnsi="Noto Sans CJK SC" w:eastAsia="Noto Sans CJK SC" w:cs="Noto Sans CJK SC"/>
        </w:rPr>
        <w:t xml:space="preserve">为机器人与血管内壁的有符号间隙，</w:t>
      </w:r>
      <m:oMath>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分离，</w:t>
      </w:r>
      <m:oMath>
        <m:r>
          <w:rPr>
            <w:rFonts w:ascii="Latin Modern Math" w:hAnsi="Latin Modern Math" w:eastAsia="Noto Sans CJK SC" w:cs="Latin Modern Math"/>
            <w:sz w:val="22"/>
            <w:szCs w:val="22"/>
          </w:rPr>
          <m:t>δ</m:t>
        </m:r>
        <m:r>
          <m:rPr>
            <m:sty m:val="p"/>
          </m:rPr>
          <w:rPr>
            <w:rFonts w:ascii="Latin Modern Math" w:hAnsi="Latin Modern Math" w:eastAsia="Noto Sans CJK SC" w:cs="Latin Modern Math"/>
            <w:sz w:val="22"/>
            <w:szCs w:val="22"/>
          </w:rPr>
          <m:t>=</m:t>
        </m:r>
        <m:sSub>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e>
            </m:d>
          </m:e>
          <m:sub>
            <m:r>
              <m:rPr>
                <m:sty m:val="p"/>
              </m:rPr>
              <w:rPr>
                <w:rFonts w:ascii="Latin Modern Math" w:hAnsi="Latin Modern Math" w:eastAsia="Noto Sans CJK SC" w:cs="Latin Modern Math"/>
                <w:sz w:val="22"/>
                <w:szCs w:val="22"/>
              </w:rPr>
              <m:t>+</m:t>
            </m:r>
          </m:sub>
        </m:sSub>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e>
        </m:d>
      </m:oMath>
      <w:r>
        <w:rPr>
          <w:rFonts w:ascii="Noto Sans CJK SC" w:hAnsi="Noto Sans CJK SC" w:eastAsia="Noto Sans CJK SC" w:cs="Noto Sans CJK SC"/>
        </w:rPr>
        <w:t xml:space="preserve">指向增大间隙。点接触惩罚能量可选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f>
            <m:fPr>
              <m:type m:val="bar"/>
            </m:fPr>
            <m:num>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c</m:t>
                  </m:r>
                </m:sub>
              </m:sSub>
            </m:num>
            <m:den>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den>
          </m:f>
          <m:sSup>
            <m:e>
              <m:r>
                <w:rPr>
                  <w:rFonts w:ascii="Latin Modern Math" w:hAnsi="Latin Modern Math" w:eastAsia="Noto Sans CJK SC" w:cs="Latin Modern Math"/>
                  <w:sz w:val="22"/>
                  <w:szCs w:val="22"/>
                </w:rPr>
                <m:t>δ</m:t>
              </m:r>
            </m:e>
            <m:sup>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r</m:t>
              </m:r>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c</m:t>
              </m:r>
            </m:sub>
          </m:sSub>
          <m:sSup>
            <m:e>
              <m:r>
                <w:rPr>
                  <w:rFonts w:ascii="Latin Modern Math" w:hAnsi="Latin Modern Math" w:eastAsia="Noto Sans CJK SC" w:cs="Latin Modern Math"/>
                  <w:sz w:val="22"/>
                  <w:szCs w:val="22"/>
                </w:rPr>
                <m:t>δ</m:t>
              </m:r>
            </m:e>
            <m:sup>
              <m:r>
                <w:rPr>
                  <w:rFonts w:ascii="Latin Modern Math" w:hAnsi="Latin Modern Math" w:eastAsia="Noto Sans CJK SC" w:cs="Latin Modern Math"/>
                  <w:sz w:val="22"/>
                  <w:szCs w:val="22"/>
                </w:rPr>
                <m:t>α</m:t>
              </m:r>
            </m:sup>
          </m:sSup>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r</m:t>
              </m:r>
            </m:sub>
          </m:sSub>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(P14)</m:t>
          </m:r>
        </m:oMath>
      </m:oMathPara>
    </w:p>
    <w:p>
      <w:pPr>
        <w:pStyle w:val="FirstParagraph"/>
      </w:pPr>
      <w:r>
        <w:rPr>
          <w:rFonts w:ascii="Noto Sans CJK SC" w:hAnsi="Noto Sans CJK SC" w:eastAsia="Noto Sans CJK SC" w:cs="Noto Sans CJK SC"/>
        </w:rPr>
        <w:t xml:space="preserve">在局部单位距离函数情况下</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c</m:t>
            </m:r>
          </m:sub>
        </m:sSub>
        <m:sSup>
          <m:e>
            <m:r>
              <w:rPr>
                <w:rFonts w:ascii="Latin Modern Math" w:hAnsi="Latin Modern Math" w:eastAsia="Noto Sans CJK SC" w:cs="Latin Modern Math"/>
                <w:sz w:val="22"/>
                <w:szCs w:val="22"/>
              </w:rPr>
              <m:t>δ</m:t>
            </m:r>
          </m:e>
          <m:sup>
            <m:r>
              <w:rPr>
                <w:rFonts w:ascii="Latin Modern Math" w:hAnsi="Latin Modern Math" w:eastAsia="Noto Sans CJK SC" w:cs="Latin Modern Math"/>
                <w:sz w:val="22"/>
                <w:szCs w:val="22"/>
              </w:rPr>
              <m:t>α</m:t>
            </m:r>
          </m:sup>
        </m:sSup>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。原</w:t>
      </w: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作为接触距离阈值时相应</w:t>
      </w:r>
      <m:oMath>
        <m:r>
          <w:rPr>
            <w:rFonts w:ascii="Latin Modern Math" w:hAnsi="Latin Modern Math" w:eastAsia="Noto Sans CJK SC" w:cs="Latin Modern Math"/>
            <w:sz w:val="22"/>
            <w:szCs w:val="22"/>
          </w:rPr>
          <m:t>δ</m:t>
        </m:r>
        <m:r>
          <m:rPr>
            <m:sty m:val="p"/>
          </m:rPr>
          <w:rPr>
            <w:rFonts w:ascii="Latin Modern Math" w:hAnsi="Latin Modern Math" w:eastAsia="Noto Sans CJK SC" w:cs="Latin Modern Math"/>
            <w:sz w:val="22"/>
            <w:szCs w:val="22"/>
          </w:rPr>
          <m:t>=</m:t>
        </m:r>
        <m:sSub>
          <m:e>
            <m:d>
              <m:dPr>
                <m:begChr m:val="("/>
                <m:endChr m:val=")"/>
                <m:sepChr m:val=""/>
                <m:grow/>
              </m:dPr>
              <m:e>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e>
            </m:d>
          </m:e>
          <m:sub>
            <m:r>
              <m:rPr>
                <m:sty m:val="p"/>
              </m:rPr>
              <w:rPr>
                <w:rFonts w:ascii="Latin Modern Math" w:hAnsi="Latin Modern Math" w:eastAsia="Noto Sans CJK SC" w:cs="Latin Modern Math"/>
                <w:sz w:val="22"/>
                <w:szCs w:val="22"/>
              </w:rPr>
              <m:t>+</m:t>
            </m:r>
          </m:sub>
        </m:sSub>
      </m:oMath>
      <w:r>
        <w:rPr>
          <w:rFonts w:ascii="Noto Sans CJK SC" w:hAnsi="Noto Sans CJK SC" w:eastAsia="Noto Sans CJK SC" w:cs="Noto Sans CJK SC"/>
        </w:rPr>
        <w:t xml:space="preserve">。Hertz球—弹性半空间的</w:t>
      </w:r>
      <m:oMath>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是候选基准；真实血管壁可能薄、弯曲、各向异性、预应力且大变形，有限接触带也不同于点接触。应由壁本构/接触有限元或实验标定决定指数和刚度，不能单凭“Hertz常取1.5”定最终模型。</w:t>
      </w:r>
    </w:p>
    <w:p>
      <w:pPr>
        <w:pStyle w:val="BodyText"/>
      </w:pPr>
      <w:r>
        <w:rPr>
          <w:rFonts w:ascii="Noto Sans CJK SC" w:hAnsi="Noto Sans CJK SC" w:eastAsia="Noto Sans CJK SC" w:cs="Noto Sans CJK SC"/>
        </w:rPr>
        <w:t xml:space="preserve">严格无穿透模型可用</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g</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c</m:t>
              </m:r>
            </m:sub>
          </m:sSub>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n</m:t>
              </m:r>
            </m:sub>
          </m:sSub>
          <m:r>
            <w:rPr>
              <w:rFonts w:ascii="Latin Modern Math" w:hAnsi="Latin Modern Math" w:eastAsia="Noto Sans CJK SC" w:cs="Latin Modern Math"/>
              <w:sz w:val="22"/>
              <w:szCs w:val="22"/>
            </w:rPr>
            <m:t> </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(P15)</m:t>
          </m:r>
        </m:oMath>
      </m:oMathPara>
    </w:p>
    <w:p>
      <w:pPr>
        <w:pStyle w:val="FirstParagraph"/>
      </w:pPr>
      <m:oMath>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是接触点相对壁速度在切平面的投影，含</w:t>
      </w:r>
      <m:oMath>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c</m:t>
            </m:r>
          </m:sub>
        </m:sSub>
      </m:oMath>
      <w:r>
        <w:rPr>
          <w:rFonts w:ascii="Noto Sans CJK SC" w:hAnsi="Noto Sans CJK SC" w:eastAsia="Noto Sans CJK SC" w:cs="Noto Sans CJK SC"/>
        </w:rPr>
        <w:t xml:space="preserve">。滑动时</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c</m:t>
            </m:r>
          </m:sub>
        </m:sSub>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n</m:t>
            </m:r>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，粘着时集合值允许</w:t>
      </w:r>
      <m:oMath>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c</m:t>
            </m:r>
          </m:sub>
        </m:sSub>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n</m:t>
            </m:r>
          </m:sub>
        </m:sSub>
      </m:oMath>
      <w:r>
        <w:rPr>
          <w:rFonts w:ascii="Noto Sans CJK SC" w:hAnsi="Noto Sans CJK SC" w:eastAsia="Noto Sans CJK SC" w:cs="Noto Sans CJK SC"/>
        </w:rPr>
        <w:t xml:space="preserve">。接触矩是</w:t>
      </w:r>
      <m:oMath>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c</m:t>
            </m:r>
          </m:sub>
        </m:sSub>
      </m:oMath>
      <w:r>
        <w:rPr>
          <w:rFonts w:ascii="Noto Sans CJK SC" w:hAnsi="Noto Sans CJK SC" w:eastAsia="Noto Sans CJK SC" w:cs="Noto Sans CJK SC"/>
        </w:rPr>
        <w:t xml:space="preserve">。成对接触物体的法向保守接触功率相互交换；摩擦相对功率满足</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。若壁运动，单独杆的接触功率不必为负。</w:t>
      </w:r>
    </w:p>
    <w:p>
      <w:pPr>
        <w:pStyle w:val="BodyText"/>
      </w:pPr>
      <w:r>
        <w:rPr>
          <w:rFonts w:ascii="Noto Sans CJK SC" w:hAnsi="Noto Sans CJK SC" w:eastAsia="Noto Sans CJK SC" w:cs="Noto Sans CJK SC"/>
        </w:rPr>
        <w:t xml:space="preserve">若为ODE、学习和可微控制使用</w:t>
      </w:r>
      <m:oMath>
        <m:sSubSup>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up>
            <m:r>
              <w:rPr>
                <w:rFonts w:ascii="Latin Modern Math" w:hAnsi="Latin Modern Math" w:eastAsia="Noto Sans CJK SC" w:cs="Latin Modern Math"/>
                <w:sz w:val="22"/>
                <w:szCs w:val="22"/>
              </w:rPr>
              <m:t>ϵ</m:t>
            </m:r>
          </m:sup>
        </m:sSub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c</m:t>
            </m:r>
          </m:sub>
        </m:sSub>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n</m:t>
            </m:r>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ad>
          <m:radPr>
            <m:degHide m:val="on"/>
          </m:radPr>
          <m:deg/>
          <m:e>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t</m:t>
                </m:r>
              </m:sub>
            </m:sSub>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ϵ</m:t>
                </m:r>
              </m:e>
              <m:sup>
                <m:r>
                  <w:rPr>
                    <w:rFonts w:ascii="Latin Modern Math" w:hAnsi="Latin Modern Math" w:eastAsia="Noto Sans CJK SC" w:cs="Latin Modern Math"/>
                    <w:sz w:val="22"/>
                    <w:szCs w:val="22"/>
                  </w:rPr>
                  <m:t>2</m:t>
                </m:r>
              </m:sup>
            </m:sSup>
          </m:e>
        </m:rad>
      </m:oMath>
      <w:r>
        <w:rPr>
          <w:rFonts w:ascii="Noto Sans CJK SC" w:hAnsi="Noto Sans CJK SC" w:eastAsia="Noto Sans CJK SC" w:cs="Noto Sans CJK SC"/>
        </w:rPr>
        <w:t xml:space="preserve">，其耗散性保留，但有真实模型偏差，需独立</w:t>
      </w:r>
      <m:oMath>
        <m:r>
          <w:rPr>
            <w:rFonts w:ascii="Latin Modern Math" w:hAnsi="Latin Modern Math" w:eastAsia="Noto Sans CJK SC" w:cs="Latin Modern Math"/>
            <w:sz w:val="22"/>
            <w:szCs w:val="22"/>
          </w:rPr>
          <m:t>ϵ</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与网格/步长收敛研究。它不会因“平滑”而自动解析到足以满足任意KAM定理；</w:t>
      </w:r>
      <m:oMath>
        <m:sSubSup>
          <m:e>
            <m:d>
              <m:dPr>
                <m:begChr m:val="("/>
                <m:endChr m:val=")"/>
                <m:sepChr m:val=""/>
                <m:grow/>
              </m:dPr>
              <m:e>
                <m:r>
                  <m:rPr>
                    <m:sty m:val="p"/>
                  </m:rPr>
                  <w:rPr>
                    <w:rFonts w:ascii="Latin Modern Math" w:hAnsi="Latin Modern Math" w:eastAsia="Noto Sans CJK SC" w:cs="Latin Modern Math"/>
                    <w:sz w:val="22"/>
                    <w:szCs w:val="22"/>
                  </w:rPr>
                  <m:t>⋅</m:t>
                </m:r>
              </m:e>
            </m:d>
          </m:e>
          <m:sub>
            <m:r>
              <m:rPr>
                <m:sty m:val="p"/>
              </m:rPr>
              <w:rPr>
                <w:rFonts w:ascii="Latin Modern Math" w:hAnsi="Latin Modern Math" w:eastAsia="Noto Sans CJK SC" w:cs="Latin Modern Math"/>
                <w:sz w:val="22"/>
                <w:szCs w:val="22"/>
              </w:rPr>
              <m:t>+</m:t>
            </m:r>
          </m:sub>
          <m:sup>
            <m:r>
              <w:rPr>
                <w:rFonts w:ascii="Latin Modern Math" w:hAnsi="Latin Modern Math" w:eastAsia="Noto Sans CJK SC" w:cs="Latin Modern Math"/>
                <w:sz w:val="22"/>
                <w:szCs w:val="22"/>
              </w:rPr>
              <m:t>3</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bSup>
      </m:oMath>
      <w:r>
        <w:rPr>
          <w:rFonts w:ascii="Noto Sans CJK SC" w:hAnsi="Noto Sans CJK SC" w:eastAsia="Noto Sans CJK SC" w:cs="Noto Sans CJK SC"/>
        </w:rPr>
        <w:t xml:space="preserve">跨接触点仅C1，不是C2，更不是实解析。</w:t>
      </w:r>
    </w:p>
    <w:bookmarkEnd w:id="31"/>
    <w:bookmarkStart w:id="32" w:name="微重力与真实边界"/>
    <w:p>
      <w:pPr>
        <w:pStyle w:val="Heading2"/>
      </w:pPr>
      <w:r>
        <w:rPr>
          <w:rFonts w:ascii="Noto Sans CJK SC" w:hAnsi="Noto Sans CJK SC" w:eastAsia="Noto Sans CJK SC" w:cs="Noto Sans CJK SC"/>
          <w:color w:val="000000"/>
          <w:u w:val="none"/>
        </w:rPr>
        <w:t xml:space="preserve">4.6 微重力与真实边界</w:t>
      </w:r>
    </w:p>
    <w:p>
      <w:pPr>
        <w:pStyle w:val="FirstParagraph"/>
      </w:pPr>
      <w:r>
        <w:rPr>
          <w:rFonts w:ascii="Noto Sans CJK SC" w:hAnsi="Noto Sans CJK SC" w:eastAsia="Noto Sans CJK SC" w:cs="Noto Sans CJK SC"/>
        </w:rPr>
        <w:t xml:space="preserve">在随体旋转坐标系，可写</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f</m:t>
              </m:r>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0</m:t>
              </m:r>
            </m:sub>
          </m:sSub>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Ω</m:t>
                  </m:r>
                </m:e>
              </m:acc>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(P16)</m:t>
          </m:r>
        </m:oMath>
      </m:oMathPara>
    </w:p>
    <w:p>
      <w:pPr>
        <w:pStyle w:val="FirstParagraph"/>
      </w:pPr>
      <w:r>
        <w:rPr>
          <w:rFonts w:ascii="Noto Sans CJK SC" w:hAnsi="Noto Sans CJK SC" w:eastAsia="Noto Sans CJK SC" w:cs="Noto Sans CJK SC"/>
        </w:rPr>
        <w:t xml:space="preserve">若使用这一旋转坐标系，P3的转动方程也必须重写：令绝对材料角速度</w:t>
      </w:r>
      <m:oMath>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f</m:t>
            </m:r>
          </m:sub>
        </m:sSub>
      </m:oMath>
      <w:r>
        <w:rPr>
          <w:rFonts w:ascii="Noto Sans CJK SC" w:hAnsi="Noto Sans CJK SC" w:eastAsia="Noto Sans CJK SC" w:cs="Noto Sans CJK SC"/>
        </w:rPr>
        <w:t xml:space="preserve">，从</w:t>
      </w:r>
      <m:oMath>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0</m:t>
            </m:r>
          </m:sub>
        </m:sSub>
        <m:sSub>
          <m:e>
            <m:acc>
              <m:accPr>
                <m:chr m:val="̇"/>
              </m:accPr>
              <m:e>
                <m:r>
                  <w:rPr>
                    <w:rFonts w:ascii="Latin Modern Math" w:hAnsi="Latin Modern Math" w:eastAsia="Noto Sans CJK SC" w:cs="Latin Modern Math"/>
                    <w:sz w:val="22"/>
                    <w:szCs w:val="22"/>
                  </w:rPr>
                  <m:t>Ω</m:t>
                </m:r>
              </m:e>
            </m:acc>
          </m:e>
          <m:sub>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0</m:t>
                </m:r>
              </m:sub>
            </m:s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s</m:t>
                </m:r>
              </m:sub>
            </m:sSub>
          </m:e>
        </m:d>
      </m:oMath>
      <w:r>
        <w:rPr>
          <w:rFonts w:ascii="Noto Sans CJK SC" w:hAnsi="Noto Sans CJK SC" w:eastAsia="Noto Sans CJK SC" w:cs="Noto Sans CJK SC"/>
        </w:rPr>
        <w:t xml:space="preserve">展开，而不能只加线加速度。本文P3/P6的基线选择近似不旋转共动系，把剩余项合并为测得或指定的</w:t>
      </w: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s</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。杆、流体、血管壁必须采用同一参考系，避免重复计入/遗漏浮力和压强梯度。轨道自由落体不是地球引力消失；NASA实测资料表明微重力环境包含随频率、方向、工况变化的加速度。不给未经测定的“恒为</w:t>
      </w:r>
      <m:oMath>
        <m:sSup>
          <m:e>
            <m:r>
              <w:rPr>
                <w:rFonts w:ascii="Latin Modern Math" w:hAnsi="Latin Modern Math" w:eastAsia="Noto Sans CJK SC" w:cs="Latin Modern Math"/>
                <w:sz w:val="22"/>
                <w:szCs w:val="22"/>
              </w:rPr>
              <m:t>10</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6</m:t>
            </m:r>
          </m:sup>
        </m:sSup>
        <m:r>
          <w:rPr>
            <w:rFonts w:ascii="Latin Modern Math" w:hAnsi="Latin Modern Math" w:eastAsia="Noto Sans CJK SC" w:cs="Latin Modern Math"/>
            <w:sz w:val="22"/>
            <w:szCs w:val="22"/>
          </w:rPr>
          <m:t>g</m:t>
        </m:r>
      </m:oMath>
      <w:r>
        <w:rPr>
          <w:rFonts w:ascii="Noto Sans CJK SC" w:hAnsi="Noto Sans CJK SC" w:eastAsia="Noto Sans CJK SC" w:cs="Noto Sans CJK SC"/>
        </w:rPr>
        <w:t xml:space="preserve">”作为本项目常数。</w:t>
      </w:r>
    </w:p>
    <w:p>
      <w:pPr>
        <w:pStyle w:val="BodyText"/>
      </w:pPr>
      <w:r>
        <w:rPr>
          <w:rFonts w:ascii="Noto Sans CJK SC" w:hAnsi="Noto Sans CJK SC" w:eastAsia="Noto Sans CJK SC" w:cs="Noto Sans CJK SC"/>
        </w:rPr>
        <w:t xml:space="preserve">边界条件至少包括：</w:t>
      </w:r>
    </w:p>
    <w:p>
      <w:pPr>
        <w:numPr>
          <w:ilvl w:val="0"/>
          <w:numId w:val="1001"/>
        </w:numPr>
        <w:pStyle w:val="Compact"/>
      </w:pPr>
      <w:r>
        <w:rPr>
          <w:bCs/>
          <w:rFonts w:ascii="Noto Sans CJK SC" w:hAnsi="Noto Sans CJK SC" w:eastAsia="Noto Sans CJK SC" w:cs="Noto Sans CJK SC"/>
          <w:b/>
        </w:rPr>
        <w:t xml:space="preserve">有系留介入导丝/机器人</w:t>
      </w:r>
      <w:r>
        <w:rPr>
          <w:rFonts w:ascii="Noto Sans CJK SC" w:hAnsi="Noto Sans CJK SC" w:eastAsia="Noto Sans CJK SC" w:cs="Noto Sans CJK SC"/>
        </w:rPr>
        <w:t xml:space="preserve">：近端</w:t>
      </w:r>
      <m:oMath>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b</m:t>
            </m:r>
          </m:sub>
        </m:sSub>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b</m:t>
            </m:r>
          </m:sub>
        </m:sSub>
        <m:d>
          <m:dPr>
            <m:begChr m:val="("/>
            <m:endChr m:val=")"/>
            <m:sepChr m:val=""/>
            <m:grow/>
          </m:dPr>
          <m:e>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，插入速度/转角/轴向推送力择一合理规定；末端给自然力矩条件或实际磁头等端载。插入导致材料穿过边界时需ALE/移动域及质量功率通量。</w:t>
      </w:r>
    </w:p>
    <w:p>
      <w:pPr>
        <w:numPr>
          <w:ilvl w:val="0"/>
          <w:numId w:val="1001"/>
        </w:numPr>
        <w:pStyle w:val="Compact"/>
      </w:pPr>
      <w:r>
        <w:rPr>
          <w:bCs/>
          <w:rFonts w:ascii="Noto Sans CJK SC" w:hAnsi="Noto Sans CJK SC" w:eastAsia="Noto Sans CJK SC" w:cs="Noto Sans CJK SC"/>
          <w:b/>
        </w:rPr>
        <w:t xml:space="preserve">自由机器人</w:t>
      </w:r>
      <w:r>
        <w:rPr>
          <w:rFonts w:ascii="Noto Sans CJK SC" w:hAnsi="Noto Sans CJK SC" w:eastAsia="Noto Sans CJK SC" w:cs="Noto Sans CJK SC"/>
        </w:rPr>
        <w:t xml:space="preserve">：两端力、矩自然条件，整体平移转动自由度保留；理论降阶前对刚体零模和对称约化另作分析，不能直接删掉。</w:t>
      </w:r>
    </w:p>
    <w:p>
      <w:pPr>
        <w:numPr>
          <w:ilvl w:val="0"/>
          <w:numId w:val="1001"/>
        </w:numPr>
        <w:pStyle w:val="Compact"/>
      </w:pPr>
      <w:r>
        <w:rPr>
          <w:bCs/>
          <w:rFonts w:ascii="Noto Sans CJK SC" w:hAnsi="Noto Sans CJK SC" w:eastAsia="Noto Sans CJK SC" w:cs="Noto Sans CJK SC"/>
          <w:b/>
        </w:rPr>
        <w:t xml:space="preserve">血流</w:t>
      </w:r>
      <w:r>
        <w:rPr>
          <w:rFonts w:ascii="Noto Sans CJK SC" w:hAnsi="Noto Sans CJK SC" w:eastAsia="Noto Sans CJK SC" w:cs="Noto Sans CJK SC"/>
        </w:rPr>
        <w:t xml:space="preserve">：入口给时间周期/实测流量或压力；出口给压力/阻抗，避免同时过定速度和压力。可用</w:t>
      </w:r>
      <m:oMath>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w</m:t>
            </m:r>
          </m:sub>
        </m:sSub>
        <m:sSub>
          <m:e>
            <m:acc>
              <m:accPr>
                <m:chr m:val="̇"/>
              </m:accPr>
              <m:e>
                <m:r>
                  <w:rPr>
                    <w:rFonts w:ascii="Latin Modern Math" w:hAnsi="Latin Modern Math" w:eastAsia="Noto Sans CJK SC" w:cs="Latin Modern Math"/>
                    <w:sz w:val="22"/>
                    <w:szCs w:val="22"/>
                  </w:rPr>
                  <m:t>p</m:t>
                </m:r>
              </m:e>
            </m:acc>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v</m:t>
                </m:r>
              </m:sub>
            </m:sSub>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d</m:t>
            </m:r>
          </m:sub>
        </m:sSub>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p</m:t>
            </m:r>
          </m:sub>
        </m:s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的RCR边界作候选。</w:t>
      </w:r>
    </w:p>
    <w:p>
      <w:pPr>
        <w:numPr>
          <w:ilvl w:val="0"/>
          <w:numId w:val="1001"/>
        </w:numPr>
        <w:pStyle w:val="Compact"/>
      </w:pPr>
      <w:r>
        <w:rPr>
          <w:bCs/>
          <w:rFonts w:ascii="Noto Sans CJK SC" w:hAnsi="Noto Sans CJK SC" w:eastAsia="Noto Sans CJK SC" w:cs="Noto Sans CJK SC"/>
          <w:b/>
        </w:rPr>
        <w:t xml:space="preserve">血管壁</w:t>
      </w:r>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w</m:t>
            </m:r>
          </m:sub>
        </m:sSub>
        <m:sSub>
          <m:e>
            <m:r>
              <w:rPr>
                <w:rFonts w:ascii="Latin Modern Math" w:hAnsi="Latin Modern Math" w:eastAsia="Noto Sans CJK SC" w:cs="Latin Modern Math"/>
                <w:sz w:val="22"/>
                <w:szCs w:val="22"/>
              </w:rPr>
              <m:t>χ</m:t>
            </m:r>
          </m:e>
          <m:sub>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v</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w</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f</m:t>
            </m:r>
            <m:r>
              <w:rPr>
                <w:rFonts w:ascii="Latin Modern Math" w:hAnsi="Latin Modern Math" w:eastAsia="Noto Sans CJK SC" w:cs="Latin Modern Math"/>
                <w:sz w:val="22"/>
                <w:szCs w:val="22"/>
              </w:rPr>
              <m:t>f</m:t>
            </m:r>
          </m:sub>
        </m:sSub>
      </m:oMath>
      <w:r>
        <w:rPr>
          <w:rFonts w:ascii="Noto Sans CJK SC" w:hAnsi="Noto Sans CJK SC" w:eastAsia="Noto Sans CJK SC" w:cs="Noto Sans CJK SC"/>
        </w:rPr>
        <w:t xml:space="preserve">，附超弹性/黏弹性本构、预应力、外部组织约束及流体牵引；流壁速度连续。若先固定壁，必须列为可验证近似。</w:t>
      </w:r>
    </w:p>
    <w:p>
      <w:pPr>
        <w:numPr>
          <w:ilvl w:val="0"/>
          <w:numId w:val="1001"/>
        </w:numPr>
        <w:pStyle w:val="Compact"/>
      </w:pPr>
      <w:r>
        <w:rPr>
          <w:bCs/>
          <w:rFonts w:ascii="Noto Sans CJK SC" w:hAnsi="Noto Sans CJK SC" w:eastAsia="Noto Sans CJK SC" w:cs="Noto Sans CJK SC"/>
          <w:b/>
        </w:rPr>
        <w:t xml:space="preserve">磁场</w:t>
      </w:r>
      <w:r>
        <w:rPr>
          <w:rFonts w:ascii="Noto Sans CJK SC" w:hAnsi="Noto Sans CJK SC" w:eastAsia="Noto Sans CJK SC" w:cs="Noto Sans CJK SC"/>
        </w:rPr>
        <w:t xml:space="preserve">：在线圈/磁源区域求</w:t>
      </w:r>
      <m:oMath>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l</m:t>
            </m:r>
          </m:sub>
        </m:sSub>
      </m:oMath>
      <w:r>
        <w:rPr>
          <w:rFonts w:ascii="Noto Sans CJK SC" w:hAnsi="Noto Sans CJK SC" w:eastAsia="Noto Sans CJK SC" w:cs="Noto Sans CJK SC"/>
        </w:rPr>
        <w:t xml:space="preserve">及材料本构/界面条件；目标血管附近无源区场形不能任意指定。</w:t>
      </w:r>
    </w:p>
    <w:p>
      <w:pPr>
        <w:pStyle w:val="FirstParagraph"/>
      </w:pPr>
      <w:r>
        <w:rPr>
          <w:rFonts w:ascii="Noto Sans CJK SC" w:hAnsi="Noto Sans CJK SC" w:eastAsia="Noto Sans CJK SC" w:cs="Noto Sans CJK SC"/>
        </w:rPr>
        <w:t xml:space="preserve">微重力对血流的改变首先体现为体力、静水项和经生理测量确定的入口波形、血管顺应性等参数变化，不能由“</w:t>
      </w:r>
      <m:oMath>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”推导具体生理数值。目前无个人/实验参数，所有数值留待输入。</w:t>
      </w:r>
    </w:p>
    <w:bookmarkEnd w:id="32"/>
    <w:bookmarkEnd w:id="33"/>
    <w:bookmarkStart w:id="40" w:name="三维耦合模型的闭合与统一功率账"/>
    <w:p>
      <w:pPr>
        <w:pStyle w:val="Heading1"/>
      </w:pPr>
      <w:r>
        <w:rPr>
          <w:rFonts w:ascii="Noto Sans CJK SC" w:hAnsi="Noto Sans CJK SC" w:eastAsia="Noto Sans CJK SC" w:cs="Noto Sans CJK SC"/>
          <w:color w:val="000000"/>
          <w:u w:val="none"/>
        </w:rPr>
        <w:t xml:space="preserve">5 三维耦合模型的闭合与统一功率账</w:t>
      </w:r>
    </w:p>
    <w:p>
      <w:pPr>
        <w:pStyle w:val="FirstParagraph"/>
      </w:pPr>
      <w:r>
        <w:rPr>
          <w:rFonts w:ascii="Noto Sans CJK SC" w:hAnsi="Noto Sans CJK SC" w:eastAsia="Noto Sans CJK SC" w:cs="Noto Sans CJK SC"/>
        </w:rPr>
        <w:t xml:space="preserve">本节把前述各项组成一个可实施的高保真问题。所有几何、材料、磁化及生理参数保持为待辨识输入；以下是明确的数学框架，不是已经标定的空间站人体模型。</w:t>
      </w:r>
    </w:p>
    <w:bookmarkStart w:id="34" w:name="状态域与接口"/>
    <w:p>
      <w:pPr>
        <w:pStyle w:val="Heading2"/>
      </w:pPr>
      <w:r>
        <w:rPr>
          <w:rFonts w:ascii="Noto Sans CJK SC" w:hAnsi="Noto Sans CJK SC" w:eastAsia="Noto Sans CJK SC" w:cs="Noto Sans CJK SC"/>
          <w:color w:val="000000"/>
          <w:u w:val="none"/>
        </w:rPr>
        <w:t xml:space="preserve">5.1 状态域与接口</w:t>
      </w:r>
    </w:p>
    <w:p>
      <w:pPr>
        <w:pStyle w:val="FirstParagraph"/>
      </w:pPr>
      <w:r>
        <w:rPr>
          <w:rFonts w:ascii="Noto Sans CJK SC" w:hAnsi="Noto Sans CJK SC" w:eastAsia="Noto Sans CJK SC" w:cs="Noto Sans CJK SC"/>
        </w:rPr>
        <w:t xml:space="preserve">机器人材料域为</w:t>
      </w:r>
      <m:oMath>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e>
        </m:d>
      </m:oMath>
      <w:r>
        <w:rPr>
          <w:rFonts w:ascii="Noto Sans CJK SC" w:hAnsi="Noto Sans CJK SC" w:eastAsia="Noto Sans CJK SC" w:cs="Noto Sans CJK SC"/>
        </w:rPr>
        <w:t xml:space="preserve">，状态为</w:t>
      </w:r>
      <m:oMath>
        <m:d>
          <m:dPr>
            <m:begChr m:val="("/>
            <m:endChr m:val=")"/>
            <m:sepChr m:val=""/>
            <m:grow/>
          </m:dPr>
          <m:e>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e>
        </m:d>
      </m:oMath>
      <w:r>
        <w:rPr>
          <w:rFonts w:ascii="Noto Sans CJK SC" w:hAnsi="Noto Sans CJK SC" w:eastAsia="Noto Sans CJK SC" w:cs="Noto Sans CJK SC"/>
        </w:rPr>
        <w:t xml:space="preserve">；血管壁参考域为</w:t>
      </w:r>
      <m:oMath>
        <m:sSubSup>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w</m:t>
            </m:r>
          </m:sub>
          <m:sup>
            <m:r>
              <w:rPr>
                <w:rFonts w:ascii="Latin Modern Math" w:hAnsi="Latin Modern Math" w:eastAsia="Noto Sans CJK SC" w:cs="Latin Modern Math"/>
                <w:sz w:val="22"/>
                <w:szCs w:val="22"/>
              </w:rPr>
              <m:t>0</m:t>
            </m:r>
          </m:sup>
        </m:sSubSup>
      </m:oMath>
      <w:r>
        <w:rPr>
          <w:rFonts w:ascii="Noto Sans CJK SC" w:hAnsi="Noto Sans CJK SC" w:eastAsia="Noto Sans CJK SC" w:cs="Noto Sans CJK SC"/>
        </w:rPr>
        <w:t xml:space="preserve">，变形为</w:t>
      </w:r>
      <m:oMath>
        <m:sSub>
          <m:e>
            <m:r>
              <w:rPr>
                <w:rFonts w:ascii="Latin Modern Math" w:hAnsi="Latin Modern Math" w:eastAsia="Noto Sans CJK SC" w:cs="Latin Modern Math"/>
                <w:sz w:val="22"/>
                <w:szCs w:val="22"/>
              </w:rPr>
              <m:t>χ</m:t>
            </m:r>
          </m:e>
          <m:sub>
            <m:r>
              <w:rPr>
                <w:rFonts w:ascii="Latin Modern Math" w:hAnsi="Latin Modern Math" w:eastAsia="Noto Sans CJK SC" w:cs="Latin Modern Math"/>
                <w:sz w:val="22"/>
                <w:szCs w:val="22"/>
              </w:rPr>
              <m:t>w</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；血流域</w:t>
      </w:r>
      <m:oMath>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是当时血管内腔扣除机器人实体后的区域，状态为</w:t>
      </w:r>
      <m:oMath>
        <m:d>
          <m:dPr>
            <m:begChr m:val="("/>
            <m:endChr m:val=")"/>
            <m:sepChr m:val=""/>
            <m:grow/>
          </m:dPr>
          <m:e>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f</m:t>
                </m:r>
              </m:sub>
            </m:sSub>
          </m:e>
        </m:d>
      </m:oMath>
      <w:r>
        <w:rPr>
          <w:rFonts w:ascii="Noto Sans CJK SC" w:hAnsi="Noto Sans CJK SC" w:eastAsia="Noto Sans CJK SC" w:cs="Noto Sans CJK SC"/>
        </w:rPr>
        <w:t xml:space="preserve">。线圈输入为</w:t>
      </w:r>
      <m:oMath>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R</m:t>
            </m:r>
          </m:e>
          <m:sup>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c</m:t>
                </m:r>
              </m:sub>
            </m:sSub>
          </m:sup>
        </m:sSup>
      </m:oMath>
      <w:r>
        <w:rPr>
          <w:rFonts w:ascii="Noto Sans CJK SC" w:hAnsi="Noto Sans CJK SC" w:eastAsia="Noto Sans CJK SC" w:cs="Noto Sans CJK SC"/>
        </w:rPr>
        <w:t xml:space="preserve">，需要考虑驱动动态时增加电流状态。严格接触另含法向乘子和切向摩擦反力。</w:t>
      </w:r>
    </w:p>
    <w:p>
      <w:pPr>
        <w:pStyle w:val="BodyText"/>
      </w:pPr>
      <w:r>
        <w:rPr>
          <w:rFonts w:ascii="Noto Sans CJK SC" w:hAnsi="Noto Sans CJK SC" w:eastAsia="Noto Sans CJK SC" w:cs="Noto Sans CJK SC"/>
        </w:rPr>
        <w:t xml:space="preserve">可以把完整系统概括为以下相互作用关系：杆的P3方程接受由流体表面牵引P13、磁场P8–P9、接触P15和残余加速度形成的线力与线矩；壁接受与其相反的接触反力及血流牵引；血流P12在运动杆面、运动壁面满足速度连续。所有界面法向取向固定后，双方牵引互为反力。</w:t>
      </w:r>
    </w:p>
    <w:p>
      <w:pPr>
        <w:pStyle w:val="BodyText"/>
      </w:pPr>
      <w:r>
        <w:rPr>
          <w:rFonts w:ascii="Noto Sans CJK SC" w:hAnsi="Noto Sans CJK SC" w:eastAsia="Noto Sans CJK SC" w:cs="Noto Sans CJK SC"/>
        </w:rPr>
        <w:t xml:space="preserve">在机器人侧面</w:t>
      </w:r>
      <m:oMath>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r</m:t>
            </m:r>
          </m:sub>
        </m:sSub>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φ</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0</m:t>
            </m:r>
          </m:sub>
        </m:sSub>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φ</m:t>
            </m:r>
          </m:e>
        </m:d>
      </m:oMath>
      <w:r>
        <w:rPr>
          <w:rFonts w:ascii="Noto Sans CJK SC" w:hAnsi="Noto Sans CJK SC" w:eastAsia="Noto Sans CJK SC" w:cs="Noto Sans CJK SC"/>
        </w:rPr>
        <w:t xml:space="preserve">、截面刚性且</w:t>
      </w:r>
      <m:oMath>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固定的杆假设下，</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u</m:t>
          </m:r>
          <m:d>
            <m:dPr>
              <m:begChr m:val="("/>
              <m:endChr m:val=")"/>
              <m:sepChr m:val=""/>
              <m:grow/>
            </m:dPr>
            <m:e>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r</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u</m:t>
          </m:r>
          <m:d>
            <m:dPr>
              <m:begChr m:val="("/>
              <m:endChr m:val=")"/>
              <m:sepChr m:val=""/>
              <m:grow/>
            </m:dPr>
            <m:e>
              <m:sSub>
                <m:e>
                  <m:r>
                    <w:rPr>
                      <w:rFonts w:ascii="Latin Modern Math" w:hAnsi="Latin Modern Math" w:eastAsia="Noto Sans CJK SC" w:cs="Latin Modern Math"/>
                      <w:sz w:val="22"/>
                      <w:szCs w:val="22"/>
                    </w:rPr>
                    <m:t>χ</m:t>
                  </m:r>
                </m:e>
                <m:sub>
                  <m:r>
                    <w:rPr>
                      <w:rFonts w:ascii="Latin Modern Math" w:hAnsi="Latin Modern Math" w:eastAsia="Noto Sans CJK SC" w:cs="Latin Modern Math"/>
                      <w:sz w:val="22"/>
                      <w:szCs w:val="22"/>
                    </w:rPr>
                    <m:t>w</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χ</m:t>
              </m:r>
            </m:e>
            <m:sub>
              <m:r>
                <w:rPr>
                  <w:rFonts w:ascii="Latin Modern Math" w:hAnsi="Latin Modern Math" w:eastAsia="Noto Sans CJK SC" w:cs="Latin Modern Math"/>
                  <w:sz w:val="22"/>
                  <w:szCs w:val="22"/>
                </w:rPr>
                <m:t>w</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些速度条件施加于实际浸润的杆—流体和壁—流体界面；已闭合的杆—壁接触区不能同时当作仍含有限厚度流体的两个界面。间隙趋零时需明确润滑、排液与接触切换，或解析处理整个极限；不能仍假定流体域始终光滑且非退化。</w:t>
      </w:r>
    </w:p>
    <w:p>
      <w:pPr>
        <w:pStyle w:val="BodyText"/>
      </w:pPr>
      <w:r>
        <w:rPr>
          <w:rFonts w:ascii="Noto Sans CJK SC" w:hAnsi="Noto Sans CJK SC" w:eastAsia="Noto Sans CJK SC" w:cs="Noto Sans CJK SC"/>
        </w:rPr>
        <w:t xml:space="preserve">若截面允许变形，第一式还必须加</w:t>
      </w:r>
      <m:oMath>
        <m:r>
          <w:rPr>
            <w:rFonts w:ascii="Latin Modern Math" w:hAnsi="Latin Modern Math" w:eastAsia="Noto Sans CJK SC" w:cs="Latin Modern Math"/>
            <w:sz w:val="22"/>
            <w:szCs w:val="22"/>
          </w:rPr>
          <m:t>R</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或相应截面自由度，不能沿用刚截面边界。壁的Piola牵引和流体Cauchy牵引用Nanson关系换算：</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w</m:t>
              </m:r>
            </m:sub>
          </m:sSub>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w</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σ</m:t>
              </m:r>
            </m:e>
            <m:sub>
              <m:r>
                <w:rPr>
                  <w:rFonts w:ascii="Latin Modern Math" w:hAnsi="Latin Modern Math" w:eastAsia="Noto Sans CJK SC" w:cs="Latin Modern Math"/>
                  <w:sz w:val="22"/>
                  <w:szCs w:val="22"/>
                </w:rPr>
                <m:t>w</m:t>
              </m:r>
            </m:sub>
          </m:sSub>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w</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w</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cof</m:t>
          </m:r>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w</m:t>
                  </m:r>
                </m:sub>
              </m:sSub>
            </m:e>
          </m:d>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w</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X</m:t>
              </m:r>
            </m:sub>
          </m:sSub>
          <m:sSub>
            <m:e>
              <m:r>
                <w:rPr>
                  <w:rFonts w:ascii="Latin Modern Math" w:hAnsi="Latin Modern Math" w:eastAsia="Noto Sans CJK SC" w:cs="Latin Modern Math"/>
                  <w:sz w:val="22"/>
                  <w:szCs w:val="22"/>
                </w:rPr>
                <m:t>χ</m:t>
              </m:r>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界面力连续写成作用于两侧物体的牵引之和为零。仅把流体压力传给壁而忽略黏性切向牵引，是额外近似。</w:t>
      </w:r>
    </w:p>
    <w:bookmarkEnd w:id="34"/>
    <w:bookmarkStart w:id="35" w:name="壁本构与约束的最小明确形式"/>
    <w:p>
      <w:pPr>
        <w:pStyle w:val="Heading2"/>
      </w:pPr>
      <w:r>
        <w:rPr>
          <w:rFonts w:ascii="Noto Sans CJK SC" w:hAnsi="Noto Sans CJK SC" w:eastAsia="Noto Sans CJK SC" w:cs="Noto Sans CJK SC"/>
          <w:color w:val="000000"/>
          <w:u w:val="none"/>
        </w:rPr>
        <w:t xml:space="preserve">5.2 壁本构与约束的最小明确形式</w:t>
      </w:r>
    </w:p>
    <w:p>
      <w:pPr>
        <w:pStyle w:val="FirstParagraph"/>
      </w:pPr>
      <w:r>
        <w:rPr>
          <w:rFonts w:ascii="Noto Sans CJK SC" w:hAnsi="Noto Sans CJK SC" w:eastAsia="Noto Sans CJK SC" w:cs="Noto Sans CJK SC"/>
        </w:rPr>
        <w:t xml:space="preserve">壁可采用具有方向纤维的超弹性或黏弹性能量</w:t>
      </w:r>
      <m:oMath>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w</m:t>
            </m:r>
          </m:sub>
        </m:sSub>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e>
        </m:d>
      </m:oMath>
      <w:r>
        <w:rPr>
          <w:rFonts w:ascii="Noto Sans CJK SC" w:hAnsi="Noto Sans CJK SC" w:eastAsia="Noto Sans CJK SC" w:cs="Noto Sans CJK SC"/>
        </w:rPr>
        <w:t xml:space="preserve">。若采用不可压缩约束（或作为近不可压缩模型的极限），则</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det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f>
            <m:fPr>
              <m:type m:val="bar"/>
            </m:fPr>
            <m:num>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w</m:t>
                  </m:r>
                </m:sub>
              </m:sSub>
            </m:num>
            <m:den>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w</m:t>
                  </m:r>
                </m:sub>
              </m:sSub>
            </m:den>
          </m:f>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π</m:t>
              </m:r>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cof</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w</m:t>
              </m:r>
            </m:sub>
            <m:sup>
              <m:r>
                <w:rPr>
                  <w:rFonts w:ascii="Latin Modern Math" w:hAnsi="Latin Modern Math" w:eastAsia="Noto Sans CJK SC" w:cs="Latin Modern Math"/>
                  <w:sz w:val="22"/>
                  <w:szCs w:val="22"/>
                </w:rPr>
                <m:t>v</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s</m:t>
              </m:r>
            </m:sup>
          </m:sSubSup>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sSubSup>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w</m:t>
              </m:r>
            </m:sub>
            <m:sup>
              <m:r>
                <w:rPr>
                  <w:rFonts w:ascii="Latin Modern Math" w:hAnsi="Latin Modern Math" w:eastAsia="Noto Sans CJK SC" w:cs="Latin Modern Math"/>
                  <w:sz w:val="22"/>
                  <w:szCs w:val="22"/>
                </w:rPr>
                <m:t>0</m:t>
              </m:r>
            </m:sup>
          </m:sSubSup>
          <m:sSub>
            <m:e>
              <m:r>
                <w:rPr>
                  <w:rFonts w:ascii="Latin Modern Math" w:hAnsi="Latin Modern Math" w:eastAsia="Noto Sans CJK SC" w:cs="Latin Modern Math"/>
                  <w:sz w:val="22"/>
                  <w:szCs w:val="22"/>
                </w:rPr>
                <m:t>χ</m:t>
              </m:r>
            </m:e>
            <m:sub>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Div</m:t>
              </m:r>
            </m:e>
            <m:sub>
              <m:r>
                <w:rPr>
                  <w:rFonts w:ascii="Latin Modern Math" w:hAnsi="Latin Modern Math" w:eastAsia="Noto Sans CJK SC" w:cs="Latin Modern Math"/>
                  <w:sz w:val="22"/>
                  <w:szCs w:val="22"/>
                </w:rPr>
                <m:t>X</m:t>
              </m:r>
            </m:sub>
          </m:sSub>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w</m:t>
              </m:r>
            </m:sub>
            <m:sup>
              <m:r>
                <w:rPr>
                  <w:rFonts w:ascii="Latin Modern Math" w:hAnsi="Latin Modern Math" w:eastAsia="Noto Sans CJK SC" w:cs="Latin Modern Math"/>
                  <w:sz w:val="22"/>
                  <w:szCs w:val="22"/>
                </w:rPr>
                <m:t>0</m:t>
              </m:r>
            </m:sup>
          </m:sSubSup>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Sup>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w</m:t>
              </m:r>
            </m:sub>
            <m:sup>
              <m:r>
                <w:rPr>
                  <w:rFonts w:ascii="Latin Modern Math" w:hAnsi="Latin Modern Math" w:eastAsia="Noto Sans CJK SC" w:cs="Latin Modern Math"/>
                  <w:sz w:val="22"/>
                  <w:szCs w:val="22"/>
                </w:rPr>
                <m:t>v</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s</m:t>
              </m:r>
            </m:sup>
          </m:sSubSup>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F</m:t>
                  </m:r>
                </m:e>
              </m:acc>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这里</w:t>
      </w:r>
      <m:oMath>
        <m:sSub>
          <m:e>
            <m:r>
              <w:rPr>
                <w:rFonts w:ascii="Latin Modern Math" w:hAnsi="Latin Modern Math" w:eastAsia="Noto Sans CJK SC" w:cs="Latin Modern Math"/>
                <w:sz w:val="22"/>
                <w:szCs w:val="22"/>
              </w:rPr>
              <m:t>π</m:t>
            </m:r>
          </m:e>
          <m:sub>
            <m:r>
              <w:rPr>
                <w:rFonts w:ascii="Latin Modern Math" w:hAnsi="Latin Modern Math" w:eastAsia="Noto Sans CJK SC" w:cs="Latin Modern Math"/>
                <w:sz w:val="22"/>
                <w:szCs w:val="22"/>
              </w:rPr>
              <m:t>w</m:t>
            </m:r>
          </m:sub>
        </m:sSub>
      </m:oMath>
      <w:r>
        <w:rPr>
          <w:rFonts w:ascii="Noto Sans CJK SC" w:hAnsi="Noto Sans CJK SC" w:eastAsia="Noto Sans CJK SC" w:cs="Noto Sans CJK SC"/>
        </w:rPr>
        <w:t xml:space="preserve">为壁不可压缩乘子，</w:t>
      </w: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为参考纤维方向。它们不是可由现有稿件确定的数值参数。外壁还需给周围组织支承、预应力初始化、轴向端约束和外压；不应同时把同一方向位移和牵引全部规定。采用壳或膜约化时，应从其厚度、弯曲刚度和边界误差判断可接受性。</w:t>
      </w:r>
    </w:p>
    <w:p>
      <w:pPr>
        <w:pStyle w:val="BodyText"/>
      </w:pPr>
      <w:r>
        <w:rPr>
          <w:rFonts w:ascii="Noto Sans CJK SC" w:hAnsi="Noto Sans CJK SC" w:eastAsia="Noto Sans CJK SC" w:cs="Noto Sans CJK SC"/>
        </w:rPr>
        <w:t xml:space="preserve">严格杆约束（例如无剪切、不可伸长）以乘子和允许变分落实；不能在保留一般Cosserat本构的同时又无说明地强制</w:t>
      </w:r>
      <m:oMath>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3</m:t>
            </m:r>
          </m:sub>
        </m:sSub>
      </m:oMath>
      <w:r>
        <w:rPr>
          <w:rFonts w:ascii="Noto Sans CJK SC" w:hAnsi="Noto Sans CJK SC" w:eastAsia="Noto Sans CJK SC" w:cs="Noto Sans CJK SC"/>
        </w:rPr>
        <w:t xml:space="preserve">。以Kirchhoff为工作模型时，中心线仍是三维，材料绕切线转角和扭转内矩仍需保留。</w:t>
      </w:r>
    </w:p>
    <w:bookmarkEnd w:id="35"/>
    <w:bookmarkStart w:id="36" w:name="完整机械能平衡的推导"/>
    <w:p>
      <w:pPr>
        <w:pStyle w:val="Heading2"/>
      </w:pPr>
      <w:r>
        <w:rPr>
          <w:rFonts w:ascii="Noto Sans CJK SC" w:hAnsi="Noto Sans CJK SC" w:eastAsia="Noto Sans CJK SC" w:cs="Noto Sans CJK SC"/>
          <w:color w:val="000000"/>
          <w:u w:val="none"/>
        </w:rPr>
        <w:t xml:space="preserve">5.3 完整机械能平衡的推导</w:t>
      </w:r>
    </w:p>
    <w:p>
      <w:pPr>
        <w:pStyle w:val="FirstParagraph"/>
      </w:pPr>
      <w:r>
        <w:rPr>
          <w:rFonts w:ascii="Noto Sans CJK SC" w:hAnsi="Noto Sans CJK SC" w:eastAsia="Noto Sans CJK SC" w:cs="Noto Sans CJK SC"/>
        </w:rPr>
        <w:t xml:space="preserve">定义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l</m:t>
              </m:r>
              <m:r>
                <w:rPr>
                  <w:rFonts w:ascii="Latin Modern Math" w:hAnsi="Latin Modern Math" w:eastAsia="Noto Sans CJK SC" w:cs="Latin Modern Math"/>
                  <w:sz w:val="22"/>
                  <w:szCs w:val="22"/>
                </w:rPr>
                <m:t>l</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l</m:t>
              </m:r>
              <m:r>
                <w:rPr>
                  <w:rFonts w:ascii="Latin Modern Math" w:hAnsi="Latin Modern Math" w:eastAsia="Noto Sans CJK SC" w:cs="Latin Modern Math"/>
                  <w:sz w:val="22"/>
                  <w:szCs w:val="22"/>
                </w:rPr>
                <m:t>l</m:t>
              </m:r>
            </m:sub>
          </m:sSub>
          <m:r>
            <m:rPr>
              <m:sty m:val="p"/>
            </m:rPr>
            <w:rPr>
              <w:rFonts w:ascii="Latin Modern Math" w:hAnsi="Latin Modern Math" w:eastAsia="Noto Sans CJK SC" w:cs="Latin Modern Math"/>
              <w:sz w:val="22"/>
              <w:szCs w:val="22"/>
            </w:rPr>
            <m:t>+</m:t>
          </m:r>
          <m:nary>
            <m:naryPr>
              <m:chr m:val="∫"/>
              <m:limLoc m:val="subSup"/>
              <m:subHide m:val="off"/>
              <m:supHide m:val="on"/>
            </m:naryPr>
            <m: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t</m:t>
                  </m:r>
                </m:e>
              </m:d>
            </m:sub>
            <m:sup>
              <m:r>
                <w:rPr>
                  <w:rFonts w:ascii="Latin Modern Math" w:hAnsi="Latin Modern Math" w:eastAsia="Noto Sans CJK SC" w:cs="Latin Modern Math"/>
                  <w:sz w:val="22"/>
                  <w:szCs w:val="22"/>
                </w:rPr>
                <m:t>​</m:t>
              </m:r>
            </m:sup>
            <m:e>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e>
          </m:nary>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sSup>
            <m:e>
              <m:d>
                <m:dPr>
                  <m:begChr m:val="|"/>
                  <m:endChr m:val="|"/>
                  <m:sepChr m:val=""/>
                  <m:grow/>
                </m:dPr>
                <m:e>
                  <m:r>
                    <w:rPr>
                      <w:rFonts w:ascii="Latin Modern Math" w:hAnsi="Latin Modern Math" w:eastAsia="Noto Sans CJK SC" w:cs="Latin Modern Math"/>
                      <w:sz w:val="22"/>
                      <w:szCs w:val="22"/>
                    </w:rPr>
                    <m:t>u</m:t>
                  </m:r>
                </m:e>
              </m:d>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严格无穿透接触时不使用罚势</w:t>
      </w:r>
      <m:oMath>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c</m:t>
            </m:r>
          </m:sub>
        </m:sSub>
      </m:oMath>
      <w:r>
        <w:rPr>
          <w:rFonts w:ascii="Noto Sans CJK SC" w:hAnsi="Noto Sans CJK SC" w:eastAsia="Noto Sans CJK SC" w:cs="Noto Sans CJK SC"/>
        </w:rPr>
        <w:t xml:space="preserve">，由理想法向约束无功替代。磁作用在下面首先作为外部功率计入。</w:t>
      </w:r>
    </w:p>
    <w:p>
      <w:pPr>
        <w:pStyle w:val="BodyText"/>
      </w:pPr>
      <w:r>
        <w:rPr>
          <w:rFonts w:ascii="Noto Sans CJK SC" w:hAnsi="Noto Sans CJK SC" w:eastAsia="Noto Sans CJK SC" w:cs="Noto Sans CJK SC"/>
        </w:rPr>
        <w:t xml:space="preserve">将杆平动方程乘</w:t>
      </w:r>
      <m:oMath>
        <m:r>
          <w:rPr>
            <w:rFonts w:ascii="Latin Modern Math" w:hAnsi="Latin Modern Math" w:eastAsia="Noto Sans CJK SC" w:cs="Latin Modern Math"/>
            <w:sz w:val="22"/>
            <w:szCs w:val="22"/>
          </w:rPr>
          <m:t>v</m:t>
        </m:r>
      </m:oMath>
      <w:r>
        <w:rPr>
          <w:rFonts w:ascii="Noto Sans CJK SC" w:hAnsi="Noto Sans CJK SC" w:eastAsia="Noto Sans CJK SC" w:cs="Noto Sans CJK SC"/>
        </w:rPr>
        <w:t xml:space="preserve">、转动方程乘</w:t>
      </w:r>
      <m:oMath>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并分部积分得到P6；将壁方程乘</w:t>
      </w:r>
      <m:oMath>
        <m:sSub>
          <m:e>
            <m:r>
              <w:rPr>
                <w:rFonts w:ascii="Latin Modern Math" w:hAnsi="Latin Modern Math" w:eastAsia="Noto Sans CJK SC" w:cs="Latin Modern Math"/>
                <w:sz w:val="22"/>
                <w:szCs w:val="22"/>
              </w:rPr>
              <m:t>χ</m:t>
            </m:r>
          </m:e>
          <m:sub>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并在参考域积分；将血流方程乘</w:t>
      </w:r>
      <m:oMath>
        <m:r>
          <w:rPr>
            <w:rFonts w:ascii="Latin Modern Math" w:hAnsi="Latin Modern Math" w:eastAsia="Noto Sans CJK SC" w:cs="Latin Modern Math"/>
            <w:sz w:val="22"/>
            <w:szCs w:val="22"/>
          </w:rPr>
          <m:t>u</m:t>
        </m:r>
      </m:oMath>
      <w:r>
        <w:rPr>
          <w:rFonts w:ascii="Noto Sans CJK SC" w:hAnsi="Noto Sans CJK SC" w:eastAsia="Noto Sans CJK SC" w:cs="Noto Sans CJK SC"/>
        </w:rPr>
        <w:t xml:space="preserve">，使用不可压缩性和运动域输运定理。无滑移使流固界面的牵引功率成对抵消。接触作用反作用使法向保守接触功率等于</w:t>
      </w:r>
      <m:oMath>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V</m:t>
                </m:r>
              </m:e>
            </m:acc>
          </m:e>
          <m:sub>
            <m:r>
              <w:rPr>
                <w:rFonts w:ascii="Latin Modern Math" w:hAnsi="Latin Modern Math" w:eastAsia="Noto Sans CJK SC" w:cs="Latin Modern Math"/>
                <w:sz w:val="22"/>
                <w:szCs w:val="22"/>
              </w:rPr>
              <m:t>c</m:t>
            </m:r>
          </m:sub>
        </m:sSub>
      </m:oMath>
      <w:r>
        <w:rPr>
          <w:rFonts w:ascii="Noto Sans CJK SC" w:hAnsi="Noto Sans CJK SC" w:eastAsia="Noto Sans CJK SC" w:cs="Noto Sans CJK SC"/>
        </w:rPr>
        <w:t xml:space="preserve">，摩擦剩余为非正的相对滑移功率。因此</w:t>
      </w:r>
    </w:p>
    <w:p>
      <w:pPr>
        <w:pStyle w:val="BodyText"/>
        <w:keepLines/>
        <w:spacing w:before="100" w:after="120"/>
        <w:jc w:val="center"/>
      </w:pPr>
      <m:oMathPara>
        <m:oMathParaPr>
          <m:jc m:val="center"/>
        </m:oMathParaPr>
        <m:oMath>
          <m:f>
            <m:fPr>
              <m:type m:val="bar"/>
            </m:fPr>
            <m:num>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h</m:t>
                  </m:r>
                </m:sub>
              </m:sSub>
            </m:num>
            <m:den>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den>
          </m:f>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e</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r</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r>
                <m:rPr>
                  <m:sty m:val="p"/>
                  <m:scr m:val="script"/>
                </m:rP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sSub>
            <m:e>
              <m:r>
                <m:rPr>
                  <m:sty m:val="p"/>
                  <m:scr m:val="script"/>
                </m:rP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l</m:t>
              </m:r>
              <m:r>
                <w:rPr>
                  <w:rFonts w:ascii="Latin Modern Math" w:hAnsi="Latin Modern Math" w:eastAsia="Noto Sans CJK SC" w:cs="Latin Modern Math"/>
                  <w:sz w:val="22"/>
                  <w:szCs w:val="22"/>
                </w:rPr>
                <m:t>l</m:t>
              </m:r>
            </m:sub>
          </m:sSub>
          <m:r>
            <m:rPr>
              <m:sty m:val="p"/>
            </m:rPr>
            <w:rPr>
              <w:rFonts w:ascii="Latin Modern Math" w:hAnsi="Latin Modern Math" w:eastAsia="Noto Sans CJK SC" w:cs="Latin Modern Math"/>
              <w:sz w:val="22"/>
              <w:szCs w:val="22"/>
            </w:rPr>
            <m:t>−</m:t>
          </m:r>
          <m:sSub>
            <m:e>
              <m:r>
                <m:rPr>
                  <m:sty m:val="p"/>
                  <m:scr m:val="script"/>
                </m:rP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b>
            <m:e>
              <m:r>
                <m:rPr>
                  <m:sty m:val="p"/>
                  <m:scr m:val="script"/>
                </m:rP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其中</w:t>
      </w:r>
    </w:p>
    <w:p>
      <w:pPr>
        <w:pStyle w:val="BodyText"/>
        <w:keepLines/>
        <w:spacing w:before="100" w:after="120"/>
        <w:jc w:val="center"/>
      </w:pPr>
      <m:oMathPara>
        <m:oMathParaPr>
          <m:jc m:val="center"/>
        </m:oMathParaPr>
        <m:oMath>
          <m:sSub>
            <m:e>
              <m:r>
                <m:rPr>
                  <m:sty m:val="p"/>
                  <m:scr m:val="script"/>
                </m:rP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nary>
            <m:naryPr>
              <m:chr m:val="∫"/>
              <m:limLoc m:val="subSup"/>
              <m:subHide m:val="off"/>
              <m:supHide m:val="on"/>
            </m:naryPr>
            <m: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t</m:t>
                  </m:r>
                </m:e>
              </m:d>
            </m:sub>
            <m:sup>
              <m:r>
                <w:rPr>
                  <w:rFonts w:ascii="Latin Modern Math" w:hAnsi="Latin Modern Math" w:eastAsia="Noto Sans CJK SC" w:cs="Latin Modern Math"/>
                  <w:sz w:val="22"/>
                  <w:szCs w:val="22"/>
                </w:rPr>
                <m:t>​</m:t>
              </m:r>
            </m:sup>
            <m:e>
              <m:r>
                <w:rPr>
                  <w:rFonts w:ascii="Latin Modern Math" w:hAnsi="Latin Modern Math" w:eastAsia="Noto Sans CJK SC" w:cs="Latin Modern Math"/>
                  <w:sz w:val="22"/>
                  <w:szCs w:val="22"/>
                </w:rPr>
                <m:t>2</m:t>
              </m:r>
            </m:e>
          </m:nary>
          <m:r>
            <w:rPr>
              <w:rFonts w:ascii="Latin Modern Math" w:hAnsi="Latin Modern Math" w:eastAsia="Noto Sans CJK SC" w:cs="Latin Modern Math"/>
              <w:sz w:val="22"/>
              <w:szCs w:val="22"/>
            </w:rPr>
            <m:t>η</m:t>
          </m:r>
          <m:d>
            <m:dPr>
              <m:begChr m:val="("/>
              <m:endChr m:val=")"/>
              <m:sepChr m:val=""/>
              <m:grow/>
            </m:dPr>
            <m:e>
              <m:acc>
                <m:accPr>
                  <m:chr m:val="̇"/>
                </m:accPr>
                <m:e>
                  <m:r>
                    <w:rPr>
                      <w:rFonts w:ascii="Latin Modern Math" w:hAnsi="Latin Modern Math" w:eastAsia="Noto Sans CJK SC" w:cs="Latin Modern Math"/>
                      <w:sz w:val="22"/>
                      <w:szCs w:val="22"/>
                    </w:rPr>
                    <m:t>γ</m:t>
                  </m:r>
                </m:e>
              </m:acc>
            </m:e>
          </m:d>
          <m:r>
            <w:rPr>
              <w:rFonts w:ascii="Latin Modern Math" w:hAnsi="Latin Modern Math" w:eastAsia="Noto Sans CJK SC" w:cs="Latin Modern Math"/>
              <w:sz w:val="22"/>
              <w:szCs w:val="22"/>
            </w:rPr>
            <m:t>D</m:t>
          </m:r>
          <m:d>
            <m:dPr>
              <m:begChr m:val="("/>
              <m:endChr m:val=")"/>
              <m:sepChr m:val=""/>
              <m:grow/>
            </m:dPr>
            <m:e>
              <m:r>
                <w:rPr>
                  <w:rFonts w:ascii="Latin Modern Math" w:hAnsi="Latin Modern Math" w:eastAsia="Noto Sans CJK SC" w:cs="Latin Modern Math"/>
                  <w:sz w:val="22"/>
                  <w:szCs w:val="22"/>
                </w:rPr>
                <m:t>u</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d>
            <m:dPr>
              <m:begChr m:val="("/>
              <m:endChr m:val=")"/>
              <m:sepChr m:val=""/>
              <m:grow/>
            </m:dPr>
            <m:e>
              <m:r>
                <w:rPr>
                  <w:rFonts w:ascii="Latin Modern Math" w:hAnsi="Latin Modern Math" w:eastAsia="Noto Sans CJK SC" w:cs="Latin Modern Math"/>
                  <w:sz w:val="22"/>
                  <w:szCs w:val="22"/>
                </w:rPr>
                <m:t>u</m:t>
              </m:r>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m:rPr>
                  <m:sty m:val="p"/>
                  <m:scr m:val="script"/>
                </m:rP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nary>
            <m:naryPr>
              <m:chr m:val="∫"/>
              <m:limLoc m:val="subSup"/>
              <m:subHide m:val="off"/>
              <m:supHide m:val="on"/>
            </m:naryPr>
            <m:sub>
              <m:sSub>
                <m:e>
                  <m:r>
                    <w:rPr>
                      <w:rFonts w:ascii="Latin Modern Math" w:hAnsi="Latin Modern Math" w:eastAsia="Noto Sans CJK SC" w:cs="Latin Modern Math"/>
                      <w:sz w:val="22"/>
                      <w:szCs w:val="22"/>
                    </w:rPr>
                    <m:t>Γ</m:t>
                  </m:r>
                </m:e>
                <m:sub>
                  <m:r>
                    <w:rPr>
                      <w:rFonts w:ascii="Latin Modern Math" w:hAnsi="Latin Modern Math" w:eastAsia="Noto Sans CJK SC" w:cs="Latin Modern Math"/>
                      <w:sz w:val="22"/>
                      <w:szCs w:val="22"/>
                    </w:rPr>
                    <m:t>c</m:t>
                  </m:r>
                </m:sub>
              </m:sSub>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t</m:t>
                  </m:r>
                </m:sub>
              </m:sSub>
            </m:e>
          </m:nary>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入口出口的能量通量必须同时含牵引功率和动能输运；在边界速度为</w:t>
      </w:r>
      <m:oMath>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b</m:t>
            </m:r>
          </m:sub>
        </m:sSub>
      </m:oMath>
      <w:r>
        <w:rPr>
          <w:rFonts w:ascii="Noto Sans CJK SC" w:hAnsi="Noto Sans CJK SC" w:eastAsia="Noto Sans CJK SC" w:cs="Noto Sans CJK SC"/>
        </w:rPr>
        <w:t xml:space="preserve">时，其流体部分为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nary>
            <m:naryPr>
              <m:chr m:val="∫"/>
              <m:limLoc m:val="subSup"/>
              <m:subHide m:val="off"/>
              <m:supHide m:val="on"/>
            </m:naryPr>
            <m:sub>
              <m:sSub>
                <m:e>
                  <m:r>
                    <w:rPr>
                      <w:rFonts w:ascii="Latin Modern Math" w:hAnsi="Latin Modern Math" w:eastAsia="Noto Sans CJK SC" w:cs="Latin Modern Math"/>
                      <w:sz w:val="22"/>
                      <w:szCs w:val="22"/>
                    </w:rPr>
                    <m:t>Γ</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t</m:t>
                  </m:r>
                </m:sub>
              </m:sSub>
            </m:sub>
            <m:sup>
              <m:r>
                <w:rPr>
                  <w:rFonts w:ascii="Latin Modern Math" w:hAnsi="Latin Modern Math" w:eastAsia="Noto Sans CJK SC" w:cs="Latin Modern Math"/>
                  <w:sz w:val="22"/>
                  <w:szCs w:val="22"/>
                </w:rPr>
                <m:t>​</m:t>
              </m:r>
            </m:sup>
            <m:e>
              <m:d>
                <m:dPr>
                  <m:begChr m:val="["/>
                  <m:endChr m:val="]"/>
                  <m:sepChr m:val=""/>
                  <m:grow/>
                </m:dPr>
                <m:e>
                  <m:d>
                    <m:dPr>
                      <m:begChr m:val="("/>
                      <m:endChr m:val=")"/>
                      <m:sepChr m:val=""/>
                      <m:grow/>
                    </m:dPr>
                    <m:e>
                      <m:sSub>
                        <m:e>
                          <m:r>
                            <w:rPr>
                              <w:rFonts w:ascii="Latin Modern Math" w:hAnsi="Latin Modern Math" w:eastAsia="Noto Sans CJK SC" w:cs="Latin Modern Math"/>
                              <w:sz w:val="22"/>
                              <w:szCs w:val="22"/>
                            </w:rPr>
                            <m:t>σ</m:t>
                          </m:r>
                        </m:e>
                        <m:sub>
                          <m:r>
                            <w:rPr>
                              <w:rFonts w:ascii="Latin Modern Math" w:hAnsi="Latin Modern Math" w:eastAsia="Noto Sans CJK SC" w:cs="Latin Modern Math"/>
                              <w:sz w:val="22"/>
                              <w:szCs w:val="22"/>
                            </w:rPr>
                            <m:t>f</m:t>
                          </m:r>
                        </m:sub>
                      </m:sSub>
                      <m:r>
                        <w:rPr>
                          <w:rFonts w:ascii="Latin Modern Math" w:hAnsi="Latin Modern Math" w:eastAsia="Noto Sans CJK SC" w:cs="Latin Modern Math"/>
                          <w:sz w:val="22"/>
                          <w:szCs w:val="22"/>
                        </w:rPr>
                        <m:t>n</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f</m:t>
                      </m:r>
                    </m:sub>
                  </m:sSub>
                  <m:sSup>
                    <m:e>
                      <m:d>
                        <m:dPr>
                          <m:begChr m:val="|"/>
                          <m:endChr m:val="|"/>
                          <m:sepChr m:val=""/>
                          <m:grow/>
                        </m:dPr>
                        <m:e>
                          <m:r>
                            <w:rPr>
                              <w:rFonts w:ascii="Latin Modern Math" w:hAnsi="Latin Modern Math" w:eastAsia="Noto Sans CJK SC" w:cs="Latin Modern Math"/>
                              <w:sz w:val="22"/>
                              <w:szCs w:val="22"/>
                            </w:rPr>
                            <m:t>u</m:t>
                          </m:r>
                        </m:e>
                      </m:d>
                    </m:e>
                    <m:sup>
                      <m:r>
                        <w:rPr>
                          <w:rFonts w:ascii="Latin Modern Math" w:hAnsi="Latin Modern Math" w:eastAsia="Noto Sans CJK SC" w:cs="Latin Modern Math"/>
                          <w:sz w:val="22"/>
                          <w:szCs w:val="22"/>
                        </w:rPr>
                        <m:t>2</m:t>
                      </m:r>
                    </m:sup>
                  </m:sSup>
                  <m:d>
                    <m:dPr>
                      <m:begChr m:val="("/>
                      <m:endChr m:val=")"/>
                      <m:sepChr m:val=""/>
                      <m:grow/>
                    </m:dPr>
                    <m:e>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b</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e>
              </m:d>
            </m:e>
          </m:nary>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若末端接RCR模型，储容能量和阻力耗散也要入账，不能把全部出口压力功率当作无损边界。</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s</m:t>
            </m:r>
          </m:sub>
        </m:sSub>
      </m:oMath>
      <w:r>
        <w:rPr>
          <w:rFonts w:ascii="Noto Sans CJK SC" w:hAnsi="Noto Sans CJK SC" w:eastAsia="Noto Sans CJK SC" w:cs="Noto Sans CJK SC"/>
        </w:rPr>
        <w:t xml:space="preserve">对杆、流体和壁按同一参考系求和；Coriolis项单独对相应平动速度无功，不表示其他惯性项均无功。材料跨端口插入还须加材料能量通量。</w:t>
      </w:r>
    </w:p>
    <w:p>
      <w:pPr>
        <w:pStyle w:val="BodyText"/>
      </w:pPr>
      <w:r>
        <w:rPr>
          <w:rFonts w:ascii="Noto Sans CJK SC" w:hAnsi="Noto Sans CJK SC" w:eastAsia="Noto Sans CJK SC" w:cs="Noto Sans CJK SC"/>
        </w:rPr>
        <w:t xml:space="preserve">在已规定外场的硬磁模型中，</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sup>
            <m:e>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e>
              </m:d>
            </m:e>
          </m:nary>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num>
            <m:den>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den>
          </m:f>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若把</w:t>
      </w:r>
      <m:oMath>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oMath>
      <w:r>
        <w:rPr>
          <w:rFonts w:ascii="Noto Sans CJK SC" w:hAnsi="Noto Sans CJK SC" w:eastAsia="Noto Sans CJK SC" w:cs="Noto Sans CJK SC"/>
        </w:rPr>
        <w:t xml:space="preserve">纳入机械势，能量式右侧就用</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oMath>
      <w:r>
        <w:rPr>
          <w:rFonts w:ascii="Noto Sans CJK SC" w:hAnsi="Noto Sans CJK SC" w:eastAsia="Noto Sans CJK SC" w:cs="Noto Sans CJK SC"/>
        </w:rPr>
        <w:t xml:space="preserve">，不再另加</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oMath>
      <w:r>
        <w:rPr>
          <w:rFonts w:ascii="Noto Sans CJK SC" w:hAnsi="Noto Sans CJK SC" w:eastAsia="Noto Sans CJK SC" w:cs="Noto Sans CJK SC"/>
        </w:rPr>
        <w:t xml:space="preserve">。这解释为什么固定场保守力、时变磁输入和实际线圈电源功率不能混为一项。</w:t>
      </w:r>
    </w:p>
    <w:bookmarkEnd w:id="36"/>
    <w:bookmarkStart w:id="37" w:name="磁执行器的能量一致动态接口"/>
    <w:p>
      <w:pPr>
        <w:pStyle w:val="Heading2"/>
      </w:pPr>
      <w:r>
        <w:rPr>
          <w:rFonts w:ascii="Noto Sans CJK SC" w:hAnsi="Noto Sans CJK SC" w:eastAsia="Noto Sans CJK SC" w:cs="Noto Sans CJK SC"/>
          <w:color w:val="000000"/>
          <w:u w:val="none"/>
        </w:rPr>
        <w:t xml:space="preserve">5.4 磁执行器的能量一致动态接口</w:t>
      </w:r>
    </w:p>
    <w:p>
      <w:pPr>
        <w:pStyle w:val="FirstParagraph"/>
      </w:pPr>
      <w:r>
        <w:rPr>
          <w:rFonts w:ascii="Noto Sans CJK SC" w:hAnsi="Noto Sans CJK SC" w:eastAsia="Noto Sans CJK SC" w:cs="Noto Sans CJK SC"/>
        </w:rPr>
        <w:t xml:space="preserve">在线性场基函数和常自感矩阵近似下，前述</w:t>
      </w:r>
      <m:oMath>
        <m:r>
          <w:rPr>
            <w:rFonts w:ascii="Latin Modern Math" w:hAnsi="Latin Modern Math" w:eastAsia="Noto Sans CJK SC" w:cs="Latin Modern Math"/>
            <w:sz w:val="22"/>
            <w:szCs w:val="22"/>
          </w:rPr>
          <m:t>Φ</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既确定力</w:t>
      </w: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i</m:t>
        </m:r>
      </m:oMath>
      <w:r>
        <w:rPr>
          <w:rFonts w:ascii="Noto Sans CJK SC" w:hAnsi="Noto Sans CJK SC" w:eastAsia="Noto Sans CJK SC" w:cs="Noto Sans CJK SC"/>
        </w:rPr>
        <w:t xml:space="preserve">，又产生运动感应电压。令线圈磁链为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c</m:t>
              </m:r>
            </m:sub>
          </m:sSub>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Φ</m:t>
          </m:r>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v</m:t>
              </m:r>
              <m:r>
                <w:rPr>
                  <w:rFonts w:ascii="Latin Modern Math" w:hAnsi="Latin Modern Math" w:eastAsia="Noto Sans CJK SC" w:cs="Latin Modern Math"/>
                  <w:sz w:val="22"/>
                  <w:szCs w:val="22"/>
                </w:rPr>
                <m:t>e</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c</m:t>
              </m:r>
            </m:sub>
          </m:sSub>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λ</m:t>
                  </m:r>
                </m:e>
              </m:acc>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c</m:t>
              </m:r>
            </m:sub>
          </m:sSub>
          <m:acc>
            <m:accPr>
              <m:chr m:val="̇"/>
            </m:accPr>
            <m:e>
              <m:r>
                <w:rPr>
                  <w:rFonts w:ascii="Latin Modern Math" w:hAnsi="Latin Modern Math" w:eastAsia="Noto Sans CJK SC" w:cs="Latin Modern Math"/>
                  <w:sz w:val="22"/>
                  <w:szCs w:val="22"/>
                </w:rPr>
                <m:t>i</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c</m:t>
              </m:r>
            </m:sub>
          </m:sSub>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sSup>
            <m:e>
              <m:d>
                <m:dPr>
                  <m:begChr m:val="("/>
                  <m:endChr m:val=")"/>
                  <m:sepChr m:val=""/>
                  <m:grow/>
                </m:dPr>
                <m:e>
                  <m:r>
                    <w:rPr>
                      <w:rFonts w:ascii="Latin Modern Math" w:hAnsi="Latin Modern Math" w:eastAsia="Noto Sans CJK SC" w:cs="Latin Modern Math"/>
                      <w:sz w:val="22"/>
                      <w:szCs w:val="22"/>
                    </w:rPr>
                    <m:t>q</m:t>
                  </m:r>
                </m:e>
              </m:d>
            </m:e>
            <m:sup>
              <m:r>
                <w:rPr>
                  <w:rFonts w:ascii="Latin Modern Math" w:hAnsi="Latin Modern Math" w:eastAsia="Noto Sans CJK SC" w:cs="Latin Modern Math"/>
                  <w:sz w:val="22"/>
                  <w:szCs w:val="22"/>
                </w:rPr>
                <m:t>T</m:t>
              </m:r>
            </m:sup>
          </m:sSup>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因此更完整的线圈能量式为</w:t>
      </w:r>
    </w:p>
    <w:p>
      <w:pPr>
        <w:pStyle w:val="BodyText"/>
        <w:keepLines/>
        <w:spacing w:before="100" w:after="120"/>
        <w:jc w:val="center"/>
      </w:pPr>
      <m:oMathPara>
        <m:oMathParaPr>
          <m:jc m:val="center"/>
        </m:oMathParaPr>
        <m:oMath>
          <m:f>
            <m:fPr>
              <m:type m:val="bar"/>
            </m:fPr>
            <m:num>
              <m:r>
                <w:rPr>
                  <w:rFonts w:ascii="Latin Modern Math" w:hAnsi="Latin Modern Math" w:eastAsia="Noto Sans CJK SC" w:cs="Latin Modern Math"/>
                  <w:sz w:val="22"/>
                  <w:szCs w:val="22"/>
                </w:rPr>
                <m:t>d</m:t>
              </m:r>
            </m:num>
            <m:den>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den>
          </m:f>
          <m:d>
            <m:dPr>
              <m:begChr m:val="("/>
              <m:endChr m:val=")"/>
              <m:sepChr m:val=""/>
              <m:grow/>
            </m:dPr>
            <m:e>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c</m:t>
                  </m:r>
                </m:sub>
              </m:sSub>
              <m:r>
                <w:rPr>
                  <w:rFonts w:ascii="Latin Modern Math" w:hAnsi="Latin Modern Math" w:eastAsia="Noto Sans CJK SC" w:cs="Latin Modern Math"/>
                  <w:sz w:val="22"/>
                  <w:szCs w:val="22"/>
                </w:rPr>
                <m:t>i</m:t>
              </m:r>
            </m:e>
          </m:d>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v</m:t>
              </m:r>
              <m:r>
                <w:rPr>
                  <w:rFonts w:ascii="Latin Modern Math" w:hAnsi="Latin Modern Math" w:eastAsia="Noto Sans CJK SC" w:cs="Latin Modern Math"/>
                  <w:sz w:val="22"/>
                  <w:szCs w:val="22"/>
                </w:rPr>
                <m:t>e</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c</m:t>
              </m:r>
            </m:sub>
          </m:sSub>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sSup>
            <m:e>
              <m:acc>
                <m:accPr>
                  <m:chr m:val="̇"/>
                </m:accPr>
                <m:e>
                  <m:r>
                    <w:rPr>
                      <w:rFonts w:ascii="Latin Modern Math" w:hAnsi="Latin Modern Math" w:eastAsia="Noto Sans CJK SC" w:cs="Latin Modern Math"/>
                      <w:sz w:val="22"/>
                      <w:szCs w:val="22"/>
                    </w:rPr>
                    <m:t>q</m:t>
                  </m:r>
                </m:e>
              </m:acc>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最后一项与机器人获得的磁功率抵消。在这一电源—机械闭合分支中，总能量是未加入外场势</w:t>
      </w:r>
      <m:oMath>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Φ</m:t>
        </m:r>
      </m:oMath>
      <w:r>
        <w:rPr>
          <w:rFonts w:ascii="Noto Sans CJK SC" w:hAnsi="Noto Sans CJK SC" w:eastAsia="Noto Sans CJK SC" w:cs="Noto Sans CJK SC"/>
        </w:rPr>
        <w:t xml:space="preserve">的</w:t>
      </w: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再加</w:t>
      </w:r>
      <m:oMath>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c</m:t>
            </m:r>
          </m:sub>
        </m:sSub>
        <m:r>
          <w:rPr>
            <w:rFonts w:ascii="Latin Modern Math" w:hAnsi="Latin Modern Math" w:eastAsia="Noto Sans CJK SC" w:cs="Latin Modern Math"/>
            <w:sz w:val="22"/>
            <w:szCs w:val="22"/>
          </w:rPr>
          <m:t>i</m:t>
        </m:r>
      </m:oMath>
      <w:r>
        <w:rPr>
          <w:rFonts w:ascii="Noto Sans CJK SC" w:hAnsi="Noto Sans CJK SC" w:eastAsia="Noto Sans CJK SC" w:cs="Noto Sans CJK SC"/>
        </w:rPr>
        <w:t xml:space="preserve">，不能重复加入上一支路的外场势。等价地，以磁链为状态可写</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l</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c</m:t>
                  </m:r>
                </m:sub>
              </m:sSub>
            </m:e>
          </m:d>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d>
                <m:dPr>
                  <m:begChr m:val="("/>
                  <m:endChr m:val=")"/>
                  <m:sepChr m:val=""/>
                  <m:grow/>
                </m:dPr>
                <m:e>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Φ</m:t>
                  </m:r>
                  <m:d>
                    <m:dPr>
                      <m:begChr m:val="("/>
                      <m:endChr m:val=")"/>
                      <m:sepChr m:val=""/>
                      <m:grow/>
                    </m:dPr>
                    <m:e>
                      <m:r>
                        <w:rPr>
                          <w:rFonts w:ascii="Latin Modern Math" w:hAnsi="Latin Modern Math" w:eastAsia="Noto Sans CJK SC" w:cs="Latin Modern Math"/>
                          <w:sz w:val="22"/>
                          <w:szCs w:val="22"/>
                        </w:rPr>
                        <m:t>q</m:t>
                      </m:r>
                    </m:e>
                  </m:d>
                </m:e>
              </m:d>
            </m:e>
            <m:sup>
              <m:r>
                <w:rPr>
                  <w:rFonts w:ascii="Latin Modern Math" w:hAnsi="Latin Modern Math" w:eastAsia="Noto Sans CJK SC" w:cs="Latin Modern Math"/>
                  <w:sz w:val="22"/>
                  <w:szCs w:val="22"/>
                </w:rPr>
                <m:t>T</m:t>
              </m:r>
            </m:sup>
          </m:sSup>
          <m:sSubSup>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c</m:t>
              </m:r>
            </m:sub>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bSup>
          <m:d>
            <m:dPr>
              <m:begChr m:val="("/>
              <m:endChr m:val=")"/>
              <m:sepChr m:val=""/>
              <m:grow/>
            </m:dPr>
            <m:e>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Φ</m:t>
              </m:r>
              <m:d>
                <m:dPr>
                  <m:begChr m:val="("/>
                  <m:endChr m:val=")"/>
                  <m:sepChr m:val=""/>
                  <m:grow/>
                </m:dPr>
                <m:e>
                  <m:r>
                    <w:rPr>
                      <w:rFonts w:ascii="Latin Modern Math" w:hAnsi="Latin Modern Math" w:eastAsia="Noto Sans CJK SC" w:cs="Latin Modern Math"/>
                      <w:sz w:val="22"/>
                      <w:szCs w:val="22"/>
                    </w:rPr>
                    <m:t>q</m:t>
                  </m:r>
                </m:e>
              </m:d>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固定</w:t>
      </w:r>
      <m:oMath>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c</m:t>
            </m:r>
          </m:sub>
        </m:sSub>
      </m:oMath>
      <w:r>
        <w:rPr>
          <w:rFonts w:ascii="Noto Sans CJK SC" w:hAnsi="Noto Sans CJK SC" w:eastAsia="Noto Sans CJK SC" w:cs="Noto Sans CJK SC"/>
        </w:rPr>
        <w:t xml:space="preserve">求位形负梯度，恰有</w:t>
      </w:r>
      <m:oMath>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l</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i</m:t>
        </m:r>
      </m:oMath>
      <w:r>
        <w:rPr>
          <w:rFonts w:ascii="Noto Sans CJK SC" w:hAnsi="Noto Sans CJK SC" w:eastAsia="Noto Sans CJK SC" w:cs="Noto Sans CJK SC"/>
        </w:rPr>
        <w:t xml:space="preserve">。若忽略运动反电势，才得到简化的</w:t>
      </w:r>
      <m:oMath>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c</m:t>
            </m:r>
          </m:sub>
        </m:sSub>
        <m:acc>
          <m:accPr>
            <m:chr m:val="̇"/>
          </m:accPr>
          <m:e>
            <m:r>
              <w:rPr>
                <w:rFonts w:ascii="Latin Modern Math" w:hAnsi="Latin Modern Math" w:eastAsia="Noto Sans CJK SC" w:cs="Latin Modern Math"/>
                <w:sz w:val="22"/>
                <w:szCs w:val="22"/>
              </w:rPr>
              <m:t>i</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c</m:t>
            </m:r>
          </m:sub>
        </m:sSub>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v</m:t>
            </m:r>
            <m:r>
              <w:rPr>
                <w:rFonts w:ascii="Latin Modern Math" w:hAnsi="Latin Modern Math" w:eastAsia="Noto Sans CJK SC" w:cs="Latin Modern Math"/>
                <w:sz w:val="22"/>
                <w:szCs w:val="22"/>
              </w:rPr>
              <m:t>e</m:t>
            </m:r>
          </m:sub>
        </m:sSub>
      </m:oMath>
      <w:r>
        <w:rPr>
          <w:rFonts w:ascii="Noto Sans CJK SC" w:hAnsi="Noto Sans CJK SC" w:eastAsia="Noto Sans CJK SC" w:cs="Noto Sans CJK SC"/>
        </w:rPr>
        <w:t xml:space="preserve">；必须检查这一近似是否适合实际设备。状态相关自感、软磁、磁滞、涡流和永久磁体之间的自相互作用需要更完整的场能及材料模型，不能由该常自感例自动覆盖。</w:t>
      </w:r>
    </w:p>
    <w:p>
      <w:pPr>
        <w:pStyle w:val="BodyText"/>
      </w:pPr>
      <w:r>
        <w:rPr>
          <w:rFonts w:ascii="Noto Sans CJK SC" w:hAnsi="Noto Sans CJK SC" w:eastAsia="Noto Sans CJK SC" w:cs="Noto Sans CJK SC"/>
        </w:rPr>
        <w:t xml:space="preserve">这一接口使“通过磁场实现控制”具有明确含义：优化器输出电流或电压；线圈/场模型产生可实现广义力；积分器再产生状态增量。抽象</w:t>
      </w:r>
      <m:oMath>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k</m:t>
            </m:r>
          </m:sub>
        </m:sSub>
      </m:oMath>
      <w:r>
        <w:rPr>
          <w:rFonts w:ascii="Noto Sans CJK SC" w:hAnsi="Noto Sans CJK SC" w:eastAsia="Noto Sans CJK SC" w:cs="Noto Sans CJK SC"/>
        </w:rPr>
        <w:t xml:space="preserve">只能经过这一链解释为实际执行，而不能直接把相空间任意向量称为磁控制。</w:t>
      </w:r>
    </w:p>
    <w:bookmarkEnd w:id="37"/>
    <w:bookmarkStart w:id="38" w:name="全耦合空间离散与机械hamiltonian分支的关系"/>
    <w:p>
      <w:pPr>
        <w:pStyle w:val="Heading2"/>
      </w:pPr>
      <w:r>
        <w:rPr>
          <w:rFonts w:ascii="Noto Sans CJK SC" w:hAnsi="Noto Sans CJK SC" w:eastAsia="Noto Sans CJK SC" w:cs="Noto Sans CJK SC"/>
          <w:color w:val="000000"/>
          <w:u w:val="none"/>
        </w:rPr>
        <w:t xml:space="preserve">5.5 全耦合空间离散与机械Hamiltonian分支的关系</w:t>
      </w:r>
    </w:p>
    <w:p>
      <w:pPr>
        <w:pStyle w:val="FirstParagraph"/>
      </w:pPr>
      <w:r>
        <w:rPr>
          <w:rFonts w:ascii="Noto Sans CJK SC" w:hAnsi="Noto Sans CJK SC" w:eastAsia="Noto Sans CJK SC" w:cs="Noto Sans CJK SC"/>
        </w:rPr>
        <w:t xml:space="preserve">R1–R5是处理好约束后的机械子系统表达，不能据此把整个黏性、不可压缩血流自动改写成无约束正则Hamiltonian。一个保留耦合关系的空间半离散形式可写为</w:t>
      </w:r>
    </w:p>
    <w:p>
      <w:pPr>
        <w:pStyle w:val="BodyText"/>
        <w:keepLines/>
        <w:spacing w:before="100" w:after="120"/>
        <w:jc w:val="center"/>
      </w:pPr>
      <m:oMathPara>
        <m:oMathParaPr>
          <m:jc m:val="center"/>
        </m:oMathParaPr>
        <m:oMath>
          <m:m>
            <m:mPr>
              <m:baseJc m:val="center"/>
              <m:plcHide m:val="on"/>
              <m:mcs>
                <m:mc>
                  <m:mcPr>
                    <m:mcJc m:val="center"/>
                    <m:count m:val="1"/>
                  </m:mcPr>
                </m:mc>
              </m:mcs>
            </m:mPr>
            <m:mr>
              <m:e>
                <m:f>
                  <m:fPr>
                    <m:type m:val="bar"/>
                  </m:fPr>
                  <m:num>
                    <m:r>
                      <w:rPr>
                        <w:rFonts w:ascii="Latin Modern Math" w:hAnsi="Latin Modern Math" w:eastAsia="Noto Sans CJK SC" w:cs="Latin Modern Math"/>
                        <w:sz w:val="22"/>
                        <w:szCs w:val="22"/>
                      </w:rPr>
                      <m:t>d</m:t>
                    </m:r>
                  </m:num>
                  <m:den>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den>
                </m:f>
                <m:sSub>
                  <m:e>
                    <m:r>
                      <m:rPr>
                        <m:sty m:val="p"/>
                      </m:rPr>
                      <w:rPr>
                        <w:rFonts w:ascii="Latin Modern Math" w:hAnsi="Latin Modern Math" w:eastAsia="Noto Sans CJK SC" w:cs="Latin Modern Math"/>
                        <w:sz w:val="22"/>
                        <w:szCs w:val="22"/>
                      </w:rPr>
                      <m:t>∂</m:t>
                    </m:r>
                  </m:e>
                  <m:sub>
                    <m:acc>
                      <m:accPr>
                        <m:chr m:val="̇"/>
                      </m:accPr>
                      <m:e>
                        <m:r>
                          <w:rPr>
                            <w:rFonts w:ascii="Latin Modern Math" w:hAnsi="Latin Modern Math" w:eastAsia="Noto Sans CJK SC" w:cs="Latin Modern Math"/>
                            <w:sz w:val="22"/>
                            <w:szCs w:val="22"/>
                          </w:rPr>
                          <m:t>q</m:t>
                        </m:r>
                      </m:e>
                    </m:acc>
                  </m:sub>
                </m:sSub>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m</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m</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Γ</m:t>
                    </m:r>
                  </m:sub>
                </m:sSub>
                <m:sSup>
                  <m:e>
                    <m:d>
                      <m:dPr>
                        <m:begChr m:val="("/>
                        <m:endChr m:val=")"/>
                        <m:sepChr m:val=""/>
                        <m:grow/>
                      </m:dPr>
                      <m:e>
                        <m:r>
                          <w:rPr>
                            <w:rFonts w:ascii="Latin Modern Math" w:hAnsi="Latin Modern Math" w:eastAsia="Noto Sans CJK SC" w:cs="Latin Modern Math"/>
                            <w:sz w:val="22"/>
                            <w:szCs w:val="22"/>
                          </w:rPr>
                          <m:t>q</m:t>
                        </m:r>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e>
            </m:mr>
            <m:mr>
              <m:e>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χ</m:t>
                    </m:r>
                  </m:e>
                </m:d>
                <m:sSub>
                  <m:e>
                    <m:acc>
                      <m:accPr>
                        <m:chr m:val="̇"/>
                      </m:accPr>
                      <m:e>
                        <m:r>
                          <w:rPr>
                            <w:rFonts w:ascii="Latin Modern Math" w:hAnsi="Latin Modern Math" w:eastAsia="Noto Sans CJK SC" w:cs="Latin Modern Math"/>
                            <w:sz w:val="22"/>
                            <w:szCs w:val="22"/>
                          </w:rPr>
                          <m:t>u</m:t>
                        </m:r>
                      </m:e>
                    </m:acc>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f</m:t>
                    </m:r>
                  </m:sub>
                </m:sSub>
                <m:d>
                  <m:dPr>
                    <m:begChr m:val="("/>
                    <m:endChr m:val=")"/>
                    <m:sepChr m:val=""/>
                    <m:grow/>
                  </m:dPr>
                  <m:e>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χ</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χ</m:t>
                    </m:r>
                  </m:e>
                </m:d>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v</m:t>
                    </m:r>
                  </m:sub>
                  <m:sup>
                    <m: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Γ</m:t>
                    </m:r>
                  </m:sub>
                </m:sSub>
                <m:sSup>
                  <m:e>
                    <m:d>
                      <m:dPr>
                        <m:begChr m:val="("/>
                        <m:endChr m:val=")"/>
                        <m:sepChr m:val=""/>
                        <m:grow/>
                      </m:dPr>
                      <m:e>
                        <m:r>
                          <w:rPr>
                            <w:rFonts w:ascii="Latin Modern Math" w:hAnsi="Latin Modern Math" w:eastAsia="Noto Sans CJK SC" w:cs="Latin Modern Math"/>
                            <w:sz w:val="22"/>
                            <w:szCs w:val="22"/>
                          </w:rPr>
                          <m:t>χ</m:t>
                        </m:r>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e>
            </m:mr>
            <m:mr>
              <m:e>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v</m:t>
                    </m:r>
                  </m:sub>
                </m:sSub>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Γ</m:t>
                    </m:r>
                  </m:sub>
                </m:sSub>
                <m:d>
                  <m:dPr>
                    <m:begChr m:val="("/>
                    <m:endChr m:val=")"/>
                    <m:sepChr m:val=""/>
                    <m:grow/>
                  </m:dPr>
                  <m:e>
                    <m:r>
                      <w:rPr>
                        <w:rFonts w:ascii="Latin Modern Math" w:hAnsi="Latin Modern Math" w:eastAsia="Noto Sans CJK SC" w:cs="Latin Modern Math"/>
                        <w:sz w:val="22"/>
                        <w:szCs w:val="22"/>
                      </w:rPr>
                      <m:t>χ</m:t>
                    </m:r>
                  </m:e>
                </m:d>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Γ</m:t>
                    </m:r>
                  </m:sub>
                </m:sSub>
                <m:d>
                  <m:dPr>
                    <m:begChr m:val="("/>
                    <m:endChr m:val=")"/>
                    <m:sepChr m:val=""/>
                    <m:grow/>
                  </m:dPr>
                  <m:e>
                    <m:r>
                      <w:rPr>
                        <w:rFonts w:ascii="Latin Modern Math" w:hAnsi="Latin Modern Math" w:eastAsia="Noto Sans CJK SC" w:cs="Latin Modern Math"/>
                        <w:sz w:val="22"/>
                        <w:szCs w:val="22"/>
                      </w:rPr>
                      <m:t>q</m:t>
                    </m:r>
                  </m:e>
                </m:d>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这里</w:t>
      </w:r>
      <m:oMath>
        <m:r>
          <w:rPr>
            <w:rFonts w:ascii="Latin Modern Math" w:hAnsi="Latin Modern Math" w:eastAsia="Noto Sans CJK SC" w:cs="Latin Modern Math"/>
            <w:sz w:val="22"/>
            <w:szCs w:val="22"/>
          </w:rPr>
          <m:t>q</m:t>
        </m:r>
      </m:oMath>
      <w:r>
        <w:rPr>
          <w:rFonts w:ascii="Noto Sans CJK SC" w:hAnsi="Noto Sans CJK SC" w:eastAsia="Noto Sans CJK SC" w:cs="Noto Sans CJK SC"/>
        </w:rPr>
        <w:t xml:space="preserve">包括所保留的杆、壁机械自由度，</w:t>
      </w:r>
      <m:oMath>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为流体速度、压力自由度，</w:t>
      </w:r>
      <m:oMath>
        <m:r>
          <w:rPr>
            <w:rFonts w:ascii="Latin Modern Math" w:hAnsi="Latin Modern Math" w:eastAsia="Noto Sans CJK SC" w:cs="Latin Modern Math"/>
            <w:sz w:val="22"/>
            <w:szCs w:val="22"/>
          </w:rPr>
          <m:t>λ</m:t>
        </m:r>
      </m:oMath>
      <w:r>
        <w:rPr>
          <w:rFonts w:ascii="Noto Sans CJK SC" w:hAnsi="Noto Sans CJK SC" w:eastAsia="Noto Sans CJK SC" w:cs="Noto Sans CJK SC"/>
        </w:rPr>
        <w:t xml:space="preserve">为界面牵引乘子。</w:t>
      </w:r>
      <m:oMath>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f</m:t>
            </m:r>
          </m:sub>
        </m:sSub>
      </m:oMath>
      <w:r>
        <w:rPr>
          <w:rFonts w:ascii="Noto Sans CJK SC" w:hAnsi="Noto Sans CJK SC" w:eastAsia="Noto Sans CJK SC" w:cs="Noto Sans CJK SC"/>
        </w:rPr>
        <w:t xml:space="preserve">同时承担一致的对流及运动网格项；质量矩阵随域变化时，必须满足离散几何守恒律和相应的</w:t>
      </w:r>
      <m:oMath>
        <m:sSub>
          <m:e>
            <m:acc>
              <m:accPr>
                <m:chr m:val="̇"/>
              </m:accPr>
              <m:e>
                <m:r>
                  <w:rPr>
                    <w:rFonts w:ascii="Latin Modern Math" w:hAnsi="Latin Modern Math" w:eastAsia="Noto Sans CJK SC" w:cs="Latin Modern Math"/>
                    <w:sz w:val="22"/>
                    <w:szCs w:val="22"/>
                  </w:rPr>
                  <m:t>M</m:t>
                </m:r>
              </m:e>
            </m:acc>
          </m:e>
          <m:sub>
            <m:r>
              <w:rPr>
                <w:rFonts w:ascii="Latin Modern Math" w:hAnsi="Latin Modern Math" w:eastAsia="Noto Sans CJK SC" w:cs="Latin Modern Math"/>
                <w:sz w:val="22"/>
                <w:szCs w:val="22"/>
              </w:rPr>
              <m:t>f</m:t>
            </m:r>
          </m:sub>
        </m:sSub>
      </m:oMath>
      <w:r>
        <w:rPr>
          <w:rFonts w:ascii="Noto Sans CJK SC" w:hAnsi="Noto Sans CJK SC" w:eastAsia="Noto Sans CJK SC" w:cs="Noto Sans CJK SC"/>
        </w:rPr>
        <w:t xml:space="preserve">能量恒等式，不能简单宣称对流矩阵反对称就足够。</w:t>
      </w:r>
    </w:p>
    <w:p>
      <w:pPr>
        <w:pStyle w:val="BodyText"/>
      </w:pPr>
      <w:r>
        <w:rPr>
          <w:rFonts w:ascii="Noto Sans CJK SC" w:hAnsi="Noto Sans CJK SC" w:eastAsia="Noto Sans CJK SC" w:cs="Noto Sans CJK SC"/>
        </w:rPr>
        <w:t xml:space="preserve">采用彼此转置的力传递和速度插值算子，界面离散功率恰为</w:t>
      </w:r>
    </w:p>
    <w:p>
      <w:pPr>
        <w:pStyle w:val="BodyText"/>
        <w:keepLines/>
        <w:spacing w:before="100" w:after="120"/>
        <w:jc w:val="center"/>
      </w:pPr>
      <m:oMathPara>
        <m:oMathParaPr>
          <m:jc m:val="center"/>
        </m:oMathParaPr>
        <m:oMath>
          <m:sSup>
            <m:e>
              <m:acc>
                <m:accPr>
                  <m:chr m:val="̇"/>
                </m:accPr>
                <m:e>
                  <m:r>
                    <w:rPr>
                      <w:rFonts w:ascii="Latin Modern Math" w:hAnsi="Latin Modern Math" w:eastAsia="Noto Sans CJK SC" w:cs="Latin Modern Math"/>
                      <w:sz w:val="22"/>
                      <w:szCs w:val="22"/>
                    </w:rPr>
                    <m:t>q</m:t>
                  </m:r>
                </m:e>
              </m:acc>
            </m:e>
            <m:sup>
              <m:r>
                <w:rPr>
                  <w:rFonts w:ascii="Latin Modern Math" w:hAnsi="Latin Modern Math" w:eastAsia="Noto Sans CJK SC" w:cs="Latin Modern Math"/>
                  <w:sz w:val="22"/>
                  <w:szCs w:val="22"/>
                </w:rPr>
                <m:t>T</m:t>
              </m:r>
            </m:sup>
          </m:sSup>
          <m:sSubSup>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Γ</m:t>
              </m:r>
            </m:sub>
            <m:sup>
              <m:r>
                <w:rPr>
                  <w:rFonts w:ascii="Latin Modern Math" w:hAnsi="Latin Modern Math" w:eastAsia="Noto Sans CJK SC" w:cs="Latin Modern Math"/>
                  <w:sz w:val="22"/>
                  <w:szCs w:val="22"/>
                </w:rPr>
                <m:t>T</m:t>
              </m:r>
            </m:sup>
          </m:sSubSup>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h</m:t>
              </m:r>
            </m:sub>
            <m:sup>
              <m:r>
                <w:rPr>
                  <w:rFonts w:ascii="Latin Modern Math" w:hAnsi="Latin Modern Math" w:eastAsia="Noto Sans CJK SC" w:cs="Latin Modern Math"/>
                  <w:sz w:val="22"/>
                  <w:szCs w:val="22"/>
                </w:rPr>
                <m:t>T</m:t>
              </m:r>
            </m:sup>
          </m:sSubSup>
          <m:sSubSup>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Γ</m:t>
              </m:r>
            </m:sub>
            <m:sup>
              <m:r>
                <w:rPr>
                  <w:rFonts w:ascii="Latin Modern Math" w:hAnsi="Latin Modern Math" w:eastAsia="Noto Sans CJK SC" w:cs="Latin Modern Math"/>
                  <w:sz w:val="22"/>
                  <w:szCs w:val="22"/>
                </w:rPr>
                <m:t>T</m:t>
              </m:r>
            </m:sup>
          </m:sSubSup>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λ</m:t>
              </m:r>
            </m:e>
            <m:sup>
              <m:r>
                <w:rPr>
                  <w:rFonts w:ascii="Latin Modern Math" w:hAnsi="Latin Modern Math" w:eastAsia="Noto Sans CJK SC" w:cs="Latin Modern Math"/>
                  <w:sz w:val="22"/>
                  <w:szCs w:val="22"/>
                </w:rPr>
                <m:t>T</m:t>
              </m:r>
            </m:sup>
          </m:sSup>
          <m:d>
            <m:dPr>
              <m:begChr m:val="("/>
              <m:endChr m:val=")"/>
              <m:sepChr m:val=""/>
              <m:grow/>
            </m:dPr>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Γ</m:t>
                  </m:r>
                </m:sub>
              </m:sSub>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Γ</m:t>
                  </m:r>
                </m:sub>
              </m:sSub>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h</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这给出了保功率耦合的具体检查式。不可压缩约束、接触互补和杆约束使系统一般是DAE或微分包含，须选相应求解方法及稳定空间对；不能未经消元一致性分析直接套普通ODE的中点收敛定理。</w:t>
      </w:r>
    </w:p>
    <w:p>
      <w:pPr>
        <w:pStyle w:val="BodyText"/>
      </w:pPr>
      <w:r>
        <w:rPr>
          <w:rFonts w:ascii="Noto Sans CJK SC" w:hAnsi="Noto Sans CJK SC" w:eastAsia="Noto Sans CJK SC" w:cs="Noto Sans CJK SC"/>
        </w:rPr>
        <w:t xml:space="preserve">理论ROM可以把流体降为保持功率的辅助状态，或以经过验证的牵引/附加质量/阻力近似形成输入端口。两条路线都须与完整流体解比较并控制误差。只有选定光滑保守子系统、处理约束并证明非退化后，才进入标准Hamiltonian、正则生成函数及经典KAM；这属于完整研究中的理论分支，不替代全耦合主模型。</w:t>
      </w:r>
    </w:p>
    <w:bookmarkEnd w:id="38"/>
    <w:bookmarkStart w:id="39" w:name="量纲核对表"/>
    <w:p>
      <w:pPr>
        <w:pStyle w:val="Heading2"/>
      </w:pPr>
      <w:r>
        <w:rPr>
          <w:rFonts w:ascii="Noto Sans CJK SC" w:hAnsi="Noto Sans CJK SC" w:eastAsia="Noto Sans CJK SC" w:cs="Noto Sans CJK SC"/>
          <w:color w:val="000000"/>
          <w:u w:val="none"/>
        </w:rPr>
        <w:t xml:space="preserve">5.6 量纲核对表</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量</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统一含义和单位</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容易混淆之处</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m:oMath>
              <m:r>
                <w:rPr>
                  <w:rFonts w:ascii="Latin Modern Math" w:hAnsi="Latin Modern Math" w:eastAsia="Noto Sans CJK SC" w:cs="Latin Modern Math"/>
                  <w:sz w:val="20"/>
                  <w:szCs w:val="20"/>
                </w:rPr>
                <m:t>s</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r</m:t>
              </m:r>
            </m:oMath>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参考弧长及空间位置，m</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当前线力换参考线力需几何伸长因子</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m:oMath>
              <m:sSub>
                <m:e>
                  <m:r>
                    <w:rPr>
                      <w:rFonts w:ascii="Latin Modern Math" w:hAnsi="Latin Modern Math" w:eastAsia="Noto Sans CJK SC" w:cs="Latin Modern Math"/>
                      <w:sz w:val="20"/>
                      <w:szCs w:val="20"/>
                    </w:rPr>
                    <m:t>μ</m:t>
                  </m:r>
                </m:e>
                <m:sub>
                  <m:r>
                    <w:rPr>
                      <w:rFonts w:ascii="Latin Modern Math" w:hAnsi="Latin Modern Math" w:eastAsia="Noto Sans CJK SC" w:cs="Latin Modern Math"/>
                      <w:sz w:val="20"/>
                      <w:szCs w:val="20"/>
                    </w:rPr>
                    <m:t>s</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J</m:t>
                  </m:r>
                </m:e>
                <m:sub>
                  <m:r>
                    <w:rPr>
                      <w:rFonts w:ascii="Latin Modern Math" w:hAnsi="Latin Modern Math" w:eastAsia="Noto Sans CJK SC" w:cs="Latin Modern Math"/>
                      <w:sz w:val="20"/>
                      <w:szCs w:val="20"/>
                    </w:rPr>
                    <m:t>0</m:t>
                  </m:r>
                </m:sub>
              </m:sSub>
            </m:oMath>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参考线密度kg/m；每参考长度截面惯量kg·m</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m:oMath>
              <m:sSub>
                <m:e>
                  <m:r>
                    <w:rPr>
                      <w:rFonts w:ascii="Latin Modern Math" w:hAnsi="Latin Modern Math" w:eastAsia="Noto Sans CJK SC" w:cs="Latin Modern Math"/>
                      <w:sz w:val="20"/>
                      <w:szCs w:val="20"/>
                    </w:rPr>
                    <m:t>μ</m:t>
                  </m:r>
                </m:e>
                <m:sub>
                  <m:r>
                    <w:rPr>
                      <w:rFonts w:ascii="Latin Modern Math" w:hAnsi="Latin Modern Math" w:eastAsia="Noto Sans CJK SC" w:cs="Latin Modern Math"/>
                      <w:sz w:val="20"/>
                      <w:szCs w:val="20"/>
                    </w:rPr>
                    <m:t>0</m:t>
                  </m:r>
                </m:sub>
              </m:sSub>
            </m:oMath>
            <w:r>
              <w:rPr>
                <w:rFonts w:ascii="Noto Sans CJK SC" w:hAnsi="Noto Sans CJK SC" w:eastAsia="Noto Sans CJK SC" w:cs="Noto Sans CJK SC"/>
                <w:color w:val="000000"/>
                <w:sz w:val="19"/>
              </w:rPr>
              <w:t xml:space="preserve">另指真空磁导率，不能同名</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m:oMath>
              <m:sSub>
                <m:e>
                  <m:r>
                    <w:rPr>
                      <w:rFonts w:ascii="Latin Modern Math" w:hAnsi="Latin Modern Math" w:eastAsia="Noto Sans CJK SC" w:cs="Latin Modern Math"/>
                      <w:sz w:val="20"/>
                      <w:szCs w:val="20"/>
                    </w:rPr>
                    <m:t>n</m:t>
                  </m:r>
                </m:e>
                <m:sub>
                  <m:r>
                    <w:rPr>
                      <w:rFonts w:ascii="Latin Modern Math" w:hAnsi="Latin Modern Math" w:eastAsia="Noto Sans CJK SC" w:cs="Latin Modern Math"/>
                      <w:sz w:val="20"/>
                      <w:szCs w:val="20"/>
                    </w:rPr>
                    <m:t>b</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m</m:t>
                  </m:r>
                </m:e>
                <m:sub>
                  <m:r>
                    <w:rPr>
                      <w:rFonts w:ascii="Latin Modern Math" w:hAnsi="Latin Modern Math" w:eastAsia="Noto Sans CJK SC" w:cs="Latin Modern Math"/>
                      <w:sz w:val="20"/>
                      <w:szCs w:val="20"/>
                    </w:rPr>
                    <m:t>b</m:t>
                  </m:r>
                </m:sub>
              </m:sSub>
            </m:oMath>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截面内力N；截面内矩N·m</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分布外线矩单位是N，而非N·m</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m:oMath>
              <m:r>
                <w:rPr>
                  <w:rFonts w:ascii="Latin Modern Math" w:hAnsi="Latin Modern Math" w:eastAsia="Noto Sans CJK SC" w:cs="Latin Modern Math"/>
                  <w:sz w:val="20"/>
                  <w:szCs w:val="20"/>
                </w:rPr>
                <m:t>f</m:t>
              </m:r>
              <m:r>
                <m:rPr>
                  <m:sty m:val="p"/>
                </m:rPr>
                <w:rPr>
                  <w:rFonts w:ascii="Latin Modern Math" w:hAnsi="Latin Modern Math" w:eastAsia="Noto Sans CJK SC" w:cs="Latin Modern Math"/>
                  <w:sz w:val="20"/>
                  <w:szCs w:val="20"/>
                </w:rPr>
                <m:t>,</m:t>
              </m:r>
              <m:r>
                <m:rPr>
                  <m:sty m:val="p"/>
                </m:rPr>
                <w:rPr>
                  <w:rFonts w:ascii="Latin Modern Math" w:hAnsi="Latin Modern Math" w:eastAsia="Noto Sans CJK SC" w:cs="Latin Modern Math"/>
                  <w:sz w:val="20"/>
                  <w:szCs w:val="20"/>
                </w:rPr>
                <m:t>ℓ</m:t>
              </m:r>
            </m:oMath>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每参考长度外力N/m；外矩N</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必须与积分测度</w:t>
            </w:r>
            <m:oMath>
              <m:r>
                <w:rPr>
                  <w:rFonts w:ascii="Latin Modern Math" w:hAnsi="Latin Modern Math" w:eastAsia="Noto Sans CJK SC" w:cs="Latin Modern Math"/>
                  <w:sz w:val="20"/>
                  <w:szCs w:val="20"/>
                </w:rPr>
                <m:t>d</m:t>
              </m:r>
              <m:r>
                <w:rPr>
                  <w:rFonts w:ascii="Latin Modern Math" w:hAnsi="Latin Modern Math" w:eastAsia="Noto Sans CJK SC" w:cs="Latin Modern Math"/>
                  <w:sz w:val="20"/>
                  <w:szCs w:val="20"/>
                </w:rPr>
                <m:t>s</m:t>
              </m:r>
            </m:oMath>
            <w:r>
              <w:rPr>
                <w:rFonts w:ascii="Noto Sans CJK SC" w:hAnsi="Noto Sans CJK SC" w:eastAsia="Noto Sans CJK SC" w:cs="Noto Sans CJK SC"/>
                <w:color w:val="000000"/>
                <w:sz w:val="19"/>
              </w:rPr>
              <w:t xml:space="preserve">一致</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m:oMath>
              <m:r>
                <w:rPr>
                  <w:rFonts w:ascii="Latin Modern Math" w:hAnsi="Latin Modern Math" w:eastAsia="Noto Sans CJK SC" w:cs="Latin Modern Math"/>
                  <w:sz w:val="20"/>
                  <w:szCs w:val="20"/>
                </w:rPr>
                <m:t>ν</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κ</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Ω</m:t>
              </m:r>
            </m:oMath>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无量纲应变；曲率1/m；角速度1/s</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空间和材料分量不可直接相加</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m:oMath>
              <m:r>
                <w:rPr>
                  <w:rFonts w:ascii="Latin Modern Math" w:hAnsi="Latin Modern Math" w:eastAsia="Noto Sans CJK SC" w:cs="Latin Modern Math"/>
                  <w:sz w:val="20"/>
                  <w:szCs w:val="20"/>
                </w:rPr>
                <m:t>W</m:t>
              </m:r>
            </m:oMath>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每参考长度弹性能J/m</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弯扭刚度与拉剪刚度单位不同</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m:oMath>
              <m:sSub>
                <m:e>
                  <m:r>
                    <w:rPr>
                      <w:rFonts w:ascii="Latin Modern Math" w:hAnsi="Latin Modern Math" w:eastAsia="Noto Sans CJK SC" w:cs="Latin Modern Math"/>
                      <w:sz w:val="20"/>
                      <w:szCs w:val="20"/>
                    </w:rPr>
                    <m:t>μ</m:t>
                  </m:r>
                </m:e>
                <m:sub>
                  <m:r>
                    <m:rPr>
                      <m:sty m:val="p"/>
                    </m:rPr>
                    <w:rPr>
                      <w:rFonts w:ascii="Latin Modern Math" w:hAnsi="Latin Modern Math" w:eastAsia="Noto Sans CJK SC" w:cs="Latin Modern Math"/>
                      <w:sz w:val="20"/>
                      <w:szCs w:val="20"/>
                    </w:rPr>
                    <m:t>ℓ</m:t>
                  </m:r>
                </m:sub>
              </m:sSub>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B</m:t>
              </m:r>
            </m:oMath>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磁偶极矩线密度A·m；磁感应强度T</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m:oMath>
              <m:sSub>
                <m:e>
                  <m:r>
                    <w:rPr>
                      <w:rFonts w:ascii="Latin Modern Math" w:hAnsi="Latin Modern Math" w:eastAsia="Noto Sans CJK SC" w:cs="Latin Modern Math"/>
                      <w:sz w:val="20"/>
                      <w:szCs w:val="20"/>
                    </w:rPr>
                    <m:t>μ</m:t>
                  </m:r>
                </m:e>
                <m:sub>
                  <m:r>
                    <m:rPr>
                      <m:sty m:val="p"/>
                    </m:rPr>
                    <w:rPr>
                      <w:rFonts w:ascii="Latin Modern Math" w:hAnsi="Latin Modern Math" w:eastAsia="Noto Sans CJK SC" w:cs="Latin Modern Math"/>
                      <w:sz w:val="20"/>
                      <w:szCs w:val="20"/>
                    </w:rPr>
                    <m:t>ℓ</m:t>
                  </m:r>
                </m:sub>
              </m:sSub>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B</m:t>
              </m:r>
            </m:oMath>
            <w:r>
              <w:rPr>
                <w:rFonts w:ascii="Noto Sans CJK SC" w:hAnsi="Noto Sans CJK SC" w:eastAsia="Noto Sans CJK SC" w:cs="Noto Sans CJK SC"/>
                <w:color w:val="000000"/>
                <w:sz w:val="19"/>
              </w:rPr>
              <w:t xml:space="preserve">为J/m</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m:oMath>
              <m:r>
                <w:rPr>
                  <w:rFonts w:ascii="Latin Modern Math" w:hAnsi="Latin Modern Math" w:eastAsia="Noto Sans CJK SC" w:cs="Latin Modern Math"/>
                  <w:sz w:val="20"/>
                  <w:szCs w:val="20"/>
                </w:rPr>
                <m:t>q</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p</m:t>
              </m:r>
            </m:oMath>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每个广义坐标及其共轭动量，单位依坐标而变</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未尺度化前不能直接组成</w:t>
            </w:r>
            <m:oMath>
              <m:r>
                <w:rPr>
                  <w:rFonts w:ascii="Latin Modern Math" w:hAnsi="Latin Modern Math" w:eastAsia="Noto Sans CJK SC" w:cs="Latin Modern Math"/>
                  <w:sz w:val="20"/>
                  <w:szCs w:val="20"/>
                </w:rPr>
                <m:t>q</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i</m:t>
              </m:r>
              <m:r>
                <w:rPr>
                  <w:rFonts w:ascii="Latin Modern Math" w:hAnsi="Latin Modern Math" w:eastAsia="Noto Sans CJK SC" w:cs="Latin Modern Math"/>
                  <w:sz w:val="20"/>
                  <w:szCs w:val="20"/>
                </w:rPr>
                <m:t>p</m:t>
              </m:r>
            </m:oMath>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m:oMath>
              <m:sSub>
                <m:e>
                  <m:r>
                    <w:rPr>
                      <w:rFonts w:ascii="Latin Modern Math" w:hAnsi="Latin Modern Math" w:eastAsia="Noto Sans CJK SC" w:cs="Latin Modern Math"/>
                      <w:sz w:val="20"/>
                      <w:szCs w:val="20"/>
                    </w:rPr>
                    <m:t>U</m:t>
                  </m:r>
                </m:e>
                <m:sub>
                  <m:r>
                    <w:rPr>
                      <w:rFonts w:ascii="Latin Modern Math" w:hAnsi="Latin Modern Math" w:eastAsia="Noto Sans CJK SC" w:cs="Latin Modern Math"/>
                      <w:sz w:val="20"/>
                      <w:szCs w:val="20"/>
                    </w:rPr>
                    <m:t>k</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Q</m:t>
                  </m:r>
                </m:e>
                <m:sub>
                  <m:r>
                    <w:rPr>
                      <w:rFonts w:ascii="Latin Modern Math" w:hAnsi="Latin Modern Math" w:eastAsia="Noto Sans CJK SC" w:cs="Latin Modern Math"/>
                      <w:sz w:val="20"/>
                      <w:szCs w:val="20"/>
                    </w:rPr>
                    <m:t>m</m:t>
                  </m:r>
                  <m:r>
                    <w:rPr>
                      <w:rFonts w:ascii="Latin Modern Math" w:hAnsi="Latin Modern Math" w:eastAsia="Noto Sans CJK SC" w:cs="Latin Modern Math"/>
                      <w:sz w:val="20"/>
                      <w:szCs w:val="20"/>
                    </w:rPr>
                    <m:t>a</m:t>
                  </m:r>
                  <m:r>
                    <w:rPr>
                      <w:rFonts w:ascii="Latin Modern Math" w:hAnsi="Latin Modern Math" w:eastAsia="Noto Sans CJK SC" w:cs="Latin Modern Math"/>
                      <w:sz w:val="20"/>
                      <w:szCs w:val="20"/>
                    </w:rPr>
                    <m:t>g</m:t>
                  </m:r>
                </m:sub>
              </m:sSub>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i</m:t>
              </m:r>
            </m:oMath>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状态增量；广义力；电流A</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三者不是同一层级的控制变量</w:t>
            </w:r>
          </w:p>
        </w:tc>
      </w:tr>
    </w:tbl>
    <w:bookmarkEnd w:id="39"/>
    <w:bookmarkEnd w:id="40"/>
    <w:bookmarkStart w:id="45" w:name="galerkin-fem-hamiltonian与结构降阶"/>
    <w:p>
      <w:pPr>
        <w:pStyle w:val="Heading1"/>
      </w:pPr>
      <w:r>
        <w:rPr>
          <w:rFonts w:ascii="Noto Sans CJK SC" w:hAnsi="Noto Sans CJK SC" w:eastAsia="Noto Sans CJK SC" w:cs="Noto Sans CJK SC"/>
          <w:color w:val="000000"/>
          <w:u w:val="none"/>
        </w:rPr>
        <w:t xml:space="preserve">6 Galerkin FEM Hamiltonian与结构降阶</w:t>
      </w:r>
    </w:p>
    <w:bookmarkStart w:id="41" w:name="先离散变分结构再识别矩阵"/>
    <w:p>
      <w:pPr>
        <w:pStyle w:val="Heading2"/>
      </w:pPr>
      <w:r>
        <w:rPr>
          <w:rFonts w:ascii="Noto Sans CJK SC" w:hAnsi="Noto Sans CJK SC" w:eastAsia="Noto Sans CJK SC" w:cs="Noto Sans CJK SC"/>
          <w:color w:val="000000"/>
          <w:u w:val="none"/>
        </w:rPr>
        <w:t xml:space="preserve">6.1 先离散变分结构，再识别矩阵</w:t>
      </w:r>
    </w:p>
    <w:p>
      <w:pPr>
        <w:pStyle w:val="FirstParagraph"/>
      </w:pPr>
      <w:r>
        <w:rPr>
          <w:rFonts w:ascii="Noto Sans CJK SC" w:hAnsi="Noto Sans CJK SC" w:eastAsia="Noto Sans CJK SC" w:cs="Noto Sans CJK SC"/>
        </w:rPr>
        <w:t xml:space="preserve">取</w:t>
      </w: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3</m:t>
            </m:r>
          </m:e>
        </m:d>
      </m:oMath>
      <w:r>
        <w:rPr>
          <w:rFonts w:ascii="Noto Sans CJK SC" w:hAnsi="Noto Sans CJK SC" w:eastAsia="Noto Sans CJK SC" w:cs="Noto Sans CJK SC"/>
        </w:rPr>
        <w:t xml:space="preserve">。例如杆单元可在局部用</w:t>
      </w: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a</m:t>
            </m:r>
          </m:sub>
        </m:sSub>
        <m:r>
          <m:rPr>
            <m:sty m:val="p"/>
          </m:rPr>
          <w:rPr>
            <w:rFonts w:ascii="Latin Modern Math" w:hAnsi="Latin Modern Math" w:eastAsia="Noto Sans CJK SC" w:cs="Latin Modern Math"/>
            <w:sz w:val="22"/>
            <w:szCs w:val="22"/>
          </w:rPr>
          <m:t>exp</m:t>
        </m:r>
        <m:d>
          <m:dPr>
            <m:begChr m:val="["/>
            <m:endChr m:val="]"/>
            <m:sepChr m:val=""/>
            <m:grow/>
          </m:dPr>
          <m:e>
            <m:r>
              <w:rPr>
                <w:rFonts w:ascii="Latin Modern Math" w:hAnsi="Latin Modern Math" w:eastAsia="Noto Sans CJK SC" w:cs="Latin Modern Math"/>
                <w:sz w:val="22"/>
                <w:szCs w:val="22"/>
              </w:rPr>
              <m:t>ϕ</m:t>
            </m:r>
            <m:d>
              <m:dPr>
                <m:begChr m:val="("/>
                <m:endChr m:val=")"/>
                <m:sepChr m:val=""/>
                <m:grow/>
              </m:dPr>
              <m:e>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log</m:t>
            </m:r>
            <m:d>
              <m:dPr>
                <m:begChr m:val="("/>
                <m:endChr m:val=")"/>
                <m:sepChr m:val=""/>
                <m:grow/>
              </m:dPr>
              <m:e>
                <m:sSubSup>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a</m:t>
                    </m:r>
                  </m:sub>
                  <m:sup>
                    <m: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b</m:t>
                    </m:r>
                  </m:sub>
                </m:sSub>
              </m:e>
            </m:d>
          </m:e>
        </m:d>
      </m:oMath>
      <w:r>
        <w:rPr>
          <w:rFonts w:ascii="Noto Sans CJK SC" w:hAnsi="Noto Sans CJK SC" w:eastAsia="Noto Sans CJK SC" w:cs="Noto Sans CJK SC"/>
        </w:rPr>
        <w:t xml:space="preserve">，而非直接线性插值旋转矩阵；高阶、大转角需处理对数分支。定义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q</m:t>
                  </m:r>
                </m:e>
              </m:acc>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acc>
                <m:accPr>
                  <m:chr m:val="̇"/>
                </m:accPr>
                <m:e>
                  <m:r>
                    <w:rPr>
                      <w:rFonts w:ascii="Latin Modern Math" w:hAnsi="Latin Modern Math" w:eastAsia="Noto Sans CJK SC" w:cs="Latin Modern Math"/>
                      <w:sz w:val="22"/>
                      <w:szCs w:val="22"/>
                    </w:rPr>
                    <m:t>q</m:t>
                  </m:r>
                </m:e>
              </m:acc>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q</m:t>
              </m:r>
            </m:e>
          </m:d>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d>
            <m:dPr>
              <m:begChr m:val="("/>
              <m:endChr m:val=")"/>
              <m:sepChr m:val=""/>
              <m:grow/>
            </m:dPr>
            <m:e>
              <m:sSub>
                <m:e>
                  <m:r>
                    <w:rPr>
                      <w:rFonts w:ascii="Latin Modern Math" w:hAnsi="Latin Modern Math" w:eastAsia="Noto Sans CJK SC" w:cs="Latin Modern Math"/>
                      <w:sz w:val="22"/>
                      <w:szCs w:val="22"/>
                    </w:rPr>
                    <m:t>ν</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κ</m:t>
                  </m:r>
                </m:e>
                <m:sub>
                  <m:r>
                    <w:rPr>
                      <w:rFonts w:ascii="Latin Modern Math" w:hAnsi="Latin Modern Math" w:eastAsia="Noto Sans CJK SC" w:cs="Latin Modern Math"/>
                      <w:sz w:val="22"/>
                      <w:szCs w:val="22"/>
                    </w:rPr>
                    <m:t>h</m:t>
                  </m:r>
                </m:sub>
              </m:sSub>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l</m:t>
              </m:r>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(R1)</m:t>
          </m:r>
        </m:oMath>
      </m:oMathPara>
    </w:p>
    <w:p>
      <w:pPr>
        <w:pStyle w:val="FirstParagraph"/>
      </w:pPr>
      <w:r>
        <w:rPr>
          <w:rFonts w:ascii="Noto Sans CJK SC" w:hAnsi="Noto Sans CJK SC" w:eastAsia="Noto Sans CJK SC" w:cs="Noto Sans CJK SC"/>
        </w:rPr>
        <w:t xml:space="preserve">对所有允许变分，用Lagrange–d’Alembert</w:t>
      </w:r>
    </w:p>
    <w:p>
      <w:pPr>
        <w:pStyle w:val="BodyText"/>
        <w:keepLines/>
        <w:spacing w:before="100" w:after="120"/>
        <w:jc w:val="center"/>
      </w:pPr>
      <m:oMathPara>
        <m:oMathParaPr>
          <m:jc m:val="center"/>
        </m:oMathParaPr>
        <m:oMath>
          <m:f>
            <m:fPr>
              <m:type m:val="bar"/>
            </m:fPr>
            <m:num>
              <m:r>
                <w:rPr>
                  <w:rFonts w:ascii="Latin Modern Math" w:hAnsi="Latin Modern Math" w:eastAsia="Noto Sans CJK SC" w:cs="Latin Modern Math"/>
                  <w:sz w:val="22"/>
                  <w:szCs w:val="22"/>
                </w:rPr>
                <m:t>d</m:t>
              </m:r>
            </m:num>
            <m:den>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den>
          </m:f>
          <m:sSub>
            <m:e>
              <m:r>
                <m:rPr>
                  <m:sty m:val="p"/>
                </m:rPr>
                <w:rPr>
                  <w:rFonts w:ascii="Latin Modern Math" w:hAnsi="Latin Modern Math" w:eastAsia="Noto Sans CJK SC" w:cs="Latin Modern Math"/>
                  <w:sz w:val="22"/>
                  <w:szCs w:val="22"/>
                </w:rPr>
                <m:t>∂</m:t>
              </m:r>
            </m:e>
            <m:sub>
              <m:sSub>
                <m:e>
                  <m:acc>
                    <m:accPr>
                      <m:chr m:val="̇"/>
                    </m:accPr>
                    <m:e>
                      <m:r>
                        <w:rPr>
                          <w:rFonts w:ascii="Latin Modern Math" w:hAnsi="Latin Modern Math" w:eastAsia="Noto Sans CJK SC" w:cs="Latin Modern Math"/>
                          <w:sz w:val="22"/>
                          <w:szCs w:val="22"/>
                        </w:rPr>
                        <m:t>q</m:t>
                      </m:r>
                    </m:e>
                  </m:acc>
                </m:e>
                <m:sub>
                  <m:r>
                    <w:rPr>
                      <w:rFonts w:ascii="Latin Modern Math" w:hAnsi="Latin Modern Math" w:eastAsia="Noto Sans CJK SC" w:cs="Latin Modern Math"/>
                      <w:sz w:val="22"/>
                      <w:szCs w:val="22"/>
                    </w:rPr>
                    <m:t>i</m:t>
                  </m:r>
                </m:sub>
              </m:sSub>
            </m:sub>
          </m:sSub>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Sub>
            </m:sub>
          </m:sSub>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up>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sup>
          </m:sSubSup>
        </m:oMath>
      </m:oMathPara>
    </w:p>
    <w:p>
      <w:pPr>
        <w:pStyle w:val="FirstParagraph"/>
      </w:pPr>
      <w:r>
        <w:rPr>
          <w:rFonts w:ascii="Noto Sans CJK SC" w:hAnsi="Noto Sans CJK SC" w:eastAsia="Noto Sans CJK SC" w:cs="Noto Sans CJK SC"/>
        </w:rPr>
        <w:t xml:space="preserve">给出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sSub>
            <m:e>
              <m:acc>
                <m:accPr>
                  <m:chr m:val="̈"/>
                </m:accPr>
                <m:e>
                  <m:r>
                    <w:rPr>
                      <w:rFonts w:ascii="Latin Modern Math" w:hAnsi="Latin Modern Math" w:eastAsia="Noto Sans CJK SC" w:cs="Latin Modern Math"/>
                      <w:sz w:val="22"/>
                      <w:szCs w:val="22"/>
                    </w:rPr>
                    <m:t>q</m:t>
                  </m:r>
                </m:e>
              </m:acc>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Γ</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k</m:t>
              </m:r>
            </m:sub>
          </m:sSub>
          <m:sSub>
            <m:e>
              <m:acc>
                <m:accPr>
                  <m:chr m:val="̇"/>
                </m:accPr>
                <m:e>
                  <m:r>
                    <w:rPr>
                      <w:rFonts w:ascii="Latin Modern Math" w:hAnsi="Latin Modern Math" w:eastAsia="Noto Sans CJK SC" w:cs="Latin Modern Math"/>
                      <w:sz w:val="22"/>
                      <w:szCs w:val="22"/>
                    </w:rPr>
                    <m:t>q</m:t>
                  </m:r>
                </m:e>
              </m:acc>
            </m:e>
            <m:sub>
              <m:r>
                <w:rPr>
                  <w:rFonts w:ascii="Latin Modern Math" w:hAnsi="Latin Modern Math" w:eastAsia="Noto Sans CJK SC" w:cs="Latin Modern Math"/>
                  <w:sz w:val="22"/>
                  <w:szCs w:val="22"/>
                </w:rPr>
                <m:t>j</m:t>
              </m:r>
            </m:sub>
          </m:sSub>
          <m:sSub>
            <m:e>
              <m:acc>
                <m:accPr>
                  <m:chr m:val="̇"/>
                </m:accPr>
                <m:e>
                  <m:r>
                    <w:rPr>
                      <w:rFonts w:ascii="Latin Modern Math" w:hAnsi="Latin Modern Math" w:eastAsia="Noto Sans CJK SC" w:cs="Latin Modern Math"/>
                      <w:sz w:val="22"/>
                      <w:szCs w:val="22"/>
                    </w:rPr>
                    <m:t>q</m:t>
                  </m:r>
                </m:e>
              </m:acc>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Sub>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up>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sup>
          </m:sSub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Γ</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k</m:t>
                  </m:r>
                </m:sub>
              </m:sSub>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(R2)</m:t>
          </m:r>
        </m:oMath>
      </m:oMathPara>
    </w:p>
    <w:p>
      <w:pPr>
        <w:pStyle w:val="FirstParagraph"/>
      </w:pPr>
      <w:r>
        <w:rPr>
          <w:rFonts w:ascii="Noto Sans CJK SC" w:hAnsi="Noto Sans CJK SC" w:eastAsia="Noto Sans CJK SC" w:cs="Noto Sans CJK SC"/>
        </w:rPr>
        <w:t xml:space="preserve">若M显式依赖t，再加</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sSub>
          <m:e>
            <m:acc>
              <m:accPr>
                <m:chr m:val="̇"/>
              </m:accPr>
              <m:e>
                <m:r>
                  <w:rPr>
                    <w:rFonts w:ascii="Latin Modern Math" w:hAnsi="Latin Modern Math" w:eastAsia="Noto Sans CJK SC" w:cs="Latin Modern Math"/>
                    <w:sz w:val="22"/>
                    <w:szCs w:val="22"/>
                  </w:rPr>
                  <m:t>q</m:t>
                </m:r>
              </m:e>
            </m:acc>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Γ</m:t>
        </m:r>
        <m:acc>
          <m:accPr>
            <m:chr m:val="̇"/>
          </m:accPr>
          <m:e>
            <m:r>
              <w:rPr>
                <w:rFonts w:ascii="Latin Modern Math" w:hAnsi="Latin Modern Math" w:eastAsia="Noto Sans CJK SC" w:cs="Latin Modern Math"/>
                <w:sz w:val="22"/>
                <w:szCs w:val="22"/>
              </w:rPr>
              <m:t>q</m:t>
            </m:r>
          </m:e>
        </m:acc>
        <m:acc>
          <m:accPr>
            <m:chr m:val="̇"/>
          </m:accPr>
          <m:e>
            <m:r>
              <w:rPr>
                <w:rFonts w:ascii="Latin Modern Math" w:hAnsi="Latin Modern Math" w:eastAsia="Noto Sans CJK SC" w:cs="Latin Modern Math"/>
                <w:sz w:val="22"/>
                <w:szCs w:val="22"/>
              </w:rPr>
              <m:t>q</m:t>
            </m:r>
          </m:e>
        </m:acc>
      </m:oMath>
      <w:r>
        <w:rPr>
          <w:rFonts w:ascii="Noto Sans CJK SC" w:hAnsi="Noto Sans CJK SC" w:eastAsia="Noto Sans CJK SC" w:cs="Noto Sans CJK SC"/>
        </w:rPr>
        <w:t xml:space="preserve">是几何惯性，不是能量耗散，不能与流体/摩擦耗散矩阵混淆。约束</w:t>
      </w:r>
      <m:oMath>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时右侧再加</w:t>
      </w:r>
      <m:oMath>
        <m:r>
          <w:rPr>
            <w:rFonts w:ascii="Latin Modern Math" w:hAnsi="Latin Modern Math" w:eastAsia="Noto Sans CJK SC" w:cs="Latin Modern Math"/>
            <w:sz w:val="22"/>
            <w:szCs w:val="22"/>
          </w:rPr>
          <m:t>G</m:t>
        </m:r>
        <m:sSup>
          <m:e>
            <m:d>
              <m:dPr>
                <m:begChr m:val="("/>
                <m:endChr m:val=")"/>
                <m:sepChr m:val=""/>
                <m:grow/>
              </m:dPr>
              <m:e>
                <m:r>
                  <w:rPr>
                    <w:rFonts w:ascii="Latin Modern Math" w:hAnsi="Latin Modern Math" w:eastAsia="Noto Sans CJK SC" w:cs="Latin Modern Math"/>
                    <w:sz w:val="22"/>
                    <w:szCs w:val="22"/>
                  </w:rPr>
                  <m:t>q</m:t>
                </m:r>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λ</m:t>
        </m:r>
      </m:oMath>
      <w:r>
        <w:rPr>
          <w:rFonts w:ascii="Noto Sans CJK SC" w:hAnsi="Noto Sans CJK SC" w:eastAsia="Noto Sans CJK SC" w:cs="Noto Sans CJK SC"/>
        </w:rPr>
        <w:t xml:space="preserve">，并求DAE或在约束流形上选局部坐标。</w:t>
      </w:r>
    </w:p>
    <w:p>
      <w:pPr>
        <w:pStyle w:val="BodyText"/>
      </w:pPr>
      <w:r>
        <w:rPr>
          <w:rFonts w:ascii="Noto Sans CJK SC" w:hAnsi="Noto Sans CJK SC" w:eastAsia="Noto Sans CJK SC" w:cs="Noto Sans CJK SC"/>
        </w:rPr>
        <w:t xml:space="preserve">原稿中心线梁Galerkin的分部积分只证明了</w:t>
      </w:r>
      <w:r>
        <w:rPr>
          <w:bCs/>
          <w:rFonts w:ascii="Noto Sans CJK SC" w:hAnsi="Noto Sans CJK SC" w:eastAsia="Noto Sans CJK SC" w:cs="Noto Sans CJK SC"/>
          <w:b/>
        </w:rPr>
        <w:t xml:space="preserve">那个梁近似</w:t>
      </w:r>
      <w:r>
        <w:rPr>
          <w:rFonts w:ascii="Noto Sans CJK SC" w:hAnsi="Noto Sans CJK SC" w:eastAsia="Noto Sans CJK SC" w:cs="Noto Sans CJK SC"/>
        </w:rPr>
        <w:t xml:space="preserve">的弱式，并不证明三维杆到梁的近似误差。三维高保真应采用R1–R2的杆有限元或经独立验证的离散杆，并让平面无接触工况作为回归测试之一。</w:t>
      </w:r>
    </w:p>
    <w:bookmarkEnd w:id="41"/>
    <w:bookmarkStart w:id="42" w:name="legendre变换与功率"/>
    <w:p>
      <w:pPr>
        <w:pStyle w:val="Heading2"/>
      </w:pPr>
      <w:r>
        <w:rPr>
          <w:rFonts w:ascii="Noto Sans CJK SC" w:hAnsi="Noto Sans CJK SC" w:eastAsia="Noto Sans CJK SC" w:cs="Noto Sans CJK SC"/>
          <w:color w:val="000000"/>
          <w:u w:val="none"/>
        </w:rPr>
        <w:t xml:space="preserve">6.2 Legendre变换与功率</w:t>
      </w:r>
    </w:p>
    <w:p>
      <w:pPr>
        <w:pStyle w:val="FirstParagraph"/>
      </w:pPr>
      <w:r>
        <w:rPr>
          <w:rFonts w:ascii="Noto Sans CJK SC" w:hAnsi="Noto Sans CJK SC" w:eastAsia="Noto Sans CJK SC" w:cs="Noto Sans CJK SC"/>
        </w:rPr>
        <w:t xml:space="preserve">当M正定、约束已适当处理，</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q</m:t>
              </m:r>
            </m:e>
          </m:d>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T</m:t>
              </m:r>
            </m:sup>
          </m:sSup>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(R3)</m:t>
          </m:r>
        </m:oMath>
      </m:oMathPara>
    </w:p>
    <w:p>
      <w:pPr>
        <w:pStyle w:val="FirstParagraph"/>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acc>
                <m:accPr>
                  <m:chr m:val="̇"/>
                </m:accPr>
                <m:e>
                  <m:r>
                    <w:rPr>
                      <w:rFonts w:ascii="Latin Modern Math" w:hAnsi="Latin Modern Math" w:eastAsia="Noto Sans CJK SC" w:cs="Latin Modern Math"/>
                      <w:sz w:val="22"/>
                      <w:szCs w:val="22"/>
                    </w:rPr>
                    <m:t>p</m:t>
                  </m:r>
                </m:e>
              </m:acc>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T</m:t>
              </m:r>
            </m:sup>
          </m:sSup>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e>
          </m:d>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up>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sup>
          </m:sSub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(R4)</m:t>
          </m:r>
        </m:oMath>
      </m:oMathPara>
    </w:p>
    <w:p>
      <w:pPr>
        <w:pStyle w:val="FirstParagraph"/>
      </w:pPr>
      <w:r>
        <w:rPr>
          <w:rFonts w:ascii="Noto Sans CJK SC" w:hAnsi="Noto Sans CJK SC" w:eastAsia="Noto Sans CJK SC" w:cs="Noto Sans CJK SC"/>
        </w:rPr>
        <w:t xml:space="preserve">因为</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r>
              <w:rPr>
                <w:rFonts w:ascii="Latin Modern Math" w:hAnsi="Latin Modern Math" w:eastAsia="Noto Sans CJK SC" w:cs="Latin Modern Math"/>
                <w:sz w:val="22"/>
                <w:szCs w:val="22"/>
              </w:rPr>
              <m:t>M</m:t>
            </m:r>
          </m:e>
        </m:d>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，将</w:t>
      </w:r>
      <m:oMath>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M</m:t>
            </m:r>
          </m:e>
        </m:acc>
        <m:acc>
          <m:accPr>
            <m:chr m:val="̇"/>
          </m:accPr>
          <m:e>
            <m:r>
              <w:rPr>
                <w:rFonts w:ascii="Latin Modern Math" w:hAnsi="Latin Modern Math" w:eastAsia="Noto Sans CJK SC" w:cs="Latin Modern Math"/>
                <w:sz w:val="22"/>
                <w:szCs w:val="22"/>
              </w:rPr>
              <m:t>q</m:t>
            </m:r>
          </m:e>
        </m:acc>
      </m:oMath>
      <w:r>
        <w:rPr>
          <w:rFonts w:ascii="Noto Sans CJK SC" w:hAnsi="Noto Sans CJK SC" w:eastAsia="Noto Sans CJK SC" w:cs="Noto Sans CJK SC"/>
        </w:rPr>
        <w:t xml:space="preserve">代入R4即可恢复R2，实际证明二者一致。</w:t>
      </w:r>
      <m:oMath>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从应变能积分出发时</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l</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自然成立；若只有一个给定力场</w:t>
      </w:r>
      <m:oMath>
        <m: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q</m:t>
        </m:r>
      </m:oMath>
      <w:r>
        <w:rPr>
          <w:rFonts w:ascii="Noto Sans CJK SC" w:hAnsi="Noto Sans CJK SC" w:eastAsia="Noto Sans CJK SC" w:cs="Noto Sans CJK SC"/>
        </w:rPr>
        <w:t xml:space="preserve">，必须先检查其Jacobian对称/路径无关，不能直接不定积分假定有势。</w:t>
      </w:r>
    </w:p>
    <w:p>
      <w:pPr>
        <w:pStyle w:val="BodyText"/>
      </w:pPr>
      <w:r>
        <w:rPr>
          <w:rFonts w:ascii="Noto Sans CJK SC" w:hAnsi="Noto Sans CJK SC" w:eastAsia="Noto Sans CJK SC" w:cs="Noto Sans CJK SC"/>
        </w:rPr>
        <w:t xml:space="preserve">若</w:t>
      </w:r>
      <m:oMath>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sup>
        </m:sSup>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e>
        </m:d>
        <m:r>
          <w:rPr>
            <w:rFonts w:ascii="Latin Modern Math" w:hAnsi="Latin Modern Math" w:eastAsia="Noto Sans CJK SC" w:cs="Latin Modern Math"/>
            <w:sz w:val="22"/>
            <w:szCs w:val="22"/>
          </w:rPr>
          <m:t>v</m:t>
        </m:r>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H</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(R5)</m:t>
          </m:r>
        </m:oMath>
      </m:oMathPara>
    </w:p>
    <w:p>
      <w:pPr>
        <w:pStyle w:val="FirstParagraph"/>
      </w:pPr>
      <w:r>
        <w:rPr>
          <w:rFonts w:ascii="Noto Sans CJK SC" w:hAnsi="Noto Sans CJK SC" w:eastAsia="Noto Sans CJK SC" w:cs="Noto Sans CJK SC"/>
        </w:rPr>
        <w:t xml:space="preserve">磁场固定时可归入V，也可始终作为外端口力，但二者只能择一一致计账。完整流体—壁—杆系统的界面功率成对抵消后，剩下入口/出口、线圈、基座和残余加速度等外功率，以及黏性、摩擦、材料损耗。若总能量包含这些损耗形成的内能，耗散不等于总能量消失。</w:t>
      </w:r>
    </w:p>
    <w:bookmarkEnd w:id="42"/>
    <w:bookmarkStart w:id="43" w:name="能量一致的离散矩阵与降阶"/>
    <w:p>
      <w:pPr>
        <w:pStyle w:val="Heading2"/>
      </w:pPr>
      <w:r>
        <w:rPr>
          <w:rFonts w:ascii="Noto Sans CJK SC" w:hAnsi="Noto Sans CJK SC" w:eastAsia="Noto Sans CJK SC" w:cs="Noto Sans CJK SC"/>
          <w:color w:val="000000"/>
          <w:u w:val="none"/>
        </w:rPr>
        <w:t xml:space="preserve">6.3 能量一致的离散矩阵与降阶</w:t>
      </w:r>
    </w:p>
    <w:p>
      <w:pPr>
        <w:pStyle w:val="FirstParagraph"/>
      </w:pPr>
      <w:r>
        <w:rPr>
          <w:rFonts w:ascii="Noto Sans CJK SC" w:hAnsi="Noto Sans CJK SC" w:eastAsia="Noto Sans CJK SC" w:cs="Noto Sans CJK SC"/>
        </w:rPr>
        <w:t xml:space="preserve">设有限元的广义位移为q，允许的虚位移和材料虚转角分别为δr=Φ(s,q)δq、η=Ψ(s,q)δq，角速度为Ω=Ψq̇。由前述运动学得到</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ν</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s</m:t>
              </m:r>
            </m:sub>
          </m:sSub>
          <m:r>
            <w:rPr>
              <w:rFonts w:ascii="Latin Modern Math" w:hAnsi="Latin Modern Math" w:eastAsia="Noto Sans CJK SC" w:cs="Latin Modern Math"/>
              <w:sz w:val="22"/>
              <w:szCs w:val="22"/>
            </w:rPr>
            <m:t>Φ</m:t>
          </m:r>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ν</m:t>
              </m:r>
            </m:e>
          </m:acc>
          <m:r>
            <w:rPr>
              <w:rFonts w:ascii="Latin Modern Math" w:hAnsi="Latin Modern Math" w:eastAsia="Noto Sans CJK SC" w:cs="Latin Modern Math"/>
              <w:sz w:val="22"/>
              <w:szCs w:val="22"/>
            </w:rPr>
            <m:t>Ψ</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κ</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s</m:t>
              </m:r>
            </m:sub>
          </m:sSub>
          <m:r>
            <w:rPr>
              <w:rFonts w:ascii="Latin Modern Math" w:hAnsi="Latin Modern Math" w:eastAsia="Noto Sans CJK SC" w:cs="Latin Modern Math"/>
              <w:sz w:val="22"/>
              <w:szCs w:val="22"/>
            </w:rPr>
            <m:t>Ψ</m:t>
          </m:r>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κ</m:t>
              </m:r>
            </m:e>
          </m:acc>
          <m:r>
            <w:rPr>
              <w:rFonts w:ascii="Latin Modern Math" w:hAnsi="Latin Modern Math" w:eastAsia="Noto Sans CJK SC" w:cs="Latin Modern Math"/>
              <w:sz w:val="22"/>
              <w:szCs w:val="22"/>
            </w:rPr>
            <m:t>Ψ</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因此固定参考截面模型的质量和弹性内力可直接组装为</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sup>
            <m:e>
              <m:d>
                <m:dPr>
                  <m:begChr m:val="["/>
                  <m:endChr m:val="]"/>
                  <m:sepChr m:val=""/>
                  <m:grow/>
                </m:dPr>
                <m:e>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s</m:t>
                      </m:r>
                    </m:sub>
                  </m:sSub>
                  <m:sSup>
                    <m:e>
                      <m:r>
                        <w:rPr>
                          <w:rFonts w:ascii="Latin Modern Math" w:hAnsi="Latin Modern Math" w:eastAsia="Noto Sans CJK SC" w:cs="Latin Modern Math"/>
                          <w:sz w:val="22"/>
                          <w:szCs w:val="22"/>
                        </w:rPr>
                        <m:t>Φ</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Φ</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Ψ</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0</m:t>
                      </m:r>
                    </m:sub>
                  </m:sSub>
                  <m:r>
                    <w:rPr>
                      <w:rFonts w:ascii="Latin Modern Math" w:hAnsi="Latin Modern Math" w:eastAsia="Noto Sans CJK SC" w:cs="Latin Modern Math"/>
                      <w:sz w:val="22"/>
                      <w:szCs w:val="22"/>
                    </w:rPr>
                    <m:t>Ψ</m:t>
                  </m:r>
                </m:e>
              </m:d>
            </m:e>
          </m:nary>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l</m:t>
              </m:r>
            </m:sub>
          </m:sSub>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sup>
            <m:e>
              <m:d>
                <m:dPr>
                  <m:begChr m:val="["/>
                  <m:endChr m:val="]"/>
                  <m:sepChr m:val=""/>
                  <m:grow/>
                </m:dPr>
                <m:e>
                  <m:sSubSup>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ν</m:t>
                      </m:r>
                    </m:sub>
                    <m:sup>
                      <m: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ν</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κ</m:t>
                      </m:r>
                    </m:sub>
                    <m:sup>
                      <m: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κ</m:t>
                      </m:r>
                    </m:sub>
                  </m:sSub>
                </m:e>
              </m:d>
            </m:e>
          </m:nary>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外广义力则通过同一虚功映射得到</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x</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0</m:t>
                  </m:r>
                </m:sub>
              </m:sSub>
            </m:sup>
            <m:e>
              <m:d>
                <m:dPr>
                  <m:begChr m:val="["/>
                  <m:endChr m:val="]"/>
                  <m:sepChr m:val=""/>
                  <m:grow/>
                </m:dPr>
                <m:e>
                  <m:sSup>
                    <m:e>
                      <m:r>
                        <w:rPr>
                          <w:rFonts w:ascii="Latin Modern Math" w:hAnsi="Latin Modern Math" w:eastAsia="Noto Sans CJK SC" w:cs="Latin Modern Math"/>
                          <w:sz w:val="22"/>
                          <w:szCs w:val="22"/>
                        </w:rPr>
                        <m:t>Φ</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x</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Ψ</m:t>
                      </m:r>
                    </m:e>
                    <m:sup>
                      <m:r>
                        <w:rPr>
                          <w:rFonts w:ascii="Latin Modern Math" w:hAnsi="Latin Modern Math" w:eastAsia="Noto Sans CJK SC" w:cs="Latin Modern Math"/>
                          <w:sz w:val="22"/>
                          <w:szCs w:val="22"/>
                        </w:rPr>
                        <m:t>T</m:t>
                      </m:r>
                    </m:sup>
                  </m:sSup>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x</m:t>
                      </m:r>
                      <m:r>
                        <w:rPr>
                          <w:rFonts w:ascii="Latin Modern Math" w:hAnsi="Latin Modern Math" w:eastAsia="Noto Sans CJK SC" w:cs="Latin Modern Math"/>
                          <w:sz w:val="22"/>
                          <w:szCs w:val="22"/>
                        </w:rPr>
                        <m:t>t</m:t>
                      </m:r>
                    </m:sub>
                  </m:sSub>
                </m:e>
              </m:d>
            </m:e>
          </m:nary>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y</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些公式同时保留平移和扭转，将载荷、运动学和能量用同一试验空间联系起来。若Φ、Ψ依赖q，其导数不能在动力学中忽略；相关项由离散拉格朗日量的Euler–Lagrange运算自动生成。严格接触和不可伸长约束加入乘子与可行域，不能先对违反约束的数据做普通POD，再声称模型保持约束。</w:t>
      </w:r>
    </w:p>
    <w:p>
      <w:pPr>
        <w:pStyle w:val="BodyText"/>
      </w:pPr>
      <w:r>
        <w:rPr>
          <w:rFonts w:ascii="Noto Sans CJK SC" w:hAnsi="Noto Sans CJK SC" w:eastAsia="Noto Sans CJK SC" w:cs="Noto Sans CJK SC"/>
        </w:rPr>
        <w:t xml:space="preserve">对已得到的有限维正则保守部分，设全状态z=A_r z_r，且</w:t>
      </w:r>
    </w:p>
    <w:p>
      <w:pPr>
        <w:pStyle w:val="BodyText"/>
        <w:keepLines/>
        <w:spacing w:before="100" w:after="120"/>
        <w:jc w:val="center"/>
      </w:pPr>
      <m:oMathPara>
        <m:oMathParaPr>
          <m:jc m:val="center"/>
        </m:oMathParaPr>
        <m:oMath>
          <m:sSubSup>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r</m:t>
              </m:r>
            </m:sub>
            <m:sup>
              <m: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r</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r</m:t>
              </m:r>
            </m:sub>
          </m:sSub>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r</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r</m:t>
                  </m:r>
                </m:sub>
              </m:sSub>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r</m:t>
                  </m:r>
                </m:sub>
              </m:sSub>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用辛逆</w:t>
      </w:r>
      <m:oMath>
        <m:sSubSup>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r</m:t>
            </m:r>
          </m:sub>
          <m:sup>
            <m:r>
              <m:rPr>
                <m:sty m:val="p"/>
              </m:rPr>
              <w:rPr>
                <w:rFonts w:ascii="Latin Modern Math" w:hAnsi="Latin Modern Math" w:eastAsia="Noto Sans CJK SC" w:cs="Latin Modern Math"/>
                <w:sz w:val="22"/>
                <w:szCs w:val="22"/>
              </w:rPr>
              <m:t>+</m:t>
            </m:r>
          </m:sup>
        </m:sSub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sub>
        </m:sSub>
        <m:sSubSup>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r</m:t>
            </m:r>
          </m:sub>
          <m:sup>
            <m: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sub>
        </m:sSub>
      </m:oMath>
      <w:r>
        <w:rPr>
          <w:rFonts w:ascii="Noto Sans CJK SC" w:hAnsi="Noto Sans CJK SC" w:eastAsia="Noto Sans CJK SC" w:cs="Noto Sans CJK SC"/>
        </w:rPr>
        <w:t xml:space="preserve">投影，则</w:t>
      </w:r>
    </w:p>
    <w:p>
      <w:pPr>
        <w:pStyle w:val="BodyText"/>
        <w:keepLines/>
        <w:spacing w:before="100" w:after="120"/>
        <w:jc w:val="center"/>
      </w:pPr>
      <m:oMathPara>
        <m:oMathParaPr>
          <m:jc m:val="center"/>
        </m:oMathParaPr>
        <m:oMath>
          <m:sSub>
            <m:e>
              <m:acc>
                <m:accPr>
                  <m:chr m:val="̇"/>
                </m:accPr>
                <m:e>
                  <m:r>
                    <w:rPr>
                      <w:rFonts w:ascii="Latin Modern Math" w:hAnsi="Latin Modern Math" w:eastAsia="Noto Sans CJK SC" w:cs="Latin Modern Math"/>
                      <w:sz w:val="22"/>
                      <w:szCs w:val="22"/>
                    </w:rPr>
                    <m:t>z</m:t>
                  </m:r>
                </m:e>
              </m:acc>
            </m:e>
            <m:sub>
              <m:r>
                <w:rPr>
                  <w:rFonts w:ascii="Latin Modern Math" w:hAnsi="Latin Modern Math" w:eastAsia="Noto Sans CJK SC" w:cs="Latin Modern Math"/>
                  <w:sz w:val="22"/>
                  <w:szCs w:val="22"/>
                </w:rPr>
                <m:t>r</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r</m:t>
              </m:r>
            </m:sub>
            <m:sup>
              <m:r>
                <m:rPr>
                  <m:sty m:val="p"/>
                </m:rPr>
                <w:rPr>
                  <w:rFonts w:ascii="Latin Modern Math" w:hAnsi="Latin Modern Math" w:eastAsia="Noto Sans CJK SC" w:cs="Latin Modern Math"/>
                  <w:sz w:val="22"/>
                  <w:szCs w:val="22"/>
                </w:rPr>
                <m:t>+</m:t>
              </m:r>
            </m:sup>
          </m:sSub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r</m:t>
                  </m:r>
                </m:sub>
              </m:sSub>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r</m:t>
                  </m:r>
                </m:sub>
              </m:sSub>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r</m:t>
              </m:r>
            </m:sub>
          </m:sSub>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r</m:t>
                  </m:r>
                </m:sub>
              </m:sSub>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这给出一个明确的保结构降阶，而普通最小二乘投影通常没有该性质。它不要求r=2。若从常M的配置基q=q_ref+Va出发，令M_r=VᵀMV、p=MV M_r⁻¹b，则Vᵀ(MV M_r⁻¹)=I，拉回</w:t>
      </w:r>
      <m:oMath>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的正则一形式为bᵀda，且动能为bᵀM_r⁻¹b/2。若质量随q变化或旋转在流形上，则需相应的余切提升或局部辛坐标，不可直接复用这个常矩阵公式。</w:t>
      </w:r>
    </w:p>
    <w:p>
      <w:pPr>
        <w:pStyle w:val="BodyText"/>
      </w:pPr>
      <w:r>
        <w:rPr>
          <w:rFonts w:ascii="Noto Sans CJK SC" w:hAnsi="Noto Sans CJK SC" w:eastAsia="Noto Sans CJK SC" w:cs="Noto Sans CJK SC"/>
        </w:rPr>
        <w:t xml:space="preserve">在配置降阶的Lagrange–d’Alembert框架中，耗散和输入用同一V投影：C_r=VᵀCV、Q_r=VᵀQ。于是</w:t>
      </w:r>
      <m:oMath>
        <m:sSup>
          <m:e>
            <m:acc>
              <m:accPr>
                <m:chr m:val="̇"/>
              </m:accPr>
              <m:e>
                <m:r>
                  <w:rPr>
                    <w:rFonts w:ascii="Latin Modern Math" w:hAnsi="Latin Modern Math" w:eastAsia="Noto Sans CJK SC" w:cs="Latin Modern Math"/>
                    <w:sz w:val="22"/>
                    <w:szCs w:val="22"/>
                  </w:rPr>
                  <m:t>a</m:t>
                </m:r>
              </m:e>
            </m:acc>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r</m:t>
            </m:r>
          </m:sub>
        </m:sSub>
        <m:acc>
          <m:accPr>
            <m:chr m:val="̇"/>
          </m:accPr>
          <m:e>
            <m:r>
              <w:rPr>
                <w:rFonts w:ascii="Latin Modern Math" w:hAnsi="Latin Modern Math" w:eastAsia="Noto Sans CJK SC" w:cs="Latin Modern Math"/>
                <w:sz w:val="22"/>
                <w:szCs w:val="22"/>
              </w:rPr>
              <m:t>a</m:t>
            </m:r>
          </m:e>
        </m:acc>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V</m:t>
                </m:r>
                <m:acc>
                  <m:accPr>
                    <m:chr m:val="̇"/>
                  </m:accPr>
                  <m:e>
                    <m:r>
                      <w:rPr>
                        <w:rFonts w:ascii="Latin Modern Math" w:hAnsi="Latin Modern Math" w:eastAsia="Noto Sans CJK SC" w:cs="Latin Modern Math"/>
                        <w:sz w:val="22"/>
                        <w:szCs w:val="22"/>
                      </w:rPr>
                      <m:t>a</m:t>
                    </m:r>
                  </m:e>
                </m:acc>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V</m:t>
            </m:r>
            <m:acc>
              <m:accPr>
                <m:chr m:val="̇"/>
              </m:accPr>
              <m:e>
                <m:r>
                  <w:rPr>
                    <w:rFonts w:ascii="Latin Modern Math" w:hAnsi="Latin Modern Math" w:eastAsia="Noto Sans CJK SC" w:cs="Latin Modern Math"/>
                    <w:sz w:val="22"/>
                    <w:szCs w:val="22"/>
                  </w:rPr>
                  <m:t>a</m:t>
                </m:r>
              </m:e>
            </m:acc>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输入功率也一致。任意一般相空间投影则未必保留这种物理耗散块，需重新验证。非线性力的超降阶宜先近似势能再求梯度；独立插值每个力分量可能破坏可积性。接触活跃集变化、局部细化和自适应换基均需记录转换误差与功率。</w:t>
      </w:r>
    </w:p>
    <w:p>
      <w:pPr>
        <w:pStyle w:val="BodyText"/>
      </w:pPr>
      <w:r>
        <w:rPr>
          <w:rFonts w:ascii="Noto Sans CJK SC" w:hAnsi="Noto Sans CJK SC" w:eastAsia="Noto Sans CJK SC" w:cs="Noto Sans CJK SC"/>
        </w:rPr>
        <w:t xml:space="preserve">若消去时变基端约束或使用显含时间的嵌入</w:t>
      </w: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，速度中还有显式漂移。此时不能仅把固定基公式中的</w:t>
      </w:r>
      <m:oMath>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替换成</w:t>
      </w:r>
      <m:oMath>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。由实际速度积分后，动能一般具有</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acc>
                <m:accPr>
                  <m:chr m:val="̇"/>
                </m:accPr>
                <m:e>
                  <m:r>
                    <w:rPr>
                      <w:rFonts w:ascii="Latin Modern Math" w:hAnsi="Latin Modern Math" w:eastAsia="Noto Sans CJK SC" w:cs="Latin Modern Math"/>
                      <w:sz w:val="22"/>
                      <w:szCs w:val="22"/>
                    </w:rPr>
                    <m:t>q</m:t>
                  </m:r>
                </m:e>
              </m:acc>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sSup>
            <m:e>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e>
            <m:sup>
              <m:r>
                <w:rPr>
                  <w:rFonts w:ascii="Latin Modern Math" w:hAnsi="Latin Modern Math" w:eastAsia="Noto Sans CJK SC" w:cs="Latin Modern Math"/>
                  <w:sz w:val="22"/>
                  <w:szCs w:val="22"/>
                </w:rPr>
                <m:t>T</m:t>
              </m:r>
            </m:sup>
          </m:sSup>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直接作Legendre变换得到</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d>
                <m:dPr>
                  <m:begChr m:val="("/>
                  <m:endChr m:val=")"/>
                  <m:sepChr m:val=""/>
                  <m:grow/>
                </m:dPr>
                <m:e>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e>
              </m:d>
            </m:e>
            <m:sup>
              <m:r>
                <w:rPr>
                  <w:rFonts w:ascii="Latin Modern Math" w:hAnsi="Latin Modern Math" w:eastAsia="Noto Sans CJK SC" w:cs="Latin Modern Math"/>
                  <w:sz w:val="22"/>
                  <w:szCs w:val="22"/>
                </w:rPr>
                <m:t>T</m:t>
              </m:r>
            </m:sup>
          </m:sSup>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其中</w:t>
      </w:r>
      <m:oMath>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oMath>
      <w:r>
        <w:rPr>
          <w:rFonts w:ascii="Noto Sans CJK SC" w:hAnsi="Noto Sans CJK SC" w:eastAsia="Noto Sans CJK SC" w:cs="Noto Sans CJK SC"/>
        </w:rPr>
        <w:t xml:space="preserve">来自已规定的基座速度、坐标运动或嵌入漂移，而不是任意添加的耗散。统一功率式仍为</w:t>
      </w:r>
      <m:oMath>
        <m:acc>
          <m:accPr>
            <m:chr m:val="̇"/>
          </m:accPr>
          <m:e>
            <m:r>
              <w:rPr>
                <w:rFonts w:ascii="Latin Modern Math" w:hAnsi="Latin Modern Math" w:eastAsia="Noto Sans CJK SC" w:cs="Latin Modern Math"/>
                <w:sz w:val="22"/>
                <w:szCs w:val="22"/>
              </w:rPr>
              <m:t>H</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sub>
          <m:sup>
            <m:r>
              <w:rPr>
                <w:rFonts w:ascii="Latin Modern Math" w:hAnsi="Latin Modern Math" w:eastAsia="Noto Sans CJK SC" w:cs="Latin Modern Math"/>
                <w:sz w:val="22"/>
                <w:szCs w:val="22"/>
              </w:rPr>
              <m:t>T</m:t>
            </m:r>
          </m:sup>
        </m:sSubSup>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sup>
        </m:sSup>
      </m:oMath>
      <w:r>
        <w:rPr>
          <w:rFonts w:ascii="Noto Sans CJK SC" w:hAnsi="Noto Sans CJK SC" w:eastAsia="Noto Sans CJK SC" w:cs="Noto Sans CJK SC"/>
        </w:rPr>
        <w:t xml:space="preserve">；规范中点也仍可对这个真实</w:t>
      </w:r>
      <m:oMath>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构造。后文BD10–BD13的机械专式默认</w:t>
      </w:r>
      <m:oMath>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，不应直接用于已经出现这些漂移项的坐标。亦可保留基端坐标与时变约束组成DAE，而不先消元；两条路线须使用一致的边界功率。</w:t>
      </w:r>
    </w:p>
    <w:bookmarkEnd w:id="43"/>
    <w:bookmarkStart w:id="44" w:name="一般恢复力存在势能的条件"/>
    <w:p>
      <w:pPr>
        <w:pStyle w:val="Heading2"/>
      </w:pPr>
      <w:r>
        <w:rPr>
          <w:rFonts w:ascii="Noto Sans CJK SC" w:hAnsi="Noto Sans CJK SC" w:eastAsia="Noto Sans CJK SC" w:cs="Noto Sans CJK SC"/>
          <w:color w:val="000000"/>
          <w:u w:val="none"/>
        </w:rPr>
        <w:t xml:space="preserve">6.4 一般恢复力存在势能的条件</w:t>
      </w:r>
    </w:p>
    <w:p>
      <w:pPr>
        <w:pStyle w:val="FirstParagraph"/>
      </w:pPr>
      <w:r>
        <w:rPr>
          <w:rFonts w:ascii="Noto Sans CJK SC" w:hAnsi="Noto Sans CJK SC" w:eastAsia="Noto Sans CJK SC" w:cs="Noto Sans CJK SC"/>
        </w:rPr>
        <w:t xml:space="preserve">同理，恢复力f_el(q)=K(q)q有势的局部条件为其Jacobian对称：</w:t>
      </w:r>
    </w:p>
    <w:p>
      <w:pPr>
        <w:pStyle w:val="BodyText"/>
        <w:keepLines/>
        <w:spacing w:before="100" w:after="120"/>
        <w:jc w:val="center"/>
      </w:pPr>
      <m:oMathPara>
        <m:oMathParaPr>
          <m:jc m:val="center"/>
        </m:oMathParaP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nary>
            <m:naryPr>
              <m:chr m:val="∑"/>
              <m:limLoc m:val="undOvr"/>
              <m:subHide m:val="off"/>
              <m:supHide m:val="on"/>
            </m:naryPr>
            <m:sub>
              <m:r>
                <w:rPr>
                  <w:rFonts w:ascii="Latin Modern Math" w:hAnsi="Latin Modern Math" w:eastAsia="Noto Sans CJK SC" w:cs="Latin Modern Math"/>
                  <w:sz w:val="22"/>
                  <w:szCs w:val="22"/>
                </w:rPr>
                <m:t>k</m:t>
              </m:r>
            </m:sub>
            <m:sup>
              <m:r>
                <w:rPr>
                  <w:rFonts w:ascii="Latin Modern Math" w:hAnsi="Latin Modern Math" w:eastAsia="Noto Sans CJK SC" w:cs="Latin Modern Math"/>
                  <w:sz w:val="22"/>
                  <w:szCs w:val="22"/>
                </w:rPr>
                <m:t>​</m:t>
              </m:r>
            </m:sup>
            <m:e>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k</m:t>
                      </m:r>
                    </m:sub>
                  </m:sSub>
                </m:e>
              </m:d>
            </m:e>
          </m:nary>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因此K(q)对称并不充分。可靠路线是先离散弹性能V，再令f_el=∇V，而不是对一个任意非线性Kq事后写不定积分。</w:t>
      </w:r>
    </w:p>
    <w:bookmarkEnd w:id="44"/>
    <w:bookmarkEnd w:id="45"/>
    <w:bookmarkStart w:id="52" w:name="metriplectic的目的-适用性与显式构造"/>
    <w:p>
      <w:pPr>
        <w:pStyle w:val="Heading1"/>
      </w:pPr>
      <w:r>
        <w:rPr>
          <w:rFonts w:ascii="Noto Sans CJK SC" w:hAnsi="Noto Sans CJK SC" w:eastAsia="Noto Sans CJK SC" w:cs="Noto Sans CJK SC"/>
          <w:color w:val="000000"/>
          <w:u w:val="none"/>
        </w:rPr>
        <w:t xml:space="preserve">7 Metriplectic的目的 适用性与显式构造</w:t>
      </w:r>
    </w:p>
    <w:bookmarkStart w:id="46" w:name="原引用实际说什么"/>
    <w:p>
      <w:pPr>
        <w:pStyle w:val="Heading2"/>
      </w:pPr>
      <w:r>
        <w:rPr>
          <w:rFonts w:ascii="Noto Sans CJK SC" w:hAnsi="Noto Sans CJK SC" w:eastAsia="Noto Sans CJK SC" w:cs="Noto Sans CJK SC"/>
          <w:color w:val="000000"/>
          <w:u w:val="none"/>
        </w:rPr>
        <w:t xml:space="preserve">7.1 原引用实际说什么</w:t>
      </w:r>
    </w:p>
    <w:p>
      <w:pPr>
        <w:pStyle w:val="FirstParagraph"/>
      </w:pPr>
      <w:r>
        <w:rPr>
          <w:bCs/>
          <w:rFonts w:ascii="Noto Sans CJK SC" w:hAnsi="Noto Sans CJK SC" w:eastAsia="Noto Sans CJK SC" w:cs="Noto Sans CJK SC"/>
          <w:b/>
        </w:rPr>
        <w:t xml:space="preserve">补检原文</w:t>
      </w:r>
      <w:r>
        <w:rPr>
          <w:rFonts w:ascii="Noto Sans CJK SC" w:hAnsi="Noto Sans CJK SC" w:eastAsia="Noto Sans CJK SC" w:cs="Noto Sans CJK SC"/>
        </w:rPr>
        <w:t xml:space="preserve">：Baptiste Coquinot and Philip J. Morrison,</w:t>
      </w:r>
      <w:r>
        <w:rPr>
          <w:rFonts w:ascii="Noto Sans CJK SC" w:hAnsi="Noto Sans CJK SC" w:eastAsia="Noto Sans CJK SC" w:cs="Noto Sans CJK SC"/>
        </w:rPr>
        <w:t xml:space="preserve"> </w:t>
      </w:r>
      <w:r>
        <w:rPr>
          <w:iCs/>
          <w:rFonts w:ascii="Noto Sans CJK SC" w:hAnsi="Noto Sans CJK SC" w:eastAsia="Noto Sans CJK SC" w:cs="Noto Sans CJK SC"/>
          <w:i/>
        </w:rPr>
        <w:t xml:space="preserve">A general metriplectic framework with application to dissipative extended magnetohydrodynamics</w:t>
      </w:r>
      <w:r>
        <w:rPr>
          <w:rFonts w:ascii="Noto Sans CJK SC" w:hAnsi="Noto Sans CJK SC" w:eastAsia="Noto Sans CJK SC" w:cs="Noto Sans CJK SC"/>
        </w:rPr>
        <w:t xml:space="preserve">,</w:t>
      </w:r>
      <w:r>
        <w:rPr>
          <w:rFonts w:ascii="Noto Sans CJK SC" w:hAnsi="Noto Sans CJK SC" w:eastAsia="Noto Sans CJK SC" w:cs="Noto Sans CJK SC"/>
        </w:rPr>
        <w:t xml:space="preserve"> </w:t>
      </w:r>
      <w:r>
        <w:rPr>
          <w:iCs/>
          <w:rFonts w:ascii="Noto Sans CJK SC" w:hAnsi="Noto Sans CJK SC" w:eastAsia="Noto Sans CJK SC" w:cs="Noto Sans CJK SC"/>
          <w:i/>
        </w:rPr>
        <w:t xml:space="preserve">Journal of Plasma Physics</w:t>
      </w:r>
      <w:r>
        <w:rPr>
          <w:rFonts w:ascii="Noto Sans CJK SC" w:hAnsi="Noto Sans CJK SC" w:eastAsia="Noto Sans CJK SC" w:cs="Noto Sans CJK SC"/>
        </w:rPr>
        <w:t xml:space="preserve"> </w:t>
      </w:r>
      <w:r>
        <w:rPr>
          <w:bCs/>
          <w:rFonts w:ascii="Noto Sans CJK SC" w:hAnsi="Noto Sans CJK SC" w:eastAsia="Noto Sans CJK SC" w:cs="Noto Sans CJK SC"/>
          <w:b/>
        </w:rPr>
        <w:t xml:space="preserve">86</w:t>
      </w:r>
      <w:r>
        <w:rPr>
          <w:rFonts w:ascii="Noto Sans CJK SC" w:hAnsi="Noto Sans CJK SC" w:eastAsia="Noto Sans CJK SC" w:cs="Noto Sans CJK SC"/>
        </w:rPr>
        <w:t xml:space="preserve">(3), 835860302 (2020), 32 pages, DOI</w:t>
      </w:r>
      <w:r>
        <w:rPr>
          <w:rFonts w:ascii="Noto Sans CJK SC" w:hAnsi="Noto Sans CJK SC" w:eastAsia="Noto Sans CJK SC" w:cs="Noto Sans CJK SC"/>
        </w:rPr>
        <w:t xml:space="preserve"> </w:t>
      </w:r>
      <w:r>
        <w:rPr>
          <w:bCs/>
          <w:rFonts w:ascii="Noto Sans CJK SC" w:hAnsi="Noto Sans CJK SC" w:eastAsia="Noto Sans CJK SC" w:cs="Noto Sans CJK SC"/>
          <w:b/>
        </w:rPr>
        <w:t xml:space="preserve">10.1017/S0022377820000392</w:t>
      </w:r>
      <w:r>
        <w:rPr>
          <w:rFonts w:ascii="Noto Sans CJK SC" w:hAnsi="Noto Sans CJK SC" w:eastAsia="Noto Sans CJK SC" w:cs="Noto Sans CJK SC"/>
        </w:rPr>
        <w:t xml:space="preserve">。作者PDF可访问，原稿书目缺卷/文章号，不应把“1–32”当通常页码。</w:t>
      </w:r>
    </w:p>
    <w:p>
      <w:pPr>
        <w:pStyle w:val="BodyText"/>
      </w:pPr>
      <w:r>
        <w:rPr>
          <w:rFonts w:ascii="Noto Sans CJK SC" w:hAnsi="Noto Sans CJK SC" w:eastAsia="Noto Sans CJK SC" w:cs="Noto Sans CJK SC"/>
        </w:rPr>
        <w:t xml:space="preserve">其第2页定义自由能</w:t>
      </w:r>
      <m:oMath>
        <m:r>
          <m:rPr>
            <m:sty m:val="p"/>
            <m:scr m:val="script"/>
          </m:rP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T</m:t>
        </m:r>
        <m:r>
          <m:rPr>
            <m:sty m:val="p"/>
            <m:scr m:val="script"/>
          </m:rPr>
          <w:rPr>
            <w:rFonts w:ascii="Latin Modern Math" w:hAnsi="Latin Modern Math" w:eastAsia="Noto Sans CJK SC" w:cs="Latin Modern Math"/>
            <w:sz w:val="22"/>
            <w:szCs w:val="22"/>
          </w:rPr>
          <m:t>S</m:t>
        </m:r>
      </m:oMath>
      <w:r>
        <w:rPr>
          <w:rFonts w:ascii="Noto Sans CJK SC" w:hAnsi="Noto Sans CJK SC" w:eastAsia="Noto Sans CJK SC" w:cs="Noto Sans CJK SC"/>
        </w:rPr>
        <w:t xml:space="preserve">，</w:t>
      </w:r>
      <m:oMath>
        <m:r>
          <m:rPr>
            <m:sty m:val="p"/>
            <m:scr m:val="script"/>
          </m:rP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为常数乘子/广义平衡温度；(1.3)确为</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f</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T</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第3页(1.4)、(1.5)分别得到总能量守恒和熵产生。完整条件是Poisson括号的反对称、Leibniz、Jacobi，以及对称半正定耗散括号；熵为Poisson Casimir，能量对耗散括号退化：</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d>
          <m:dPr>
            <m:begChr m:val="("/>
            <m:endChr m:val=")"/>
            <m:sepChr m:val=""/>
            <m:grow/>
          </m:dPr>
          <m:e>
            <m:r>
              <m:rPr>
                <m:sty m:val="p"/>
                <m:scr m:val="script"/>
              </m:rP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对所有f。第3节把其构造与近热平衡、线性响应、Onsager对称性联系。后续具体对象是双流体导出的扩展MHD，含电子/离子变量；不能把该物理PDE直接当血液模型。</w:t>
      </w:r>
    </w:p>
    <w:p>
      <w:pPr>
        <w:pStyle w:val="BodyText"/>
      </w:pPr>
      <w:r>
        <w:rPr>
          <w:bCs/>
          <w:rFonts w:ascii="Noto Sans CJK SC" w:hAnsi="Noto Sans CJK SC" w:eastAsia="Noto Sans CJK SC" w:cs="Noto Sans CJK SC"/>
          <w:b/>
        </w:rPr>
        <w:t xml:space="preserve">可借用的结论</w:t>
      </w:r>
      <w:r>
        <w:rPr>
          <w:rFonts w:ascii="Noto Sans CJK SC" w:hAnsi="Noto Sans CJK SC" w:eastAsia="Noto Sans CJK SC" w:cs="Noto Sans CJK SC"/>
        </w:rPr>
        <w:t xml:space="preserve">是双括号/双退化的结构原则；</w:t>
      </w:r>
      <w:r>
        <w:rPr>
          <w:bCs/>
          <w:rFonts w:ascii="Noto Sans CJK SC" w:hAnsi="Noto Sans CJK SC" w:eastAsia="Noto Sans CJK SC" w:cs="Noto Sans CJK SC"/>
          <w:b/>
        </w:rPr>
        <w:t xml:space="preserve">需要我们新证明的内容</w:t>
      </w:r>
      <w:r>
        <w:rPr>
          <w:rFonts w:ascii="Noto Sans CJK SC" w:hAnsi="Noto Sans CJK SC" w:eastAsia="Noto Sans CJK SC" w:cs="Noto Sans CJK SC"/>
        </w:rPr>
        <w:t xml:space="preserve">是机器人、血流、壁、摩擦和温度状态的具体括号、边界通量、离散格式、学习参数化及适用域。原文没有替我们证明这些。</w:t>
      </w:r>
    </w:p>
    <w:bookmarkEnd w:id="46"/>
    <w:bookmarkStart w:id="47" w:name="原15与真正metriplectic的差别"/>
    <w:p>
      <w:pPr>
        <w:pStyle w:val="Heading2"/>
      </w:pPr>
      <w:r>
        <w:rPr>
          <w:rFonts w:ascii="Noto Sans CJK SC" w:hAnsi="Noto Sans CJK SC" w:eastAsia="Noto Sans CJK SC" w:cs="Noto Sans CJK SC"/>
          <w:color w:val="000000"/>
          <w:u w:val="none"/>
        </w:rPr>
        <w:t xml:space="preserve">7.2 原(15)与真正Metriplectic的差别</w:t>
      </w:r>
    </w:p>
    <w:p>
      <w:pPr>
        <w:pStyle w:val="FirstParagraph"/>
      </w:pPr>
      <w:r>
        <w:rPr>
          <w:rFonts w:ascii="Noto Sans CJK SC" w:hAnsi="Noto Sans CJK SC" w:eastAsia="Noto Sans CJK SC" w:cs="Noto Sans CJK SC"/>
        </w:rPr>
        <w:t xml:space="preserve">原</w:t>
      </w:r>
      <m:oMath>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给</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m</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acc>
                <m:accPr>
                  <m:chr m:val="̇"/>
                </m:accPr>
                <m:e>
                  <m:r>
                    <w:rPr>
                      <w:rFonts w:ascii="Latin Modern Math" w:hAnsi="Latin Modern Math" w:eastAsia="Noto Sans CJK SC" w:cs="Latin Modern Math"/>
                      <w:sz w:val="22"/>
                      <w:szCs w:val="22"/>
                    </w:rPr>
                    <m:t>H</m:t>
                  </m:r>
                </m:e>
              </m:acc>
            </m:e>
            <m:sub>
              <m:r>
                <w:rPr>
                  <w:rFonts w:ascii="Latin Modern Math" w:hAnsi="Latin Modern Math" w:eastAsia="Noto Sans CJK SC" w:cs="Latin Modern Math"/>
                  <w:sz w:val="22"/>
                  <w:szCs w:val="22"/>
                </w:rPr>
                <m:t>m</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这完全可以是正确的</w:t>
      </w:r>
      <w:r>
        <w:rPr>
          <w:bCs/>
          <w:rFonts w:ascii="Noto Sans CJK SC" w:hAnsi="Noto Sans CJK SC" w:eastAsia="Noto Sans CJK SC" w:cs="Noto Sans CJK SC"/>
          <w:b/>
        </w:rPr>
        <w:t xml:space="preserve">机械能耗散</w:t>
      </w:r>
      <w:r>
        <w:rPr>
          <w:rFonts w:ascii="Noto Sans CJK SC" w:hAnsi="Noto Sans CJK SC" w:eastAsia="Noto Sans CJK SC" w:cs="Noto Sans CJK SC"/>
        </w:rPr>
        <w:t xml:space="preserve">模型。但若同时把同一</w:t>
      </w: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m</m:t>
            </m:r>
          </m:sub>
        </m:sSub>
      </m:oMath>
      <w:r>
        <w:rPr>
          <w:rFonts w:ascii="Noto Sans CJK SC" w:hAnsi="Noto Sans CJK SC" w:eastAsia="Noto Sans CJK SC" w:cs="Noto Sans CJK SC"/>
        </w:rPr>
        <w:t xml:space="preserve">放入Metriplectic的退化条件</w:t>
      </w:r>
      <m:oMath>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m</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，就会迫使耗散项为零。两种说法不能同时成立。问题不是“对称括号没用”，而是状态和能量对象尚未区分。</w:t>
      </w:r>
    </w:p>
    <w:p>
      <w:pPr>
        <w:pStyle w:val="BodyText"/>
      </w:pPr>
      <w:r>
        <w:rPr>
          <w:rFonts w:ascii="Noto Sans CJK SC" w:hAnsi="Noto Sans CJK SC" w:eastAsia="Noto Sans CJK SC" w:cs="Noto Sans CJK SC"/>
        </w:rPr>
        <w:t xml:space="preserve">标准正则J在</w:t>
      </w:r>
      <m:oMath>
        <m:sSup>
          <m:e>
            <m:r>
              <m:rPr>
                <m:sty m:val="p"/>
                <m:scr m:val="double-struck"/>
              </m:rP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sup>
        </m:sSup>
      </m:oMath>
      <w:r>
        <w:rPr>
          <w:rFonts w:ascii="Noto Sans CJK SC" w:hAnsi="Noto Sans CJK SC" w:eastAsia="Noto Sans CJK SC" w:cs="Noto Sans CJK SC"/>
        </w:rPr>
        <w:t xml:space="preserve">可逆；若要求</w:t>
      </w:r>
      <m:oMath>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，就有</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。因此在只有正则(q,p)的状态中，不可能再找到非平凡的熵Casimir。加熵/内能变量或使用确实退化的非正则Poisson结构，是严肃建模需要，不是装饰。</w:t>
      </w:r>
    </w:p>
    <w:bookmarkEnd w:id="47"/>
    <w:bookmarkStart w:id="48" w:name="一项可直接检验的显式构造"/>
    <w:p>
      <w:pPr>
        <w:pStyle w:val="Heading2"/>
      </w:pPr>
      <w:r>
        <w:rPr>
          <w:rFonts w:ascii="Noto Sans CJK SC" w:hAnsi="Noto Sans CJK SC" w:eastAsia="Noto Sans CJK SC" w:cs="Noto Sans CJK SC"/>
          <w:color w:val="000000"/>
          <w:u w:val="none"/>
        </w:rPr>
        <w:t xml:space="preserve">7.3 一项可直接检验的显式构造</w:t>
      </w:r>
    </w:p>
    <w:p>
      <w:pPr>
        <w:pStyle w:val="FirstParagraph"/>
      </w:pPr>
      <w:r>
        <w:rPr>
          <w:rFonts w:ascii="Noto Sans CJK SC" w:hAnsi="Noto Sans CJK SC" w:eastAsia="Noto Sans CJK SC" w:cs="Noto Sans CJK SC"/>
        </w:rPr>
        <w:t xml:space="preserve">这是</w:t>
      </w:r>
      <w:r>
        <w:rPr>
          <w:bCs/>
          <w:rFonts w:ascii="Noto Sans CJK SC" w:hAnsi="Noto Sans CJK SC" w:eastAsia="Noto Sans CJK SC" w:cs="Noto Sans CJK SC"/>
          <w:b/>
        </w:rPr>
        <w:t xml:space="preserve">本轮独立构造并逐项验证</w:t>
      </w:r>
      <w:r>
        <w:rPr>
          <w:rFonts w:ascii="Noto Sans CJK SC" w:hAnsi="Noto Sans CJK SC" w:eastAsia="Noto Sans CJK SC" w:cs="Noto Sans CJK SC"/>
        </w:rPr>
        <w:t xml:space="preserve">，不是声称Coquinot原文已替机器人给出此式。考虑无外部端口的机械系统</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e>
          </m:d>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扩展状态</w:t>
      </w:r>
      <m:oMath>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e>
        </m:d>
      </m:oMath>
      <w:r>
        <w:rPr>
          <w:rFonts w:ascii="Noto Sans CJK SC" w:hAnsi="Noto Sans CJK SC" w:eastAsia="Noto Sans CJK SC" w:cs="Noto Sans CJK SC"/>
        </w:rPr>
        <w:t xml:space="preserve">，取总能量和温度</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E</m:t>
          </m:r>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m</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d>
            <m:dPr>
              <m:begChr m:val="("/>
              <m:endChr m:val=")"/>
              <m:sepChr m:val=""/>
              <m:grow/>
            </m:dPr>
            <m:e>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T</m:t>
          </m:r>
          <m:d>
            <m:dPr>
              <m:begChr m:val="("/>
              <m:endChr m:val=")"/>
              <m:sepChr m:val=""/>
              <m:grow/>
            </m:dPr>
            <m:e>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并定义</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I</m:t>
                    </m:r>
                  </m:e>
                  <m:e>
                    <m:r>
                      <w:rPr>
                        <w:rFonts w:ascii="Latin Modern Math" w:hAnsi="Latin Modern Math" w:eastAsia="Noto Sans CJK SC" w:cs="Latin Modern Math"/>
                        <w:sz w:val="22"/>
                        <w:szCs w:val="22"/>
                      </w:rPr>
                      <m:t>0</m:t>
                    </m:r>
                  </m:e>
                </m:mr>
                <m:m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m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mr>
              </m:m>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sty m:val="p"/>
              <m:scr m:val="sans-serif"/>
            </m:rP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m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C</m:t>
                    </m:r>
                  </m:e>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e>
                </m:mr>
                <m:mr>
                  <m:e>
                    <m:r>
                      <w:rPr>
                        <w:rFonts w:ascii="Latin Modern Math" w:hAnsi="Latin Modern Math" w:eastAsia="Noto Sans CJK SC" w:cs="Latin Modern Math"/>
                        <w:sz w:val="22"/>
                        <w:szCs w:val="22"/>
                      </w:rPr>
                      <m:t>0</m:t>
                    </m:r>
                  </m:e>
                  <m:e>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e>
                  <m:e>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mr>
              </m:m>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(M1)</m:t>
          </m:r>
        </m:oMath>
      </m:oMathPara>
    </w:p>
    <w:p>
      <w:pPr>
        <w:pStyle w:val="FirstParagraph"/>
      </w:pPr>
      <w:r>
        <w:rPr>
          <w:rFonts w:ascii="Noto Sans CJK SC" w:hAnsi="Noto Sans CJK SC" w:eastAsia="Noto Sans CJK SC" w:cs="Noto Sans CJK SC"/>
        </w:rPr>
        <w:t xml:space="preserve">写</w:t>
      </w:r>
      <m:oMath>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s>
              </m:mPr>
              <m:mr>
                <m:e>
                  <m:r>
                    <w:rPr>
                      <w:rFonts w:ascii="Latin Modern Math" w:hAnsi="Latin Modern Math" w:eastAsia="Noto Sans CJK SC" w:cs="Latin Modern Math"/>
                      <w:sz w:val="22"/>
                      <w:szCs w:val="22"/>
                    </w:rPr>
                    <m:t>0</m:t>
                  </m:r>
                </m:e>
              </m:mr>
              <m:mr>
                <m:e>
                  <m:r>
                    <w:rPr>
                      <w:rFonts w:ascii="Latin Modern Math" w:hAnsi="Latin Modern Math" w:eastAsia="Noto Sans CJK SC" w:cs="Latin Modern Math"/>
                      <w:sz w:val="22"/>
                      <w:szCs w:val="22"/>
                    </w:rPr>
                    <m:t>I</m:t>
                  </m:r>
                </m:e>
              </m:mr>
              <m:mr>
                <m:e>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mr>
            </m:m>
          </m:e>
        </m:d>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r>
            <m:rPr>
              <m:sty m:val="p"/>
              <m:scr m:val="sans-serif"/>
            </m:rP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B</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p>
            <m:e>
              <m:r>
                <w:rPr>
                  <w:rFonts w:ascii="Latin Modern Math" w:hAnsi="Latin Modern Math" w:eastAsia="Noto Sans CJK SC" w:cs="Latin Modern Math"/>
                  <w:sz w:val="22"/>
                  <w:szCs w:val="22"/>
                </w:rPr>
                <m:t>L</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p>
            <m:e>
              <m:r>
                <w:rPr>
                  <w:rFonts w:ascii="Latin Modern Math" w:hAnsi="Latin Modern Math" w:eastAsia="Noto Sans CJK SC" w:cs="Latin Modern Math"/>
                  <w:sz w:val="22"/>
                  <w:szCs w:val="22"/>
                </w:rPr>
                <m:t>B</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m:rPr>
              <m:sty m:val="p"/>
              <m:scr m:val="sans-serif"/>
            </m:rP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(M2)</m:t>
          </m:r>
        </m:oMath>
      </m:oMathPara>
    </w:p>
    <w:p>
      <w:pPr>
        <w:pStyle w:val="FirstParagraph"/>
      </w:pPr>
      <w:r>
        <w:rPr>
          <w:rFonts w:ascii="Noto Sans CJK SC" w:hAnsi="Noto Sans CJK SC" w:eastAsia="Noto Sans CJK SC" w:cs="Noto Sans CJK SC"/>
        </w:rPr>
        <w:t xml:space="preserve">这里L是常数正则块加零熵块，故Jacobi恒等式自动成立；一般状态相关反对称矩阵不能仅据反对称性称为Poisson。约束或非正则坐标须先正确变换。令</w:t>
      </w:r>
      <m:oMath>
        <m:acc>
          <m:accPr>
            <m:chr m:val="̇"/>
          </m:accPr>
          <m:e>
            <m:r>
              <w:rPr>
                <w:rFonts w:ascii="Latin Modern Math" w:hAnsi="Latin Modern Math" w:eastAsia="Noto Sans CJK SC" w:cs="Latin Modern Math"/>
                <w:sz w:val="22"/>
                <w:szCs w:val="22"/>
              </w:rPr>
              <m:t>x</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m:rPr>
            <m:sty m:val="p"/>
            <m:scr m:val="sans-serif"/>
          </m:rP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oMath>
      <w:r>
        <w:rPr>
          <w:rFonts w:ascii="Noto Sans CJK SC" w:hAnsi="Noto Sans CJK SC" w:eastAsia="Noto Sans CJK SC" w:cs="Noto Sans CJK SC"/>
        </w:rPr>
        <w:t xml:space="preserve">，得到</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S</m:t>
              </m:r>
            </m:e>
          </m:acc>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num>
            <m:den>
              <m:r>
                <w:rPr>
                  <w:rFonts w:ascii="Latin Modern Math" w:hAnsi="Latin Modern Math" w:eastAsia="Noto Sans CJK SC" w:cs="Latin Modern Math"/>
                  <w:sz w:val="22"/>
                  <w:szCs w:val="22"/>
                </w:rPr>
                <m:t>T</m:t>
              </m:r>
            </m:den>
          </m:f>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(M3)</m:t>
          </m:r>
        </m:oMath>
      </m:oMathPara>
    </w:p>
    <w:p>
      <w:pPr>
        <w:pStyle w:val="FirstParagraph"/>
      </w:pPr>
      <w:r>
        <w:rPr>
          <w:rFonts w:ascii="Noto Sans CJK SC" w:hAnsi="Noto Sans CJK SC" w:eastAsia="Noto Sans CJK SC" w:cs="Noto Sans CJK SC"/>
        </w:rPr>
        <w:t xml:space="preserve">直接计算</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E</m:t>
              </m:r>
            </m:e>
          </m:acc>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H</m:t>
                  </m:r>
                </m:e>
              </m:acc>
            </m:e>
            <m:sub>
              <m:r>
                <w:rPr>
                  <w:rFonts w:ascii="Latin Modern Math" w:hAnsi="Latin Modern Math" w:eastAsia="Noto Sans CJK SC" w:cs="Latin Modern Math"/>
                  <w:sz w:val="22"/>
                  <w:szCs w:val="22"/>
                </w:rPr>
                <m:t>m</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acc>
            <m:accPr>
              <m:chr m:val="̇"/>
            </m:accPr>
            <m:e>
              <m:r>
                <w:rPr>
                  <w:rFonts w:ascii="Latin Modern Math" w:hAnsi="Latin Modern Math" w:eastAsia="Noto Sans CJK SC" w:cs="Latin Modern Math"/>
                  <w:sz w:val="22"/>
                  <w:szCs w:val="22"/>
                </w:rPr>
                <m:t>S</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(M4)</m:t>
          </m:r>
        </m:oMath>
      </m:oMathPara>
    </w:p>
    <w:p>
      <w:pPr>
        <w:pStyle w:val="FirstParagraph"/>
      </w:pPr>
      <w:r>
        <w:rPr>
          <w:rFonts w:ascii="Noto Sans CJK SC" w:hAnsi="Noto Sans CJK SC" w:eastAsia="Noto Sans CJK SC" w:cs="Noto Sans CJK SC"/>
        </w:rPr>
        <w:t xml:space="preserve">这清楚解释了“机械能下降”与“总能量守恒”如何共存：损失转为</w:t>
      </w:r>
      <m:oMath>
        <m:r>
          <w:rPr>
            <w:rFonts w:ascii="Latin Modern Math" w:hAnsi="Latin Modern Math" w:eastAsia="Noto Sans CJK SC" w:cs="Latin Modern Math"/>
            <w:sz w:val="22"/>
            <w:szCs w:val="22"/>
          </w:rPr>
          <m:t>U</m:t>
        </m:r>
        <m:d>
          <m:dPr>
            <m:begChr m:val="("/>
            <m:endChr m:val=")"/>
            <m:sepChr m:val=""/>
            <m:grow/>
          </m:dPr>
          <m:e>
            <m:r>
              <w:rPr>
                <w:rFonts w:ascii="Latin Modern Math" w:hAnsi="Latin Modern Math" w:eastAsia="Noto Sans CJK SC" w:cs="Latin Modern Math"/>
                <w:sz w:val="22"/>
                <w:szCs w:val="22"/>
              </w:rPr>
              <m:t>S</m:t>
            </m:r>
          </m:e>
        </m:d>
      </m:oMath>
      <w:r>
        <w:rPr>
          <w:rFonts w:ascii="Noto Sans CJK SC" w:hAnsi="Noto Sans CJK SC" w:eastAsia="Noto Sans CJK SC" w:cs="Noto Sans CJK SC"/>
        </w:rPr>
        <w:t xml:space="preserve">。非线性C(q,v)也可逐点保持M2，只要对称半正定；此构造不要求C来自一个p标量梯度。输入端口加入</w:t>
      </w:r>
      <m:oMath>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x</m:t>
            </m:r>
          </m:e>
        </m:d>
        <m:r>
          <w:rPr>
            <w:rFonts w:ascii="Latin Modern Math" w:hAnsi="Latin Modern Math" w:eastAsia="Noto Sans CJK SC" w:cs="Latin Modern Math"/>
            <w:sz w:val="22"/>
            <w:szCs w:val="22"/>
          </w:rPr>
          <m:t>u</m:t>
        </m:r>
      </m:oMath>
      <w:r>
        <w:rPr>
          <w:rFonts w:ascii="Noto Sans CJK SC" w:hAnsi="Noto Sans CJK SC" w:eastAsia="Noto Sans CJK SC" w:cs="Noto Sans CJK SC"/>
        </w:rPr>
        <w:t xml:space="preserve">后</w:t>
      </w:r>
      <m:oMath>
        <m:acc>
          <m:accPr>
            <m:chr m:val="̇"/>
          </m:accPr>
          <m:e>
            <m:r>
              <w:rPr>
                <w:rFonts w:ascii="Latin Modern Math" w:hAnsi="Latin Modern Math" w:eastAsia="Noto Sans CJK SC" w:cs="Latin Modern Math"/>
                <w:sz w:val="22"/>
                <w:szCs w:val="22"/>
              </w:rPr>
              <m:t>E</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G</m:t>
        </m:r>
        <m:r>
          <w:rPr>
            <w:rFonts w:ascii="Latin Modern Math" w:hAnsi="Latin Modern Math" w:eastAsia="Noto Sans CJK SC" w:cs="Latin Modern Math"/>
            <w:sz w:val="22"/>
            <w:szCs w:val="22"/>
          </w:rPr>
          <m:t>u</m:t>
        </m:r>
      </m:oMath>
      <w:r>
        <w:rPr>
          <w:rFonts w:ascii="Noto Sans CJK SC" w:hAnsi="Noto Sans CJK SC" w:eastAsia="Noto Sans CJK SC" w:cs="Noto Sans CJK SC"/>
        </w:rPr>
        <w:t xml:space="preserve">，不能再无条件写0。</w:t>
      </w:r>
    </w:p>
    <w:p>
      <w:pPr>
        <w:pStyle w:val="BodyText"/>
      </w:pPr>
      <w:r>
        <w:rPr>
          <w:rFonts w:ascii="Noto Sans CJK SC" w:hAnsi="Noto Sans CJK SC" w:eastAsia="Noto Sans CJK SC" w:cs="Noto Sans CJK SC"/>
        </w:rPr>
        <w:t xml:space="preserve">局部结构学习可取</w:t>
      </w:r>
      <m:oMath>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θ</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θ</m:t>
            </m:r>
          </m:sub>
        </m:sSub>
        <m:sSubSup>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θ</m:t>
            </m:r>
          </m:sub>
          <m:sup>
            <m:r>
              <w:rPr>
                <w:rFonts w:ascii="Latin Modern Math" w:hAnsi="Latin Modern Math" w:eastAsia="Noto Sans CJK SC" w:cs="Latin Modern Math"/>
                <w:sz w:val="22"/>
                <w:szCs w:val="22"/>
              </w:rPr>
              <m:t>T</m:t>
            </m:r>
          </m:sup>
        </m:sSubSup>
      </m:oMath>
      <w:r>
        <w:rPr>
          <w:rFonts w:ascii="Noto Sans CJK SC" w:hAnsi="Noto Sans CJK SC" w:eastAsia="Noto Sans CJK SC" w:cs="Noto Sans CJK SC"/>
        </w:rPr>
        <w:t xml:space="preserve">，再按M1构造</w:t>
      </w:r>
      <m:oMath>
        <m:sSub>
          <m:e>
            <m:r>
              <m:rPr>
                <m:sty m:val="p"/>
                <m:scr m:val="sans-serif"/>
              </m:rP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θ</m:t>
            </m:r>
          </m:sub>
        </m:sSub>
      </m:oMath>
      <w:r>
        <w:rPr>
          <w:rFonts w:ascii="Noto Sans CJK SC" w:hAnsi="Noto Sans CJK SC" w:eastAsia="Noto Sans CJK SC" w:cs="Noto Sans CJK SC"/>
        </w:rPr>
        <w:t xml:space="preserve">，使半正定与能量退化由网络结构保证。这比用有限训练点上的惩罚项“鼓励”退化更强。该构造尚未验证具体人体材料参数或完整流固热数值系统，不能称已完成物理辨识。</w:t>
      </w:r>
    </w:p>
    <w:bookmarkEnd w:id="48"/>
    <w:bookmarkStart w:id="49" w:name="对血管机器人是否必要"/>
    <w:p>
      <w:pPr>
        <w:pStyle w:val="Heading2"/>
      </w:pPr>
      <w:r>
        <w:rPr>
          <w:rFonts w:ascii="Noto Sans CJK SC" w:hAnsi="Noto Sans CJK SC" w:eastAsia="Noto Sans CJK SC" w:cs="Noto Sans CJK SC"/>
          <w:color w:val="000000"/>
          <w:u w:val="none"/>
        </w:rPr>
        <w:t xml:space="preserve">7.4 对血管机器人是否必要</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952"/>
        <w:gridCol w:w="7128"/>
      </w:tblGrid>
      <w:tr>
        <w:trPr>
          <w:tblHeader w:val="true"/>
          <w:cantSplit w:val="true"/>
        </w:trPr>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研究任务</w:t>
            </w:r>
          </w:p>
        </w:tc>
        <w:tc>
          <w:tcPr>
            <w:tcW w:type="dxa" w:w="712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推荐结构与理由</w:t>
            </w:r>
          </w:p>
        </w:tc>
      </w:tr>
      <w:tr>
        <w:trPr>
          <w:cantSplit w:val="true"/>
        </w:trPr>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给定血流/壁运动，预测机械轨迹和磁控制</w:t>
            </w:r>
          </w:p>
        </w:tc>
        <w:tc>
          <w:tcPr>
            <w:tcW w:type="dxa" w:w="712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Lagrange–d’Alembert或端口Hamiltonian加Rayleigh/摩擦即可；不必引入不可辨识的熵参数。仍保留完整三维力矩、血流与接触。</w:t>
            </w:r>
          </w:p>
        </w:tc>
      </w:tr>
      <w:tr>
        <w:trPr>
          <w:cantSplit w:val="true"/>
        </w:trPr>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比较阻尼、磁功率、血流能量输入</w:t>
            </w:r>
          </w:p>
        </w:tc>
        <w:tc>
          <w:tcPr>
            <w:tcW w:type="dxa" w:w="712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先用R5和P6的开放系统功率账；Metriplectic可作为能量转化解释，但单纯加S不是必须。</w:t>
            </w:r>
          </w:p>
        </w:tc>
      </w:tr>
      <w:tr>
        <w:trPr>
          <w:cantSplit w:val="true"/>
        </w:trPr>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研究材料发热、磁损耗、流体黏性热、壁摩擦热、热安全或总能量/熵结构学习</w:t>
            </w:r>
          </w:p>
        </w:tc>
        <w:tc>
          <w:tcPr>
            <w:tcW w:type="dxa" w:w="712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需热力学闭合，Metriplectic/GENERIC是一条有力候选；必须加入热边界/输入通量，不能套封闭系统守恒。</w:t>
            </w:r>
          </w:p>
        </w:tc>
      </w:tr>
      <w:tr>
        <w:trPr>
          <w:cantSplit w:val="true"/>
        </w:trPr>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构造能量耗散和熵产生保持的时间积分</w:t>
            </w:r>
          </w:p>
        </w:tc>
        <w:tc>
          <w:tcPr>
            <w:tcW w:type="dxa" w:w="712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若选热力学总模型，Metriplectic结构有实际数值价值。可采用离散梯度并在离散梯度上维持双退化。</w:t>
            </w:r>
          </w:p>
        </w:tc>
      </w:tr>
      <w:tr>
        <w:trPr>
          <w:cantSplit w:val="true"/>
        </w:trPr>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为后续保守KAM创造前提</w:t>
            </w:r>
          </w:p>
        </w:tc>
        <w:tc>
          <w:tcPr>
            <w:tcW w:type="dxa" w:w="712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Metriplectic不能作为通行证；熵严格增长会阻碍同一完整状态空间内的非平凡复现不变环面。需独立研究保守子系统或适用的耗散KAM。</w:t>
            </w:r>
          </w:p>
        </w:tc>
      </w:tr>
    </w:tbl>
    <w:p>
      <w:pPr>
        <w:pStyle w:val="BodyText"/>
      </w:pPr>
      <w:r>
        <w:rPr>
          <w:rFonts w:ascii="Noto Sans CJK SC" w:hAnsi="Noto Sans CJK SC" w:eastAsia="Noto Sans CJK SC" w:cs="Noto Sans CJK SC"/>
        </w:rPr>
        <w:t xml:space="preserve">一个直接的阻碍论证：若完整状态存在紧致准周期不变环面，轨道可复现；而</w:t>
      </w:r>
      <m:oMath>
        <m:r>
          <w:rPr>
            <w:rFonts w:ascii="Latin Modern Math" w:hAnsi="Latin Modern Math" w:eastAsia="Noto Sans CJK SC" w:cs="Latin Modern Math"/>
            <w:sz w:val="22"/>
            <w:szCs w:val="22"/>
          </w:rPr>
          <m:t>S</m:t>
        </m:r>
      </m:oMath>
      <w:r>
        <w:rPr>
          <w:rFonts w:ascii="Noto Sans CJK SC" w:hAnsi="Noto Sans CJK SC" w:eastAsia="Noto Sans CJK SC" w:cs="Noto Sans CJK SC"/>
        </w:rPr>
        <w:t xml:space="preserve">沿轨道连续单调增加，复现性迫使S恒定，因而必须</w:t>
      </w:r>
      <m:oMath>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处处成立。若C在运动方向严格耗散，就排除该完整状态空间里的这种环面。此结论说明不能把熵产生系统直接接上保守KAM，但不否定经能量输入补偿的机械准周期运动；后者要将端口、状态和适用定理另行说明。</w:t>
      </w:r>
    </w:p>
    <w:bookmarkEnd w:id="49"/>
    <w:bookmarkStart w:id="50" w:name="与rayleigh耗散的关系"/>
    <w:p>
      <w:pPr>
        <w:pStyle w:val="Heading2"/>
      </w:pPr>
      <w:r>
        <w:rPr>
          <w:rFonts w:ascii="Noto Sans CJK SC" w:hAnsi="Noto Sans CJK SC" w:eastAsia="Noto Sans CJK SC" w:cs="Noto Sans CJK SC"/>
          <w:color w:val="000000"/>
          <w:u w:val="none"/>
        </w:rPr>
        <w:t xml:space="preserve">7.5 与Rayleigh耗散的关系</w:t>
      </w:r>
    </w:p>
    <w:p>
      <w:pPr>
        <w:pStyle w:val="FirstParagraph"/>
      </w:pPr>
      <w:r>
        <w:rPr>
          <w:rFonts w:ascii="Noto Sans CJK SC" w:hAnsi="Noto Sans CJK SC" w:eastAsia="Noto Sans CJK SC" w:cs="Noto Sans CJK SC"/>
        </w:rPr>
        <w:t xml:space="preserve">若</w:t>
      </w:r>
      <m:oMath>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与速度无关，Rayleigh函数</w:t>
      </w:r>
    </w:p>
    <w:p>
      <w:pPr>
        <w:pStyle w:val="BodyText"/>
        <w:keepLines/>
        <w:spacing w:before="100" w:after="120"/>
        <w:jc w:val="center"/>
      </w:pPr>
      <m:oMathPara>
        <m:oMathParaPr>
          <m:jc m:val="center"/>
        </m:oMathParaPr>
        <m:oMath>
          <m:r>
            <m:rPr>
              <m:sty m:val="p"/>
              <m:scr m:val="script"/>
            </m:rP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v</m:t>
              </m:r>
            </m:sub>
          </m:sSub>
          <m:r>
            <m:rPr>
              <m:sty m:val="p"/>
              <m:scr m:val="script"/>
            </m:rP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oMath>
      </m:oMathPara>
    </w:p>
    <w:p>
      <w:pPr>
        <w:pStyle w:val="FirstParagraph"/>
      </w:pPr>
      <w:r>
        <w:rPr>
          <w:rFonts w:ascii="Noto Sans CJK SC" w:hAnsi="Noto Sans CJK SC" w:eastAsia="Noto Sans CJK SC" w:cs="Noto Sans CJK SC"/>
        </w:rPr>
        <w:t xml:space="preserve">只负责机械阻尼本构；M1–M4可将同一个Q_d提升为包含热能/熵的闭合系统。所以二者不是互斥方案。</w:t>
      </w:r>
    </w:p>
    <w:p>
      <w:pPr>
        <w:pStyle w:val="BodyText"/>
      </w:pPr>
      <w:r>
        <w:rPr>
          <w:rFonts w:ascii="Noto Sans CJK SC" w:hAnsi="Noto Sans CJK SC" w:eastAsia="Noto Sans CJK SC" w:cs="Noto Sans CJK SC"/>
        </w:rPr>
        <w:t xml:space="preserve">若C依赖速度，</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v</m:t>
            </m:r>
          </m:sub>
        </m:sSub>
        <m:d>
          <m:dPr>
            <m:begChr m:val="("/>
            <m:endChr m:val=")"/>
            <m:sepChr m:val=""/>
            <m:grow/>
          </m:dPr>
          <m:e>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v</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v</m:t>
                </m:r>
              </m:e>
            </m:d>
            <m:r>
              <w:rPr>
                <w:rFonts w:ascii="Latin Modern Math" w:hAnsi="Latin Modern Math" w:eastAsia="Noto Sans CJK SC" w:cs="Latin Modern Math"/>
                <w:sz w:val="22"/>
                <w:szCs w:val="22"/>
              </w:rPr>
              <m:t>v</m:t>
            </m:r>
          </m:e>
        </m:d>
      </m:oMath>
      <w:r>
        <w:rPr>
          <w:rFonts w:ascii="Noto Sans CJK SC" w:hAnsi="Noto Sans CJK SC" w:eastAsia="Noto Sans CJK SC" w:cs="Noto Sans CJK SC"/>
        </w:rPr>
        <w:t xml:space="preserve">会产生额外项，不能照搬二次Rayleigh势。平方阻力</w:t>
      </w: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v</m:t>
            </m:r>
          </m:e>
        </m:d>
        <m:r>
          <w:rPr>
            <w:rFonts w:ascii="Latin Modern Math" w:hAnsi="Latin Modern Math" w:eastAsia="Noto Sans CJK SC" w:cs="Latin Modern Math"/>
            <w:sz w:val="22"/>
            <w:szCs w:val="22"/>
          </w:rPr>
          <m:t>v</m:t>
        </m:r>
      </m:oMath>
      <w:r>
        <w:rPr>
          <w:rFonts w:ascii="Noto Sans CJK SC" w:hAnsi="Noto Sans CJK SC" w:eastAsia="Noto Sans CJK SC" w:cs="Noto Sans CJK SC"/>
        </w:rPr>
        <w:t xml:space="preserve">的正确势是</w:t>
      </w:r>
      <m:oMath>
        <m:r>
          <m:rPr>
            <m:sty m:val="p"/>
            <m:scr m:val="script"/>
          </m:rP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sSup>
          <m:e>
            <m:d>
              <m:dPr>
                <m:begChr m:val="|"/>
                <m:endChr m:val="|"/>
                <m:sepChr m:val=""/>
                <m:grow/>
              </m:dPr>
              <m:e>
                <m:r>
                  <w:rPr>
                    <w:rFonts w:ascii="Latin Modern Math" w:hAnsi="Latin Modern Math" w:eastAsia="Noto Sans CJK SC" w:cs="Latin Modern Math"/>
                    <w:sz w:val="22"/>
                    <w:szCs w:val="22"/>
                  </w:rPr>
                  <m:t>v</m:t>
                </m:r>
              </m:e>
            </m:d>
          </m:e>
          <m:sup>
            <m:r>
              <w:rPr>
                <w:rFonts w:ascii="Latin Modern Math" w:hAnsi="Latin Modern Math" w:eastAsia="Noto Sans CJK SC" w:cs="Latin Modern Math"/>
                <w:sz w:val="22"/>
                <w:szCs w:val="22"/>
              </w:rPr>
              <m:t>3</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oMath>
      <w:r>
        <w:rPr>
          <w:rFonts w:ascii="Noto Sans CJK SC" w:hAnsi="Noto Sans CJK SC" w:eastAsia="Noto Sans CJK SC" w:cs="Noto Sans CJK SC"/>
        </w:rPr>
        <w:t xml:space="preserve">。库仑摩擦可用凸但不可微的</w:t>
      </w:r>
      <m:oMath>
        <m:r>
          <w:rPr>
            <w:rFonts w:ascii="Latin Modern Math" w:hAnsi="Latin Modern Math" w:eastAsia="Noto Sans CJK SC" w:cs="Latin Modern Math"/>
            <w:sz w:val="22"/>
            <w:szCs w:val="22"/>
          </w:rPr>
          <m:t>μ</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及次微分；将它放入光滑Metriplectic/生成函数定理前，必须解决非光滑性。</w:t>
      </w:r>
    </w:p>
    <w:p>
      <w:pPr>
        <w:pStyle w:val="BodyText"/>
      </w:pPr>
      <w:r>
        <w:rPr>
          <w:rFonts w:ascii="Noto Sans CJK SC" w:hAnsi="Noto Sans CJK SC" w:eastAsia="Noto Sans CJK SC" w:cs="Noto Sans CJK SC"/>
        </w:rPr>
        <w:t xml:space="preserve">原稿</w:t>
      </w:r>
      <m:oMath>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1</m:t>
            </m:r>
          </m:sub>
        </m:sSub>
        <m:d>
          <m:dPr>
            <m:begChr m:val="("/>
            <m:endChr m:val=")"/>
            <m:sepChr m:val=""/>
            <m:grow/>
          </m:dPr>
          <m:e>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的问题可精确定位：常系数时</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，而目标为</w:t>
      </w:r>
      <m:oMath>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。若尝试</w:t>
      </w:r>
      <m:oMath>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，只有</w:t>
      </w:r>
      <m:oMath>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对称时梯度才等于该表达式；M,C不交换时通常失败。更稳妥是保持速度空间Rayleigh势，再在Hamiltonian方程中显式放</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w:t>
      </w:r>
    </w:p>
    <w:bookmarkEnd w:id="50"/>
    <w:bookmarkStart w:id="51" w:name="与birkhoff的关系"/>
    <w:p>
      <w:pPr>
        <w:pStyle w:val="Heading2"/>
      </w:pPr>
      <w:r>
        <w:rPr>
          <w:rFonts w:ascii="Noto Sans CJK SC" w:hAnsi="Noto Sans CJK SC" w:eastAsia="Noto Sans CJK SC" w:cs="Noto Sans CJK SC"/>
          <w:color w:val="000000"/>
          <w:u w:val="none"/>
        </w:rPr>
        <w:t xml:space="preserve">7.6 与Birkhoff的关系</w:t>
      </w:r>
    </w:p>
    <w:p>
      <w:pPr>
        <w:pStyle w:val="FirstParagraph"/>
      </w:pPr>
      <w:r>
        <w:rPr>
          <w:rFonts w:ascii="Noto Sans CJK SC" w:hAnsi="Noto Sans CJK SC" w:eastAsia="Noto Sans CJK SC" w:cs="Noto Sans CJK SC"/>
        </w:rPr>
        <w:t xml:space="preserve">Metriplectic的Poisson部分满足Jacobi，并可在适当辛叶上几何表示；但耗散部分并不因此保持同一非退化辛二形式。扩展状态(q,p,S)维数为奇数，M1的Poisson算子本来就是退化的，不能直接取逆生成一个全状态Birkhoff矩阵。</w:t>
      </w:r>
    </w:p>
    <w:p>
      <w:pPr>
        <w:pStyle w:val="BodyText"/>
      </w:pPr>
      <w:r>
        <w:rPr>
          <w:rFonts w:ascii="Noto Sans CJK SC" w:hAnsi="Noto Sans CJK SC" w:eastAsia="Noto Sans CJK SC" w:cs="Noto Sans CJK SC"/>
        </w:rPr>
        <w:t xml:space="preserve">以</w:t>
      </w: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为例，标准相体积按</w:t>
      </w:r>
      <m:oMath>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t</m:t>
            </m:r>
          </m:sup>
        </m:sSup>
      </m:oMath>
      <w:r>
        <w:rPr>
          <w:rFonts w:ascii="Noto Sans CJK SC" w:hAnsi="Noto Sans CJK SC" w:eastAsia="Noto Sans CJK SC" w:cs="Noto Sans CJK SC"/>
        </w:rPr>
        <w:t xml:space="preserve">收缩。可研究</w:t>
      </w:r>
      <m:oMath>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等特例中的时间依赖二形式，得到跨时刻</w:t>
      </w:r>
      <m:oMath>
        <m:sSup>
          <m:e>
            <m:r>
              <w:rPr>
                <w:rFonts w:ascii="Latin Modern Math" w:hAnsi="Latin Modern Math" w:eastAsia="Noto Sans CJK SC" w:cs="Latin Modern Math"/>
                <w:sz w:val="22"/>
                <w:szCs w:val="22"/>
              </w:rPr>
              <m:t>Φ</m:t>
            </m:r>
          </m:e>
          <m:sup>
            <m:r>
              <m:rPr>
                <m:sty m:val="p"/>
              </m:rPr>
              <w:rPr>
                <w:rFonts w:ascii="Latin Modern Math" w:hAnsi="Latin Modern Math" w:eastAsia="Noto Sans CJK SC" w:cs="Latin Modern Math"/>
                <w:sz w:val="22"/>
                <w:szCs w:val="22"/>
              </w:rPr>
              <m:t>*</m:t>
            </m:r>
          </m:sup>
        </m:sSup>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，但这不等于</w:t>
      </w:r>
      <m:oMath>
        <m:sSup>
          <m:e>
            <m:r>
              <w:rPr>
                <w:rFonts w:ascii="Latin Modern Math" w:hAnsi="Latin Modern Math" w:eastAsia="Noto Sans CJK SC" w:cs="Latin Modern Math"/>
                <w:sz w:val="22"/>
                <w:szCs w:val="22"/>
              </w:rPr>
              <m:t>Φ</m:t>
            </m:r>
          </m:e>
          <m:sup>
            <m:r>
              <m:rPr>
                <m:sty m:val="p"/>
              </m:rPr>
              <w:rPr>
                <w:rFonts w:ascii="Latin Modern Math" w:hAnsi="Latin Modern Math" w:eastAsia="Noto Sans CJK SC" w:cs="Latin Modern Math"/>
                <w:sz w:val="22"/>
                <w:szCs w:val="22"/>
              </w:rPr>
              <m:t>*</m:t>
            </m:r>
          </m:sup>
        </m:sSup>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，也不恢复原物理体积守恒。一般速度依赖、非均匀阻尼、接触切换和脉动端口，必须重新解乘子/闭性条件；不能从“耗散不强”推出存在全局Birkhoff结构。</w:t>
      </w:r>
    </w:p>
    <w:bookmarkEnd w:id="51"/>
    <w:bookmarkEnd w:id="52"/>
    <w:bookmarkStart w:id="59" w:name="复值chnn与作用角路线的修正"/>
    <w:p>
      <w:pPr>
        <w:pStyle w:val="Heading1"/>
      </w:pPr>
      <w:r>
        <w:rPr>
          <w:rFonts w:ascii="Noto Sans CJK SC" w:hAnsi="Noto Sans CJK SC" w:eastAsia="Noto Sans CJK SC" w:cs="Noto Sans CJK SC"/>
          <w:color w:val="000000"/>
          <w:u w:val="none"/>
        </w:rPr>
        <w:t xml:space="preserve">8 复值CHNN与作用角路线的修正</w:t>
      </w:r>
    </w:p>
    <w:bookmarkStart w:id="53" w:name="正则尺度化和复坐标"/>
    <w:p>
      <w:pPr>
        <w:pStyle w:val="Heading2"/>
      </w:pPr>
      <w:r>
        <w:rPr>
          <w:rFonts w:ascii="Noto Sans CJK SC" w:hAnsi="Noto Sans CJK SC" w:eastAsia="Noto Sans CJK SC" w:cs="Noto Sans CJK SC"/>
          <w:color w:val="000000"/>
          <w:u w:val="none"/>
        </w:rPr>
        <w:t xml:space="preserve">8.1 正则尺度化和复坐标</w:t>
      </w:r>
    </w:p>
    <w:p>
      <w:pPr>
        <w:pStyle w:val="FirstParagraph"/>
      </w:pPr>
      <w:r>
        <w:rPr>
          <w:rFonts w:ascii="Noto Sans CJK SC" w:hAnsi="Noto Sans CJK SC" w:eastAsia="Noto Sans CJK SC" w:cs="Noto Sans CJK SC"/>
        </w:rPr>
        <w:t xml:space="preserve">位移q和动量p单位不同。可先在模态坐标中用</w:t>
      </w:r>
      <m:oMath>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A</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作正则尺度化，例如对线性模态取</w:t>
      </w: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ad>
          <m:radPr>
            <m:degHide m:val="on"/>
          </m:radPr>
          <m:deg/>
          <m:e>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j</m:t>
                </m:r>
              </m:sub>
            </m:sSub>
          </m:e>
        </m:rad>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ad>
          <m:radPr>
            <m:degHide m:val="on"/>
          </m:radPr>
          <m:deg/>
          <m:e>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j</m:t>
                </m:r>
              </m:sub>
            </m:sSub>
          </m:e>
        </m:rad>
      </m:oMath>
      <w:r>
        <w:rPr>
          <w:rFonts w:ascii="Noto Sans CJK SC" w:hAnsi="Noto Sans CJK SC" w:eastAsia="Noto Sans CJK SC" w:cs="Noto Sans CJK SC"/>
        </w:rPr>
        <w:t xml:space="preserve">，两者同为</w:t>
      </w:r>
      <m:oMath>
        <m:rad>
          <m:radPr>
            <m:degHide m:val="on"/>
          </m:radPr>
          <m:deg/>
          <m:e>
            <m:r>
              <m:rPr>
                <m:sty m:val="p"/>
              </m:rP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n</m:t>
            </m:r>
          </m:e>
        </m:rad>
      </m:oMath>
      <w:r>
        <w:rPr>
          <w:rFonts w:ascii="Noto Sans CJK SC" w:hAnsi="Noto Sans CJK SC" w:eastAsia="Noto Sans CJK SC" w:cs="Noto Sans CJK SC"/>
        </w:rPr>
        <w:t xml:space="preserve">量纲；再除共同尺度并相应尺度化H和时间。下面省略大写，假定已一致处理。</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ξ</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ad>
            <m:radPr>
              <m:degHide m:val="on"/>
            </m:radPr>
            <m:deg/>
            <m:e>
              <m:r>
                <w:rPr>
                  <w:rFonts w:ascii="Latin Modern Math" w:hAnsi="Latin Modern Math" w:eastAsia="Noto Sans CJK SC" w:cs="Latin Modern Math"/>
                  <w:sz w:val="22"/>
                  <w:szCs w:val="22"/>
                </w:rPr>
                <m:t>2</m:t>
              </m:r>
            </m:e>
          </m:ra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bar>
            <m:barPr>
              <m:pos m:val="top"/>
            </m:barPr>
            <m:e>
              <m:r>
                <w:rPr>
                  <w:rFonts w:ascii="Latin Modern Math" w:hAnsi="Latin Modern Math" w:eastAsia="Noto Sans CJK SC" w:cs="Latin Modern Math"/>
                  <w:sz w:val="22"/>
                  <w:szCs w:val="22"/>
                </w:rPr>
                <m:t>ξ</m:t>
              </m:r>
            </m:e>
          </m:ba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ad>
            <m:radPr>
              <m:degHide m:val="on"/>
            </m:radPr>
            <m:deg/>
            <m:e>
              <m:r>
                <w:rPr>
                  <w:rFonts w:ascii="Latin Modern Math" w:hAnsi="Latin Modern Math" w:eastAsia="Noto Sans CJK SC" w:cs="Latin Modern Math"/>
                  <w:sz w:val="22"/>
                  <w:szCs w:val="22"/>
                </w:rPr>
                <m:t>2</m:t>
              </m:r>
            </m:e>
          </m:ra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ξ</m:t>
              </m: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ξ</m:t>
                  </m:r>
                </m:e>
              </m:bar>
            </m:e>
          </m:d>
          <m:r>
            <m:rPr>
              <m:sty m:val="p"/>
            </m:rPr>
            <w:rPr>
              <w:rFonts w:ascii="Latin Modern Math" w:hAnsi="Latin Modern Math" w:eastAsia="Noto Sans CJK SC" w:cs="Latin Modern Math"/>
              <w:sz w:val="22"/>
              <w:szCs w:val="22"/>
            </w:rPr>
            <m:t>/</m:t>
          </m:r>
          <m:rad>
            <m:radPr>
              <m:degHide m:val="on"/>
            </m:radPr>
            <m:deg/>
            <m:e>
              <m:r>
                <w:rPr>
                  <w:rFonts w:ascii="Latin Modern Math" w:hAnsi="Latin Modern Math" w:eastAsia="Noto Sans CJK SC" w:cs="Latin Modern Math"/>
                  <w:sz w:val="22"/>
                  <w:szCs w:val="22"/>
                </w:rPr>
                <m:t>2</m:t>
              </m:r>
            </m:e>
          </m:ra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d>
            <m:dPr>
              <m:begChr m:val="("/>
              <m:endChr m:val=")"/>
              <m:sepChr m:val=""/>
              <m:grow/>
            </m:dPr>
            <m:e>
              <m:r>
                <w:rPr>
                  <w:rFonts w:ascii="Latin Modern Math" w:hAnsi="Latin Modern Math" w:eastAsia="Noto Sans CJK SC" w:cs="Latin Modern Math"/>
                  <w:sz w:val="22"/>
                  <w:szCs w:val="22"/>
                </w:rPr>
                <m:t>ξ</m:t>
              </m: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ξ</m:t>
                  </m:r>
                </m:e>
              </m:bar>
            </m:e>
          </m:d>
          <m:r>
            <m:rPr>
              <m:sty m:val="p"/>
            </m:rPr>
            <w:rPr>
              <w:rFonts w:ascii="Latin Modern Math" w:hAnsi="Latin Modern Math" w:eastAsia="Noto Sans CJK SC" w:cs="Latin Modern Math"/>
              <w:sz w:val="22"/>
              <w:szCs w:val="22"/>
            </w:rPr>
            <m:t>/</m:t>
          </m:r>
          <m:rad>
            <m:radPr>
              <m:degHide m:val="on"/>
            </m:radPr>
            <m:deg/>
            <m:e>
              <m:r>
                <w:rPr>
                  <w:rFonts w:ascii="Latin Modern Math" w:hAnsi="Latin Modern Math" w:eastAsia="Noto Sans CJK SC" w:cs="Latin Modern Math"/>
                  <w:sz w:val="22"/>
                  <w:szCs w:val="22"/>
                </w:rPr>
                <m:t>2</m:t>
              </m:r>
            </m:e>
          </m:ra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链式法则直接给</w:t>
      </w:r>
    </w:p>
    <w:p>
      <w:pPr>
        <w:pStyle w:val="BodyText"/>
        <w:keepLines/>
        <w:spacing w:before="100" w:after="120"/>
        <w:jc w:val="center"/>
      </w:pPr>
      <m:oMathPara>
        <m:oMathParaPr>
          <m:jc m:val="center"/>
        </m:oMathParaP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ξ</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ad>
                <m:radPr>
                  <m:degHide m:val="on"/>
                </m:radPr>
                <m:deg/>
                <m:e>
                  <m:r>
                    <w:rPr>
                      <w:rFonts w:ascii="Latin Modern Math" w:hAnsi="Latin Modern Math" w:eastAsia="Noto Sans CJK SC" w:cs="Latin Modern Math"/>
                      <w:sz w:val="22"/>
                      <w:szCs w:val="22"/>
                    </w:rPr>
                    <m:t>2</m:t>
                  </m:r>
                </m:e>
              </m:rad>
            </m:den>
          </m:f>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m:rPr>
                  <m:sty m:val="p"/>
                </m:rPr>
                <w:rPr>
                  <w:rFonts w:ascii="Latin Modern Math" w:hAnsi="Latin Modern Math" w:eastAsia="Noto Sans CJK SC" w:cs="Latin Modern Math"/>
                  <w:sz w:val="22"/>
                  <w:szCs w:val="22"/>
                </w:rPr>
                <m:t>∂</m:t>
              </m:r>
            </m:e>
            <m:sub>
              <m:bar>
                <m:barPr>
                  <m:pos m:val="top"/>
                </m:barPr>
                <m:e>
                  <m:r>
                    <w:rPr>
                      <w:rFonts w:ascii="Latin Modern Math" w:hAnsi="Latin Modern Math" w:eastAsia="Noto Sans CJK SC" w:cs="Latin Modern Math"/>
                      <w:sz w:val="22"/>
                      <w:szCs w:val="22"/>
                    </w:rPr>
                    <m:t>ξ</m:t>
                  </m:r>
                </m:e>
              </m:ba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ad>
                <m:radPr>
                  <m:degHide m:val="on"/>
                </m:radPr>
                <m:deg/>
                <m:e>
                  <m:r>
                    <w:rPr>
                      <w:rFonts w:ascii="Latin Modern Math" w:hAnsi="Latin Modern Math" w:eastAsia="Noto Sans CJK SC" w:cs="Latin Modern Math"/>
                      <w:sz w:val="22"/>
                      <w:szCs w:val="22"/>
                    </w:rPr>
                    <m:t>2</m:t>
                  </m:r>
                </m:e>
              </m:rad>
            </m:den>
          </m:f>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ad>
                <m:radPr>
                  <m:degHide m:val="on"/>
                </m:radPr>
                <m:deg/>
                <m:e>
                  <m:r>
                    <w:rPr>
                      <w:rFonts w:ascii="Latin Modern Math" w:hAnsi="Latin Modern Math" w:eastAsia="Noto Sans CJK SC" w:cs="Latin Modern Math"/>
                      <w:sz w:val="22"/>
                      <w:szCs w:val="22"/>
                    </w:rPr>
                    <m:t>2</m:t>
                  </m:r>
                </m:e>
              </m:rad>
            </m:den>
          </m:f>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ξ</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bar>
                    <m:barPr>
                      <m:pos m:val="top"/>
                    </m:barPr>
                    <m:e>
                      <m:r>
                        <w:rPr>
                          <w:rFonts w:ascii="Latin Modern Math" w:hAnsi="Latin Modern Math" w:eastAsia="Noto Sans CJK SC" w:cs="Latin Modern Math"/>
                          <w:sz w:val="22"/>
                          <w:szCs w:val="22"/>
                        </w:rPr>
                        <m:t>ξ</m:t>
                      </m:r>
                    </m:e>
                  </m:ba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i</m:t>
              </m:r>
            </m:num>
            <m:den>
              <m:rad>
                <m:radPr>
                  <m:degHide m:val="on"/>
                </m:radPr>
                <m:deg/>
                <m:e>
                  <m:r>
                    <w:rPr>
                      <w:rFonts w:ascii="Latin Modern Math" w:hAnsi="Latin Modern Math" w:eastAsia="Noto Sans CJK SC" w:cs="Latin Modern Math"/>
                      <w:sz w:val="22"/>
                      <w:szCs w:val="22"/>
                    </w:rPr>
                    <m:t>2</m:t>
                  </m:r>
                </m:e>
              </m:rad>
            </m:den>
          </m:f>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ξ</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bar>
                    <m:barPr>
                      <m:pos m:val="top"/>
                    </m:barPr>
                    <m:e>
                      <m:r>
                        <w:rPr>
                          <w:rFonts w:ascii="Latin Modern Math" w:hAnsi="Latin Modern Math" w:eastAsia="Noto Sans CJK SC" w:cs="Latin Modern Math"/>
                          <w:sz w:val="22"/>
                          <w:szCs w:val="22"/>
                        </w:rPr>
                        <m:t>ξ</m:t>
                      </m:r>
                    </m:e>
                  </m:ba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(C1)</m:t>
          </m:r>
        </m:oMath>
      </m:oMathPara>
    </w:p>
    <w:p>
      <w:pPr>
        <w:pStyle w:val="FirstParagraph"/>
      </w:pPr>
      <w:r>
        <w:rPr>
          <w:rFonts w:ascii="Noto Sans CJK SC" w:hAnsi="Noto Sans CJK SC" w:eastAsia="Noto Sans CJK SC" w:cs="Noto Sans CJK SC"/>
        </w:rPr>
        <w:t xml:space="preserve">若</w:t>
      </w: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ξ</m:t>
              </m:r>
            </m:e>
          </m:acc>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ad>
                <m:radPr>
                  <m:degHide m:val="on"/>
                </m:radPr>
                <m:deg/>
                <m:e>
                  <m:r>
                    <w:rPr>
                      <w:rFonts w:ascii="Latin Modern Math" w:hAnsi="Latin Modern Math" w:eastAsia="Noto Sans CJK SC" w:cs="Latin Modern Math"/>
                      <w:sz w:val="22"/>
                      <w:szCs w:val="22"/>
                    </w:rPr>
                    <m:t>2</m:t>
                  </m:r>
                </m:e>
              </m:rad>
            </m:den>
          </m:f>
          <m:d>
            <m:dPr>
              <m:begChr m:val="("/>
              <m:endChr m:val=")"/>
              <m:sepChr m:val=""/>
              <m:grow/>
            </m:dPr>
            <m:e>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m:rPr>
                  <m:sty m:val="p"/>
                </m:rPr>
                <w:rPr>
                  <w:rFonts w:ascii="Latin Modern Math" w:hAnsi="Latin Modern Math" w:eastAsia="Noto Sans CJK SC" w:cs="Latin Modern Math"/>
                  <w:sz w:val="22"/>
                  <w:szCs w:val="22"/>
                </w:rPr>
                <m:t>∂</m:t>
              </m:r>
            </m:e>
            <m:sub>
              <m:bar>
                <m:barPr>
                  <m:pos m:val="top"/>
                </m:barPr>
                <m:e>
                  <m:r>
                    <w:rPr>
                      <w:rFonts w:ascii="Latin Modern Math" w:hAnsi="Latin Modern Math" w:eastAsia="Noto Sans CJK SC" w:cs="Latin Modern Math"/>
                      <w:sz w:val="22"/>
                      <w:szCs w:val="22"/>
                    </w:rPr>
                    <m:t>ξ</m:t>
                  </m:r>
                </m:e>
              </m:bar>
            </m:sub>
          </m:sSub>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i</m:t>
              </m:r>
            </m:num>
            <m:den>
              <m:rad>
                <m:radPr>
                  <m:degHide m:val="on"/>
                </m:radPr>
                <m:deg/>
                <m:e>
                  <m:r>
                    <w:rPr>
                      <w:rFonts w:ascii="Latin Modern Math" w:hAnsi="Latin Modern Math" w:eastAsia="Noto Sans CJK SC" w:cs="Latin Modern Math"/>
                      <w:sz w:val="22"/>
                      <w:szCs w:val="22"/>
                    </w:rPr>
                    <m:t>2</m:t>
                  </m:r>
                </m:e>
              </m:rad>
            </m:den>
          </m:f>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(C2)</m:t>
          </m:r>
        </m:oMath>
      </m:oMathPara>
    </w:p>
    <w:p>
      <w:pPr>
        <w:pStyle w:val="FirstParagraph"/>
      </w:pPr>
      <w:r>
        <w:rPr>
          <w:rFonts w:ascii="Noto Sans CJK SC" w:hAnsi="Noto Sans CJK SC" w:eastAsia="Noto Sans CJK SC" w:cs="Noto Sans CJK SC"/>
        </w:rPr>
        <w:t xml:space="preserve">这同时修正原(18)–(21)、(24)。</w:t>
      </w:r>
      <m:oMath>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应为实值，</w:t>
      </w:r>
      <m:oMath>
        <m:acc>
          <m:accPr>
            <m:chr m:val="̇"/>
          </m:accPr>
          <m:e>
            <m:bar>
              <m:barPr>
                <m:pos m:val="top"/>
              </m:barPr>
              <m:e>
                <m:r>
                  <w:rPr>
                    <w:rFonts w:ascii="Latin Modern Math" w:hAnsi="Latin Modern Math" w:eastAsia="Noto Sans CJK SC" w:cs="Latin Modern Math"/>
                    <w:sz w:val="22"/>
                    <w:szCs w:val="22"/>
                  </w:rPr>
                  <m:t>ξ</m:t>
                </m:r>
              </m:e>
            </m:bar>
          </m:e>
        </m:acc>
        <m:r>
          <m:rPr>
            <m:sty m:val="p"/>
          </m:rPr>
          <w:rPr>
            <w:rFonts w:ascii="Latin Modern Math" w:hAnsi="Latin Modern Math" w:eastAsia="Noto Sans CJK SC" w:cs="Latin Modern Math"/>
            <w:sz w:val="22"/>
            <w:szCs w:val="22"/>
          </w:rPr>
          <m:t>=</m:t>
        </m:r>
        <m:bar>
          <m:barPr>
            <m:pos m:val="top"/>
          </m:barPr>
          <m:e>
            <m:acc>
              <m:accPr>
                <m:chr m:val="̇"/>
              </m:accPr>
              <m:e>
                <m:r>
                  <w:rPr>
                    <w:rFonts w:ascii="Latin Modern Math" w:hAnsi="Latin Modern Math" w:eastAsia="Noto Sans CJK SC" w:cs="Latin Modern Math"/>
                    <w:sz w:val="22"/>
                    <w:szCs w:val="22"/>
                  </w:rPr>
                  <m:t>ξ</m:t>
                </m:r>
              </m:e>
            </m:acc>
          </m:e>
        </m:bar>
      </m:oMath>
      <w:r>
        <w:rPr>
          <w:rFonts w:ascii="Noto Sans CJK SC" w:hAnsi="Noto Sans CJK SC" w:eastAsia="Noto Sans CJK SC" w:cs="Noto Sans CJK SC"/>
        </w:rPr>
        <w:t xml:space="preserve">要与C2配对，保证真实(q,p)状态不离开实切片。</w:t>
      </w:r>
    </w:p>
    <w:bookmarkEnd w:id="53"/>
    <w:bookmarkStart w:id="54" w:name="一个复标量并不总能产生指定非保守力"/>
    <w:p>
      <w:pPr>
        <w:pStyle w:val="Heading2"/>
      </w:pPr>
      <w:r>
        <w:rPr>
          <w:rFonts w:ascii="Noto Sans CJK SC" w:hAnsi="Noto Sans CJK SC" w:eastAsia="Noto Sans CJK SC" w:cs="Noto Sans CJK SC"/>
          <w:color w:val="000000"/>
          <w:u w:val="none"/>
        </w:rPr>
        <w:t xml:space="preserve">8.2 一个复标量并不总能产生指定非保守力</w:t>
      </w:r>
    </w:p>
    <w:p>
      <w:pPr>
        <w:pStyle w:val="FirstParagraph"/>
      </w:pPr>
      <w:r>
        <w:rPr>
          <w:rFonts w:ascii="Noto Sans CJK SC" w:hAnsi="Noto Sans CJK SC" w:eastAsia="Noto Sans CJK SC" w:cs="Noto Sans CJK SC"/>
        </w:rPr>
        <w:t xml:space="preserve">若要求实H、实G并定义</w:t>
      </w:r>
      <m:oMath>
        <m:acc>
          <m:accPr>
            <m:chr m:val="̇"/>
          </m:accPr>
          <m:e>
            <m:r>
              <w:rPr>
                <w:rFonts w:ascii="Latin Modern Math" w:hAnsi="Latin Modern Math" w:eastAsia="Noto Sans CJK SC" w:cs="Latin Modern Math"/>
                <w:sz w:val="22"/>
                <w:szCs w:val="22"/>
              </w:rPr>
              <m:t>ξ</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m:rPr>
                <m:sty m:val="p"/>
              </m:rPr>
              <w:rPr>
                <w:rFonts w:ascii="Latin Modern Math" w:hAnsi="Latin Modern Math" w:eastAsia="Noto Sans CJK SC" w:cs="Latin Modern Math"/>
                <w:sz w:val="22"/>
                <w:szCs w:val="22"/>
              </w:rPr>
              <m:t>∂</m:t>
            </m:r>
          </m:e>
          <m:sub>
            <m:bar>
              <m:barPr>
                <m:pos m:val="top"/>
              </m:barPr>
              <m:e>
                <m:r>
                  <w:rPr>
                    <w:rFonts w:ascii="Latin Modern Math" w:hAnsi="Latin Modern Math" w:eastAsia="Noto Sans CJK SC" w:cs="Latin Modern Math"/>
                    <w:sz w:val="22"/>
                    <w:szCs w:val="22"/>
                  </w:rPr>
                  <m:t>ξ</m:t>
                </m:r>
              </m:e>
            </m:bar>
          </m:sub>
        </m:sSub>
        <m:d>
          <m:dPr>
            <m:begChr m:val="("/>
            <m:endChr m:val=")"/>
            <m:sepChr m:val=""/>
            <m:grow/>
          </m:dPr>
          <m:e>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G</m:t>
            </m:r>
          </m:e>
        </m:d>
      </m:oMath>
      <w:r>
        <w:rPr>
          <w:rFonts w:ascii="Noto Sans CJK SC" w:hAnsi="Noto Sans CJK SC" w:eastAsia="Noto Sans CJK SC" w:cs="Noto Sans CJK SC"/>
        </w:rPr>
        <w:t xml:space="preserve">，C1给</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(C3)</m:t>
          </m:r>
        </m:oMath>
      </m:oMathPara>
    </w:p>
    <w:p>
      <w:pPr>
        <w:pStyle w:val="FirstParagraph"/>
      </w:pPr>
      <w:r>
        <w:rPr>
          <w:rFonts w:ascii="Noto Sans CJK SC" w:hAnsi="Noto Sans CJK SC" w:eastAsia="Noto Sans CJK SC" w:cs="Noto Sans CJK SC"/>
        </w:rPr>
        <w:t xml:space="preserve">要保持原机械运动学</w:t>
      </w: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sub>
        </m:sSub>
      </m:oMath>
      <w:r>
        <w:rPr>
          <w:rFonts w:ascii="Noto Sans CJK SC" w:hAnsi="Noto Sans CJK SC" w:eastAsia="Noto Sans CJK SC" w:cs="Noto Sans CJK SC"/>
        </w:rPr>
        <w:t xml:space="preserve">，必须</w:t>
      </w:r>
      <m:oMath>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，再要求</w:t>
      </w:r>
      <m:oMath>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oMath>
      <w:r>
        <w:rPr>
          <w:rFonts w:ascii="Noto Sans CJK SC" w:hAnsi="Noto Sans CJK SC" w:eastAsia="Noto Sans CJK SC" w:cs="Noto Sans CJK SC"/>
        </w:rPr>
        <w:t xml:space="preserve">。因此一般依赖q的阻尼或磁力Q无法如此表示。</w:t>
      </w:r>
    </w:p>
    <w:p>
      <w:pPr>
        <w:pStyle w:val="BodyText"/>
      </w:pPr>
      <w:r>
        <w:rPr>
          <w:rFonts w:ascii="Noto Sans CJK SC" w:hAnsi="Noto Sans CJK SC" w:eastAsia="Noto Sans CJK SC" w:cs="Noto Sans CJK SC"/>
        </w:rPr>
        <w:t xml:space="preserve">具体反例：一自由度</w:t>
      </w:r>
      <m:oMath>
        <m:r>
          <w:rPr>
            <w:rFonts w:ascii="Latin Modern Math" w:hAnsi="Latin Modern Math" w:eastAsia="Noto Sans CJK SC" w:cs="Latin Modern Math"/>
            <w:sz w:val="22"/>
            <w:szCs w:val="22"/>
          </w:rPr>
          <m:t>Q</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，若G_p=−c(q)p，则</w:t>
      </w:r>
      <m:oMath>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q</m:t>
            </m:r>
          </m:e>
        </m:d>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，从而</w:t>
      </w:r>
      <m:oMath>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e>
        </m:d>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。它要对所有p为零必须</w:t>
      </w:r>
      <m:oMath>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并</w:t>
      </w:r>
      <m:oMath>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。这证明“任意状态相关阻尼都纳入虚部而不改变q方程”不成立。常阻尼、常质量的特例可以有实G，但符号应取产生负阻尼的负二次项，不能从原G1正号直接得出。</w:t>
      </w:r>
    </w:p>
    <w:p>
      <w:pPr>
        <w:pStyle w:val="BodyText"/>
      </w:pPr>
      <w:r>
        <w:rPr>
          <w:rFonts w:ascii="Noto Sans CJK SC" w:hAnsi="Noto Sans CJK SC" w:eastAsia="Noto Sans CJK SC" w:cs="Noto Sans CJK SC"/>
        </w:rPr>
        <w:t xml:space="preserve">若完全允许复G，或者人为改变生成算子，某些表示可形式上成立，但其物理能量、实性、可积性及辛/耗散性质需重新证明。多自由度场</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作为</w:t>
      </w:r>
      <m:oMath>
        <m:sSub>
          <m:e>
            <m:r>
              <m:rPr>
                <m:sty m:val="p"/>
              </m:rPr>
              <w:rPr>
                <w:rFonts w:ascii="Latin Modern Math" w:hAnsi="Latin Modern Math" w:eastAsia="Noto Sans CJK SC" w:cs="Latin Modern Math"/>
                <w:sz w:val="22"/>
                <w:szCs w:val="22"/>
              </w:rPr>
              <m:t>∂</m:t>
            </m:r>
          </m:e>
          <m:sub>
            <m:sSub>
              <m:e>
                <m:bar>
                  <m:barPr>
                    <m:pos m:val="top"/>
                  </m:barPr>
                  <m:e>
                    <m:r>
                      <w:rPr>
                        <w:rFonts w:ascii="Latin Modern Math" w:hAnsi="Latin Modern Math" w:eastAsia="Noto Sans CJK SC" w:cs="Latin Modern Math"/>
                        <w:sz w:val="22"/>
                        <w:szCs w:val="22"/>
                      </w:rPr>
                      <m:t>ξ</m:t>
                    </m:r>
                  </m:e>
                </m:bar>
              </m:e>
              <m:sub>
                <m:r>
                  <w:rPr>
                    <w:rFonts w:ascii="Latin Modern Math" w:hAnsi="Latin Modern Math" w:eastAsia="Noto Sans CJK SC" w:cs="Latin Modern Math"/>
                    <w:sz w:val="22"/>
                    <w:szCs w:val="22"/>
                  </w:rPr>
                  <m:t>j</m:t>
                </m:r>
              </m:sub>
            </m:sSub>
          </m:sub>
        </m:sSub>
        <m:acc>
          <m:accPr>
            <m:chr m:val="̃"/>
          </m:accPr>
          <m:e>
            <m:r>
              <w:rPr>
                <w:rFonts w:ascii="Latin Modern Math" w:hAnsi="Latin Modern Math" w:eastAsia="Noto Sans CJK SC" w:cs="Latin Modern Math"/>
                <w:sz w:val="22"/>
                <w:szCs w:val="22"/>
              </w:rPr>
              <m:t>P</m:t>
            </m:r>
          </m:e>
        </m:acc>
      </m:oMath>
      <w:r>
        <w:rPr>
          <w:rFonts w:ascii="Noto Sans CJK SC" w:hAnsi="Noto Sans CJK SC" w:eastAsia="Noto Sans CJK SC" w:cs="Noto Sans CJK SC"/>
        </w:rPr>
        <w:t xml:space="preserve">至少要满足</w:t>
      </w:r>
      <m:oMath>
        <m:sSub>
          <m:e>
            <m:r>
              <m:rPr>
                <m:sty m:val="p"/>
              </m:rPr>
              <w:rPr>
                <w:rFonts w:ascii="Latin Modern Math" w:hAnsi="Latin Modern Math" w:eastAsia="Noto Sans CJK SC" w:cs="Latin Modern Math"/>
                <w:sz w:val="22"/>
                <w:szCs w:val="22"/>
              </w:rPr>
              <m:t>∂</m:t>
            </m:r>
          </m:e>
          <m:sub>
            <m:sSub>
              <m:e>
                <m:bar>
                  <m:barPr>
                    <m:pos m:val="top"/>
                  </m:barPr>
                  <m:e>
                    <m:r>
                      <w:rPr>
                        <w:rFonts w:ascii="Latin Modern Math" w:hAnsi="Latin Modern Math" w:eastAsia="Noto Sans CJK SC" w:cs="Latin Modern Math"/>
                        <w:sz w:val="22"/>
                        <w:szCs w:val="22"/>
                      </w:rPr>
                      <m:t>ξ</m:t>
                    </m:r>
                  </m:e>
                </m:bar>
              </m:e>
              <m:sub>
                <m:r>
                  <w:rPr>
                    <w:rFonts w:ascii="Latin Modern Math" w:hAnsi="Latin Modern Math" w:eastAsia="Noto Sans CJK SC" w:cs="Latin Modern Math"/>
                    <w:sz w:val="22"/>
                    <w:szCs w:val="22"/>
                  </w:rPr>
                  <m:t>k</m:t>
                </m:r>
              </m:sub>
            </m:sSub>
          </m:sub>
        </m:sSub>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sSub>
              <m:e>
                <m:bar>
                  <m:barPr>
                    <m:pos m:val="top"/>
                  </m:barPr>
                  <m:e>
                    <m:r>
                      <w:rPr>
                        <w:rFonts w:ascii="Latin Modern Math" w:hAnsi="Latin Modern Math" w:eastAsia="Noto Sans CJK SC" w:cs="Latin Modern Math"/>
                        <w:sz w:val="22"/>
                        <w:szCs w:val="22"/>
                      </w:rPr>
                      <m:t>ξ</m:t>
                    </m:r>
                  </m:e>
                </m:bar>
              </m:e>
              <m:sub>
                <m:r>
                  <w:rPr>
                    <w:rFonts w:ascii="Latin Modern Math" w:hAnsi="Latin Modern Math" w:eastAsia="Noto Sans CJK SC" w:cs="Latin Modern Math"/>
                    <w:sz w:val="22"/>
                    <w:szCs w:val="22"/>
                  </w:rPr>
                  <m:t>j</m:t>
                </m:r>
              </m:sub>
            </m:sSub>
          </m:sub>
        </m:sSub>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oMath>
      <w:r>
        <w:rPr>
          <w:rFonts w:ascii="Noto Sans CJK SC" w:hAnsi="Noto Sans CJK SC" w:eastAsia="Noto Sans CJK SC" w:cs="Noto Sans CJK SC"/>
        </w:rPr>
        <w:t xml:space="preserve">等局部可积性条件；</w:t>
      </w:r>
      <w:r>
        <w:rPr>
          <w:rFonts w:ascii="Noto Sans CJK SC" w:hAnsi="Noto Sans CJK SC" w:eastAsia="Noto Sans CJK SC" w:cs="Noto Sans CJK SC"/>
        </w:rPr>
        <w:t xml:space="preserve">“</w:t>
      </w:r>
      <w:r>
        <w:rPr>
          <w:rFonts w:ascii="Noto Sans CJK SC" w:hAnsi="Noto Sans CJK SC" w:eastAsia="Noto Sans CJK SC" w:cs="Noto Sans CJK SC"/>
        </w:rPr>
        <w:t xml:space="preserve">逐个不定积分</w:t>
      </w:r>
      <w:r>
        <w:rPr>
          <w:rFonts w:ascii="Noto Sans CJK SC" w:hAnsi="Noto Sans CJK SC" w:eastAsia="Noto Sans CJK SC" w:cs="Noto Sans CJK SC"/>
        </w:rPr>
        <w:t xml:space="preserve">”</w:t>
      </w:r>
      <w:r>
        <w:rPr>
          <w:rFonts w:ascii="Noto Sans CJK SC" w:hAnsi="Noto Sans CJK SC" w:eastAsia="Noto Sans CJK SC" w:cs="Noto Sans CJK SC"/>
        </w:rPr>
        <w:t xml:space="preserve">不够。</w:t>
      </w:r>
    </w:p>
    <w:p>
      <w:pPr>
        <w:pStyle w:val="BodyText"/>
      </w:pPr>
      <w:r>
        <w:rPr>
          <w:rFonts w:ascii="Noto Sans CJK SC" w:hAnsi="Noto Sans CJK SC" w:eastAsia="Noto Sans CJK SC" w:cs="Noto Sans CJK SC"/>
        </w:rPr>
        <w:t xml:space="preserve">因此可保留CHNN研究方向，但以</w:t>
      </w:r>
      <w:r>
        <w:rPr>
          <w:bCs/>
          <w:rFonts w:ascii="Noto Sans CJK SC" w:hAnsi="Noto Sans CJK SC" w:eastAsia="Noto Sans CJK SC" w:cs="Noto Sans CJK SC"/>
          <w:b/>
        </w:rPr>
        <w:t xml:space="preserve">复值内部表征、实值机械Hamiltonian、显式耗散和物理端口</w:t>
      </w:r>
      <w:r>
        <w:rPr>
          <w:rFonts w:ascii="Noto Sans CJK SC" w:hAnsi="Noto Sans CJK SC" w:eastAsia="Noto Sans CJK SC" w:cs="Noto Sans CJK SC"/>
        </w:rPr>
        <w:t xml:space="preserve">为基准实现；同时把复Hamiltonian单标量表示作为附加理论子问题，不能未经证明当通用事实。</w:t>
      </w:r>
    </w:p>
    <w:bookmarkEnd w:id="54"/>
    <w:bookmarkStart w:id="55" w:name="动作角的符号和可积性"/>
    <w:p>
      <w:pPr>
        <w:pStyle w:val="Heading2"/>
      </w:pPr>
      <w:r>
        <w:rPr>
          <w:rFonts w:ascii="Noto Sans CJK SC" w:hAnsi="Noto Sans CJK SC" w:eastAsia="Noto Sans CJK SC" w:cs="Noto Sans CJK SC"/>
          <w:color w:val="000000"/>
          <w:u w:val="none"/>
        </w:rPr>
        <w:t xml:space="preserve">8.3 动作角的符号和可积性</w:t>
      </w:r>
    </w:p>
    <w:p>
      <w:pPr>
        <w:pStyle w:val="FirstParagraph"/>
      </w:pPr>
      <w:r>
        <w:rPr>
          <w:rFonts w:ascii="Noto Sans CJK SC" w:hAnsi="Noto Sans CJK SC" w:eastAsia="Noto Sans CJK SC" w:cs="Noto Sans CJK SC"/>
        </w:rPr>
        <w:t xml:space="preserve">原</w:t>
      </w:r>
      <m:oMath>
        <m:sSub>
          <m:e>
            <m:r>
              <w:rPr>
                <w:rFonts w:ascii="Latin Modern Math" w:hAnsi="Latin Modern Math" w:eastAsia="Noto Sans CJK SC" w:cs="Latin Modern Math"/>
                <w:sz w:val="22"/>
                <w:szCs w:val="22"/>
              </w:rPr>
              <m:t>ξ</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ad>
          <m:radPr>
            <m:degHide m:val="on"/>
          </m:radPr>
          <m:deg/>
          <m:e>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Sub>
          </m:e>
        </m:rad>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j</m:t>
                </m:r>
              </m:sub>
            </m:sSub>
          </m:sup>
        </m:sSup>
      </m:oMath>
      <w:r>
        <w:rPr>
          <w:rFonts w:ascii="Noto Sans CJK SC" w:hAnsi="Noto Sans CJK SC" w:eastAsia="Noto Sans CJK SC" w:cs="Noto Sans CJK SC"/>
        </w:rPr>
        <w:t xml:space="preserve">给</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ξ</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b>
            <m:e>
              <m:bar>
                <m:barPr>
                  <m:pos m:val="top"/>
                </m:barPr>
                <m:e>
                  <m:r>
                    <w:rPr>
                      <w:rFonts w:ascii="Latin Modern Math" w:hAnsi="Latin Modern Math" w:eastAsia="Noto Sans CJK SC" w:cs="Latin Modern Math"/>
                      <w:sz w:val="22"/>
                      <w:szCs w:val="22"/>
                    </w:rPr>
                    <m:t>ξ</m:t>
                  </m:r>
                </m:e>
              </m:ba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用</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约定，</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，故</w:t>
      </w:r>
      <m:oMath>
        <m:acc>
          <m:accPr>
            <m:chr m:val="̇"/>
          </m:accPr>
          <m:e>
            <m:r>
              <w:rPr>
                <w:rFonts w:ascii="Latin Modern Math" w:hAnsi="Latin Modern Math" w:eastAsia="Noto Sans CJK SC" w:cs="Latin Modern Math"/>
                <w:sz w:val="22"/>
                <w:szCs w:val="22"/>
              </w:rPr>
              <m:t>I</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θ</m:t>
            </m:r>
          </m:sub>
        </m:sSub>
      </m:oMath>
      <w:r>
        <w:rPr>
          <w:rFonts w:ascii="Noto Sans CJK SC" w:hAnsi="Noto Sans CJK SC" w:eastAsia="Noto Sans CJK SC" w:cs="Noto Sans CJK SC"/>
        </w:rPr>
        <w:t xml:space="preserve">、</w:t>
      </w:r>
      <m:oMath>
        <m:acc>
          <m:accPr>
            <m:chr m:val="̇"/>
          </m:accPr>
          <m:e>
            <m:r>
              <w:rPr>
                <w:rFonts w:ascii="Latin Modern Math" w:hAnsi="Latin Modern Math" w:eastAsia="Noto Sans CJK SC" w:cs="Latin Modern Math"/>
                <w:sz w:val="22"/>
                <w:szCs w:val="22"/>
              </w:rPr>
              <m:t>θ</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I</m:t>
            </m:r>
          </m:sub>
        </m:sSub>
      </m:oMath>
      <w:r>
        <w:rPr>
          <w:rFonts w:ascii="Noto Sans CJK SC" w:hAnsi="Noto Sans CJK SC" w:eastAsia="Noto Sans CJK SC" w:cs="Noto Sans CJK SC"/>
        </w:rPr>
        <w:t xml:space="preserve">。若希望</w:t>
      </w:r>
      <m:oMath>
        <m:acc>
          <m:accPr>
            <m:chr m:val="̇"/>
          </m:accPr>
          <m:e>
            <m:r>
              <w:rPr>
                <w:rFonts w:ascii="Latin Modern Math" w:hAnsi="Latin Modern Math" w:eastAsia="Noto Sans CJK SC" w:cs="Latin Modern Math"/>
                <w:sz w:val="22"/>
                <w:szCs w:val="22"/>
              </w:rPr>
              <m:t>ϑ</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I</m:t>
            </m:r>
          </m:sub>
        </m:sSub>
      </m:oMath>
      <w:r>
        <w:rPr>
          <w:rFonts w:ascii="Noto Sans CJK SC" w:hAnsi="Noto Sans CJK SC" w:eastAsia="Noto Sans CJK SC" w:cs="Noto Sans CJK SC"/>
        </w:rPr>
        <w:t xml:space="preserve">，应改</w:t>
      </w:r>
      <m:oMath>
        <m:r>
          <w:rPr>
            <w:rFonts w:ascii="Latin Modern Math" w:hAnsi="Latin Modern Math" w:eastAsia="Noto Sans CJK SC" w:cs="Latin Modern Math"/>
            <w:sz w:val="22"/>
            <w:szCs w:val="22"/>
          </w:rPr>
          <m:t>ϑ</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oMath>
      <w:r>
        <w:rPr>
          <w:rFonts w:ascii="Noto Sans CJK SC" w:hAnsi="Noto Sans CJK SC" w:eastAsia="Noto Sans CJK SC" w:cs="Noto Sans CJK SC"/>
        </w:rPr>
        <w:t xml:space="preserve">，即</w:t>
      </w:r>
      <m:oMath>
        <m:r>
          <w:rPr>
            <w:rFonts w:ascii="Latin Modern Math" w:hAnsi="Latin Modern Math" w:eastAsia="Noto Sans CJK SC" w:cs="Latin Modern Math"/>
            <w:sz w:val="22"/>
            <w:szCs w:val="22"/>
          </w:rPr>
          <m:t>ξ</m:t>
        </m:r>
        <m:r>
          <m:rPr>
            <m:sty m:val="p"/>
          </m:rPr>
          <w:rPr>
            <w:rFonts w:ascii="Latin Modern Math" w:hAnsi="Latin Modern Math" w:eastAsia="Noto Sans CJK SC" w:cs="Latin Modern Math"/>
            <w:sz w:val="22"/>
            <w:szCs w:val="22"/>
          </w:rPr>
          <m:t>=</m:t>
        </m:r>
        <m:rad>
          <m:radPr>
            <m:degHide m:val="on"/>
          </m:radPr>
          <m:deg/>
          <m:e>
            <m:r>
              <w:rPr>
                <w:rFonts w:ascii="Latin Modern Math" w:hAnsi="Latin Modern Math" w:eastAsia="Noto Sans CJK SC" w:cs="Latin Modern Math"/>
                <w:sz w:val="22"/>
                <w:szCs w:val="22"/>
              </w:rPr>
              <m:t>I</m:t>
            </m:r>
          </m:e>
        </m:rad>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ϑ</m:t>
            </m:r>
          </m:sup>
        </m:sSup>
      </m:oMath>
      <w:r>
        <w:rPr>
          <w:rFonts w:ascii="Noto Sans CJK SC" w:hAnsi="Noto Sans CJK SC" w:eastAsia="Noto Sans CJK SC" w:cs="Noto Sans CJK SC"/>
        </w:rPr>
        <w:t xml:space="preserve">，同时</w:t>
      </w:r>
      <m:oMath>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ϑ</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I</m:t>
        </m:r>
      </m:oMath>
      <w:r>
        <w:rPr>
          <w:rFonts w:ascii="Noto Sans CJK SC" w:hAnsi="Noto Sans CJK SC" w:eastAsia="Noto Sans CJK SC" w:cs="Noto Sans CJK SC"/>
        </w:rPr>
        <w:t xml:space="preserve">。这只是坐标/符号选择，不改变物理。</w:t>
      </w:r>
    </w:p>
    <w:p>
      <w:pPr>
        <w:pStyle w:val="BodyText"/>
      </w:pPr>
      <w:r>
        <w:rPr>
          <w:rFonts w:ascii="Noto Sans CJK SC" w:hAnsi="Noto Sans CJK SC" w:eastAsia="Noto Sans CJK SC" w:cs="Noto Sans CJK SC"/>
        </w:rPr>
        <w:t xml:space="preserve">对C2，定义</w:t>
      </w:r>
      <m:oMath>
        <m:r>
          <m:rPr>
            <m:sty m:val="p"/>
            <m:scr m:val="script"/>
          </m:rP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ad>
          <m:radPr>
            <m:degHide m:val="on"/>
          </m:radPr>
          <m:deg/>
          <m:e>
            <m:r>
              <w:rPr>
                <w:rFonts w:ascii="Latin Modern Math" w:hAnsi="Latin Modern Math" w:eastAsia="Noto Sans CJK SC" w:cs="Latin Modern Math"/>
                <w:sz w:val="22"/>
                <w:szCs w:val="22"/>
              </w:rPr>
              <m:t>2</m:t>
            </m:r>
          </m:e>
        </m:rad>
      </m:oMath>
      <w:r>
        <w:rPr>
          <w:rFonts w:ascii="Noto Sans CJK SC" w:hAnsi="Noto Sans CJK SC" w:eastAsia="Noto Sans CJK SC" w:cs="Noto Sans CJK SC"/>
        </w:rPr>
        <w:t xml:space="preserve">，有普适链式公式</w:t>
      </w:r>
    </w:p>
    <w:p>
      <w:pPr>
        <w:pStyle w:val="BodyText"/>
        <w:keepLines/>
        <w:spacing w:before="100" w:after="120"/>
        <w:jc w:val="center"/>
      </w:pPr>
      <m:oMathPara>
        <m:oMathParaPr>
          <m:jc m:val="center"/>
        </m:oMathParaPr>
        <m:oMath>
          <m:sSub>
            <m:e>
              <m:acc>
                <m:accPr>
                  <m:chr m:val="̇"/>
                </m:accPr>
                <m:e>
                  <m:r>
                    <w:rPr>
                      <w:rFonts w:ascii="Latin Modern Math" w:hAnsi="Latin Modern Math" w:eastAsia="Noto Sans CJK SC" w:cs="Latin Modern Math"/>
                      <w:sz w:val="22"/>
                      <w:szCs w:val="22"/>
                    </w:rPr>
                    <m:t>I</m:t>
                  </m:r>
                </m:e>
              </m:acc>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j</m:t>
                  </m:r>
                </m:sub>
              </m:sSub>
            </m:sub>
          </m:sSub>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Re</m:t>
          </m:r>
          <m:d>
            <m:dPr>
              <m:begChr m:val="("/>
              <m:endChr m:val=")"/>
              <m:sepChr m:val=""/>
              <m:grow/>
            </m:dPr>
            <m:e>
              <m:sSub>
                <m:e>
                  <m:bar>
                    <m:barPr>
                      <m:pos m:val="top"/>
                    </m:barPr>
                    <m:e>
                      <m:r>
                        <w:rPr>
                          <w:rFonts w:ascii="Latin Modern Math" w:hAnsi="Latin Modern Math" w:eastAsia="Noto Sans CJK SC" w:cs="Latin Modern Math"/>
                          <w:sz w:val="22"/>
                          <w:szCs w:val="22"/>
                        </w:rPr>
                        <m:t>ξ</m:t>
                      </m:r>
                    </m:e>
                  </m:bar>
                </m:e>
                <m:sub>
                  <m:r>
                    <w:rPr>
                      <w:rFonts w:ascii="Latin Modern Math" w:hAnsi="Latin Modern Math" w:eastAsia="Noto Sans CJK SC" w:cs="Latin Modern Math"/>
                      <w:sz w:val="22"/>
                      <w:szCs w:val="22"/>
                    </w:rPr>
                    <m:t>j</m:t>
                  </m:r>
                </m:sub>
              </m:sSub>
              <m:sSub>
                <m:e>
                  <m:r>
                    <m:rPr>
                      <m:sty m:val="p"/>
                      <m:scr m:val="script"/>
                    </m:rP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j</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acc>
                <m:accPr>
                  <m:chr m:val="̇"/>
                </m:accPr>
                <m:e>
                  <m:r>
                    <w:rPr>
                      <w:rFonts w:ascii="Latin Modern Math" w:hAnsi="Latin Modern Math" w:eastAsia="Noto Sans CJK SC" w:cs="Latin Modern Math"/>
                      <w:sz w:val="22"/>
                      <w:szCs w:val="22"/>
                    </w:rPr>
                    <m:t>θ</m:t>
                  </m:r>
                </m:e>
              </m:acc>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Sub>
            </m:sub>
          </m:sSub>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ad>
                <m:radPr>
                  <m:degHide m:val="on"/>
                </m:radPr>
                <m:deg/>
                <m:e>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Sub>
                </m:e>
              </m:rad>
            </m:den>
          </m:f>
          <m:r>
            <m:rPr>
              <m:sty m:val="p"/>
            </m:rPr>
            <w:rPr>
              <w:rFonts w:ascii="Latin Modern Math" w:hAnsi="Latin Modern Math" w:eastAsia="Noto Sans CJK SC" w:cs="Latin Modern Math"/>
              <w:sz w:val="22"/>
              <w:szCs w:val="22"/>
            </w:rPr>
            <m:t>Im</m:t>
          </m:r>
          <m:d>
            <m:dPr>
              <m:begChr m:val="("/>
              <m:endChr m:val=")"/>
              <m:sepChr m:val=""/>
              <m:grow/>
            </m:dPr>
            <m:e>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j</m:t>
                      </m:r>
                    </m:sub>
                  </m:sSub>
                </m:sup>
              </m:sSup>
              <m:sSub>
                <m:e>
                  <m:r>
                    <m:rPr>
                      <m:sty m:val="p"/>
                      <m:scr m:val="script"/>
                    </m:rP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j</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(C4)</m:t>
          </m:r>
        </m:oMath>
      </m:oMathPara>
    </w:p>
    <w:p>
      <w:pPr>
        <w:pStyle w:val="FirstParagraph"/>
      </w:pPr>
      <w:r>
        <w:rPr>
          <w:rFonts w:ascii="Noto Sans CJK SC" w:hAnsi="Noto Sans CJK SC" w:eastAsia="Noto Sans CJK SC" w:cs="Noto Sans CJK SC"/>
        </w:rPr>
        <w:t xml:space="preserve">仅在</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d>
          <m:dPr>
            <m:begChr m:val="("/>
            <m:endChr m:val=")"/>
            <m:sepChr m:val=""/>
            <m:grow/>
          </m:dPr>
          <m:e>
            <m:r>
              <w:rPr>
                <w:rFonts w:ascii="Latin Modern Math" w:hAnsi="Latin Modern Math" w:eastAsia="Noto Sans CJK SC" w:cs="Latin Modern Math"/>
                <w:sz w:val="22"/>
                <w:szCs w:val="22"/>
              </w:rPr>
              <m:t>I</m:t>
            </m:r>
          </m:e>
        </m:d>
      </m:oMath>
      <w:r>
        <w:rPr>
          <w:rFonts w:ascii="Noto Sans CJK SC" w:hAnsi="Noto Sans CJK SC" w:eastAsia="Noto Sans CJK SC" w:cs="Noto Sans CJK SC"/>
        </w:rPr>
        <w:t xml:space="preserve">时第一项消失，才得到零扰动时动作恒定。原稿把H_qp一般依赖换成H(I)没有证明。n维机械系统一般需要正则模态正规形/局部可积近似，而非只做极坐标。</w:t>
      </w:r>
      <m:oMath>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是坐标奇点；KAM分析域应避开或使用适当椭圆平衡理论。</w:t>
      </w:r>
    </w:p>
    <w:bookmarkEnd w:id="55"/>
    <w:bookmarkStart w:id="56" w:name="功率约束训练的正确表达"/>
    <w:p>
      <w:pPr>
        <w:pStyle w:val="Heading2"/>
      </w:pPr>
      <w:r>
        <w:rPr>
          <w:rFonts w:ascii="Noto Sans CJK SC" w:hAnsi="Noto Sans CJK SC" w:eastAsia="Noto Sans CJK SC" w:cs="Noto Sans CJK SC"/>
          <w:color w:val="000000"/>
          <w:u w:val="none"/>
        </w:rPr>
        <w:t xml:space="preserve">8.4 功率约束训练的正确表达</w:t>
      </w:r>
    </w:p>
    <w:p>
      <w:pPr>
        <w:pStyle w:val="FirstParagraph"/>
      </w:pPr>
      <w:r>
        <w:rPr>
          <w:rFonts w:ascii="Noto Sans CJK SC" w:hAnsi="Noto Sans CJK SC" w:eastAsia="Noto Sans CJK SC" w:cs="Noto Sans CJK SC"/>
        </w:rPr>
        <w:t xml:space="preserve">可设</w:t>
      </w:r>
    </w:p>
    <w:p>
      <w:pPr>
        <w:pStyle w:val="BodyText"/>
        <w:keepLines/>
        <w:spacing w:before="100" w:after="120"/>
        <w:jc w:val="center"/>
      </w:pPr>
      <m:oMathPara>
        <m:oMathParaPr>
          <m:jc m:val="center"/>
        </m:oMathParaPr>
        <m:oMath>
          <m:sSub>
            <m:e>
              <m:acc>
                <m:accPr>
                  <m:chr m:val="̇"/>
                </m:accPr>
                <m:e>
                  <m:r>
                    <w:rPr>
                      <w:rFonts w:ascii="Latin Modern Math" w:hAnsi="Latin Modern Math" w:eastAsia="Noto Sans CJK SC" w:cs="Latin Modern Math"/>
                      <w:sz w:val="22"/>
                      <w:szCs w:val="22"/>
                    </w:rPr>
                    <m:t>z</m:t>
                  </m:r>
                </m:e>
              </m:acc>
            </m:e>
            <m:sub>
              <m:r>
                <w:rPr>
                  <w:rFonts w:ascii="Latin Modern Math" w:hAnsi="Latin Modern Math" w:eastAsia="Noto Sans CJK SC" w:cs="Latin Modern Math"/>
                  <w:sz w:val="22"/>
                  <w:szCs w:val="22"/>
                </w:rPr>
                <m:t>θ</m:t>
              </m:r>
            </m:sub>
          </m:sSub>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θ</m:t>
                  </m:r>
                </m:sub>
              </m:sSub>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θ</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l</m:t>
              </m:r>
            </m:sub>
          </m:sSub>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f</m:t>
              </m:r>
              <m:r>
                <w:rPr>
                  <w:rFonts w:ascii="Latin Modern Math" w:hAnsi="Latin Modern Math" w:eastAsia="Noto Sans CJK SC" w:cs="Latin Modern Math"/>
                  <w:sz w:val="22"/>
                  <w:szCs w:val="22"/>
                </w:rPr>
                <m:t>l</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w</m:t>
              </m:r>
            </m:sub>
          </m:sSub>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t</m:t>
              </m:r>
            </m:sub>
            <m:sup>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sup>
          </m:sSubSup>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θ</m:t>
              </m:r>
            </m:sub>
          </m:sSub>
          <m:r>
            <m:rPr>
              <m:sty m:val="p"/>
            </m:rPr>
            <w:rPr>
              <w:rFonts w:ascii="Latin Modern Math" w:hAnsi="Latin Modern Math" w:eastAsia="Noto Sans CJK SC" w:cs="Latin Modern Math"/>
              <w:sz w:val="22"/>
              <w:szCs w:val="22"/>
            </w:rPr>
            <m:t>∈</m:t>
          </m:r>
          <m:r>
            <m:rPr>
              <m:sty m:val="p"/>
              <m:scr m:val="double-struck"/>
            </m:rP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θ</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θ</m:t>
                  </m:r>
                </m:sub>
              </m:sSub>
              <m:sSubSup>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θ</m:t>
                  </m:r>
                </m:sub>
                <m:sup>
                  <m:r>
                    <w:rPr>
                      <w:rFonts w:ascii="Latin Modern Math" w:hAnsi="Latin Modern Math" w:eastAsia="Noto Sans CJK SC" w:cs="Latin Modern Math"/>
                      <w:sz w:val="22"/>
                      <w:szCs w:val="22"/>
                    </w:rPr>
                    <m:t>T</m:t>
                  </m:r>
                </m:sup>
              </m:sSub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(C5)</m:t>
          </m:r>
        </m:oMath>
      </m:oMathPara>
    </w:p>
    <w:p>
      <w:pPr>
        <w:pStyle w:val="FirstParagraph"/>
      </w:pPr>
      <w:r>
        <w:rPr>
          <w:rFonts w:ascii="Noto Sans CJK SC" w:hAnsi="Noto Sans CJK SC" w:eastAsia="Noto Sans CJK SC" w:cs="Noto Sans CJK SC"/>
        </w:rPr>
        <w:t xml:space="preserve">已知磁势/接触法向势放入H时，从端口/非保守项中移除重复部分。训练建议分别使用：</w:t>
      </w:r>
    </w:p>
    <w:p>
      <w:pPr>
        <w:pStyle w:val="BodyText"/>
        <w:keepLines/>
        <w:spacing w:before="100" w:after="120"/>
        <w:jc w:val="center"/>
      </w:pPr>
      <m:oMathPara>
        <m:oMathParaPr>
          <m:jc m:val="center"/>
        </m:oMathParaPr>
        <m:oMath>
          <m:sSub>
            <m:e>
              <m:r>
                <m:rPr>
                  <m:sty m:val="p"/>
                  <m:scr m:val="script"/>
                </m:rP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y</m:t>
              </m:r>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nary>
            <m:naryPr>
              <m:chr m:val="∑"/>
              <m:limLoc m:val="undOvr"/>
              <m:subHide m:val="off"/>
              <m:supHide m:val="on"/>
            </m:naryPr>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m:t>
              </m:r>
            </m:sup>
            <m:e>
              <m:r>
                <m:rPr>
                  <m:sty m:val="p"/>
                </m:rPr>
                <w:rPr>
                  <w:rFonts w:ascii="Latin Modern Math" w:hAnsi="Latin Modern Math" w:eastAsia="Noto Sans CJK SC" w:cs="Latin Modern Math"/>
                  <w:sz w:val="22"/>
                  <w:szCs w:val="22"/>
                </w:rPr>
                <m:t>∥</m:t>
              </m:r>
            </m:e>
          </m:nary>
          <m:sSubSup>
            <m:e>
              <m:acc>
                <m:accPr>
                  <m:chr m:val="̇"/>
                </m:accPr>
                <m:e>
                  <m:r>
                    <w:rPr>
                      <w:rFonts w:ascii="Latin Modern Math" w:hAnsi="Latin Modern Math" w:eastAsia="Noto Sans CJK SC" w:cs="Latin Modern Math"/>
                      <w:sz w:val="22"/>
                      <w:szCs w:val="22"/>
                    </w:rPr>
                    <m:t>z</m:t>
                  </m:r>
                </m:e>
              </m:acc>
            </m:e>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a</m:t>
              </m:r>
            </m:sup>
          </m:sSubSup>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z</m:t>
                  </m:r>
                </m:e>
              </m:acc>
            </m:e>
            <m:sub>
              <m:r>
                <w:rPr>
                  <w:rFonts w:ascii="Latin Modern Math" w:hAnsi="Latin Modern Math" w:eastAsia="Noto Sans CJK SC" w:cs="Latin Modern Math"/>
                  <w:sz w:val="22"/>
                  <w:szCs w:val="22"/>
                </w:rPr>
                <m:t>θ</m:t>
              </m:r>
            </m:sub>
          </m:sSub>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j</m:t>
                  </m:r>
                </m:sub>
              </m:sSub>
            </m:e>
          </m:d>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sSub>
            <m:e>
              <m:r>
                <m:rPr>
                  <m:sty m:val="p"/>
                  <m:scr m:val="script"/>
                </m:rP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nary>
            <m:naryPr>
              <m:chr m:val="∑"/>
              <m:limLoc m:val="undOvr"/>
              <m:subHide m:val="off"/>
              <m:supHide m:val="on"/>
            </m:naryPr>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m:t>
              </m:r>
            </m:sup>
            <m:e>
              <m:sSup>
                <m:e>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θ</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θ</m:t>
                          </m:r>
                        </m:sub>
                      </m:sSub>
                      <m:r>
                        <m:rPr>
                          <m:sty m:val="p"/>
                        </m:rPr>
                        <w:rPr>
                          <w:rFonts w:ascii="Latin Modern Math" w:hAnsi="Latin Modern Math" w:eastAsia="Noto Sans CJK SC" w:cs="Latin Modern Math"/>
                          <w:sz w:val="22"/>
                          <w:szCs w:val="22"/>
                        </w:rPr>
                        <m:t>⋅</m:t>
                      </m:r>
                      <m:sSubSup>
                        <m:e>
                          <m:acc>
                            <m:accPr>
                              <m:chr m:val="̇"/>
                            </m:accPr>
                            <m:e>
                              <m:r>
                                <w:rPr>
                                  <w:rFonts w:ascii="Latin Modern Math" w:hAnsi="Latin Modern Math" w:eastAsia="Noto Sans CJK SC" w:cs="Latin Modern Math"/>
                                  <w:sz w:val="22"/>
                                  <w:szCs w:val="22"/>
                                </w:rPr>
                                <m:t>z</m:t>
                              </m:r>
                            </m:e>
                          </m:acc>
                        </m:e>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a</m:t>
                          </m:r>
                        </m:sup>
                      </m:sSubSup>
                      <m:r>
                        <m:rPr>
                          <m:sty m:val="p"/>
                        </m:rPr>
                        <w:rPr>
                          <w:rFonts w:ascii="Latin Modern Math" w:hAnsi="Latin Modern Math" w:eastAsia="Noto Sans CJK SC" w:cs="Latin Modern Math"/>
                          <w:sz w:val="22"/>
                          <w:szCs w:val="22"/>
                        </w:rPr>
                        <m:t>−</m:t>
                      </m:r>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θ</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θ</m:t>
                              </m:r>
                            </m:sub>
                            <m:sup>
                              <m: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o</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θ</m:t>
                              </m:r>
                            </m:sub>
                            <m:sup>
                              <m: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θ</m:t>
                              </m:r>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θ</m:t>
                              </m:r>
                            </m:sub>
                          </m:sSub>
                        </m:e>
                      </m:d>
                    </m:e>
                  </m:d>
                </m:e>
                <m:sup>
                  <m:r>
                    <w:rPr>
                      <w:rFonts w:ascii="Latin Modern Math" w:hAnsi="Latin Modern Math" w:eastAsia="Noto Sans CJK SC" w:cs="Latin Modern Math"/>
                      <w:sz w:val="22"/>
                      <w:szCs w:val="22"/>
                    </w:rPr>
                    <m:t>2</m:t>
                  </m:r>
                </m:sup>
              </m:sSup>
            </m:e>
          </m:nary>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(C6)</m:t>
          </m:r>
        </m:oMath>
      </m:oMathPara>
    </w:p>
    <w:p>
      <w:pPr>
        <w:pStyle w:val="FirstParagraph"/>
      </w:pPr>
      <w:r>
        <w:rPr>
          <w:rFonts w:ascii="Noto Sans CJK SC" w:hAnsi="Noto Sans CJK SC" w:eastAsia="Noto Sans CJK SC" w:cs="Noto Sans CJK SC"/>
        </w:rPr>
        <w:t xml:space="preserve">并加多步轨迹误差、独立能量数据或已知材料参数的辨识约束。C6用</w:t>
      </w:r>
      <w:r>
        <w:rPr>
          <w:bCs/>
          <w:rFonts w:ascii="Noto Sans CJK SC" w:hAnsi="Noto Sans CJK SC" w:eastAsia="Noto Sans CJK SC" w:cs="Noto Sans CJK SC"/>
          <w:b/>
        </w:rPr>
        <w:t xml:space="preserve">数据导数</w:t>
      </w:r>
      <w:r>
        <w:rPr>
          <w:rFonts w:ascii="Noto Sans CJK SC" w:hAnsi="Noto Sans CJK SC" w:eastAsia="Noto Sans CJK SC" w:cs="Noto Sans CJK SC"/>
        </w:rPr>
        <w:t xml:space="preserve">评估才是额外约束；若两边完全都用同一结构网络预测向量场，等式由结构恒成立，不能把零损失当作辨识成功。</w:t>
      </w:r>
    </w:p>
    <w:p>
      <w:pPr>
        <w:pStyle w:val="BodyText"/>
      </w:pPr>
      <w:r>
        <w:rPr>
          <w:rFonts w:ascii="Noto Sans CJK SC" w:hAnsi="Noto Sans CJK SC" w:eastAsia="Noto Sans CJK SC" w:cs="Noto Sans CJK SC"/>
        </w:rPr>
        <w:t xml:space="preserve">若用完整热模型，则加入</w:t>
      </w:r>
      <m:oMath>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e</m:t>
            </m:r>
            <m:r>
              <w:rPr>
                <w:rFonts w:ascii="Latin Modern Math" w:hAnsi="Latin Modern Math" w:eastAsia="Noto Sans CJK SC" w:cs="Latin Modern Math"/>
                <w:sz w:val="22"/>
                <w:szCs w:val="22"/>
              </w:rPr>
              <m:t>x</m:t>
            </m:r>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和熵产生非负的离散残差，并按M1参数化退化。若无热状态，则只约束机械R5，不应硬设</w:t>
      </w:r>
      <m:oMath>
        <m:acc>
          <m:accPr>
            <m:chr m:val="̇"/>
          </m:accPr>
          <m:e>
            <m:r>
              <w:rPr>
                <w:rFonts w:ascii="Latin Modern Math" w:hAnsi="Latin Modern Math" w:eastAsia="Noto Sans CJK SC" w:cs="Latin Modern Math"/>
                <w:sz w:val="22"/>
                <w:szCs w:val="22"/>
              </w:rPr>
              <m:t>H</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。原稿</w:t>
      </w:r>
      <m:oMath>
        <m:acc>
          <m:accPr>
            <m:chr m:val="̃"/>
          </m:accPr>
          <m:e>
            <m:r>
              <w:rPr>
                <w:rFonts w:ascii="Latin Modern Math" w:hAnsi="Latin Modern Math" w:eastAsia="Noto Sans CJK SC" w:cs="Latin Modern Math"/>
                <w:sz w:val="22"/>
                <w:szCs w:val="22"/>
              </w:rPr>
              <m:t>H</m:t>
            </m:r>
          </m:e>
        </m:acc>
        <m:r>
          <m:rPr>
            <m:sty m:val="p"/>
          </m:rPr>
          <w:rPr>
            <w:rFonts w:ascii="Latin Modern Math" w:hAnsi="Latin Modern Math" w:eastAsia="Noto Sans CJK SC" w:cs="Latin Modern Math"/>
            <w:sz w:val="22"/>
            <w:szCs w:val="22"/>
          </w:rPr>
          <m:t>=</m:t>
        </m:r>
        <m:rad>
          <m:radPr>
            <m:degHide m:val="on"/>
          </m:radPr>
          <m:deg/>
          <m:e>
            <m:r>
              <w:rPr>
                <w:rFonts w:ascii="Latin Modern Math" w:hAnsi="Latin Modern Math" w:eastAsia="Noto Sans CJK SC" w:cs="Latin Modern Math"/>
                <w:sz w:val="22"/>
                <w:szCs w:val="22"/>
              </w:rPr>
              <m:t>2</m:t>
            </m:r>
          </m:e>
        </m:rad>
        <m:d>
          <m:dPr>
            <m:begChr m:val="("/>
            <m:endChr m:val=")"/>
            <m:sepChr m:val=""/>
            <m:grow/>
          </m:dPr>
          <m:e>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acc>
              <m:accPr>
                <m:chr m:val="̃"/>
              </m:accPr>
              <m:e>
                <m:r>
                  <w:rPr>
                    <w:rFonts w:ascii="Latin Modern Math" w:hAnsi="Latin Modern Math" w:eastAsia="Noto Sans CJK SC" w:cs="Latin Modern Math"/>
                    <w:sz w:val="22"/>
                    <w:szCs w:val="22"/>
                  </w:rPr>
                  <m:t>P</m:t>
                </m:r>
              </m:e>
            </m:acc>
          </m:e>
        </m:d>
      </m:oMath>
      <w:r>
        <w:rPr>
          <w:rFonts w:ascii="Noto Sans CJK SC" w:hAnsi="Noto Sans CJK SC" w:eastAsia="Noto Sans CJK SC" w:cs="Noto Sans CJK SC"/>
        </w:rPr>
        <w:t xml:space="preserve">在H、P实值时</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acc>
            <m:accPr>
              <m:chr m:val="̇"/>
            </m:accPr>
            <m:e>
              <m:acc>
                <m:accPr>
                  <m:chr m:val="̃"/>
                </m:accPr>
                <m:e>
                  <m:r>
                    <w:rPr>
                      <w:rFonts w:ascii="Latin Modern Math" w:hAnsi="Latin Modern Math" w:eastAsia="Noto Sans CJK SC" w:cs="Latin Modern Math"/>
                      <w:sz w:val="22"/>
                      <w:szCs w:val="22"/>
                    </w:rPr>
                    <m:t>H</m:t>
                  </m:r>
                </m:e>
              </m:acc>
            </m:e>
          </m:acc>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d>
            <m:dPr>
              <m:begChr m:val="["/>
              <m:endChr m:val="]"/>
              <m:sepChr m:val=""/>
              <m:grow/>
            </m:dPr>
            <m:e>
              <m:sSup>
                <m:e>
                  <m:d>
                    <m:dPr>
                      <m:begChr m:val="("/>
                      <m:endChr m:val=")"/>
                      <m:sepChr m:val=""/>
                      <m:grow/>
                    </m:dPr>
                    <m:e>
                      <m:acc>
                        <m:accPr>
                          <m:chr m:val="̇"/>
                        </m:accPr>
                        <m:e>
                          <m:r>
                            <w:rPr>
                              <w:rFonts w:ascii="Latin Modern Math" w:hAnsi="Latin Modern Math" w:eastAsia="Noto Sans CJK SC" w:cs="Latin Modern Math"/>
                              <w:sz w:val="22"/>
                              <w:szCs w:val="22"/>
                            </w:rPr>
                            <m:t>H</m:t>
                          </m:r>
                        </m:e>
                      </m:acc>
                    </m:e>
                  </m:d>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d>
                    <m:dPr>
                      <m:begChr m:val="("/>
                      <m:endChr m:val=")"/>
                      <m:sepChr m:val=""/>
                      <m:grow/>
                    </m:dPr>
                    <m:e>
                      <m:acc>
                        <m:accPr>
                          <m:chr m:val="̇"/>
                        </m:accPr>
                        <m:e>
                          <m:acc>
                            <m:accPr>
                              <m:chr m:val="̃"/>
                            </m:accPr>
                            <m:e>
                              <m:r>
                                <w:rPr>
                                  <w:rFonts w:ascii="Latin Modern Math" w:hAnsi="Latin Modern Math" w:eastAsia="Noto Sans CJK SC" w:cs="Latin Modern Math"/>
                                  <w:sz w:val="22"/>
                                  <w:szCs w:val="22"/>
                                </w:rPr>
                                <m:t>P</m:t>
                              </m:r>
                            </m:e>
                          </m:acc>
                        </m:e>
                      </m:acc>
                    </m:e>
                  </m:d>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并不能无条件丢掉</w:t>
      </w:r>
      <m:oMath>
        <m:acc>
          <m:accPr>
            <m:chr m:val="̇"/>
          </m:accPr>
          <m:e>
            <m:r>
              <w:rPr>
                <w:rFonts w:ascii="Latin Modern Math" w:hAnsi="Latin Modern Math" w:eastAsia="Noto Sans CJK SC" w:cs="Latin Modern Math"/>
                <w:sz w:val="22"/>
                <w:szCs w:val="22"/>
              </w:rPr>
              <m:t>H</m:t>
            </m:r>
          </m:e>
        </m:acc>
      </m:oMath>
      <w:r>
        <w:rPr>
          <w:rFonts w:ascii="Noto Sans CJK SC" w:hAnsi="Noto Sans CJK SC" w:eastAsia="Noto Sans CJK SC" w:cs="Noto Sans CJK SC"/>
        </w:rPr>
        <w:t xml:space="preserve">。对耗散系统最小化该量到零还会惩罚物理上正确的耗散/驱动。</w:t>
      </w:r>
    </w:p>
    <w:p>
      <w:pPr>
        <w:pStyle w:val="BodyText"/>
      </w:pPr>
      <w:r>
        <w:rPr>
          <w:rFonts w:ascii="Noto Sans CJK SC" w:hAnsi="Noto Sans CJK SC" w:eastAsia="Noto Sans CJK SC" w:cs="Noto Sans CJK SC"/>
        </w:rPr>
        <w:t xml:space="preserve">J取标准常数矩阵时Jacobi恒等式由结构满足，无需训练来“证明”；若学习非正则Poisson矩阵，仅反对称不够，须处理Jacobi偏微分约束。辛残差应施加于拟声称保辛的保守子映射或具体非正则跨时刻结构，不能同时对真实耗散映射要求标准辛且要求非零体积收缩。</w:t>
      </w:r>
    </w:p>
    <w:bookmarkEnd w:id="56"/>
    <w:bookmarkStart w:id="57" w:name="复解析与实解析不能混淆"/>
    <w:p>
      <w:pPr>
        <w:pStyle w:val="Heading2"/>
      </w:pPr>
      <w:r>
        <w:rPr>
          <w:rFonts w:ascii="Noto Sans CJK SC" w:hAnsi="Noto Sans CJK SC" w:eastAsia="Noto Sans CJK SC" w:cs="Noto Sans CJK SC"/>
          <w:color w:val="000000"/>
          <w:u w:val="none"/>
        </w:rPr>
        <w:t xml:space="preserve">8.5 复解析与实解析不能混淆</w:t>
      </w:r>
    </w:p>
    <w:p>
      <w:pPr>
        <w:pStyle w:val="FirstParagraph"/>
      </w:pP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ξ</m:t>
                </m:r>
              </m:e>
            </m:d>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是最基本的实解析Hamiltonian，且</w:t>
      </w:r>
      <m:oMath>
        <m:sSub>
          <m:e>
            <m:r>
              <m:rPr>
                <m:sty m:val="p"/>
              </m:rPr>
              <w:rPr>
                <w:rFonts w:ascii="Latin Modern Math" w:hAnsi="Latin Modern Math" w:eastAsia="Noto Sans CJK SC" w:cs="Latin Modern Math"/>
                <w:sz w:val="22"/>
                <w:szCs w:val="22"/>
              </w:rPr>
              <m:t>∂</m:t>
            </m:r>
          </m:e>
          <m:sub>
            <m:bar>
              <m:barPr>
                <m:pos m:val="top"/>
              </m:barPr>
              <m:e>
                <m:r>
                  <w:rPr>
                    <w:rFonts w:ascii="Latin Modern Math" w:hAnsi="Latin Modern Math" w:eastAsia="Noto Sans CJK SC" w:cs="Latin Modern Math"/>
                    <w:sz w:val="22"/>
                    <w:szCs w:val="22"/>
                  </w:rPr>
                  <m:t>ξ</m:t>
                </m:r>
              </m:e>
            </m:bar>
          </m:sub>
        </m:sSub>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ξ</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。如果强迫H对</w:t>
      </w:r>
      <m:oMath>
        <m:r>
          <w:rPr>
            <w:rFonts w:ascii="Latin Modern Math" w:hAnsi="Latin Modern Math" w:eastAsia="Noto Sans CJK SC" w:cs="Latin Modern Math"/>
            <w:sz w:val="22"/>
            <w:szCs w:val="22"/>
          </w:rPr>
          <m:t>ξ</m:t>
        </m:r>
      </m:oMath>
      <w:r>
        <w:rPr>
          <w:rFonts w:ascii="Noto Sans CJK SC" w:hAnsi="Noto Sans CJK SC" w:eastAsia="Noto Sans CJK SC" w:cs="Noto Sans CJK SC"/>
        </w:rPr>
        <w:t xml:space="preserve">全纯又保持实值，只能得到常函数，动力学退化。KAM通常要求实变量(q,p)上的实解析及适当复邻域延拓（或者指定的高阶C^r版本），不是要求</w:t>
      </w:r>
      <m:oMath>
        <m:sSub>
          <m:e>
            <m:r>
              <m:rPr>
                <m:sty m:val="p"/>
              </m:rPr>
              <w:rPr>
                <w:rFonts w:ascii="Latin Modern Math" w:hAnsi="Latin Modern Math" w:eastAsia="Noto Sans CJK SC" w:cs="Latin Modern Math"/>
                <w:sz w:val="22"/>
                <w:szCs w:val="22"/>
              </w:rPr>
              <m:t>∂</m:t>
            </m:r>
          </m:e>
          <m:sub>
            <m:bar>
              <m:barPr>
                <m:pos m:val="top"/>
              </m:barPr>
              <m:e>
                <m:r>
                  <w:rPr>
                    <w:rFonts w:ascii="Latin Modern Math" w:hAnsi="Latin Modern Math" w:eastAsia="Noto Sans CJK SC" w:cs="Latin Modern Math"/>
                    <w:sz w:val="22"/>
                    <w:szCs w:val="22"/>
                  </w:rPr>
                  <m:t>ξ</m:t>
                </m:r>
              </m:e>
            </m:bar>
          </m:sub>
        </m:sSub>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w:p>
    <w:p>
      <w:pPr>
        <w:pStyle w:val="BodyText"/>
      </w:pPr>
      <w:r>
        <w:rPr>
          <w:rFonts w:ascii="Noto Sans CJK SC" w:hAnsi="Noto Sans CJK SC" w:eastAsia="Noto Sans CJK SC" w:cs="Noto Sans CJK SC"/>
        </w:rPr>
        <w:t xml:space="preserve">原稿关于CReLU在第一、第三象限内部为全纯（恒等或零）是局部分支事实，但跨激活界面不光滑；modReLU、zReLU同样不能据此获得所需全域解析性。可比较解析实激活或多项式Hamiltonian等，但必须量化工作域、导数范数、学习误差和训练域外控制。训练损失小不自动给KAM所需统一高阶范数小。</w:t>
      </w:r>
    </w:p>
    <w:bookmarkEnd w:id="57"/>
    <w:bookmarkStart w:id="58" w:name="原稿未完成的角变量方程与非线性扭转例"/>
    <w:p>
      <w:pPr>
        <w:pStyle w:val="Heading2"/>
      </w:pPr>
      <w:r>
        <w:rPr>
          <w:rFonts w:ascii="Noto Sans CJK SC" w:hAnsi="Noto Sans CJK SC" w:eastAsia="Noto Sans CJK SC" w:cs="Noto Sans CJK SC"/>
          <w:color w:val="000000"/>
          <w:u w:val="none"/>
        </w:rPr>
        <w:t xml:space="preserve">8.6 原稿未完成的角变量方程与非线性扭转例</w:t>
      </w:r>
    </w:p>
    <w:p>
      <w:pPr>
        <w:pStyle w:val="FirstParagraph"/>
      </w:pPr>
      <w:r>
        <w:rPr>
          <w:rFonts w:ascii="Noto Sans CJK SC" w:hAnsi="Noto Sans CJK SC" w:eastAsia="Noto Sans CJK SC" w:cs="Noto Sans CJK SC"/>
        </w:rPr>
        <w:t xml:space="preserve">取</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ξ</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ad>
          <m:radPr>
            <m:degHide m:val="on"/>
          </m:radPr>
          <m:deg/>
          <m:e>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Sub>
          </m:e>
        </m:rad>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i</m:t>
            </m:r>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j</m:t>
                </m:r>
              </m:sub>
            </m:sSub>
          </m:sup>
        </m:sSup>
      </m:oMath>
      <w:r>
        <w:rPr>
          <w:rFonts w:ascii="Noto Sans CJK SC" w:hAnsi="Noto Sans CJK SC" w:eastAsia="Noto Sans CJK SC" w:cs="Noto Sans CJK SC"/>
        </w:rPr>
        <w:t xml:space="preserve">，一般方程</w:t>
      </w:r>
      <w:r>
        <w:rPr>
          <w:rFonts w:ascii="Noto Sans CJK SC" w:hAnsi="Noto Sans CJK SC" w:eastAsia="Noto Sans CJK SC" w:cs="Noto Sans CJK SC"/>
        </w:rPr>
        <w:t xml:space="preserve"> </w:t>
      </w:r>
      <m:oMath>
        <m:sSub>
          <m:e>
            <m:acc>
              <m:accPr>
                <m:chr m:val="̇"/>
              </m:accPr>
              <m:e>
                <m:r>
                  <w:rPr>
                    <w:rFonts w:ascii="Latin Modern Math" w:hAnsi="Latin Modern Math" w:eastAsia="Noto Sans CJK SC" w:cs="Latin Modern Math"/>
                    <w:sz w:val="22"/>
                    <w:szCs w:val="22"/>
                  </w:rPr>
                  <m:t>ξ</m:t>
                </m:r>
              </m:e>
            </m:acc>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w:rPr>
                <w:rFonts w:ascii="Latin Modern Math" w:hAnsi="Latin Modern Math" w:eastAsia="Noto Sans CJK SC" w:cs="Latin Modern Math"/>
                <w:sz w:val="22"/>
                <w:szCs w:val="22"/>
              </w:rPr>
              <m:t>H</m:t>
            </m:r>
          </m:e>
          <m:sub>
            <m:sSub>
              <m:e>
                <m:bar>
                  <m:barPr>
                    <m:pos m:val="top"/>
                  </m:barPr>
                  <m:e>
                    <m:r>
                      <w:rPr>
                        <w:rFonts w:ascii="Latin Modern Math" w:hAnsi="Latin Modern Math" w:eastAsia="Noto Sans CJK SC" w:cs="Latin Modern Math"/>
                        <w:sz w:val="22"/>
                        <w:szCs w:val="22"/>
                      </w:rPr>
                      <m:t>ξ</m:t>
                    </m:r>
                  </m:e>
                </m:bar>
              </m:e>
              <m:sub>
                <m:r>
                  <w:rPr>
                    <w:rFonts w:ascii="Latin Modern Math" w:hAnsi="Latin Modern Math" w:eastAsia="Noto Sans CJK SC" w:cs="Latin Modern Math"/>
                    <w:sz w:val="22"/>
                    <w:szCs w:val="22"/>
                  </w:rPr>
                  <m:t>j</m:t>
                </m:r>
              </m:sub>
            </m:sSub>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。由</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ξ</m:t>
            </m:r>
          </m:e>
          <m:sub>
            <m:r>
              <w:rPr>
                <w:rFonts w:ascii="Latin Modern Math" w:hAnsi="Latin Modern Math" w:eastAsia="Noto Sans CJK SC" w:cs="Latin Modern Math"/>
                <w:sz w:val="22"/>
                <w:szCs w:val="22"/>
              </w:rPr>
              <m:t>j</m:t>
            </m:r>
          </m:sub>
        </m:sSub>
        <m:sSub>
          <m:e>
            <m:bar>
              <m:barPr>
                <m:pos m:val="top"/>
              </m:barPr>
              <m:e>
                <m:r>
                  <w:rPr>
                    <w:rFonts w:ascii="Latin Modern Math" w:hAnsi="Latin Modern Math" w:eastAsia="Noto Sans CJK SC" w:cs="Latin Modern Math"/>
                    <w:sz w:val="22"/>
                    <w:szCs w:val="22"/>
                  </w:rPr>
                  <m:t>ξ</m:t>
                </m:r>
              </m:e>
            </m:ba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和</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i</m:t>
                </m: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log</m:t>
        </m:r>
        <m:d>
          <m:dPr>
            <m:begChr m:val="("/>
            <m:endChr m:val=")"/>
            <m:sepChr m:val=""/>
            <m:grow/>
          </m:dPr>
          <m:e>
            <m:sSub>
              <m:e>
                <m:r>
                  <w:rPr>
                    <w:rFonts w:ascii="Latin Modern Math" w:hAnsi="Latin Modern Math" w:eastAsia="Noto Sans CJK SC" w:cs="Latin Modern Math"/>
                    <w:sz w:val="22"/>
                    <w:szCs w:val="22"/>
                  </w:rPr>
                  <m:t>ξ</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bar>
                  <m:barPr>
                    <m:pos m:val="top"/>
                  </m:barPr>
                  <m:e>
                    <m:r>
                      <w:rPr>
                        <w:rFonts w:ascii="Latin Modern Math" w:hAnsi="Latin Modern Math" w:eastAsia="Noto Sans CJK SC" w:cs="Latin Modern Math"/>
                        <w:sz w:val="22"/>
                        <w:szCs w:val="22"/>
                      </w:rPr>
                      <m:t>ξ</m:t>
                    </m:r>
                  </m:e>
                </m:bar>
              </m:e>
              <m:sub>
                <m:r>
                  <w:rPr>
                    <w:rFonts w:ascii="Latin Modern Math" w:hAnsi="Latin Modern Math" w:eastAsia="Noto Sans CJK SC" w:cs="Latin Modern Math"/>
                    <w:sz w:val="22"/>
                    <w:szCs w:val="22"/>
                  </w:rPr>
                  <m:t>j</m:t>
                </m:r>
              </m:sub>
            </m:sSub>
          </m:e>
        </m:d>
      </m:oMath>
      <w:r>
        <w:rPr>
          <w:rFonts w:ascii="Noto Sans CJK SC" w:hAnsi="Noto Sans CJK SC" w:eastAsia="Noto Sans CJK SC" w:cs="Noto Sans CJK SC"/>
        </w:rPr>
        <w:t xml:space="preserve">：</w:t>
      </w:r>
    </w:p>
    <w:p>
      <w:pPr>
        <w:pStyle w:val="BodyText"/>
        <w:keepLines/>
        <w:spacing w:before="100" w:after="120"/>
        <w:jc w:val="center"/>
      </w:pPr>
      <m:oMathPara>
        <m:oMathParaPr>
          <m:jc m:val="center"/>
        </m:oMathParaPr>
        <m:oMath>
          <m:borderBox>
            <m:e>
              <m:sSub>
                <m:e>
                  <m:acc>
                    <m:accPr>
                      <m:chr m:val="̇"/>
                    </m:accPr>
                    <m:e>
                      <m:r>
                        <w:rPr>
                          <w:rFonts w:ascii="Latin Modern Math" w:hAnsi="Latin Modern Math" w:eastAsia="Noto Sans CJK SC" w:cs="Latin Modern Math"/>
                          <w:sz w:val="22"/>
                          <w:szCs w:val="22"/>
                        </w:rPr>
                        <m:t>I</m:t>
                      </m:r>
                    </m:e>
                  </m:acc>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j</m:t>
                      </m:r>
                    </m:sub>
                  </m:sSub>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ad>
                <m:radPr>
                  <m:degHide m:val="on"/>
                </m:radPr>
                <m:deg/>
                <m:e>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Sub>
                </m:e>
              </m:rad>
              <m:r>
                <m:rPr>
                  <m:sty m:val="p"/>
                </m:rPr>
                <w:rPr>
                  <w:rFonts w:ascii="Latin Modern Math" w:hAnsi="Latin Modern Math" w:eastAsia="Noto Sans CJK SC" w:cs="Latin Modern Math"/>
                  <w:sz w:val="22"/>
                  <w:szCs w:val="22"/>
                </w:rPr>
                <m:t>Re</m:t>
              </m:r>
              <m:d>
                <m:dPr>
                  <m:begChr m:val="("/>
                  <m:endChr m:val=")"/>
                  <m:sepChr m:val=""/>
                  <m:grow/>
                </m:dPr>
                <m:e>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j</m:t>
                          </m:r>
                        </m:sub>
                      </m:sSub>
                    </m:sup>
                  </m:s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j</m:t>
                      </m:r>
                    </m:sub>
                  </m:sSub>
                </m:e>
              </m:d>
              <m:r>
                <m:rPr>
                  <m:sty m:val="p"/>
                </m:rPr>
                <w:rPr>
                  <w:rFonts w:ascii="Latin Modern Math" w:hAnsi="Latin Modern Math" w:eastAsia="Noto Sans CJK SC" w:cs="Latin Modern Math"/>
                  <w:sz w:val="22"/>
                  <w:szCs w:val="22"/>
                </w:rPr>
                <m:t>,</m:t>
              </m:r>
            </m:e>
          </m:borderBox>
        </m:oMath>
      </m:oMathPara>
    </w:p>
    <w:p>
      <w:pPr>
        <w:pStyle w:val="FirstParagraph"/>
        <w:keepLines/>
        <w:spacing w:before="100" w:after="120"/>
        <w:jc w:val="center"/>
      </w:pPr>
      <m:oMathPara>
        <m:oMathParaPr>
          <m:jc m:val="center"/>
        </m:oMathParaPr>
        <m:oMath>
          <m:borderBox>
            <m:e>
              <m:sSub>
                <m:e>
                  <m:acc>
                    <m:accPr>
                      <m:chr m:val="̇"/>
                    </m:accPr>
                    <m:e>
                      <m:r>
                        <w:rPr>
                          <w:rFonts w:ascii="Latin Modern Math" w:hAnsi="Latin Modern Math" w:eastAsia="Noto Sans CJK SC" w:cs="Latin Modern Math"/>
                          <w:sz w:val="22"/>
                          <w:szCs w:val="22"/>
                        </w:rPr>
                        <m:t>θ</m:t>
                      </m:r>
                    </m:e>
                  </m:acc>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Sub>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j</m:t>
                  </m:r>
                </m:sub>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bSup>
              <m:r>
                <m:rPr>
                  <m:sty m:val="p"/>
                </m:rPr>
                <w:rPr>
                  <w:rFonts w:ascii="Latin Modern Math" w:hAnsi="Latin Modern Math" w:eastAsia="Noto Sans CJK SC" w:cs="Latin Modern Math"/>
                  <w:sz w:val="22"/>
                  <w:szCs w:val="22"/>
                </w:rPr>
                <m:t>Im</m:t>
              </m:r>
              <m:d>
                <m:dPr>
                  <m:begChr m:val="("/>
                  <m:endChr m:val=")"/>
                  <m:sepChr m:val=""/>
                  <m:grow/>
                </m:dPr>
                <m:e>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j</m:t>
                          </m:r>
                        </m:sub>
                      </m:sSub>
                    </m:sup>
                  </m:s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j</m:t>
                      </m:r>
                    </m:sub>
                  </m:sSub>
                </m:e>
              </m:d>
              <m:r>
                <m:rPr>
                  <m:sty m:val="p"/>
                </m:rPr>
                <w:rPr>
                  <w:rFonts w:ascii="Latin Modern Math" w:hAnsi="Latin Modern Math" w:eastAsia="Noto Sans CJK SC" w:cs="Latin Modern Math"/>
                  <w:sz w:val="22"/>
                  <w:szCs w:val="22"/>
                </w:rPr>
                <m:t>.</m:t>
              </m:r>
            </m:e>
          </m:borderBox>
        </m:oMath>
      </m:oMathPara>
    </w:p>
    <w:p>
      <w:pPr>
        <w:pStyle w:val="FirstParagraph"/>
      </w:pPr>
      <w:r>
        <w:rPr>
          <w:rFonts w:ascii="Noto Sans CJK SC" w:hAnsi="Noto Sans CJK SC" w:eastAsia="Noto Sans CJK SC" w:cs="Noto Sans CJK SC"/>
        </w:rPr>
        <w:t xml:space="preserve">仅在已经证明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I</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时可删</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θ</m:t>
            </m:r>
          </m:sub>
        </m:sSub>
      </m:oMath>
      <w:r>
        <w:rPr>
          <w:rFonts w:ascii="Noto Sans CJK SC" w:hAnsi="Noto Sans CJK SC" w:eastAsia="Noto Sans CJK SC" w:cs="Noto Sans CJK SC"/>
        </w:rPr>
        <w:t xml:space="preserve">。一般极坐标作用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即使无耗散也不守恒。</w:t>
      </w:r>
    </w:p>
    <w:p>
      <w:pPr>
        <w:pStyle w:val="BodyText"/>
      </w:pPr>
      <w:r>
        <w:rPr>
          <w:bCs/>
          <w:rFonts w:ascii="Noto Sans CJK SC" w:hAnsi="Noto Sans CJK SC" w:eastAsia="Noto Sans CJK SC" w:cs="Noto Sans CJK SC"/>
          <w:b/>
        </w:rPr>
        <w:t xml:space="preserve">实际反例与正常形修复。</w:t>
      </w:r>
      <w:r>
        <w:rPr>
          <w:rFonts w:ascii="Noto Sans CJK SC" w:hAnsi="Noto Sans CJK SC" w:eastAsia="Noto Sans CJK SC" w:cs="Noto Sans CJK SC"/>
        </w:rPr>
        <w:t xml:space="preserve">取</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d>
            <m:dPr>
              <m:begChr m:val="("/>
              <m:endChr m:val=")"/>
              <m:sepChr m:val=""/>
              <m:grow/>
            </m:dPr>
            <m:e>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β</m:t>
              </m:r>
            </m:num>
            <m:den>
              <m:r>
                <w:rPr>
                  <w:rFonts w:ascii="Latin Modern Math" w:hAnsi="Latin Modern Math" w:eastAsia="Noto Sans CJK SC" w:cs="Latin Modern Math"/>
                  <w:sz w:val="22"/>
                  <w:szCs w:val="22"/>
                </w:rPr>
                <m:t>4</m:t>
              </m:r>
            </m:den>
          </m:f>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4</m:t>
              </m:r>
            </m:sup>
          </m:sSup>
          <m:r>
            <m:rPr>
              <m:sty m:val="p"/>
            </m:rPr>
            <w:rPr>
              <w:rFonts w:ascii="Latin Modern Math" w:hAnsi="Latin Modern Math" w:eastAsia="Noto Sans CJK SC" w:cs="Latin Modern Math"/>
              <w:sz w:val="22"/>
              <w:szCs w:val="22"/>
            </w:rPr>
            <m:t>.</m:t>
          </m:r>
        </m:oMath>
      </m:oMathPara>
    </w:p>
    <w:p>
      <w:pPr>
        <w:pStyle w:val="FirstParagraph"/>
      </w:pPr>
      <m:oMath>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ad>
          <m:radPr>
            <m:degHide m:val="on"/>
          </m:radPr>
          <m:deg/>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I</m:t>
            </m:r>
          </m:e>
        </m:rad>
        <m:r>
          <m:rPr>
            <m:sty m:val="p"/>
          </m:rPr>
          <w:rPr>
            <w:rFonts w:ascii="Latin Modern Math" w:hAnsi="Latin Modern Math" w:eastAsia="Noto Sans CJK SC" w:cs="Latin Modern Math"/>
            <w:sz w:val="22"/>
            <w:szCs w:val="22"/>
          </w:rPr>
          <m:t>cos</m:t>
        </m:r>
        <m:r>
          <w:rPr>
            <w:rFonts w:ascii="Latin Modern Math" w:hAnsi="Latin Modern Math" w:eastAsia="Noto Sans CJK SC" w:cs="Latin Modern Math"/>
            <w:sz w:val="22"/>
            <w:szCs w:val="22"/>
          </w:rPr>
          <m:t>θ</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给</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β</m:t>
          </m:r>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2</m:t>
              </m:r>
            </m:sup>
          </m:sSup>
          <m:sSup>
            <m:e>
              <m:r>
                <m:rPr>
                  <m:sty m:val="p"/>
                </m:rPr>
                <w:rPr>
                  <w:rFonts w:ascii="Latin Modern Math" w:hAnsi="Latin Modern Math" w:eastAsia="Noto Sans CJK SC" w:cs="Latin Modern Math"/>
                  <w:sz w:val="22"/>
                  <w:szCs w:val="22"/>
                </w:rPr>
                <m:t>cos</m:t>
              </m:r>
            </m:e>
            <m:sup>
              <m:r>
                <w:rPr>
                  <w:rFonts w:ascii="Latin Modern Math" w:hAnsi="Latin Modern Math" w:eastAsia="Noto Sans CJK SC" w:cs="Latin Modern Math"/>
                  <w:sz w:val="22"/>
                  <w:szCs w:val="22"/>
                </w:rPr>
                <m:t>4</m:t>
              </m:r>
            </m:sup>
          </m:sSup>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因为</w:t>
      </w:r>
      <w:r>
        <w:rPr>
          <w:rFonts w:ascii="Noto Sans CJK SC" w:hAnsi="Noto Sans CJK SC" w:eastAsia="Noto Sans CJK SC" w:cs="Noto Sans CJK SC"/>
        </w:rPr>
        <w:t xml:space="preserve"> </w:t>
      </w:r>
      <m:oMath>
        <m:sSup>
          <m:e>
            <m:r>
              <m:rPr>
                <m:sty m:val="p"/>
              </m:rPr>
              <w:rPr>
                <w:rFonts w:ascii="Latin Modern Math" w:hAnsi="Latin Modern Math" w:eastAsia="Noto Sans CJK SC" w:cs="Latin Modern Math"/>
                <w:sz w:val="22"/>
                <w:szCs w:val="22"/>
              </w:rPr>
              <m:t>cos</m:t>
            </m:r>
          </m:e>
          <m:sup>
            <m:r>
              <w:rPr>
                <w:rFonts w:ascii="Latin Modern Math" w:hAnsi="Latin Modern Math" w:eastAsia="Noto Sans CJK SC" w:cs="Latin Modern Math"/>
                <w:sz w:val="22"/>
                <w:szCs w:val="22"/>
              </w:rPr>
              <m:t>4</m:t>
            </m:r>
          </m:sup>
        </m:sSup>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8</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r>
          <m:rPr>
            <m:sty m:val="p"/>
          </m:rPr>
          <w:rPr>
            <w:rFonts w:ascii="Latin Modern Math" w:hAnsi="Latin Modern Math" w:eastAsia="Noto Sans CJK SC" w:cs="Latin Modern Math"/>
            <w:sz w:val="22"/>
            <w:szCs w:val="22"/>
          </w:rPr>
          <m:t>cos</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8</m:t>
            </m:r>
          </m:e>
        </m:d>
        <m:r>
          <m:rPr>
            <m:sty m:val="p"/>
          </m:rPr>
          <w:rPr>
            <w:rFonts w:ascii="Latin Modern Math" w:hAnsi="Latin Modern Math" w:eastAsia="Noto Sans CJK SC" w:cs="Latin Modern Math"/>
            <w:sz w:val="22"/>
            <w:szCs w:val="22"/>
          </w:rPr>
          <m:t>cos</m:t>
        </m:r>
        <m:r>
          <w:rPr>
            <w:rFonts w:ascii="Latin Modern Math" w:hAnsi="Latin Modern Math" w:eastAsia="Noto Sans CJK SC" w:cs="Latin Modern Math"/>
            <w:sz w:val="22"/>
            <w:szCs w:val="22"/>
          </w:rPr>
          <m:t>4</m:t>
        </m:r>
        <m:r>
          <w:rPr>
            <w:rFonts w:ascii="Latin Modern Math" w:hAnsi="Latin Modern Math" w:eastAsia="Noto Sans CJK SC" w:cs="Latin Modern Math"/>
            <w:sz w:val="22"/>
            <w:szCs w:val="22"/>
          </w:rPr>
          <m:t>θ</m:t>
        </m:r>
      </m:oMath>
      <w:r>
        <w:rPr>
          <w:rFonts w:ascii="Noto Sans CJK SC" w:hAnsi="Noto Sans CJK SC" w:eastAsia="Noto Sans CJK SC" w:cs="Noto Sans CJK SC"/>
        </w:rPr>
        <w:t xml:space="preserve">，小振幅 Birkhoff 正常形可用同调方程消去该阶非零 Fourier 模，得</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h</m:t>
              </m:r>
            </m:e>
            <m:sub>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I</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3</m:t>
              </m:r>
              <m:r>
                <w:rPr>
                  <w:rFonts w:ascii="Latin Modern Math" w:hAnsi="Latin Modern Math" w:eastAsia="Noto Sans CJK SC" w:cs="Latin Modern Math"/>
                  <w:sz w:val="22"/>
                  <w:szCs w:val="22"/>
                </w:rPr>
                <m:t>β</m:t>
              </m:r>
            </m:num>
            <m:den>
              <m:r>
                <w:rPr>
                  <w:rFonts w:ascii="Latin Modern Math" w:hAnsi="Latin Modern Math" w:eastAsia="Noto Sans CJK SC" w:cs="Latin Modern Math"/>
                  <w:sz w:val="22"/>
                  <w:szCs w:val="22"/>
                </w:rPr>
                <m:t>8</m:t>
              </m:r>
            </m:den>
          </m:f>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3</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h</m:t>
              </m:r>
            </m:e>
            <m:sub>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3</m:t>
              </m:r>
              <m:r>
                <w:rPr>
                  <w:rFonts w:ascii="Latin Modern Math" w:hAnsi="Latin Modern Math" w:eastAsia="Noto Sans CJK SC" w:cs="Latin Modern Math"/>
                  <w:sz w:val="22"/>
                  <w:szCs w:val="22"/>
                </w:rPr>
                <m:t>β</m:t>
              </m:r>
            </m:num>
            <m:den>
              <m:r>
                <w:rPr>
                  <w:rFonts w:ascii="Latin Modern Math" w:hAnsi="Latin Modern Math" w:eastAsia="Noto Sans CJK SC" w:cs="Latin Modern Math"/>
                  <w:sz w:val="22"/>
                  <w:szCs w:val="22"/>
                </w:rPr>
                <m:t>4</m:t>
              </m:r>
            </m:den>
          </m:f>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I</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这是展示非线性扭转机制的基准推导，不是机器人参数的已算结果。多模杆须计算</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h</m:t>
              </m:r>
            </m:e>
            <m:sub>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F</m:t>
              </m:r>
            </m:sub>
          </m:sSub>
          <m:d>
            <m:dPr>
              <m:begChr m:val="("/>
              <m:endChr m:val=")"/>
              <m:sepChr m:val=""/>
              <m:grow/>
            </m:dPr>
            <m:e>
              <m:r>
                <w:rPr>
                  <w:rFonts w:ascii="Latin Modern Math" w:hAnsi="Latin Modern Math" w:eastAsia="Noto Sans CJK SC" w:cs="Latin Modern Math"/>
                  <w:sz w:val="22"/>
                  <w:szCs w:val="22"/>
                </w:rPr>
                <m:t>I</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检查</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det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，并控制共振和余项。纯线性</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 Hessian 为零。</w:t>
      </w:r>
    </w:p>
    <w:bookmarkEnd w:id="58"/>
    <w:bookmarkEnd w:id="59"/>
    <w:bookmarkStart w:id="64" w:name="birkhoff表示与theorem-a-b的前提"/>
    <w:p>
      <w:pPr>
        <w:pStyle w:val="Heading1"/>
      </w:pPr>
      <w:r>
        <w:rPr>
          <w:rFonts w:ascii="Noto Sans CJK SC" w:hAnsi="Noto Sans CJK SC" w:eastAsia="Noto Sans CJK SC" w:cs="Noto Sans CJK SC"/>
          <w:color w:val="000000"/>
          <w:u w:val="none"/>
        </w:rPr>
        <w:t xml:space="preserve">9 Birkhoff表示与Theorem A B的前提</w:t>
      </w:r>
    </w:p>
    <w:p>
      <w:pPr>
        <w:pStyle w:val="FirstParagraph"/>
      </w:pPr>
      <w:r>
        <w:rPr>
          <w:rFonts w:ascii="Noto Sans CJK SC" w:hAnsi="Noto Sans CJK SC" w:eastAsia="Noto Sans CJK SC" w:cs="Noto Sans CJK SC"/>
        </w:rPr>
        <w:t xml:space="preserve">为消除稿中刚度 K 与几何结构 K 的混用，以下把结构矩阵写为</w:t>
      </w:r>
      <w:r>
        <w:rPr>
          <w:rFonts w:ascii="Noto Sans CJK SC" w:hAnsi="Noto Sans CJK SC" w:eastAsia="Noto Sans CJK SC" w:cs="Noto Sans CJK SC"/>
        </w:rPr>
        <w:t xml:space="preserve"> </w:t>
      </w:r>
      <m:oMath>
        <m:r>
          <m:rPr>
            <m:sty m:val="p"/>
            <m:scr m:val="script"/>
          </m:rPr>
          <w:rPr>
            <w:rFonts w:ascii="Latin Modern Math" w:hAnsi="Latin Modern Math" w:eastAsia="Noto Sans CJK SC" w:cs="Latin Modern Math"/>
            <w:sz w:val="22"/>
            <w:szCs w:val="22"/>
          </w:rPr>
          <m:t>K</m:t>
        </m:r>
      </m:oMath>
      <w:r>
        <w:rPr>
          <w:rFonts w:ascii="Noto Sans CJK SC" w:hAnsi="Noto Sans CJK SC" w:eastAsia="Noto Sans CJK SC" w:cs="Noto Sans CJK SC"/>
        </w:rPr>
        <w:t xml:space="preserve">，刚度写为</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s</m:t>
            </m:r>
          </m:sub>
        </m:sSub>
      </m:oMath>
      <w:r>
        <w:rPr>
          <w:rFonts w:ascii="Noto Sans CJK SC" w:hAnsi="Noto Sans CJK SC" w:eastAsia="Noto Sans CJK SC" w:cs="Noto Sans CJK SC"/>
        </w:rPr>
        <w:t xml:space="preserve">。令</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sup>
        </m:sSup>
      </m:oMath>
      <w:r>
        <w:rPr>
          <w:rFonts w:ascii="Noto Sans CJK SC" w:hAnsi="Noto Sans CJK SC" w:eastAsia="Noto Sans CJK SC" w:cs="Noto Sans CJK SC"/>
        </w:rPr>
        <w:t xml:space="preserve">，Pfaff 一形式为</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ϑ</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m:rPr>
                  <m:sty m:val="p"/>
                  <m:scr m:val="script"/>
                </m:rP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Birkhoff 方程是</w:t>
      </w:r>
    </w:p>
    <w:p>
      <w:pPr>
        <w:pStyle w:val="BodyText"/>
        <w:keepLines/>
        <w:spacing w:before="100" w:after="120"/>
        <w:jc w:val="center"/>
      </w:pPr>
      <m:oMathPara>
        <m:oMathParaPr>
          <m:jc m:val="center"/>
        </m:oMathParaPr>
        <m:oMath>
          <m:r>
            <m:rPr>
              <m:sty m:val="p"/>
              <m:scr m:val="script"/>
            </m:rPr>
            <w:rPr>
              <w:rFonts w:ascii="Latin Modern Math" w:hAnsi="Latin Modern Math" w:eastAsia="Noto Sans CJK SC" w:cs="Latin Modern Math"/>
              <w:sz w:val="22"/>
              <w:szCs w:val="22"/>
            </w:rPr>
            <m:t>K</m:t>
          </m:r>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m:rPr>
                  <m:sty m:val="p"/>
                  <m:scr m:val="script"/>
                </m:rPr>
                <w:rPr>
                  <w:rFonts w:ascii="Latin Modern Math" w:hAnsi="Latin Modern Math" w:eastAsia="Noto Sans CJK SC" w:cs="Latin Modern Math"/>
                  <w:sz w:val="22"/>
                  <w:szCs w:val="22"/>
                </w:rPr>
                <m:t>K</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sSup>
            <m:e>
              <m:r>
                <m:rPr>
                  <m:sty m:val="p"/>
                  <m:scr m:val="script"/>
                </m:rPr>
                <w:rPr>
                  <w:rFonts w:ascii="Latin Modern Math" w:hAnsi="Latin Modern Math" w:eastAsia="Noto Sans CJK SC" w:cs="Latin Modern Math"/>
                  <w:sz w:val="22"/>
                  <w:szCs w:val="22"/>
                </w:rPr>
                <m:t>K</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m:t>
          </m:r>
        </m:oMath>
      </m:oMathPara>
    </w:p>
    <w:p>
      <w:pPr>
        <w:pStyle w:val="FirstParagraph"/>
      </w:pPr>
      <w:r>
        <w:rPr>
          <w:rFonts w:ascii="Noto Sans CJK SC" w:hAnsi="Noto Sans CJK SC" w:eastAsia="Noto Sans CJK SC" w:cs="Noto Sans CJK SC"/>
        </w:rPr>
        <w:t xml:space="preserve">稿中把</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定义后又用</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sSup>
          <m:e>
            <m:r>
              <m:rPr>
                <m:sty m:val="p"/>
                <m:scr m:val="script"/>
              </m:rPr>
              <w:rPr>
                <w:rFonts w:ascii="Latin Modern Math" w:hAnsi="Latin Modern Math" w:eastAsia="Noto Sans CJK SC" w:cs="Latin Modern Math"/>
                <w:sz w:val="22"/>
                <w:szCs w:val="22"/>
              </w:rPr>
              <m:t>K</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D</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表示向量场，符号不一致。专著Theorem4.1陈述也出现</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K</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D</m:t>
        </m:r>
      </m:oMath>
      <w:r>
        <w:rPr>
          <w:rFonts w:ascii="Noto Sans CJK SC" w:hAnsi="Noto Sans CJK SC" w:eastAsia="Noto Sans CJK SC" w:cs="Noto Sans CJK SC"/>
        </w:rPr>
        <w:t xml:space="preserve">，但同页证明使用正确的</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K</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Sub>
          </m:e>
        </m:d>
      </m:oMath>
      <w:r>
        <w:rPr>
          <w:rFonts w:ascii="Noto Sans CJK SC" w:hAnsi="Noto Sans CJK SC" w:eastAsia="Noto Sans CJK SC" w:cs="Noto Sans CJK SC"/>
        </w:rPr>
        <w:t xml:space="preserve">；因此应统一用（BD1），不能照抄矛盾的 D 记号。</w:t>
      </w:r>
    </w:p>
    <w:p>
      <w:pPr>
        <w:pStyle w:val="BodyText"/>
      </w:pPr>
      <w:r>
        <w:rPr>
          <w:rFonts w:ascii="Noto Sans CJK SC" w:hAnsi="Noto Sans CJK SC" w:eastAsia="Noto Sans CJK SC" w:cs="Noto Sans CJK SC"/>
        </w:rPr>
        <w:t xml:space="preserve">正则性要求</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det</m:t>
        </m:r>
        <m:r>
          <m:rPr>
            <m:sty m:val="p"/>
            <m:scr m:val="script"/>
          </m:rP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。令</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b>
            <m:e>
              <m:r>
                <m:rPr>
                  <m:sty m:val="p"/>
                  <m:scr m:val="script"/>
                </m:rP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z</m:t>
              </m:r>
            </m:sub>
          </m:sSub>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i</m:t>
                  </m:r>
                </m:sub>
              </m:sSub>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必须同时满足</w:t>
      </w:r>
    </w:p>
    <w:p>
      <w:pPr>
        <w:pStyle w:val="BodyText"/>
        <w:keepLines/>
        <w:spacing w:before="100" w:after="120"/>
        <w:jc w:val="center"/>
      </w:pPr>
      <m:oMathPara>
        <m:oMathParaPr>
          <m:jc m:val="center"/>
        </m:oMathParaPr>
        <m:oMath>
          <m:sSub>
            <m:e>
              <m:r>
                <m:rPr>
                  <m:sty m:val="p"/>
                  <m:scr m:val="script"/>
                </m:rP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m:rPr>
                  <m:sty m:val="p"/>
                  <m:scr m:val="script"/>
                </m:rP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k</m:t>
              </m:r>
            </m:sub>
          </m:sSub>
          <m:sSub>
            <m:e>
              <m:r>
                <m:rPr>
                  <m:sty m:val="p"/>
                  <m:scr m:val="script"/>
                </m:rP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m:rPr>
                  <m:sty m:val="p"/>
                  <m:scr m:val="script"/>
                </m:rP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j</m:t>
              </m:r>
            </m:sub>
          </m:sSub>
          <m:sSub>
            <m:e>
              <m:r>
                <m:rPr>
                  <m:sty m:val="p"/>
                  <m:scr m:val="script"/>
                </m:rP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m:rPr>
                  <m:sty m:val="p"/>
                  <m:scr m:val="script"/>
                </m:rP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(BD2)</m:t>
          </m:r>
        </m:oMath>
      </m:oMathPara>
    </w:p>
    <w:p>
      <w:pPr>
        <w:pStyle w:val="FirstParagraph"/>
      </w:pPr>
      <w:r>
        <w:rPr>
          <w:rFonts w:ascii="Noto Sans CJK SC" w:hAnsi="Noto Sans CJK SC" w:eastAsia="Noto Sans CJK SC" w:cs="Noto Sans CJK SC"/>
        </w:rPr>
        <w:t xml:space="preserve">空间闭性只是前两条的内容；第三条是时间相容性。若定义</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nary>
          <m:naryPr>
            <m:chr m:val="∑"/>
            <m:limLoc m:val="undOvr"/>
            <m:subHide m:val="off"/>
            <m:supHide m:val="on"/>
          </m:naryPr>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m:t>
            </m:r>
          </m:sup>
          <m:e>
            <m:sSub>
              <m:e>
                <m:r>
                  <m:rPr>
                    <m:sty m:val="p"/>
                    <m:scr m:val="script"/>
                  </m:rP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e>
        </m:nary>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，则它等于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2</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z</m:t>
            </m:r>
          </m:sub>
        </m:sSub>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i</m:t>
                </m:r>
              </m:sub>
            </m:sSub>
          </m:e>
        </m:d>
      </m:oMath>
      <w:r>
        <w:rPr>
          <w:rFonts w:ascii="Noto Sans CJK SC" w:hAnsi="Noto Sans CJK SC" w:eastAsia="Noto Sans CJK SC" w:cs="Noto Sans CJK SC"/>
        </w:rPr>
        <w:t xml:space="preserve">，而不是</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z</m:t>
            </m:r>
          </m:sub>
        </m:sSub>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i</m:t>
                </m:r>
              </m:sub>
            </m:sSub>
          </m:e>
        </m:d>
      </m:oMath>
      <w:r>
        <w:rPr>
          <w:rFonts w:ascii="Noto Sans CJK SC" w:hAnsi="Noto Sans CJK SC" w:eastAsia="Noto Sans CJK SC" w:cs="Noto Sans CJK SC"/>
        </w:rPr>
        <w:t xml:space="preserve">；稿末实际推导出了这个2，却与前面定义没有统一。</w:t>
      </w:r>
    </w:p>
    <w:p>
      <w:pPr>
        <w:pStyle w:val="BodyText"/>
      </w:pPr>
      <w:r>
        <w:rPr>
          <w:rFonts w:ascii="Noto Sans CJK SC" w:hAnsi="Noto Sans CJK SC" w:eastAsia="Noto Sans CJK SC" w:cs="Noto Sans CJK SC"/>
        </w:rPr>
        <w:t xml:space="preserve">“</w:t>
      </w:r>
      <w:r>
        <w:rPr>
          <w:rFonts w:ascii="Noto Sans CJK SC" w:hAnsi="Noto Sans CJK SC" w:eastAsia="Noto Sans CJK SC" w:cs="Noto Sans CJK SC"/>
        </w:rPr>
        <w:t xml:space="preserve">闭即恰当</w:t>
      </w:r>
      <w:r>
        <w:rPr>
          <w:rFonts w:ascii="Noto Sans CJK SC" w:hAnsi="Noto Sans CJK SC" w:eastAsia="Noto Sans CJK SC" w:cs="Noto Sans CJK SC"/>
        </w:rPr>
        <w:t xml:space="preserve">”</w:t>
      </w:r>
      <w:r>
        <w:rPr>
          <w:rFonts w:ascii="Noto Sans CJK SC" w:hAnsi="Noto Sans CJK SC" w:eastAsia="Noto Sans CJK SC" w:cs="Noto Sans CJK SC"/>
        </w:rPr>
        <w:t xml:space="preserve">仅局部或在星形、适当拓扑区域由Poincaré引理成立，不能删掉区域条件。Jacobi恒等式与闭二形式的等价还使用非退化性，将</w:t>
      </w:r>
      <w:r>
        <w:rPr>
          <w:rFonts w:ascii="Noto Sans CJK SC" w:hAnsi="Noto Sans CJK SC" w:eastAsia="Noto Sans CJK SC" w:cs="Noto Sans CJK SC"/>
        </w:rPr>
        <w:t xml:space="preserve"> </w:t>
      </w:r>
      <m:oMath>
        <m:sSup>
          <m:e>
            <m:r>
              <m:rPr>
                <m:sty m:val="p"/>
                <m:scr m:val="script"/>
              </m:rPr>
              <w:rPr>
                <w:rFonts w:ascii="Latin Modern Math" w:hAnsi="Latin Modern Math" w:eastAsia="Noto Sans CJK SC" w:cs="Latin Modern Math"/>
                <w:sz w:val="22"/>
                <w:szCs w:val="22"/>
              </w:rPr>
              <m:t>K</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解释为相应Poisson张量；含熵的奇维退化Poisson系统不能直接套正则Birkhoff定理。</w:t>
      </w:r>
    </w:p>
    <w:p>
      <w:pPr>
        <w:pStyle w:val="BodyText"/>
      </w:pPr>
      <w:r>
        <w:rPr>
          <w:rFonts w:ascii="Noto Sans CJK SC" w:hAnsi="Noto Sans CJK SC" w:eastAsia="Noto Sans CJK SC" w:cs="Noto Sans CJK SC"/>
        </w:rPr>
        <w:t xml:space="preserve">对流映射</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sub>
        </m:sSub>
      </m:oMath>
      <w:r>
        <w:rPr>
          <w:rFonts w:ascii="Noto Sans CJK SC" w:hAnsi="Noto Sans CJK SC" w:eastAsia="Noto Sans CJK SC" w:cs="Noto Sans CJK SC"/>
        </w:rPr>
        <w:t xml:space="preserve">，正确保持关系是</w:t>
      </w:r>
    </w:p>
    <w:p>
      <w:pPr>
        <w:pStyle w:val="BodyText"/>
        <w:keepLines/>
        <w:spacing w:before="100" w:after="120"/>
        <w:jc w:val="center"/>
      </w:pPr>
      <m:oMathPara>
        <m:oMathParaPr>
          <m:jc m:val="center"/>
        </m:oMathParaPr>
        <m:oMath>
          <m:sSup>
            <m:e>
              <m:d>
                <m:dPr>
                  <m:begChr m:val="("/>
                  <m:endChr m:val=")"/>
                  <m:sepChr m:val=""/>
                  <m:grow/>
                </m:dPr>
                <m:e>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sub>
                  </m:sSub>
                </m:e>
              </m:d>
            </m:e>
            <m:sup>
              <m:r>
                <w:rPr>
                  <w:rFonts w:ascii="Latin Modern Math" w:hAnsi="Latin Modern Math" w:eastAsia="Noto Sans CJK SC" w:cs="Latin Modern Math"/>
                  <w:sz w:val="22"/>
                  <w:szCs w:val="22"/>
                </w:rPr>
                <m:t>T</m:t>
              </m:r>
            </m:sup>
          </m:sSup>
          <m:r>
            <m:rPr>
              <m:sty m:val="p"/>
              <m:scr m:val="script"/>
            </m:rPr>
            <w:rPr>
              <w:rFonts w:ascii="Latin Modern Math" w:hAnsi="Latin Modern Math" w:eastAsia="Noto Sans CJK SC" w:cs="Latin Modern Math"/>
              <w:sz w:val="22"/>
              <w:szCs w:val="22"/>
            </w:rPr>
            <m:t>K</m:t>
          </m:r>
          <m:d>
            <m:dPr>
              <m:begChr m:val="("/>
              <m:endChr m:val=")"/>
              <m:sepChr m:val=""/>
              <m:grow/>
            </m:dPr>
            <m:e>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sub>
              </m:sSub>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sub>
          </m:sSub>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(BD3)</m:t>
          </m:r>
        </m:oMath>
      </m:oMathPara>
    </w:p>
    <w:p>
      <w:pPr>
        <w:pStyle w:val="FirstParagraph"/>
      </w:pPr>
      <w:r>
        <w:rPr>
          <w:rFonts w:ascii="Noto Sans CJK SC" w:hAnsi="Noto Sans CJK SC" w:eastAsia="Noto Sans CJK SC" w:cs="Noto Sans CJK SC"/>
        </w:rPr>
        <w:t xml:space="preserve">只有</w:t>
      </w:r>
      <w:r>
        <w:rPr>
          <w:rFonts w:ascii="Noto Sans CJK SC" w:hAnsi="Noto Sans CJK SC" w:eastAsia="Noto Sans CJK SC" w:cs="Noto Sans CJK SC"/>
        </w:rPr>
        <w:t xml:space="preserve"> </w:t>
      </w:r>
      <m:oMath>
        <m:r>
          <m:rPr>
            <m:sty m:val="p"/>
            <m:scr m:val="script"/>
          </m:rPr>
          <w:rPr>
            <w:rFonts w:ascii="Latin Modern Math" w:hAnsi="Latin Modern Math" w:eastAsia="Noto Sans CJK SC" w:cs="Latin Modern Math"/>
            <w:sz w:val="22"/>
            <w:szCs w:val="22"/>
          </w:rPr>
          <m:t>K</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固定为正则辛矩阵时，这才是通常固定二形式的辛映射。一般时变</w:t>
      </w:r>
      <w:r>
        <w:rPr>
          <w:rFonts w:ascii="Noto Sans CJK SC" w:hAnsi="Noto Sans CJK SC" w:eastAsia="Noto Sans CJK SC" w:cs="Noto Sans CJK SC"/>
        </w:rPr>
        <w:t xml:space="preserve"> </w:t>
      </w:r>
      <m:oMath>
        <m:r>
          <m:rPr>
            <m:sty m:val="p"/>
            <m:scr m:val="script"/>
          </m:rPr>
          <w:rPr>
            <w:rFonts w:ascii="Latin Modern Math" w:hAnsi="Latin Modern Math" w:eastAsia="Noto Sans CJK SC" w:cs="Latin Modern Math"/>
            <w:sz w:val="22"/>
            <w:szCs w:val="22"/>
          </w:rPr>
          <m:t>K</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不推出欧氏体积保持、机械能保持或无耗散。非自治流满足两参数组合律</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Φ</m:t>
            </m:r>
          </m:e>
          <m:sub>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Φ</m:t>
            </m:r>
          </m:e>
          <m:sub>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1</m:t>
                </m:r>
              </m:sub>
            </m:sSub>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Φ</m:t>
            </m:r>
          </m:e>
          <m:sub>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sub>
        </m:sSub>
      </m:oMath>
      <w:r>
        <w:rPr>
          <w:rFonts w:ascii="Noto Sans CJK SC" w:hAnsi="Noto Sans CJK SC" w:eastAsia="Noto Sans CJK SC" w:cs="Noto Sans CJK SC"/>
        </w:rPr>
        <w:t xml:space="preserve">，不能不加说明地写成一个自治一参数群。</w:t>
      </w:r>
    </w:p>
    <w:bookmarkStart w:id="60" w:name="原稿尝试吸收阻尼的-f1-构造为什么不成立"/>
    <w:p>
      <w:pPr>
        <w:pStyle w:val="Heading3"/>
      </w:pPr>
      <w:r>
        <w:rPr>
          <w:rFonts w:ascii="Noto Sans CJK SC" w:hAnsi="Noto Sans CJK SC" w:eastAsia="Noto Sans CJK SC" w:cs="Noto Sans CJK SC"/>
          <w:color w:val="000000"/>
          <w:u w:val="none"/>
        </w:rPr>
        <w:t xml:space="preserve">原稿尝试吸收阻尼的 F1 构造为什么不成立</w:t>
      </w:r>
    </w:p>
    <w:p>
      <w:pPr>
        <w:pStyle w:val="FirstParagraph"/>
      </w:pPr>
      <w:r>
        <w:rPr>
          <w:rFonts w:ascii="Noto Sans CJK SC" w:hAnsi="Noto Sans CJK SC" w:eastAsia="Noto Sans CJK SC" w:cs="Noto Sans CJK SC"/>
        </w:rPr>
        <w:t xml:space="preserve">取单自由度，假定</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，Birkhoff方程要求</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想匹配</w:t>
      </w:r>
      <w:r>
        <w:rPr>
          <w:rFonts w:ascii="Noto Sans CJK SC" w:hAnsi="Noto Sans CJK SC" w:eastAsia="Noto Sans CJK SC" w:cs="Noto Sans CJK SC"/>
        </w:rPr>
        <w:t xml:space="preserve"> </w:t>
      </w:r>
      <m:oMath>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，就需要</w:t>
      </w:r>
      <w:r>
        <w:rPr>
          <w:rFonts w:ascii="Noto Sans CJK SC" w:hAnsi="Noto Sans CJK SC" w:eastAsia="Noto Sans CJK SC" w:cs="Noto Sans CJK SC"/>
        </w:rPr>
        <w:t xml:space="preserve"> </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。可是</w:t>
      </w:r>
      <w:r>
        <w:rPr>
          <w:rFonts w:ascii="Noto Sans CJK SC" w:hAnsi="Noto Sans CJK SC" w:eastAsia="Noto Sans CJK SC" w:cs="Noto Sans CJK SC"/>
        </w:rPr>
        <w:t xml:space="preserve"> </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又要求</w:t>
      </w:r>
      <w:r>
        <w:rPr>
          <w:rFonts w:ascii="Noto Sans CJK SC" w:hAnsi="Noto Sans CJK SC" w:eastAsia="Noto Sans CJK SC" w:cs="Noto Sans CJK SC"/>
        </w:rPr>
        <w:t xml:space="preserve"> </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，与前式要求的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γ</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矛盾。</w:t>
      </w:r>
    </w:p>
    <w:p>
      <w:pPr>
        <w:pStyle w:val="BodyText"/>
      </w:pPr>
      <w:r>
        <w:rPr>
          <w:rFonts w:ascii="Noto Sans CJK SC" w:hAnsi="Noto Sans CJK SC" w:eastAsia="Noto Sans CJK SC" w:cs="Noto Sans CJK SC"/>
        </w:rPr>
        <w:t xml:space="preserve">即使把原稿误写的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q</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改成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，取</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仍给出</w:t>
      </w:r>
      <w:r>
        <w:rPr>
          <w:rFonts w:ascii="Noto Sans CJK SC" w:hAnsi="Noto Sans CJK SC" w:eastAsia="Noto Sans CJK SC" w:cs="Noto Sans CJK SC"/>
        </w:rPr>
        <w:t xml:space="preserve"> </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，不会保持所假设的1。这是结构性不相容，不是一个漏字修好后定理便成立的问题。若</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sub>
        </m:sSub>
      </m:oMath>
      <w:r>
        <w:rPr>
          <w:rFonts w:ascii="Noto Sans CJK SC" w:hAnsi="Noto Sans CJK SC" w:eastAsia="Noto Sans CJK SC" w:cs="Noto Sans CJK SC"/>
        </w:rPr>
        <w:t xml:space="preserve">，应把</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c</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放入 Hamiltonian；若有真实阻尼，则构造真实的时间依赖</w:t>
      </w:r>
      <w:r>
        <w:rPr>
          <w:rFonts w:ascii="Noto Sans CJK SC" w:hAnsi="Noto Sans CJK SC" w:eastAsia="Noto Sans CJK SC" w:cs="Noto Sans CJK SC"/>
        </w:rPr>
        <w:t xml:space="preserve"> </w:t>
      </w:r>
      <m:oMath>
        <m:r>
          <m:rPr>
            <m:sty m:val="p"/>
            <m:scr m:val="script"/>
          </m:rPr>
          <w:rPr>
            <w:rFonts w:ascii="Latin Modern Math" w:hAnsi="Latin Modern Math" w:eastAsia="Noto Sans CJK SC" w:cs="Latin Modern Math"/>
            <w:sz w:val="22"/>
            <w:szCs w:val="22"/>
          </w:rPr>
          <m:t>K</m:t>
        </m:r>
      </m:oMath>
      <w:r>
        <w:rPr>
          <w:rFonts w:ascii="Noto Sans CJK SC" w:hAnsi="Noto Sans CJK SC" w:eastAsia="Noto Sans CJK SC" w:cs="Noto Sans CJK SC"/>
        </w:rPr>
        <w:t xml:space="preserve">，或采用端口、耗散、Metriplectic 分支。</w:t>
      </w:r>
    </w:p>
    <w:bookmarkEnd w:id="60"/>
    <w:bookmarkStart w:id="63" w:name="theorem-a-和-b-的完整可用形式"/>
    <w:p>
      <w:pPr>
        <w:pStyle w:val="Heading2"/>
      </w:pPr>
      <w:r>
        <w:rPr>
          <w:rFonts w:ascii="Noto Sans CJK SC" w:hAnsi="Noto Sans CJK SC" w:eastAsia="Noto Sans CJK SC" w:cs="Noto Sans CJK SC"/>
          <w:color w:val="000000"/>
          <w:u w:val="none"/>
        </w:rPr>
        <w:t xml:space="preserve">9.1 Theorem A 和 B 的完整可用形式</w:t>
      </w:r>
    </w:p>
    <w:bookmarkStart w:id="61" w:name="a-的前提及实际结论"/>
    <w:p>
      <w:pPr>
        <w:pStyle w:val="Heading3"/>
      </w:pPr>
      <w:r>
        <w:rPr>
          <w:rFonts w:ascii="Noto Sans CJK SC" w:hAnsi="Noto Sans CJK SC" w:eastAsia="Noto Sans CJK SC" w:cs="Noto Sans CJK SC"/>
          <w:color w:val="000000"/>
          <w:u w:val="none"/>
        </w:rPr>
        <w:t xml:space="preserve">A 的前提及实际结论</w:t>
      </w:r>
    </w:p>
    <w:p>
      <w:pPr>
        <w:pStyle w:val="FirstParagraph"/>
      </w:pPr>
      <w:r>
        <w:rPr>
          <w:rFonts w:ascii="Noto Sans CJK SC" w:hAnsi="Noto Sans CJK SC" w:eastAsia="Noto Sans CJK SC" w:cs="Noto Sans CJK SC"/>
        </w:rPr>
        <w:t xml:space="preserve">先给定满足（BD1）—（BD3）的正则Birkhoff系统。设</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d>
            <m:dPr>
              <m:begChr m:val="("/>
              <m:endChr m:val=")"/>
              <m:sepChr m:val=""/>
              <m:grow/>
            </m:dPr>
            <m:e>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d>
            <m:dPr>
              <m:begChr m:val="("/>
              <m:endChr m:val=")"/>
              <m:sepChr m:val=""/>
              <m:grow/>
            </m:dPr>
            <m:e>
              <m:acc>
                <m:accPr>
                  <m:chr m:val="̂"/>
                </m:accPr>
                <m:e>
                  <m:r>
                    <w:rPr>
                      <w:rFonts w:ascii="Latin Modern Math" w:hAnsi="Latin Modern Math" w:eastAsia="Noto Sans CJK SC" w:cs="Latin Modern Math"/>
                      <w:sz w:val="22"/>
                      <w:szCs w:val="22"/>
                    </w:rPr>
                    <m:t>w</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s>
                </m:mPr>
                <m:mr>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α</m:t>
                        </m:r>
                      </m:sub>
                    </m:sSub>
                  </m:e>
                  <m:e>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α</m:t>
                        </m:r>
                      </m:sub>
                    </m:sSub>
                  </m:e>
                </m:mr>
                <m:m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e>
                  <m:e>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e>
                </m:mr>
              </m:m>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sty m:val="p"/>
              <m:scr m:val="double-struck"/>
            </m:rP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eastAsia="Noto Sans CJK SC" w:cs="Latin Modern Math"/>
                        <w:sz w:val="22"/>
                        <w:szCs w:val="22"/>
                      </w:rPr>
                      <m:t>0</m:t>
                    </m:r>
                  </m:e>
                  <m:e>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sub>
                    </m:sSub>
                  </m:e>
                </m:mr>
                <m:mr>
                  <m:e>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sub>
                    </m:sSub>
                  </m:e>
                  <m:e>
                    <m:r>
                      <w:rPr>
                        <w:rFonts w:ascii="Latin Modern Math" w:hAnsi="Latin Modern Math" w:eastAsia="Noto Sans CJK SC" w:cs="Latin Modern Math"/>
                        <w:sz w:val="22"/>
                        <w:szCs w:val="22"/>
                      </w:rPr>
                      <m:t>0</m:t>
                    </m:r>
                  </m:e>
                </m:mr>
              </m:m>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除了可逆与足够光滑，生成坐标变换必须满足</w:t>
      </w:r>
    </w:p>
    <w:p>
      <w:pPr>
        <w:pStyle w:val="BodyText"/>
        <w:keepLines/>
        <w:spacing w:before="100" w:after="120"/>
        <w:jc w:val="center"/>
      </w:pPr>
      <m:oMathPara>
        <m:oMathParaPr>
          <m:jc m:val="center"/>
        </m:oMathParaPr>
        <m:oMath>
          <m:sSup>
            <m:e>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α</m:t>
                  </m:r>
                </m:e>
              </m:d>
            </m:e>
            <m:sup>
              <m:r>
                <w:rPr>
                  <w:rFonts w:ascii="Latin Modern Math" w:hAnsi="Latin Modern Math" w:eastAsia="Noto Sans CJK SC" w:cs="Latin Modern Math"/>
                  <w:sz w:val="22"/>
                  <w:szCs w:val="22"/>
                </w:rPr>
                <m:t>T</m:t>
              </m:r>
            </m:sup>
          </m:sSup>
          <m:r>
            <m:rPr>
              <m:sty m:val="p"/>
              <m:scr m:val="double-struck"/>
            </m:rPr>
            <w:rPr>
              <w:rFonts w:ascii="Latin Modern Math" w:hAnsi="Latin Modern Math" w:eastAsia="Noto Sans CJK SC" w:cs="Latin Modern Math"/>
              <w:sz w:val="22"/>
              <w:szCs w:val="22"/>
            </w:rPr>
            <m:t>J</m:t>
          </m:r>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α</m:t>
              </m:r>
            </m:e>
          </m:d>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s>
                </m:mPr>
                <m:mr>
                  <m:e>
                    <m:r>
                      <m:rPr>
                        <m:sty m:val="p"/>
                        <m:scr m:val="script"/>
                      </m:rPr>
                      <w:rPr>
                        <w:rFonts w:ascii="Latin Modern Math" w:hAnsi="Latin Modern Math" w:eastAsia="Noto Sans CJK SC" w:cs="Latin Modern Math"/>
                        <w:sz w:val="22"/>
                        <w:szCs w:val="22"/>
                      </w:rPr>
                      <m:t>K</m:t>
                    </m:r>
                    <m:d>
                      <m:dPr>
                        <m:begChr m:val="("/>
                        <m:endChr m:val=")"/>
                        <m:sepChr m:val=""/>
                        <m:grow/>
                      </m:dPr>
                      <m:e>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e>
                  <m:e>
                    <m:r>
                      <w:rPr>
                        <w:rFonts w:ascii="Latin Modern Math" w:hAnsi="Latin Modern Math" w:eastAsia="Noto Sans CJK SC" w:cs="Latin Modern Math"/>
                        <w:sz w:val="22"/>
                        <w:szCs w:val="22"/>
                      </w:rPr>
                      <m:t>0</m:t>
                    </m:r>
                  </m:e>
                </m:mr>
                <m:mr>
                  <m:e>
                    <m:r>
                      <w:rPr>
                        <w:rFonts w:ascii="Latin Modern Math" w:hAnsi="Latin Modern Math" w:eastAsia="Noto Sans CJK SC" w:cs="Latin Modern Math"/>
                        <w:sz w:val="22"/>
                        <w:szCs w:val="22"/>
                      </w:rPr>
                      <m:t>0</m:t>
                    </m:r>
                  </m:e>
                  <m:e>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e>
                </m:mr>
              </m:m>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(BD4)</m:t>
          </m:r>
        </m:oMath>
      </m:oMathPara>
    </w:p>
    <w:p>
      <w:pPr>
        <w:pStyle w:val="FirstParagraph"/>
      </w:pPr>
      <w:r>
        <w:rPr>
          <w:rFonts w:ascii="Noto Sans CJK SC" w:hAnsi="Noto Sans CJK SC" w:eastAsia="Noto Sans CJK SC" w:cs="Noto Sans CJK SC"/>
        </w:rPr>
        <w:t xml:space="preserve">这是稿件遗漏的关键条件，来自第15章15.3节定义和Theorem3.5的背景；任意可逆</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α</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不成立。设</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z</m:t>
            </m:r>
          </m:sub>
        </m:sSub>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sub>
        </m:sSub>
      </m:oMath>
      <w:r>
        <w:rPr>
          <w:rFonts w:ascii="Noto Sans CJK SC" w:hAnsi="Noto Sans CJK SC" w:eastAsia="Noto Sans CJK SC" w:cs="Noto Sans CJK SC"/>
        </w:rPr>
        <w:t xml:space="preserve">，还需要横截条件</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det</m:t>
          </m:r>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在初始</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时由</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det</m:t>
        </m:r>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与连续性保证小时间内成立。结论是局部存在唯一梯度映射</w:t>
      </w:r>
      <w:r>
        <w:rPr>
          <w:rFonts w:ascii="Noto Sans CJK SC" w:hAnsi="Noto Sans CJK SC" w:eastAsia="Noto Sans CJK SC" w:cs="Noto Sans CJK SC"/>
        </w:rPr>
        <w:t xml:space="preserve"> </w:t>
      </w:r>
      <m:oMath>
        <m:acc>
          <m:accPr>
            <m:chr m:val="̂"/>
          </m:accPr>
          <m:e>
            <m:r>
              <w:rPr>
                <w:rFonts w:ascii="Latin Modern Math" w:hAnsi="Latin Modern Math" w:eastAsia="Noto Sans CJK SC" w:cs="Latin Modern Math"/>
                <w:sz w:val="22"/>
                <w:szCs w:val="22"/>
              </w:rPr>
              <m:t>w</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oMath>
      <w:r>
        <w:rPr>
          <w:rFonts w:ascii="Noto Sans CJK SC" w:hAnsi="Noto Sans CJK SC" w:eastAsia="Noto Sans CJK SC" w:cs="Noto Sans CJK SC"/>
        </w:rPr>
        <w:t xml:space="preserve">，满足</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w</m:t>
              </m:r>
            </m:sub>
          </m:s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α</m:t>
                  </m:r>
                </m:sub>
              </m:sSub>
            </m:e>
          </m:d>
          <m:sSup>
            <m:e>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N</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w</m:t>
              </m:r>
            </m:sub>
          </m:sSub>
          <m:r>
            <w:rPr>
              <w:rFonts w:ascii="Latin Modern Math" w:hAnsi="Latin Modern Math" w:eastAsia="Noto Sans CJK SC" w:cs="Latin Modern Math"/>
              <w:sz w:val="22"/>
              <w:szCs w:val="22"/>
            </w:rPr>
            <m:t>ϕ</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(BD5)</m:t>
          </m:r>
        </m:oMath>
      </m:oMathPara>
    </w:p>
    <w:p>
      <w:pPr>
        <w:pStyle w:val="FirstParagraph"/>
      </w:pPr>
      <w:r>
        <w:rPr>
          <w:rFonts w:ascii="Noto Sans CJK SC" w:hAnsi="Noto Sans CJK SC" w:eastAsia="Noto Sans CJK SC" w:cs="Noto Sans CJK SC"/>
        </w:rPr>
        <w:t xml:space="preserve">标量</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ϕ</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只确定到与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w</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无关的函数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oMath>
      <w:r>
        <w:rPr>
          <w:rFonts w:ascii="Noto Sans CJK SC" w:hAnsi="Noto Sans CJK SC" w:eastAsia="Noto Sans CJK SC" w:cs="Noto Sans CJK SC"/>
        </w:rPr>
        <w:t xml:space="preserve">；要称唯一必须规定归一化。梯度映射唯一不意味着标量天然唯一。</w:t>
      </w:r>
    </w:p>
    <w:p>
      <w:pPr>
        <w:pStyle w:val="BodyText"/>
      </w:pPr>
      <w:r>
        <w:rPr>
          <w:rFonts w:ascii="Noto Sans CJK SC" w:hAnsi="Noto Sans CJK SC" w:eastAsia="Noto Sans CJK SC" w:cs="Noto Sans CJK SC"/>
        </w:rPr>
        <w:t xml:space="preserve">令物理向量场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sSup>
          <m:e>
            <m:r>
              <m:rPr>
                <m:sty m:val="p"/>
                <m:scr m:val="script"/>
              </m:rPr>
              <w:rPr>
                <w:rFonts w:ascii="Latin Modern Math" w:hAnsi="Latin Modern Math" w:eastAsia="Noto Sans CJK SC" w:cs="Latin Modern Math"/>
                <w:sz w:val="22"/>
                <w:szCs w:val="22"/>
              </w:rPr>
              <m:t>K</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Sub>
          </m:e>
        </m:d>
      </m:oMath>
      <w:r>
        <w:rPr>
          <w:rFonts w:ascii="Noto Sans CJK SC" w:hAnsi="Noto Sans CJK SC" w:eastAsia="Noto Sans CJK SC" w:cs="Noto Sans CJK SC"/>
        </w:rPr>
        <w:t xml:space="preserve">，则固定初始</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w:t>
      </w:r>
    </w:p>
    <w:p>
      <w:pPr>
        <w:pStyle w:val="BodyText"/>
        <w:keepLines/>
        <w:spacing w:before="100" w:after="120"/>
        <w:jc w:val="center"/>
      </w:pPr>
      <m:oMathPara>
        <m:oMathParaPr>
          <m:jc m:val="center"/>
        </m:oMathParaPr>
        <m:oMath>
          <m:f>
            <m:fPr>
              <m:type m:val="bar"/>
            </m:fPr>
            <m:num>
              <m:r>
                <w:rPr>
                  <w:rFonts w:ascii="Latin Modern Math" w:hAnsi="Latin Modern Math" w:eastAsia="Noto Sans CJK SC" w:cs="Latin Modern Math"/>
                  <w:sz w:val="22"/>
                  <w:szCs w:val="22"/>
                </w:rPr>
                <m:t>d</m:t>
              </m:r>
              <m:acc>
                <m:accPr>
                  <m:chr m:val="̂"/>
                </m:accPr>
                <m:e>
                  <m:r>
                    <w:rPr>
                      <w:rFonts w:ascii="Latin Modern Math" w:hAnsi="Latin Modern Math" w:eastAsia="Noto Sans CJK SC" w:cs="Latin Modern Math"/>
                      <w:sz w:val="22"/>
                      <w:szCs w:val="22"/>
                    </w:rPr>
                    <m:t>w</m:t>
                  </m:r>
                </m:e>
              </m:acc>
            </m:num>
            <m:den>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den>
          </m:f>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α</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f>
            <m:fPr>
              <m:type m:val="bar"/>
            </m:fPr>
            <m:num>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w</m:t>
              </m:r>
            </m:num>
            <m:den>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den>
          </m:f>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α</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又有</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d</m:t>
        </m:r>
        <m:acc>
          <m:accPr>
            <m:chr m:val="̂"/>
          </m:accPr>
          <m:e>
            <m:r>
              <w:rPr>
                <w:rFonts w:ascii="Latin Modern Math" w:hAnsi="Latin Modern Math" w:eastAsia="Noto Sans CJK SC" w:cs="Latin Modern Math"/>
                <w:sz w:val="22"/>
                <w:szCs w:val="22"/>
              </w:rPr>
              <m:t>w</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f</m:t>
        </m:r>
      </m:oMath>
      <w:r>
        <w:rPr>
          <w:rFonts w:ascii="Noto Sans CJK SC" w:hAnsi="Noto Sans CJK SC" w:eastAsia="Noto Sans CJK SC" w:cs="Noto Sans CJK SC"/>
        </w:rPr>
        <w:t xml:space="preserve">，故</w:t>
      </w:r>
    </w:p>
    <w:p>
      <w:pPr>
        <w:pStyle w:val="BodyText"/>
        <w:keepLines/>
        <w:spacing w:before="100" w:after="120"/>
        <w:jc w:val="center"/>
      </w:pPr>
      <m:oMathPara>
        <m:oMathParaPr>
          <m:jc m:val="center"/>
        </m:oMathParaP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α</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e>
          </m:d>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α</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α</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A</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w</m:t>
                  </m:r>
                </m:sub>
              </m:s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(BD6)</m:t>
          </m:r>
        </m:oMath>
      </m:oMathPara>
    </w:p>
    <w:p>
      <w:pPr>
        <w:pStyle w:val="FirstParagraph"/>
      </w:pPr>
      <w:r>
        <w:rPr>
          <w:rFonts w:ascii="Noto Sans CJK SC" w:hAnsi="Noto Sans CJK SC" w:eastAsia="Noto Sans CJK SC" w:cs="Noto Sans CJK SC"/>
        </w:rPr>
        <w:t xml:space="preserve">这给出A中真正需要的偏微分方程。</w:t>
      </w:r>
      <w:r>
        <w:rPr>
          <w:bCs/>
          <w:rFonts w:ascii="Noto Sans CJK SC" w:hAnsi="Noto Sans CJK SC" w:eastAsia="Noto Sans CJK SC" w:cs="Noto Sans CJK SC"/>
          <w:b/>
        </w:rPr>
        <w:t xml:space="preserve">无需</w:t>
      </w:r>
      <w:r>
        <w:rPr>
          <w:bCs/>
          <w:rFonts w:ascii="Noto Sans CJK SC" w:hAnsi="Noto Sans CJK SC" w:eastAsia="Noto Sans CJK SC" w:cs="Noto Sans CJK SC"/>
          <w:b/>
        </w:rPr>
        <w:t xml:space="preserve"> </w:t>
      </w:r>
      <m:oMath>
        <m:r>
          <w:rPr>
            <w:rFonts w:ascii="Latin Modern Math" w:hAnsi="Latin Modern Math" w:eastAsia="Noto Sans CJK SC" w:cs="Latin Modern Math"/>
            <w:sz w:val="22"/>
            <w:szCs w:val="22"/>
          </w:rPr>
          <m:t>N</m:t>
        </m:r>
      </m:oMath>
      <w:r>
        <w:rPr>
          <w:bCs/>
          <w:rFonts w:ascii="Noto Sans CJK SC" w:hAnsi="Noto Sans CJK SC" w:eastAsia="Noto Sans CJK SC" w:cs="Noto Sans CJK SC"/>
          <w:b/>
        </w:rPr>
        <w:t xml:space="preserve"> </w:t>
      </w:r>
      <w:r>
        <w:rPr>
          <w:bCs/>
          <w:rFonts w:ascii="Noto Sans CJK SC" w:hAnsi="Noto Sans CJK SC" w:eastAsia="Noto Sans CJK SC" w:cs="Noto Sans CJK SC"/>
          <w:b/>
        </w:rPr>
        <w:t xml:space="preserve">可逆。</w:t>
      </w:r>
      <w:r>
        <w:rPr>
          <w:rFonts w:ascii="Noto Sans CJK SC" w:hAnsi="Noto Sans CJK SC" w:eastAsia="Noto Sans CJK SC" w:cs="Noto Sans CJK SC"/>
        </w:rPr>
        <w:t xml:space="preserve"> </w:t>
      </w:r>
      <w:r>
        <w:rPr>
          <w:rFonts w:ascii="Noto Sans CJK SC" w:hAnsi="Noto Sans CJK SC" w:eastAsia="Noto Sans CJK SC" w:cs="Noto Sans CJK SC"/>
        </w:rPr>
        <w:t xml:space="preserve">原稿先得</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d>
          <m:dPr>
            <m:begChr m:val="("/>
            <m:endChr m:val=")"/>
            <m:sepChr m:val=""/>
            <m:grow/>
          </m:dPr>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又说</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可逆，矛盾；正确逆函数定理由</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可逆保证</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d>
          <m:dPr>
            <m:begChr m:val="("/>
            <m:endChr m:val=")"/>
            <m:sepChr m:val=""/>
            <m:grow/>
          </m:dPr>
          <m:e>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oMath>
      <w:r>
        <w:rPr>
          <w:rFonts w:ascii="Noto Sans CJK SC" w:hAnsi="Noto Sans CJK SC" w:eastAsia="Noto Sans CJK SC" w:cs="Noto Sans CJK SC"/>
        </w:rPr>
        <w:t xml:space="preserve">，不需要逆</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oMath>
      <w:r>
        <w:rPr>
          <w:rFonts w:ascii="Noto Sans CJK SC" w:hAnsi="Noto Sans CJK SC" w:eastAsia="Noto Sans CJK SC" w:cs="Noto Sans CJK SC"/>
        </w:rPr>
        <w:t xml:space="preserve">。专著同页证明也含“</w:t>
      </w:r>
      <m:oMath>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w</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”一类不充分叙述，应按此修正，不能照搬。</w:t>
      </w:r>
    </w:p>
    <w:bookmarkEnd w:id="61"/>
    <w:bookmarkStart w:id="62" w:name="b-的递推及第三个必须补上的定理"/>
    <w:p>
      <w:pPr>
        <w:pStyle w:val="Heading3"/>
      </w:pPr>
      <w:r>
        <w:rPr>
          <w:rFonts w:ascii="Noto Sans CJK SC" w:hAnsi="Noto Sans CJK SC" w:eastAsia="Noto Sans CJK SC" w:cs="Noto Sans CJK SC"/>
          <w:color w:val="000000"/>
          <w:u w:val="none"/>
        </w:rPr>
        <w:t xml:space="preserve">B 的递推及第三个必须补上的定理</w:t>
      </w:r>
    </w:p>
    <w:p>
      <w:pPr>
        <w:pStyle w:val="FirstParagraph"/>
      </w:pPr>
      <w:r>
        <w:rPr>
          <w:rFonts w:ascii="Noto Sans CJK SC" w:hAnsi="Noto Sans CJK SC" w:eastAsia="Noto Sans CJK SC" w:cs="Noto Sans CJK SC"/>
        </w:rPr>
        <w:t xml:space="preserve">在上述所有结构前提之上，若</w:t>
      </w:r>
      <w:r>
        <w:rPr>
          <w:rFonts w:ascii="Noto Sans CJK SC" w:hAnsi="Noto Sans CJK SC" w:eastAsia="Noto Sans CJK SC" w:cs="Noto Sans CJK SC"/>
        </w:rPr>
        <w:t xml:space="preserve"> </w:t>
      </w:r>
      <m:oMath>
        <m:r>
          <m:rPr>
            <m:sty m:val="p"/>
            <m:scr m:val="script"/>
          </m:rP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解析，局部有收敛级数</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nary>
            <m:naryPr>
              <m:chr m:val="∑"/>
              <m:limLoc m:val="undOvr"/>
              <m:subHide m:val="off"/>
              <m:supHide m:val="off"/>
            </m:naryPr>
            <m:sub>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sub>
            <m:sup>
              <m:r>
                <m:rPr>
                  <m:sty m:val="p"/>
                </m:rPr>
                <w:rPr>
                  <w:rFonts w:ascii="Latin Modern Math" w:hAnsi="Latin Modern Math" w:eastAsia="Noto Sans CJK SC" w:cs="Latin Modern Math"/>
                  <w:sz w:val="22"/>
                  <w:szCs w:val="22"/>
                </w:rPr>
                <m:t>∞</m:t>
              </m:r>
            </m:sup>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j</m:t>
                  </m:r>
                </m:sup>
              </m:sSup>
            </m:e>
          </m:nary>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sub>
          </m:sSub>
          <m:d>
            <m:dPr>
              <m:begChr m:val="("/>
              <m:endChr m:val=")"/>
              <m:sepChr m:val=""/>
              <m:grow/>
            </m:dPr>
            <m:e>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d>
                <m:dPr>
                  <m:begChr m:val="("/>
                  <m:endChr m:val=")"/>
                  <m:sepChr m:val=""/>
                  <m:grow/>
                </m:dPr>
                <m:e>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r>
                <m:rPr>
                  <m:sty m:val="p"/>
                </m:rPr>
                <w:rPr>
                  <w:rFonts w:ascii="Latin Modern Math" w:hAnsi="Latin Modern Math" w:eastAsia="Noto Sans CJK SC" w:cs="Latin Modern Math"/>
                  <w:sz w:val="22"/>
                  <w:szCs w:val="22"/>
                </w:rPr>
                <m:t>!</m:t>
              </m:r>
            </m:den>
          </m:f>
          <m:sSub>
            <m:e>
              <m:d>
                <m:dPr>
                  <m:begChr m:val=""/>
                  <m:endChr m:val="|"/>
                  <m:sepChr m:val=""/>
                  <m:grow/>
                </m:dPr>
                <m:e>
                  <m:f>
                    <m:fPr>
                      <m:type m:val="bar"/>
                    </m:fPr>
                    <m:num>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j</m:t>
                          </m:r>
                        </m:sup>
                      </m:sSup>
                    </m:num>
                    <m:den>
                      <m:r>
                        <w:rPr>
                          <w:rFonts w:ascii="Latin Modern Math" w:hAnsi="Latin Modern Math" w:eastAsia="Noto Sans CJK SC" w:cs="Latin Modern Math"/>
                          <w:sz w:val="22"/>
                          <w:szCs w:val="22"/>
                        </w:rPr>
                        <m:t>d</m:t>
                      </m:r>
                      <m:sSup>
                        <m:e>
                          <m: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j</m:t>
                          </m:r>
                        </m:sup>
                      </m:sSup>
                    </m:den>
                  </m:f>
                  <m:r>
                    <m:rPr>
                      <m:sty m:val="p"/>
                      <m:scr m:val="script"/>
                    </m:rPr>
                    <w:rPr>
                      <w:rFonts w:ascii="Latin Modern Math" w:hAnsi="Latin Modern Math" w:eastAsia="Noto Sans CJK SC" w:cs="Latin Modern Math"/>
                      <w:sz w:val="22"/>
                      <w:szCs w:val="22"/>
                    </w:rPr>
                    <m:t>A</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w</m:t>
                          </m:r>
                        </m:sub>
                      </m:s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e>
              </m:d>
            </m:e>
            <m:sub>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(BD7)</m:t>
          </m:r>
        </m:oMath>
      </m:oMathPara>
    </w:p>
    <w:p>
      <w:pPr>
        <w:pStyle w:val="FirstParagraph"/>
      </w:pPr>
      <w:r>
        <w:rPr>
          <w:rFonts w:ascii="Noto Sans CJK SC" w:hAnsi="Noto Sans CJK SC" w:eastAsia="Noto Sans CJK SC" w:cs="Noto Sans CJK SC"/>
        </w:rPr>
        <w:t xml:space="preserve">原稿首次写成</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d>
              <m:dPr>
                <m:begChr m:val="("/>
                <m:endChr m:val=")"/>
                <m:sepChr m:val=""/>
                <m:grow/>
              </m:dPr>
              <m:e>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r>
              <m:rPr>
                <m:sty m:val="p"/>
              </m:rPr>
              <w:rPr>
                <w:rFonts w:ascii="Latin Modern Math" w:hAnsi="Latin Modern Math" w:eastAsia="Noto Sans CJK SC" w:cs="Latin Modern Math"/>
                <w:sz w:val="22"/>
                <w:szCs w:val="22"/>
              </w:rPr>
              <m:t>!</m:t>
            </m:r>
          </m:den>
        </m:f>
        <m:sSubSup>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t</m:t>
            </m:r>
          </m:sub>
          <m:sup>
            <m:r>
              <w:rPr>
                <w:rFonts w:ascii="Latin Modern Math" w:hAnsi="Latin Modern Math" w:eastAsia="Noto Sans CJK SC" w:cs="Latin Modern Math"/>
                <w:sz w:val="22"/>
                <w:szCs w:val="22"/>
              </w:rPr>
              <m:t>j</m:t>
            </m:r>
          </m:sup>
        </m:sSubSup>
        <m:r>
          <m:rPr>
            <m:sty m:val="p"/>
            <m:scr m:val="script"/>
          </m:rPr>
          <w:rPr>
            <w:rFonts w:ascii="Latin Modern Math" w:hAnsi="Latin Modern Math" w:eastAsia="Noto Sans CJK SC" w:cs="Latin Modern Math"/>
            <w:sz w:val="22"/>
            <w:szCs w:val="22"/>
          </w:rPr>
          <m:t>A</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下标错位；末尾证明改成</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才正确。这里</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w</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固定，全部时间依赖由</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w</m:t>
            </m:r>
          </m:sub>
        </m:s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引入。</w:t>
      </w:r>
    </w:p>
    <w:p>
      <w:pPr>
        <w:pStyle w:val="BodyText"/>
      </w:pPr>
      <w:r>
        <w:rPr>
          <w:rFonts w:ascii="Noto Sans CJK SC" w:hAnsi="Noto Sans CJK SC" w:eastAsia="Noto Sans CJK SC" w:cs="Noto Sans CJK SC"/>
        </w:rPr>
        <w:t xml:space="preserve">更安全的可编程递推是直接提取幂级数系数：</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den>
          </m:f>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j</m:t>
                  </m:r>
                </m:sup>
              </m:sSup>
            </m:e>
          </m:d>
          <m:r>
            <w:rPr>
              <w:rFonts w:ascii="Latin Modern Math" w:hAnsi="Latin Modern Math" w:eastAsia="Noto Sans CJK SC" w:cs="Latin Modern Math"/>
              <w:sz w:val="22"/>
              <w:szCs w:val="22"/>
            </w:rPr>
            <m:t> </m:t>
          </m:r>
          <m:r>
            <m:rPr>
              <m:sty m:val="p"/>
              <m:scr m:val="script"/>
            </m:rPr>
            <w:rPr>
              <w:rFonts w:ascii="Latin Modern Math" w:hAnsi="Latin Modern Math" w:eastAsia="Noto Sans CJK SC" w:cs="Latin Modern Math"/>
              <w:sz w:val="22"/>
              <w:szCs w:val="22"/>
            </w:rPr>
            <m:t>A</m:t>
          </m:r>
          <m:d>
            <m:dPr>
              <m:begChr m:val="("/>
              <m:endChr m:val=")"/>
              <m:sepChr m:val=""/>
              <m:grow/>
            </m:dPr>
            <m:e>
              <m:nary>
                <m:naryPr>
                  <m:chr m:val="∑"/>
                  <m:limLoc m:val="undOvr"/>
                  <m:subHide m:val="off"/>
                  <m:supHide m:val="off"/>
                </m:naryPr>
                <m:sub>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j</m:t>
                  </m:r>
                </m:sup>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r</m:t>
                      </m:r>
                    </m:sup>
                  </m:sSup>
                </m:e>
              </m:nary>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r</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nary>
                <m:naryPr>
                  <m:chr m:val="∑"/>
                  <m:limLoc m:val="undOvr"/>
                  <m:subHide m:val="off"/>
                  <m:supHide m:val="off"/>
                </m:naryPr>
                <m:sub>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j</m:t>
                  </m:r>
                </m:sup>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r</m:t>
                      </m:r>
                    </m:sup>
                  </m:sSup>
                </m:e>
              </m:nary>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w</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r</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(BD8)</m:t>
          </m:r>
        </m:oMath>
      </m:oMathPara>
    </w:p>
    <w:p>
      <w:pPr>
        <w:pStyle w:val="FirstParagraph"/>
      </w:pPr>
      <w:r>
        <w:rPr>
          <w:rFonts w:ascii="Noto Sans CJK SC" w:hAnsi="Noto Sans CJK SC" w:eastAsia="Noto Sans CJK SC" w:cs="Noto Sans CJK SC"/>
        </w:rPr>
        <w:t xml:space="preserve">这样避免照抄专著复杂总导数公式中的阶乘或下标错误。由</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ϕ</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可知各</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的Jacobian对称；截断必须保留其梯度性质，不能任意独立回归向量分量。</w:t>
      </w:r>
    </w:p>
    <w:p>
      <w:pPr>
        <w:pStyle w:val="BodyText"/>
      </w:pPr>
      <w:r>
        <w:rPr>
          <w:bCs/>
          <w:rFonts w:ascii="Noto Sans CJK SC" w:hAnsi="Noto Sans CJK SC" w:eastAsia="Noto Sans CJK SC" w:cs="Noto Sans CJK SC"/>
          <w:b/>
        </w:rPr>
        <w:t xml:space="preserve">Theorem 4.5</w:t>
      </w:r>
      <w:r>
        <w:rPr>
          <w:rFonts w:ascii="Noto Sans CJK SC" w:hAnsi="Noto Sans CJK SC" w:eastAsia="Noto Sans CJK SC" w:cs="Noto Sans CJK SC"/>
        </w:rPr>
        <w:t xml:space="preserve">（原书印刷629/PDF646）才给出：满足解析性、结构匹配、横截条件且</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足够小时，用</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w</m:t>
            </m:r>
          </m:sub>
          <m:sup>
            <m:d>
              <m:dPr>
                <m:begChr m:val="("/>
                <m:endChr m:val=")"/>
                <m:sepChr m:val=""/>
                <m:grow/>
              </m:dPr>
              <m:e>
                <m:r>
                  <w:rPr>
                    <w:rFonts w:ascii="Latin Modern Math" w:hAnsi="Latin Modern Math" w:eastAsia="Noto Sans CJK SC" w:cs="Latin Modern Math"/>
                    <w:sz w:val="22"/>
                    <w:szCs w:val="22"/>
                  </w:rPr>
                  <m:t>m</m:t>
                </m:r>
              </m:e>
            </m:d>
          </m:sup>
        </m:sSubSup>
        <m:r>
          <m:rPr>
            <m:sty m:val="p"/>
          </m:rPr>
          <w:rPr>
            <w:rFonts w:ascii="Latin Modern Math" w:hAnsi="Latin Modern Math" w:eastAsia="Noto Sans CJK SC" w:cs="Latin Modern Math"/>
            <w:sz w:val="22"/>
            <w:szCs w:val="22"/>
          </w:rPr>
          <m:t>=</m:t>
        </m:r>
        <m:nary>
          <m:naryPr>
            <m:chr m:val="∑"/>
            <m:limLoc m:val="undOvr"/>
            <m:subHide m:val="off"/>
            <m:supHide m:val="off"/>
          </m:naryPr>
          <m:sub>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m</m:t>
            </m:r>
          </m:sup>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j</m:t>
                </m:r>
              </m:sup>
            </m:sSup>
          </m:e>
        </m:nary>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定义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α</m:t>
              </m:r>
            </m:e>
            <m:sub>
              <m:r>
                <w:rPr>
                  <w:rFonts w:ascii="Latin Modern Math" w:hAnsi="Latin Modern Math" w:eastAsia="Noto Sans CJK SC" w:cs="Latin Modern Math"/>
                  <w:sz w:val="22"/>
                  <w:szCs w:val="22"/>
                </w:rPr>
                <m:t>1</m:t>
              </m:r>
            </m:sub>
          </m:sSub>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w</m:t>
              </m:r>
            </m:sub>
            <m:sup>
              <m:d>
                <m:dPr>
                  <m:begChr m:val="("/>
                  <m:endChr m:val=")"/>
                  <m:sepChr m:val=""/>
                  <m:grow/>
                </m:dPr>
                <m:e>
                  <m:r>
                    <w:rPr>
                      <w:rFonts w:ascii="Latin Modern Math" w:hAnsi="Latin Modern Math" w:eastAsia="Noto Sans CJK SC" w:cs="Latin Modern Math"/>
                      <w:sz w:val="22"/>
                      <w:szCs w:val="22"/>
                    </w:rPr>
                    <m:t>m</m:t>
                  </m:r>
                </m:e>
              </m:d>
            </m:sup>
          </m:sSubSup>
          <m:d>
            <m:dPr>
              <m:begChr m:val="("/>
              <m:endChr m:val=")"/>
              <m:sepChr m:val=""/>
              <m:grow/>
            </m:dPr>
            <m:e>
              <m:sSub>
                <m:e>
                  <m:r>
                    <w:rPr>
                      <w:rFonts w:ascii="Latin Modern Math" w:hAnsi="Latin Modern Math" w:eastAsia="Noto Sans CJK SC" w:cs="Latin Modern Math"/>
                      <w:sz w:val="22"/>
                      <w:szCs w:val="22"/>
                    </w:rPr>
                    <m:t>α</m:t>
                  </m:r>
                </m:e>
                <m:sub>
                  <m:r>
                    <w:rPr>
                      <w:rFonts w:ascii="Latin Modern Math" w:hAnsi="Latin Modern Math" w:eastAsia="Noto Sans CJK SC" w:cs="Latin Modern Math"/>
                      <w:sz w:val="22"/>
                      <w:szCs w:val="22"/>
                    </w:rPr>
                    <m:t>2</m:t>
                  </m:r>
                </m:sub>
              </m:sSub>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sub>
              </m:sSub>
            </m:e>
          </m:d>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(BD9)</m:t>
          </m:r>
        </m:oMath>
      </m:oMathPara>
    </w:p>
    <w:p>
      <w:pPr>
        <w:pStyle w:val="FirstParagraph"/>
      </w:pPr>
      <w:r>
        <w:rPr>
          <w:rFonts w:ascii="Noto Sans CJK SC" w:hAnsi="Noto Sans CJK SC" w:eastAsia="Noto Sans CJK SC" w:cs="Noto Sans CJK SC"/>
        </w:rPr>
        <w:t xml:space="preserve">得到局部</w:t>
      </w:r>
      <w:r>
        <w:rPr>
          <w:rFonts w:ascii="Noto Sans CJK SC" w:hAnsi="Noto Sans CJK SC" w:eastAsia="Noto Sans CJK SC" w:cs="Noto Sans CJK SC"/>
        </w:rPr>
        <w:t xml:space="preserve"> </w:t>
      </w:r>
      <m:oMath>
        <m:r>
          <m:rPr>
            <m:sty m:val="p"/>
            <m:scr m:val="script"/>
          </m:rP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保结构且至少</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阶的格式。这个结论不独立证明长时间轨道误差小、不证明物理机械能精确守恒、不证明反馈后的格式仍满足条件，也不证明KAM。</w:t>
      </w:r>
    </w:p>
    <w:bookmarkEnd w:id="62"/>
    <w:bookmarkEnd w:id="63"/>
    <w:bookmarkEnd w:id="64"/>
    <w:bookmarkStart w:id="67" w:name="原36的正确推导和一般化"/>
    <w:p>
      <w:pPr>
        <w:pStyle w:val="Heading1"/>
      </w:pPr>
      <w:r>
        <w:rPr>
          <w:rFonts w:ascii="Noto Sans CJK SC" w:hAnsi="Noto Sans CJK SC" w:eastAsia="Noto Sans CJK SC" w:cs="Noto Sans CJK SC"/>
          <w:color w:val="000000"/>
          <w:u w:val="none"/>
        </w:rPr>
        <w:t xml:space="preserve">10 原36的正确推导和一般化</w:t>
      </w:r>
    </w:p>
    <w:bookmarkStart w:id="66" w:name="生成向量的混合偏导检查"/>
    <w:p>
      <w:pPr>
        <w:pStyle w:val="Heading2"/>
      </w:pPr>
      <w:r>
        <w:rPr>
          <w:rFonts w:ascii="Noto Sans CJK SC" w:hAnsi="Noto Sans CJK SC" w:eastAsia="Noto Sans CJK SC" w:cs="Noto Sans CJK SC"/>
          <w:color w:val="000000"/>
          <w:u w:val="none"/>
        </w:rPr>
        <w:t xml:space="preserve">10.1 生成向量的混合偏导检查</w:t>
      </w:r>
    </w:p>
    <w:p>
      <w:pPr>
        <w:pStyle w:val="FirstParagraph"/>
      </w:pPr>
      <w:r>
        <w:rPr>
          <w:rFonts w:ascii="Noto Sans CJK SC" w:hAnsi="Noto Sans CJK SC" w:eastAsia="Noto Sans CJK SC" w:cs="Noto Sans CJK SC"/>
        </w:rPr>
        <w:t xml:space="preserve">取单自由度</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m</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，阻尼为</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。在（30）坐标下尝试的首项是</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s>
                </m:mPr>
                <m:m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P</m:t>
                    </m:r>
                  </m:e>
                </m:mr>
                <m:m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e>
                </m:mr>
              </m:m>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则</w:t>
      </w:r>
      <w:r>
        <w:rPr>
          <w:rFonts w:ascii="Noto Sans CJK SC" w:hAnsi="Noto Sans CJK SC" w:eastAsia="Noto Sans CJK SC" w:cs="Noto Sans CJK SC"/>
        </w:rPr>
        <w:t xml:space="preserve"> </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sSub>
          <m:e>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e>
            </m:d>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oMath>
      <w:r>
        <w:rPr>
          <w:rFonts w:ascii="Noto Sans CJK SC" w:hAnsi="Noto Sans CJK SC" w:eastAsia="Noto Sans CJK SC" w:cs="Noto Sans CJK SC"/>
        </w:rPr>
        <w:t xml:space="preserve">，而</w:t>
      </w:r>
      <w:r>
        <w:rPr>
          <w:rFonts w:ascii="Noto Sans CJK SC" w:hAnsi="Noto Sans CJK SC" w:eastAsia="Noto Sans CJK SC" w:cs="Noto Sans CJK SC"/>
        </w:rPr>
        <w:t xml:space="preserve"> </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sSub>
          <m:e>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e>
            </m:d>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。当</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γ</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 Hessian 对称条件失败，所以不存在标量</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1</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满足</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oMath>
      <w:r>
        <w:rPr>
          <w:rFonts w:ascii="Noto Sans CJK SC" w:hAnsi="Noto Sans CJK SC" w:eastAsia="Noto Sans CJK SC" w:cs="Noto Sans CJK SC"/>
        </w:rPr>
        <w:t xml:space="preserve">。这是不依赖数值误差的直接反证。</w:t>
      </w:r>
    </w:p>
    <w:p>
      <w:pPr>
        <w:pStyle w:val="BodyText"/>
      </w:pPr>
      <w:r>
        <w:rPr>
          <w:rFonts w:ascii="Noto Sans CJK SC" w:hAnsi="Noto Sans CJK SC" w:eastAsia="Noto Sans CJK SC" w:cs="Noto Sans CJK SC"/>
        </w:rPr>
        <w:t xml:space="preserve">设真实已降阶的机械Hamiltonian为</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M</m:t>
          </m:r>
          <m:sSup>
            <m:e>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令</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为非保守广义力，则</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acc>
                <m:accPr>
                  <m:chr m:val="̇"/>
                </m:accPr>
                <m:e>
                  <m:r>
                    <w:rPr>
                      <w:rFonts w:ascii="Latin Modern Math" w:hAnsi="Latin Modern Math" w:eastAsia="Noto Sans CJK SC" w:cs="Latin Modern Math"/>
                      <w:sz w:val="22"/>
                      <w:szCs w:val="22"/>
                    </w:rPr>
                    <m:t>p</m:t>
                  </m:r>
                </m:e>
              </m:acc>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T</m:t>
              </m:r>
            </m:sup>
          </m:sSup>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Sub>
            </m:sub>
          </m:sSub>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Sub>
            </m:sub>
          </m:sSub>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(BD10)</m:t>
          </m:r>
        </m:oMath>
      </m:oMathPara>
    </w:p>
    <w:p>
      <w:pPr>
        <w:pStyle w:val="FirstParagraph"/>
      </w:pPr>
      <w:r>
        <w:rPr>
          <w:rFonts w:ascii="Noto Sans CJK SC" w:hAnsi="Noto Sans CJK SC" w:eastAsia="Noto Sans CJK SC" w:cs="Noto Sans CJK SC"/>
        </w:rPr>
        <w:t xml:space="preserve">由于</w:t>
      </w:r>
      <w:r>
        <w:rPr>
          <w:rFonts w:ascii="Noto Sans CJK SC" w:hAnsi="Noto Sans CJK SC" w:eastAsia="Noto Sans CJK SC" w:cs="Noto Sans CJK SC"/>
        </w:rPr>
        <w:t xml:space="preserve"> </w:t>
      </w:r>
      <m:oMath>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Sub>
          </m:sub>
        </m:sSub>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Sub>
              </m:sub>
            </m:sSub>
            <m:r>
              <w:rPr>
                <w:rFonts w:ascii="Latin Modern Math" w:hAnsi="Latin Modern Math" w:eastAsia="Noto Sans CJK SC" w:cs="Latin Modern Math"/>
                <w:sz w:val="22"/>
                <w:szCs w:val="22"/>
              </w:rPr>
              <m:t>M</m:t>
            </m:r>
          </m:e>
        </m:d>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，质量项亦可写</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acc>
              <m:accPr>
                <m:chr m:val="̇"/>
              </m:accPr>
              <m:e>
                <m:r>
                  <w:rPr>
                    <w:rFonts w:ascii="Latin Modern Math" w:hAnsi="Latin Modern Math" w:eastAsia="Noto Sans CJK SC" w:cs="Latin Modern Math"/>
                    <w:sz w:val="22"/>
                    <w:szCs w:val="22"/>
                  </w:rPr>
                  <m:t>q</m:t>
                </m:r>
              </m:e>
            </m:acc>
          </m:e>
          <m:sup>
            <m:r>
              <w:rPr>
                <w:rFonts w:ascii="Latin Modern Math" w:hAnsi="Latin Modern Math" w:eastAsia="Noto Sans CJK SC" w:cs="Latin Modern Math"/>
                <w:sz w:val="22"/>
                <w:szCs w:val="22"/>
              </w:rPr>
              <m:t>T</m:t>
            </m:r>
          </m:sup>
        </m:sSup>
        <m:d>
          <m:dPr>
            <m:begChr m:val="("/>
            <m:endChr m:val=")"/>
            <m:sepChr m:val=""/>
            <m:grow/>
          </m:dPr>
          <m:e>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Sub>
              </m:sub>
            </m:sSub>
            <m:r>
              <w:rPr>
                <w:rFonts w:ascii="Latin Modern Math" w:hAnsi="Latin Modern Math" w:eastAsia="Noto Sans CJK SC" w:cs="Latin Modern Math"/>
                <w:sz w:val="22"/>
                <w:szCs w:val="22"/>
              </w:rPr>
              <m:t>M</m:t>
            </m:r>
          </m:e>
        </m:d>
        <m:acc>
          <m:accPr>
            <m:chr m:val="̇"/>
          </m:accPr>
          <m:e>
            <m:r>
              <w:rPr>
                <w:rFonts w:ascii="Latin Modern Math" w:hAnsi="Latin Modern Math" w:eastAsia="Noto Sans CJK SC" w:cs="Latin Modern Math"/>
                <w:sz w:val="22"/>
                <w:szCs w:val="22"/>
              </w:rPr>
              <m:t>q</m:t>
            </m:r>
          </m:e>
        </m:acc>
      </m:oMath>
      <w:r>
        <w:rPr>
          <w:rFonts w:ascii="Noto Sans CJK SC" w:hAnsi="Noto Sans CJK SC" w:eastAsia="Noto Sans CJK SC" w:cs="Noto Sans CJK SC"/>
        </w:rPr>
        <w:t xml:space="preserve">。这与Euler–Lagrange中的惯性项一致。</w:t>
      </w:r>
    </w:p>
    <w:p>
      <w:pPr>
        <w:pStyle w:val="BodyText"/>
      </w:pPr>
      <w:r>
        <w:rPr>
          <w:rFonts w:ascii="Noto Sans CJK SC" w:hAnsi="Noto Sans CJK SC" w:eastAsia="Noto Sans CJK SC" w:cs="Noto Sans CJK SC"/>
        </w:rPr>
        <w:t xml:space="preserve">取</w:t>
      </w:r>
      <w:r>
        <w:rPr>
          <w:rFonts w:ascii="Noto Sans CJK SC" w:hAnsi="Noto Sans CJK SC" w:eastAsia="Noto Sans CJK SC" w:cs="Noto Sans CJK SC"/>
        </w:rPr>
        <w:t xml:space="preserve"> </w:t>
      </w:r>
      <m:oMath>
        <m:bar>
          <m:barPr>
            <m:pos m:val="top"/>
          </m:barPr>
          <m:e>
            <m:r>
              <w:rPr>
                <w:rFonts w:ascii="Latin Modern Math" w:hAnsi="Latin Modern Math" w:eastAsia="Noto Sans CJK SC" w:cs="Latin Modern Math"/>
                <w:sz w:val="22"/>
                <w:szCs w:val="22"/>
              </w:rPr>
              <m:t>q</m:t>
            </m:r>
          </m:e>
        </m:ba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w:t>
      </w:r>
      <m:oMath>
        <m:bar>
          <m:barPr>
            <m:pos m:val="top"/>
          </m:barPr>
          <m:e>
            <m:r>
              <w:rPr>
                <w:rFonts w:ascii="Latin Modern Math" w:hAnsi="Latin Modern Math" w:eastAsia="Noto Sans CJK SC" w:cs="Latin Modern Math"/>
                <w:sz w:val="22"/>
                <w:szCs w:val="22"/>
              </w:rPr>
              <m:t>p</m:t>
            </m:r>
          </m:e>
        </m:ba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w:t>
      </w:r>
      <m:oMath>
        <m:bar>
          <m:barPr>
            <m:pos m:val="top"/>
          </m:barPr>
          <m:e>
            <m:r>
              <w:rPr>
                <w:rFonts w:ascii="Latin Modern Math" w:hAnsi="Latin Modern Math" w:eastAsia="Noto Sans CJK SC" w:cs="Latin Modern Math"/>
                <w:sz w:val="22"/>
                <w:szCs w:val="22"/>
              </w:rPr>
              <m:t>t</m:t>
            </m:r>
          </m:e>
        </m:ba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，并定义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i</m:t>
              </m:r>
            </m:sub>
          </m:sSub>
          <m:d>
            <m:dPr>
              <m:begChr m:val="("/>
              <m:endChr m:val=")"/>
              <m:sepChr m:val=""/>
              <m:grow/>
            </m:dPr>
            <m:e>
              <m:bar>
                <m:barPr>
                  <m:pos m:val="top"/>
                </m:barPr>
                <m:e>
                  <m:r>
                    <w:rPr>
                      <w:rFonts w:ascii="Latin Modern Math" w:hAnsi="Latin Modern Math" w:eastAsia="Noto Sans CJK SC" w:cs="Latin Modern Math"/>
                      <w:sz w:val="22"/>
                      <w:szCs w:val="22"/>
                    </w:rPr>
                    <m:t>q</m:t>
                  </m:r>
                </m:e>
              </m:ba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p</m:t>
                  </m:r>
                </m:e>
              </m:ba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t</m:t>
                  </m:r>
                </m:e>
              </m:ba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bar>
                <m:barPr>
                  <m:pos m:val="top"/>
                </m:barPr>
                <m:e>
                  <m:r>
                    <w:rPr>
                      <w:rFonts w:ascii="Latin Modern Math" w:hAnsi="Latin Modern Math" w:eastAsia="Noto Sans CJK SC" w:cs="Latin Modern Math"/>
                      <w:sz w:val="22"/>
                      <w:szCs w:val="22"/>
                    </w:rPr>
                    <m:t>p</m:t>
                  </m:r>
                </m:e>
              </m:bar>
            </m:e>
            <m:sup>
              <m:r>
                <w:rPr>
                  <w:rFonts w:ascii="Latin Modern Math" w:hAnsi="Latin Modern Math" w:eastAsia="Noto Sans CJK SC" w:cs="Latin Modern Math"/>
                  <w:sz w:val="22"/>
                  <w:szCs w:val="22"/>
                </w:rPr>
                <m:t>T</m:t>
              </m:r>
            </m:sup>
          </m:sSup>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Sub>
            </m:sub>
          </m:sSub>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bar>
                <m:barPr>
                  <m:pos m:val="top"/>
                </m:barPr>
                <m:e>
                  <m:r>
                    <w:rPr>
                      <w:rFonts w:ascii="Latin Modern Math" w:hAnsi="Latin Modern Math" w:eastAsia="Noto Sans CJK SC" w:cs="Latin Modern Math"/>
                      <w:sz w:val="22"/>
                      <w:szCs w:val="22"/>
                    </w:rPr>
                    <m:t>q</m:t>
                  </m:r>
                </m:e>
              </m:ba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t</m:t>
                  </m:r>
                </m:e>
              </m:bar>
            </m:e>
          </m:d>
          <m:bar>
            <m:barPr>
              <m:pos m:val="top"/>
            </m:barPr>
            <m:e>
              <m:r>
                <w:rPr>
                  <w:rFonts w:ascii="Latin Modern Math" w:hAnsi="Latin Modern Math" w:eastAsia="Noto Sans CJK SC" w:cs="Latin Modern Math"/>
                  <w:sz w:val="22"/>
                  <w:szCs w:val="22"/>
                </w:rPr>
                <m:t>p</m:t>
              </m:r>
            </m:e>
          </m:ba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(BD11)</m:t>
          </m:r>
        </m:oMath>
      </m:oMathPara>
    </w:p>
    <w:p>
      <w:pPr>
        <w:pStyle w:val="FirstParagraph"/>
      </w:pPr>
      <w:r>
        <w:rPr>
          <w:rFonts w:ascii="Noto Sans CJK SC" w:hAnsi="Noto Sans CJK SC" w:eastAsia="Noto Sans CJK SC" w:cs="Noto Sans CJK SC"/>
        </w:rPr>
        <w:t xml:space="preserve">则可作为原（36）计算修正的通用格式是</w:t>
      </w:r>
    </w:p>
    <w:p>
      <w:pPr>
        <w:pStyle w:val="BodyText"/>
        <w:keepLines/>
        <w:spacing w:before="100" w:after="120"/>
        <w:jc w:val="center"/>
      </w:pPr>
      <m:oMathPara>
        <m:oMathParaPr>
          <m:jc m:val="center"/>
        </m:oMathParaPr>
        <m:oMath>
          <m:m>
            <m:mPr>
              <m:baseJc m:val="center"/>
              <m:plcHide m:val="on"/>
              <m:mcs>
                <m:mc>
                  <m:mcPr>
                    <m:mcJc m:val="center"/>
                    <m:count m:val="1"/>
                  </m:mcPr>
                </m:mc>
              </m:mcs>
            </m:mPr>
            <m:mr>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M</m:t>
                </m:r>
                <m:sSup>
                  <m:e>
                    <m:d>
                      <m:dPr>
                        <m:begChr m:val="("/>
                        <m:endChr m:val=")"/>
                        <m:sepChr m:val=""/>
                        <m:grow/>
                      </m:dPr>
                      <m:e>
                        <m:bar>
                          <m:barPr>
                            <m:pos m:val="top"/>
                          </m:barPr>
                          <m:e>
                            <m:r>
                              <w:rPr>
                                <w:rFonts w:ascii="Latin Modern Math" w:hAnsi="Latin Modern Math" w:eastAsia="Noto Sans CJK SC" w:cs="Latin Modern Math"/>
                                <w:sz w:val="22"/>
                                <w:szCs w:val="22"/>
                              </w:rPr>
                              <m:t>q</m:t>
                            </m:r>
                          </m:e>
                        </m:ba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t</m:t>
                            </m:r>
                          </m:e>
                        </m:ba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bar>
                  <m:barPr>
                    <m:pos m:val="top"/>
                  </m:barPr>
                  <m:e>
                    <m:r>
                      <w:rPr>
                        <w:rFonts w:ascii="Latin Modern Math" w:hAnsi="Latin Modern Math" w:eastAsia="Noto Sans CJK SC" w:cs="Latin Modern Math"/>
                        <w:sz w:val="22"/>
                        <w:szCs w:val="22"/>
                      </w:rPr>
                      <m:t>p</m:t>
                    </m:r>
                  </m:e>
                </m:bar>
                <m:r>
                  <m:rPr>
                    <m:sty m:val="p"/>
                  </m:rPr>
                  <w:rPr>
                    <w:rFonts w:ascii="Latin Modern Math" w:hAnsi="Latin Modern Math" w:eastAsia="Noto Sans CJK SC" w:cs="Latin Modern Math"/>
                    <w:sz w:val="22"/>
                    <w:szCs w:val="22"/>
                  </w:rPr>
                  <m:t>,</m:t>
                </m:r>
              </m:e>
            </m:mr>
            <m:m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d>
                  <m:dPr>
                    <m:begChr m:val="("/>
                    <m:endChr m:val=")"/>
                    <m:sepChr m:val=""/>
                    <m:grow/>
                  </m:dPr>
                  <m:e>
                    <m:bar>
                      <m:barPr>
                        <m:pos m:val="top"/>
                      </m:barPr>
                      <m:e>
                        <m:r>
                          <w:rPr>
                            <w:rFonts w:ascii="Latin Modern Math" w:hAnsi="Latin Modern Math" w:eastAsia="Noto Sans CJK SC" w:cs="Latin Modern Math"/>
                            <w:sz w:val="22"/>
                            <w:szCs w:val="22"/>
                          </w:rPr>
                          <m:t>q</m:t>
                        </m:r>
                      </m:e>
                    </m:ba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p</m:t>
                        </m:r>
                      </m:e>
                    </m:ba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t</m:t>
                        </m:r>
                      </m:e>
                    </m:ba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d>
                  <m:dPr>
                    <m:begChr m:val="("/>
                    <m:endChr m:val=")"/>
                    <m:sepChr m:val=""/>
                    <m:grow/>
                  </m:dPr>
                  <m:e>
                    <m:bar>
                      <m:barPr>
                        <m:pos m:val="top"/>
                      </m:barPr>
                      <m:e>
                        <m:r>
                          <w:rPr>
                            <w:rFonts w:ascii="Latin Modern Math" w:hAnsi="Latin Modern Math" w:eastAsia="Noto Sans CJK SC" w:cs="Latin Modern Math"/>
                            <w:sz w:val="22"/>
                            <w:szCs w:val="22"/>
                          </w:rPr>
                          <m:t>q</m:t>
                        </m:r>
                      </m:e>
                    </m:ba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t</m:t>
                        </m:r>
                      </m:e>
                    </m:ba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sub>
                </m:sSub>
                <m:d>
                  <m:dPr>
                    <m:begChr m:val="("/>
                    <m:endChr m:val=")"/>
                    <m:sepChr m:val=""/>
                    <m:grow/>
                  </m:dPr>
                  <m:e>
                    <m:bar>
                      <m:barPr>
                        <m:pos m:val="top"/>
                      </m:barPr>
                      <m:e>
                        <m:r>
                          <w:rPr>
                            <w:rFonts w:ascii="Latin Modern Math" w:hAnsi="Latin Modern Math" w:eastAsia="Noto Sans CJK SC" w:cs="Latin Modern Math"/>
                            <w:sz w:val="22"/>
                            <w:szCs w:val="22"/>
                          </w:rPr>
                          <m:t>q</m:t>
                        </m:r>
                      </m:e>
                    </m:ba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p</m:t>
                        </m:r>
                      </m:e>
                    </m:ba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t</m:t>
                        </m:r>
                      </m:e>
                    </m:ba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e>
            </m:mr>
          </m:m>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(BD12)</m:t>
          </m:r>
        </m:oMath>
      </m:oMathPara>
    </w:p>
    <w:p>
      <w:pPr>
        <w:pStyle w:val="FirstParagraph"/>
      </w:pPr>
      <w:r>
        <w:rPr>
          <w:rFonts w:ascii="Noto Sans CJK SC" w:hAnsi="Noto Sans CJK SC" w:eastAsia="Noto Sans CJK SC" w:cs="Noto Sans CJK SC"/>
        </w:rPr>
        <w:t xml:space="preserve">它直接适用于任意N维局部正则坐标机械ROM；三维Cosserat旋转变量需适当局部坐标、Lie群/约束积分，不能把旋转矩阵9个元素视作无约束Euclidean坐标。该式是普通隐式中点；</w:t>
      </w:r>
      <w:r>
        <w:rPr>
          <w:bCs/>
          <w:rFonts w:ascii="Noto Sans CJK SC" w:hAnsi="Noto Sans CJK SC" w:eastAsia="Noto Sans CJK SC" w:cs="Noto Sans CJK SC"/>
          <w:b/>
        </w:rPr>
        <w:t xml:space="preserve">其保结构性质取决于右端真实结构</w:t>
      </w:r>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或可吸收为Hamiltonian势力时可保正则辛；普通阻尼/摩擦时不能声称这一性质。</w:t>
      </w:r>
    </w:p>
    <w:p>
      <w:pPr>
        <w:pStyle w:val="BodyText"/>
      </w:pPr>
      <w:r>
        <w:rPr>
          <w:rFonts w:ascii="Noto Sans CJK SC" w:hAnsi="Noto Sans CJK SC" w:eastAsia="Noto Sans CJK SC" w:cs="Noto Sans CJK SC"/>
        </w:rPr>
        <w:t xml:space="preserve">对</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常矩阵、</w:t>
      </w:r>
      <m:oMath>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s</m:t>
            </m:r>
          </m:sub>
        </m:sSub>
        <m:r>
          <w:rPr>
            <w:rFonts w:ascii="Latin Modern Math" w:hAnsi="Latin Modern Math" w:eastAsia="Noto Sans CJK SC" w:cs="Latin Modern Math"/>
            <w:sz w:val="22"/>
            <w:szCs w:val="22"/>
          </w:rPr>
          <m:t>q</m:t>
        </m:r>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s</m:t>
              </m:r>
            </m:sub>
          </m:sSub>
          <m:d>
            <m:dPr>
              <m:begChr m:val="("/>
              <m:endChr m:val=")"/>
              <m:sepChr m:val=""/>
              <m:grow/>
            </m:dPr>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代入第一式，令</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f>
            <m:fPr>
              <m:type m:val="lin"/>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4</m:t>
              </m:r>
            </m:den>
          </m:f>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s</m:t>
              </m:r>
            </m:sub>
          </m:sSub>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得到</w:t>
      </w:r>
    </w:p>
    <w:p>
      <w:pPr>
        <w:pStyle w:val="BodyText"/>
        <w:keepLines/>
        <w:spacing w:before="100" w:after="120"/>
        <w:jc w:val="center"/>
      </w:pPr>
      <m:oMathPara>
        <m:oMathParaPr>
          <m:jc m:val="center"/>
        </m:oMathParaPr>
        <m:oMath>
          <m:borderBox>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e>
              </m:d>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s</m:t>
                  </m:r>
                </m:sub>
              </m:s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e>
          </m:borderBox>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(BD13)</m:t>
          </m:r>
        </m:oMath>
      </m:oMathPara>
    </w:p>
    <w:p>
      <w:pPr>
        <w:pStyle w:val="FirstParagraph"/>
      </w:pPr>
      <w:r>
        <w:rPr>
          <w:rFonts w:ascii="Noto Sans CJK SC" w:hAnsi="Noto Sans CJK SC" w:eastAsia="Noto Sans CJK SC" w:cs="Noto Sans CJK SC"/>
        </w:rPr>
        <w:t xml:space="preserve">所有矩阵排列均固定，不假定M、K、C可交换。N=1时才还原成原（36）的标量分数。对变系数，若势力确可写</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s</m:t>
            </m:r>
          </m:sub>
        </m:sSub>
        <m:d>
          <m:dPr>
            <m:begChr m:val="("/>
            <m:endChr m:val=")"/>
            <m:sepChr m:val=""/>
            <m:grow/>
          </m:dPr>
          <m:e>
            <m:bar>
              <m:barPr>
                <m:pos m:val="top"/>
              </m:barPr>
              <m:e>
                <m:r>
                  <w:rPr>
                    <w:rFonts w:ascii="Latin Modern Math" w:hAnsi="Latin Modern Math" w:eastAsia="Noto Sans CJK SC" w:cs="Latin Modern Math"/>
                    <w:sz w:val="22"/>
                    <w:szCs w:val="22"/>
                  </w:rPr>
                  <m:t>q</m:t>
                </m:r>
              </m:e>
            </m:bar>
          </m:e>
        </m:d>
        <m:bar>
          <m:barPr>
            <m:pos m:val="top"/>
          </m:barPr>
          <m:e>
            <m:r>
              <w:rPr>
                <w:rFonts w:ascii="Latin Modern Math" w:hAnsi="Latin Modern Math" w:eastAsia="Noto Sans CJK SC" w:cs="Latin Modern Math"/>
                <w:sz w:val="22"/>
                <w:szCs w:val="22"/>
              </w:rPr>
              <m:t>q</m:t>
            </m:r>
          </m:e>
        </m:bar>
      </m:oMath>
      <w:r>
        <w:rPr>
          <w:rFonts w:ascii="Noto Sans CJK SC" w:hAnsi="Noto Sans CJK SC" w:eastAsia="Noto Sans CJK SC" w:cs="Noto Sans CJK SC"/>
        </w:rPr>
        <w:t xml:space="preserve">，同一代数形式还可写，但E、Delta、f均未知中点评价，右端不是已知量；建议数值实现（BD12）的残差方程而不隐藏隐式性。</w:t>
      </w:r>
    </w:p>
    <w:p>
      <w:pPr>
        <w:pStyle w:val="BodyText"/>
      </w:pPr>
      <w:r>
        <w:rPr>
          <w:rFonts w:ascii="Noto Sans CJK SC" w:hAnsi="Noto Sans CJK SC" w:eastAsia="Noto Sans CJK SC" w:cs="Noto Sans CJK SC"/>
        </w:rPr>
        <w:t xml:space="preserve">实际编程不必显式求逆。令</w:t>
      </w:r>
      <w:r>
        <w:rPr>
          <w:rFonts w:ascii="Noto Sans CJK SC" w:hAnsi="Noto Sans CJK SC" w:eastAsia="Noto Sans CJK SC" w:cs="Noto Sans CJK SC"/>
        </w:rPr>
        <w:t xml:space="preserve"> </w:t>
      </w:r>
      <m:oMath>
        <m:bar>
          <m:barPr>
            <m:pos m:val="top"/>
          </m:barPr>
          <m:e>
            <m:r>
              <w:rPr>
                <w:rFonts w:ascii="Latin Modern Math" w:hAnsi="Latin Modern Math" w:eastAsia="Noto Sans CJK SC" w:cs="Latin Modern Math"/>
                <w:sz w:val="22"/>
                <w:szCs w:val="22"/>
              </w:rPr>
              <m:t>v</m:t>
            </m:r>
          </m:e>
        </m:ba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，由上述两式再次消元可得</w:t>
      </w:r>
    </w:p>
    <w:p>
      <w:pPr>
        <w:pStyle w:val="BodyText"/>
        <w:keepLines/>
        <w:spacing w:before="100" w:after="120"/>
        <w:jc w:val="center"/>
      </w:pPr>
      <m:oMathPara>
        <m:oMathParaPr>
          <m:jc m:val="center"/>
        </m:oMathParaPr>
        <m:oMath>
          <m:d>
            <m:dPr>
              <m:begChr m:val="("/>
              <m:endChr m:val=")"/>
              <m:sepChr m:val=""/>
              <m:grow/>
            </m:dPr>
            <m:e>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4</m:t>
                  </m:r>
                </m:den>
              </m:f>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s</m:t>
                  </m:r>
                </m:sub>
              </m:sSub>
            </m:e>
          </m:d>
          <m:bar>
            <m:barPr>
              <m:pos m:val="top"/>
            </m:barPr>
            <m:e>
              <m:r>
                <w:rPr>
                  <w:rFonts w:ascii="Latin Modern Math" w:hAnsi="Latin Modern Math" w:eastAsia="Noto Sans CJK SC" w:cs="Latin Modern Math"/>
                  <w:sz w:val="22"/>
                  <w:szCs w:val="22"/>
                </w:rPr>
                <m:t>v</m:t>
              </m:r>
            </m:e>
          </m:ba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s</m:t>
              </m:r>
            </m:sub>
          </m:sSub>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bar>
            <m:barPr>
              <m:pos m:val="top"/>
            </m:barPr>
            <m:e>
              <m:r>
                <w:rPr>
                  <w:rFonts w:ascii="Latin Modern Math" w:hAnsi="Latin Modern Math" w:eastAsia="Noto Sans CJK SC" w:cs="Latin Modern Math"/>
                  <w:sz w:val="22"/>
                  <w:szCs w:val="22"/>
                </w:rPr>
                <m:t>v</m:t>
              </m:r>
            </m:e>
          </m:ba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M</m:t>
          </m:r>
          <m:bar>
            <m:barPr>
              <m:pos m:val="top"/>
            </m:barPr>
            <m:e>
              <m:r>
                <w:rPr>
                  <w:rFonts w:ascii="Latin Modern Math" w:hAnsi="Latin Modern Math" w:eastAsia="Noto Sans CJK SC" w:cs="Latin Modern Math"/>
                  <w:sz w:val="22"/>
                  <w:szCs w:val="22"/>
                </w:rPr>
                <m:t>v</m:t>
              </m:r>
            </m:e>
          </m:ba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当</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均对称且</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时，左侧系数矩阵对称正定，可用线性求解/分解实现；不需要假设三者可交换。这还直接证明这一常系数分支每步唯一可解。非线性或非凸势的隐式可解性仍需单独分析。</w:t>
      </w:r>
    </w:p>
    <w:bookmarkStart w:id="65" w:name="对含阻尼仍保辛的精确反例"/>
    <w:p>
      <w:pPr>
        <w:pStyle w:val="Heading3"/>
      </w:pPr>
      <w:r>
        <w:rPr>
          <w:rFonts w:ascii="Noto Sans CJK SC" w:hAnsi="Noto Sans CJK SC" w:eastAsia="Noto Sans CJK SC" w:cs="Noto Sans CJK SC"/>
          <w:color w:val="000000"/>
          <w:u w:val="none"/>
        </w:rPr>
        <w:t xml:space="preserve">对“含阻尼仍保辛”的精确反例</w:t>
      </w:r>
    </w:p>
    <w:p>
      <w:pPr>
        <w:pStyle w:val="FirstParagraph"/>
      </w:pPr>
      <w:r>
        <w:rPr>
          <w:rFonts w:ascii="Noto Sans CJK SC" w:hAnsi="Noto Sans CJK SC" w:eastAsia="Noto Sans CJK SC" w:cs="Noto Sans CJK SC"/>
        </w:rPr>
        <w:t xml:space="preserve">单自由度</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，令</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e>
                </m:mr>
                <m:m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e>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e>
                </m:mr>
              </m:m>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A</m:t>
                  </m: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A</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直接算得</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det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m</m:t>
                  </m:r>
                </m:den>
              </m:f>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k</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4</m:t>
                  </m:r>
                  <m:r>
                    <w:rPr>
                      <w:rFonts w:ascii="Latin Modern Math" w:hAnsi="Latin Modern Math" w:eastAsia="Noto Sans CJK SC" w:cs="Latin Modern Math"/>
                      <w:sz w:val="22"/>
                      <w:szCs w:val="22"/>
                    </w:rPr>
                    <m:t>m</m:t>
                  </m:r>
                </m:den>
              </m:f>
            </m:num>
            <m:den>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m</m:t>
                  </m:r>
                </m:den>
              </m:f>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k</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4</m:t>
                  </m:r>
                  <m:r>
                    <w:rPr>
                      <w:rFonts w:ascii="Latin Modern Math" w:hAnsi="Latin Modern Math" w:eastAsia="Noto Sans CJK SC" w:cs="Latin Modern Math"/>
                      <w:sz w:val="22"/>
                      <w:szCs w:val="22"/>
                    </w:rPr>
                    <m:t>m</m:t>
                  </m:r>
                </m:den>
              </m:f>
            </m:den>
          </m:f>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Sup>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up>
              <m:r>
                <w:rPr>
                  <w:rFonts w:ascii="Latin Modern Math" w:hAnsi="Latin Modern Math" w:eastAsia="Noto Sans CJK SC" w:cs="Latin Modern Math"/>
                  <w:sz w:val="22"/>
                  <w:szCs w:val="22"/>
                </w:rPr>
                <m:t>T</m:t>
              </m:r>
            </m:sup>
          </m:sSubSup>
          <m:r>
            <w:rPr>
              <w:rFonts w:ascii="Latin Modern Math" w:hAnsi="Latin Modern Math" w:eastAsia="Noto Sans CJK SC" w:cs="Latin Modern Math"/>
              <w:sz w:val="22"/>
              <w:szCs w:val="22"/>
            </w:rPr>
            <m:t>J</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d>
            <m:dPr>
              <m:begChr m:val="("/>
              <m:endChr m:val=")"/>
              <m:sepChr m:val=""/>
              <m:grow/>
            </m:dPr>
            <m:e>
              <m:r>
                <m:rPr>
                  <m:sty m:val="p"/>
                </m:rPr>
                <w:rPr>
                  <w:rFonts w:ascii="Latin Modern Math" w:hAnsi="Latin Modern Math" w:eastAsia="Noto Sans CJK SC" w:cs="Latin Modern Math"/>
                  <w:sz w:val="22"/>
                  <w:szCs w:val="22"/>
                </w:rPr>
                <m:t>det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e>
          </m:d>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(BD14)</m:t>
          </m:r>
        </m:oMath>
      </m:oMathPara>
    </w:p>
    <w:p>
      <w:pPr>
        <w:pStyle w:val="FirstParagraph"/>
      </w:pPr>
      <m:oMath>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且小h时</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det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，不保固定面积。真实相流对应</w:t>
      </w:r>
      <w:r>
        <w:rPr>
          <w:rFonts w:ascii="Noto Sans CJK SC" w:hAnsi="Noto Sans CJK SC" w:eastAsia="Noto Sans CJK SC" w:cs="Noto Sans CJK SC"/>
        </w:rPr>
        <w:t xml:space="preserve"> </w:t>
      </w:r>
      <m:oMath>
        <m:r>
          <m:rPr>
            <m:sty m:val="p"/>
            <m:scr m:val="script"/>
          </m:rP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sup>
        </m:sSup>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e>
        </m:d>
      </m:oMath>
      <w:r>
        <w:rPr>
          <w:rFonts w:ascii="Noto Sans CJK SC" w:hAnsi="Noto Sans CJK SC" w:eastAsia="Noto Sans CJK SC" w:cs="Noto Sans CJK SC"/>
        </w:rPr>
        <w:t xml:space="preserve">，其时间加权保持要求</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det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sup>
        </m:sSup>
      </m:oMath>
      <w:r>
        <w:rPr>
          <w:rFonts w:ascii="Noto Sans CJK SC" w:hAnsi="Noto Sans CJK SC" w:eastAsia="Noto Sans CJK SC" w:cs="Noto Sans CJK SC"/>
        </w:rPr>
        <w:t xml:space="preserve">，普通中点的有理式也一般不等于该指数。</w:t>
      </w:r>
    </w:p>
    <w:p>
      <w:pPr>
        <w:pStyle w:val="BodyText"/>
      </w:pPr>
      <w:r>
        <w:rPr>
          <w:rFonts w:ascii="Noto Sans CJK SC" w:hAnsi="Noto Sans CJK SC" w:eastAsia="Noto Sans CJK SC" w:cs="Noto Sans CJK SC"/>
        </w:rPr>
        <w:t xml:space="preserve">本轮只做可复核代数算例，没有冒称已开展机器人数值实验：m=k=1,c=0.2,h=0.1时</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det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397</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405</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0.98024691358</m:t>
        </m:r>
      </m:oMath>
      <w:r>
        <w:rPr>
          <w:rFonts w:ascii="Noto Sans CJK SC" w:hAnsi="Noto Sans CJK SC" w:eastAsia="Noto Sans CJK SC" w:cs="Noto Sans CJK SC"/>
        </w:rPr>
        <w:t xml:space="preserve">，真实面积缩放</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0.02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0.98019867331</m:t>
        </m:r>
      </m:oMath>
      <w:r>
        <w:rPr>
          <w:rFonts w:ascii="Noto Sans CJK SC" w:hAnsi="Noto Sans CJK SC" w:eastAsia="Noto Sans CJK SC" w:cs="Noto Sans CJK SC"/>
        </w:rPr>
        <w:t xml:space="preserve">；时间加权结构残差系数</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0.02</m:t>
            </m:r>
          </m:sup>
        </m:sSup>
        <m:r>
          <m:rPr>
            <m:sty m:val="p"/>
          </m:rPr>
          <w:rPr>
            <w:rFonts w:ascii="Latin Modern Math" w:hAnsi="Latin Modern Math" w:eastAsia="Noto Sans CJK SC" w:cs="Latin Modern Math"/>
            <w:sz w:val="22"/>
            <w:szCs w:val="22"/>
          </w:rPr>
          <m:t>det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4.92148</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10</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5</m:t>
            </m:r>
          </m:sup>
        </m:sSup>
      </m:oMath>
      <w:r>
        <w:rPr>
          <w:rFonts w:ascii="Noto Sans CJK SC" w:hAnsi="Noto Sans CJK SC" w:eastAsia="Noto Sans CJK SC" w:cs="Noto Sans CJK SC"/>
        </w:rPr>
        <w:t xml:space="preserve">。此数值仅为精确矩阵代数核验，不是机器人参数试验。</w:t>
      </w:r>
    </w:p>
    <w:bookmarkEnd w:id="65"/>
    <w:bookmarkEnd w:id="66"/>
    <w:bookmarkEnd w:id="67"/>
    <w:bookmarkStart w:id="69" w:name="合法birkhoff分支与四阶中心生成格式"/>
    <w:p>
      <w:pPr>
        <w:pStyle w:val="Heading1"/>
      </w:pPr>
      <w:r>
        <w:rPr>
          <w:rFonts w:ascii="Noto Sans CJK SC" w:hAnsi="Noto Sans CJK SC" w:eastAsia="Noto Sans CJK SC" w:cs="Noto Sans CJK SC"/>
          <w:color w:val="000000"/>
          <w:u w:val="none"/>
        </w:rPr>
        <w:t xml:space="preserve">11 合法Birkhoff分支与四阶中心生成格式</w:t>
      </w:r>
    </w:p>
    <w:p>
      <w:pPr>
        <w:pStyle w:val="FirstParagraph"/>
      </w:pPr>
      <w:r>
        <w:rPr>
          <w:rFonts w:ascii="Noto Sans CJK SC" w:hAnsi="Noto Sans CJK SC" w:eastAsia="Noto Sans CJK SC" w:cs="Noto Sans CJK SC"/>
        </w:rPr>
        <w:t xml:space="preserve">这一分支用于方法验证与特殊阻尼ROM，不取代三维血管模型。</w:t>
      </w:r>
    </w:p>
    <w:p>
      <w:pPr>
        <w:pStyle w:val="BodyText"/>
      </w:pPr>
      <w:r>
        <w:rPr>
          <w:rFonts w:ascii="Noto Sans CJK SC" w:hAnsi="Noto Sans CJK SC" w:eastAsia="Noto Sans CJK SC" w:cs="Noto Sans CJK SC"/>
        </w:rPr>
        <w:t xml:space="preserve">若</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w:t>
      </w:r>
      <m:oMath>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，取</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sty m:val="p"/>
              <m:scr m:val="script"/>
            </m:rP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t</m:t>
              </m:r>
            </m:sup>
          </m:sSup>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(BD15)</m:t>
          </m:r>
        </m:oMath>
      </m:oMathPara>
    </w:p>
    <w:p>
      <w:pPr>
        <w:pStyle w:val="FirstParagraph"/>
      </w:pPr>
      <w:r>
        <w:rPr>
          <w:rFonts w:ascii="Noto Sans CJK SC" w:hAnsi="Noto Sans CJK SC" w:eastAsia="Noto Sans CJK SC" w:cs="Noto Sans CJK SC"/>
        </w:rPr>
        <w:t xml:space="preserve">代入（BD1）得到原阻尼方程，且（BD2）成立。这给出可实际检查的Birkhoff表示，而非把耗散“藏入”积分项。</w:t>
      </w:r>
    </w:p>
    <w:p>
      <w:pPr>
        <w:pStyle w:val="BodyText"/>
      </w:pPr>
      <w:r>
        <w:rPr>
          <w:rFonts w:ascii="Noto Sans CJK SC" w:hAnsi="Noto Sans CJK SC" w:eastAsia="Noto Sans CJK SC" w:cs="Noto Sans CJK SC"/>
        </w:rPr>
        <w:t xml:space="preserve">改用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Π</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c</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Π</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t</m:t>
              </m:r>
            </m:sup>
          </m:sSup>
          <m:sSup>
            <m:e>
              <m:r>
                <w:rPr>
                  <w:rFonts w:ascii="Latin Modern Math" w:hAnsi="Latin Modern Math" w:eastAsia="Noto Sans CJK SC" w:cs="Latin Modern Math"/>
                  <w:sz w:val="22"/>
                  <w:szCs w:val="22"/>
                </w:rPr>
                <m:t>Π</m:t>
              </m:r>
            </m:e>
            <m:sup>
              <m:r>
                <w:rPr>
                  <w:rFonts w:ascii="Latin Modern Math" w:hAnsi="Latin Modern Math" w:eastAsia="Noto Sans CJK SC" w:cs="Latin Modern Math"/>
                  <w:sz w:val="22"/>
                  <w:szCs w:val="22"/>
                </w:rPr>
                <m:t>T</m:t>
              </m:r>
            </m:sup>
          </m:sSup>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Π</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V</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m:oMathPara>
    </w:p>
    <w:p>
      <w:pPr>
        <w:pStyle w:val="FirstParagraph"/>
      </w:pPr>
      <w:r>
        <w:rPr>
          <w:rFonts w:ascii="Noto Sans CJK SC" w:hAnsi="Noto Sans CJK SC" w:eastAsia="Noto Sans CJK SC" w:cs="Noto Sans CJK SC"/>
        </w:rPr>
        <w:t xml:space="preserve">生成标准非自治Hamilton方程。为写清可直接实现的公式，以下（BD16）取M常正定。在(q,Pi)中用真正的辛中点，再变回(q,p)：</w:t>
      </w:r>
    </w:p>
    <w:p>
      <w:pPr>
        <w:pStyle w:val="BodyText"/>
        <w:keepLines/>
        <w:spacing w:before="100" w:after="120"/>
        <w:jc w:val="center"/>
      </w:pPr>
      <m:oMathPara>
        <m:oMathParaPr>
          <m:jc m:val="center"/>
        </m:oMathParaPr>
        <m:oMath>
          <m:m>
            <m:mPr>
              <m:baseJc m:val="center"/>
              <m:plcHide m:val="on"/>
              <m:mcs>
                <m:mc>
                  <m:mcPr>
                    <m:mcJc m:val="center"/>
                    <m:count m:val="1"/>
                  </m:mcPr>
                </m:mc>
              </m:mcs>
            </m:mPr>
            <m:mr>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e>
            </m:mr>
            <m:mr>
              <m:e>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d>
                  <m:dPr>
                    <m:begChr m:val="("/>
                    <m:endChr m:val=")"/>
                    <m:sepChr m:val=""/>
                    <m:grow/>
                  </m:dPr>
                  <m:e>
                    <m:bar>
                      <m:barPr>
                        <m:pos m:val="top"/>
                      </m:barPr>
                      <m:e>
                        <m:r>
                          <w:rPr>
                            <w:rFonts w:ascii="Latin Modern Math" w:hAnsi="Latin Modern Math" w:eastAsia="Noto Sans CJK SC" w:cs="Latin Modern Math"/>
                            <w:sz w:val="22"/>
                            <w:szCs w:val="22"/>
                          </w:rPr>
                          <m:t>q</m:t>
                        </m:r>
                      </m:e>
                    </m:ba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t</m:t>
                        </m:r>
                      </m:e>
                    </m:bar>
                  </m:e>
                </m:d>
                <m:r>
                  <m:rPr>
                    <m:sty m:val="p"/>
                  </m:rPr>
                  <w:rPr>
                    <w:rFonts w:ascii="Latin Modern Math" w:hAnsi="Latin Modern Math" w:eastAsia="Noto Sans CJK SC" w:cs="Latin Modern Math"/>
                    <w:sz w:val="22"/>
                    <w:szCs w:val="22"/>
                  </w:rPr>
                  <m:t>.</m:t>
                </m:r>
              </m:e>
            </m:mr>
          </m:m>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(BD16)</m:t>
          </m:r>
        </m:oMath>
      </m:oMathPara>
    </w:p>
    <w:p>
      <w:pPr>
        <w:pStyle w:val="FirstParagraph"/>
      </w:pPr>
      <w:r>
        <w:rPr>
          <w:rFonts w:ascii="Noto Sans CJK SC" w:hAnsi="Noto Sans CJK SC" w:eastAsia="Noto Sans CJK SC" w:cs="Noto Sans CJK SC"/>
        </w:rPr>
        <w:t xml:space="preserve">它在光滑条件下二阶，精确满足时间加权二形式（BD3）。其结构保持来自正则变量变换及辛格式，不是凭阻尼“小”。对一般非比例C、非线性阻力、接触摩擦，</w:t>
      </w:r>
      <m:oMath>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t</m:t>
            </m:r>
          </m:sup>
        </m:sSup>
      </m:oMath>
      <w:r>
        <w:rPr>
          <w:rFonts w:ascii="Noto Sans CJK SC" w:hAnsi="Noto Sans CJK SC" w:eastAsia="Noto Sans CJK SC" w:cs="Noto Sans CJK SC"/>
        </w:rPr>
        <w:t xml:space="preserve">不能通用；须解真实结构相容性或选择耗散结构方法。不能把该特例推广成所有高保真血流都已Hamilton化。</w:t>
      </w:r>
    </w:p>
    <w:p>
      <w:pPr>
        <w:pStyle w:val="BodyText"/>
      </w:pPr>
      <w:r>
        <w:rPr>
          <w:rFonts w:ascii="Noto Sans CJK SC" w:hAnsi="Noto Sans CJK SC" w:eastAsia="Noto Sans CJK SC" w:cs="Noto Sans CJK SC"/>
        </w:rPr>
        <w:t xml:space="preserve">对给定光滑向量场X，结构矩阵满足输运方程</w:t>
      </w:r>
    </w:p>
    <w:p>
      <w:pPr>
        <w:pStyle w:val="BodyText"/>
        <w:keepLines/>
        <w:spacing w:before="100" w:after="120"/>
        <w:jc w:val="center"/>
      </w:pPr>
      <m:oMathPara>
        <m:oMathParaPr>
          <m:jc m:val="center"/>
        </m:oMathParaP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r>
            <m:rPr>
              <m:sty m:val="p"/>
              <m:scr m:val="script"/>
            </m:rP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X</m:t>
                  </m:r>
                </m:e>
              </m:d>
            </m:e>
            <m:sup>
              <m:r>
                <w:rPr>
                  <w:rFonts w:ascii="Latin Modern Math" w:hAnsi="Latin Modern Math" w:eastAsia="Noto Sans CJK SC" w:cs="Latin Modern Math"/>
                  <w:sz w:val="22"/>
                  <w:szCs w:val="22"/>
                </w:rPr>
                <m:t>T</m:t>
              </m:r>
            </m:sup>
          </m:sSup>
          <m:r>
            <m:rPr>
              <m:sty m:val="p"/>
              <m:scr m:val="script"/>
            </m:rP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e>
          </m:d>
          <m:r>
            <m:rPr>
              <m:sty m:val="p"/>
              <m:scr m:val="script"/>
            </m:rP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(BD17)</m:t>
          </m:r>
        </m:oMath>
      </m:oMathPara>
    </w:p>
    <w:p>
      <w:pPr>
        <w:pStyle w:val="FirstParagraph"/>
      </w:pPr>
      <w:r>
        <w:rPr>
          <w:rFonts w:ascii="Noto Sans CJK SC" w:hAnsi="Noto Sans CJK SC" w:eastAsia="Noto Sans CJK SC" w:cs="Noto Sans CJK SC"/>
        </w:rPr>
        <w:t xml:space="preserve">局部用真实流拉回初始二形式可形式构造解，但若构造本身需要未知真实流，它不自动提供有效数值算法、物理守恒量或KAM条件。</w:t>
      </w:r>
    </w:p>
    <w:bookmarkStart w:id="68" w:name="自治正则情形的三阶生成项和四阶格式"/>
    <w:p>
      <w:pPr>
        <w:pStyle w:val="Heading2"/>
      </w:pPr>
      <w:r>
        <w:rPr>
          <w:rFonts w:ascii="Noto Sans CJK SC" w:hAnsi="Noto Sans CJK SC" w:eastAsia="Noto Sans CJK SC" w:cs="Noto Sans CJK SC"/>
          <w:color w:val="000000"/>
          <w:u w:val="none"/>
        </w:rPr>
        <w:t xml:space="preserve">11.1 自治正则情形的三阶生成项和四阶格式</w:t>
      </w:r>
    </w:p>
    <w:p>
      <w:pPr>
        <w:pStyle w:val="FirstParagraph"/>
      </w:pPr>
      <w:r>
        <w:rPr>
          <w:rFonts w:ascii="Noto Sans CJK SC" w:hAnsi="Noto Sans CJK SC" w:eastAsia="Noto Sans CJK SC" w:cs="Noto Sans CJK SC"/>
        </w:rPr>
        <w:t xml:space="preserve">这是可直接复算的推导，仅适用于明确的自治正则Hamiltonian分支。令</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I</m:t>
                    </m:r>
                  </m:e>
                </m:mr>
                <m:m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e>
                    <m:r>
                      <w:rPr>
                        <w:rFonts w:ascii="Latin Modern Math" w:hAnsi="Latin Modern Math" w:eastAsia="Noto Sans CJK SC" w:cs="Latin Modern Math"/>
                        <w:sz w:val="22"/>
                        <w:szCs w:val="22"/>
                      </w:rPr>
                      <m:t>0</m:t>
                    </m:r>
                  </m:e>
                </m:mr>
              </m:m>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端点算术中心为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，而时间中点真解记为c。Taylor展开有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c</m:t>
              </m:r>
            </m:e>
          </m:d>
          <m:r>
            <m:rPr>
              <m:sty m:val="p"/>
            </m:rPr>
            <w:rPr>
              <w:rFonts w:ascii="Latin Modern Math" w:hAnsi="Latin Modern Math" w:eastAsia="Noto Sans CJK SC" w:cs="Latin Modern Math"/>
              <w:sz w:val="22"/>
              <w:szCs w:val="22"/>
            </w:rPr>
            <m:t>+</m:t>
          </m:r>
          <m:f>
            <m:fPr>
              <m:type m:val="lin"/>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8</m:t>
              </m:r>
            </m:den>
          </m:f>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c</m:t>
              </m:r>
            </m:e>
          </m:d>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c</m:t>
              </m:r>
            </m:e>
          </m:d>
          <m:r>
            <m:rPr>
              <m:sty m:val="p"/>
            </m:rPr>
            <w:rPr>
              <w:rFonts w:ascii="Latin Modern Math" w:hAnsi="Latin Modern Math" w:eastAsia="Noto Sans CJK SC" w:cs="Latin Modern Math"/>
              <w:sz w:val="22"/>
              <w:szCs w:val="22"/>
            </w:rPr>
            <m:t>±</m:t>
          </m:r>
          <m:f>
            <m:fPr>
              <m:type m:val="lin"/>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num>
            <m:den>
              <m:r>
                <w:rPr>
                  <w:rFonts w:ascii="Latin Modern Math" w:hAnsi="Latin Modern Math" w:eastAsia="Noto Sans CJK SC" w:cs="Latin Modern Math"/>
                  <w:sz w:val="22"/>
                  <w:szCs w:val="22"/>
                </w:rPr>
                <m:t>48</m:t>
              </m:r>
            </m:den>
          </m:f>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c</m:t>
              </m:r>
            </m:e>
          </m:d>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f</m:t>
          </m:r>
          <m:sSup>
            <m:e>
              <m:d>
                <m:dPr>
                  <m:begChr m:val="("/>
                  <m:endChr m:val=")"/>
                  <m:sepChr m:val=""/>
                  <m:grow/>
                </m:dPr>
                <m:e>
                  <m:r>
                    <w:rPr>
                      <w:rFonts w:ascii="Latin Modern Math" w:hAnsi="Latin Modern Math" w:eastAsia="Noto Sans CJK SC" w:cs="Latin Modern Math"/>
                      <w:sz w:val="22"/>
                      <w:szCs w:val="22"/>
                    </w:rPr>
                    <m:t>c</m:t>
                  </m:r>
                </m:e>
              </m:d>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c</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4</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f>
            <m:fPr>
              <m:type m:val="lin"/>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8</m:t>
              </m:r>
            </m:den>
          </m:f>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c</m:t>
              </m:r>
            </m:e>
          </m:d>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c</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4</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消去c得</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m</m:t>
              </m:r>
            </m:e>
          </m:d>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num>
            <m:den>
              <m:r>
                <w:rPr>
                  <w:rFonts w:ascii="Latin Modern Math" w:hAnsi="Latin Modern Math" w:eastAsia="Noto Sans CJK SC" w:cs="Latin Modern Math"/>
                  <w:sz w:val="22"/>
                  <w:szCs w:val="22"/>
                </w:rPr>
                <m:t>24</m:t>
              </m:r>
            </m:den>
          </m:f>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m</m:t>
              </m:r>
            </m:e>
          </m:d>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f</m:t>
          </m:r>
          <m:sSup>
            <m:e>
              <m:d>
                <m:dPr>
                  <m:begChr m:val="("/>
                  <m:endChr m:val=")"/>
                  <m:sepChr m:val=""/>
                  <m:grow/>
                </m:dPr>
                <m:e>
                  <m:r>
                    <w:rPr>
                      <w:rFonts w:ascii="Latin Modern Math" w:hAnsi="Latin Modern Math" w:eastAsia="Noto Sans CJK SC" w:cs="Latin Modern Math"/>
                      <w:sz w:val="22"/>
                      <w:szCs w:val="22"/>
                    </w:rPr>
                    <m:t>m</m:t>
                  </m:r>
                </m:e>
              </m:d>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m</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5</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(BD18)</m:t>
          </m:r>
        </m:oMath>
      </m:oMathPara>
    </w:p>
    <w:p>
      <w:pPr>
        <w:pStyle w:val="FirstParagraph"/>
      </w:pPr>
      <w:r>
        <w:rPr>
          <w:rFonts w:ascii="Noto Sans CJK SC" w:hAnsi="Noto Sans CJK SC" w:eastAsia="Noto Sans CJK SC" w:cs="Noto Sans CJK SC"/>
        </w:rPr>
        <w:t xml:space="preserve">自治系统反向时间交换端点，所以中心生成函数对h为奇函数，二阶系数必为零。又因</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D</m:t>
          </m:r>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有标量中心生成函数</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m</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m</m:t>
              </m:r>
            </m:e>
          </m:d>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num>
            <m:den>
              <m:r>
                <w:rPr>
                  <w:rFonts w:ascii="Latin Modern Math" w:hAnsi="Latin Modern Math" w:eastAsia="Noto Sans CJK SC" w:cs="Latin Modern Math"/>
                  <w:sz w:val="22"/>
                  <w:szCs w:val="22"/>
                </w:rPr>
                <m:t>24</m:t>
              </m:r>
            </m:den>
          </m:f>
          <m:r>
            <w:rPr>
              <w:rFonts w:ascii="Latin Modern Math" w:hAnsi="Latin Modern Math" w:eastAsia="Noto Sans CJK SC" w:cs="Latin Modern Math"/>
              <w:sz w:val="22"/>
              <w:szCs w:val="22"/>
            </w:rPr>
            <m:t>f</m:t>
          </m:r>
          <m:sSup>
            <m:e>
              <m:d>
                <m:dPr>
                  <m:begChr m:val="("/>
                  <m:endChr m:val=")"/>
                  <m:sepChr m:val=""/>
                  <m:grow/>
                </m:dPr>
                <m:e>
                  <m:r>
                    <w:rPr>
                      <w:rFonts w:ascii="Latin Modern Math" w:hAnsi="Latin Modern Math" w:eastAsia="Noto Sans CJK SC" w:cs="Latin Modern Math"/>
                      <w:sz w:val="22"/>
                      <w:szCs w:val="22"/>
                    </w:rPr>
                    <m:t>m</m:t>
                  </m:r>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m</m:t>
              </m:r>
            </m:e>
          </m:d>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m</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5</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m</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(BD19)</m:t>
          </m:r>
        </m:oMath>
      </m:oMathPara>
    </w:p>
    <w:p>
      <w:pPr>
        <w:pStyle w:val="FirstParagraph"/>
      </w:pPr>
      <w:r>
        <w:rPr>
          <w:rFonts w:ascii="Noto Sans CJK SC" w:hAnsi="Noto Sans CJK SC" w:eastAsia="Noto Sans CJK SC" w:cs="Noto Sans CJK SC"/>
        </w:rPr>
        <w:t xml:space="preserve">原稿采用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p</m:t>
                </m:r>
              </m:sub>
            </m:sSub>
          </m:e>
        </m:d>
      </m:oMath>
      <w:r>
        <w:rPr>
          <w:rFonts w:ascii="Noto Sans CJK SC" w:hAnsi="Noto Sans CJK SC" w:eastAsia="Noto Sans CJK SC" w:cs="Noto Sans CJK SC"/>
        </w:rPr>
        <w:t xml:space="preserve">、</w:t>
      </w:r>
      <m:oMath>
        <m:acc>
          <m:accPr>
            <m:chr m:val="̂"/>
          </m:accPr>
          <m:e>
            <m:r>
              <w:rPr>
                <w:rFonts w:ascii="Latin Modern Math" w:hAnsi="Latin Modern Math" w:eastAsia="Noto Sans CJK SC" w:cs="Latin Modern Math"/>
                <w:sz w:val="22"/>
                <w:szCs w:val="22"/>
              </w:rPr>
              <m:t>w</m:t>
            </m:r>
          </m:e>
        </m:acc>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，故其标量是</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w</m:t>
              </m:r>
            </m:sub>
          </m:sSub>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3</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24</m:t>
              </m:r>
            </m:den>
          </m:f>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w</m:t>
              </m:r>
            </m:sub>
          </m:sSub>
          <m:sSub>
            <m:e>
              <m:d>
                <m:dPr>
                  <m:begChr m:val="["/>
                  <m:endChr m:val="]"/>
                  <m:sepChr m:val=""/>
                  <m:grow/>
                </m:dPr>
                <m:e>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e>
            <m: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(BD20)</m:t>
          </m:r>
        </m:oMath>
      </m:oMathPara>
    </w:p>
    <w:p>
      <w:pPr>
        <w:pStyle w:val="FirstParagraph"/>
      </w:pPr>
      <w:r>
        <w:rPr>
          <w:rFonts w:ascii="Noto Sans CJK SC" w:hAnsi="Noto Sans CJK SC" w:eastAsia="Noto Sans CJK SC" w:cs="Noto Sans CJK SC"/>
        </w:rPr>
        <w:t xml:space="preserve">保留h和h³项，在非退化隐函数条件下得到</w:t>
      </w:r>
      <w:r>
        <w:rPr>
          <w:bCs/>
          <w:rFonts w:ascii="Noto Sans CJK SC" w:hAnsi="Noto Sans CJK SC" w:eastAsia="Noto Sans CJK SC" w:cs="Noto Sans CJK SC"/>
          <w:b/>
        </w:rPr>
        <w:t xml:space="preserve">四阶正则辛格式</w:t>
      </w:r>
      <w:r>
        <w:rPr>
          <w:rFonts w:ascii="Noto Sans CJK SC" w:hAnsi="Noto Sans CJK SC" w:eastAsia="Noto Sans CJK SC" w:cs="Noto Sans CJK SC"/>
        </w:rPr>
        <w:t xml:space="preserve">，不是原稿错误二阶系数公式。该推导已用四次势能</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4</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4</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的精确多项式算术核验标量梯度恒等式。没有把它声称为一般耗散Birkhoff的新定理。</w:t>
      </w:r>
    </w:p>
    <w:p>
      <w:pPr>
        <w:pStyle w:val="BodyText"/>
      </w:pPr>
      <w:r>
        <w:rPr>
          <w:rFonts w:ascii="Noto Sans CJK SC" w:hAnsi="Noto Sans CJK SC" w:eastAsia="Noto Sans CJK SC" w:cs="Noto Sans CJK SC"/>
        </w:rPr>
        <w:t xml:space="preserve">简谐验证：</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ω</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w:t>
      </w:r>
      <m:oMath>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Sup>
          <m:e>
            <m:r>
              <w:rPr>
                <w:rFonts w:ascii="Latin Modern Math" w:hAnsi="Latin Modern Math" w:eastAsia="Noto Sans CJK SC" w:cs="Latin Modern Math"/>
                <w:sz w:val="22"/>
                <w:szCs w:val="22"/>
              </w:rPr>
              <m:t>ω</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，所以</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sSup>
          <m:e>
            <m:r>
              <w:rPr>
                <w:rFonts w:ascii="Latin Modern Math" w:hAnsi="Latin Modern Math" w:eastAsia="Noto Sans CJK SC" w:cs="Latin Modern Math"/>
                <w:sz w:val="22"/>
                <w:szCs w:val="22"/>
              </w:rPr>
              <m:t>ω</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12</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。精确中心因子为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tan</m:t>
        </m:r>
        <m:d>
          <m:dPr>
            <m:begChr m:val="("/>
            <m:endChr m:val=")"/>
            <m:sepChr m:val=""/>
            <m:grow/>
          </m:dPr>
          <m:e>
            <m:r>
              <w:rPr>
                <w:rFonts w:ascii="Latin Modern Math" w:hAnsi="Latin Modern Math" w:eastAsia="Noto Sans CJK SC" w:cs="Latin Modern Math"/>
                <w:sz w:val="22"/>
                <w:szCs w:val="22"/>
              </w:rPr>
              <m:t>ω</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，展开恰为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ω</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12</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，为符号与系数的独立核对。</w:t>
      </w:r>
    </w:p>
    <w:bookmarkEnd w:id="68"/>
    <w:bookmarkEnd w:id="69"/>
    <w:bookmarkStart w:id="77" w:name="控制项u_k-磁实现-结构与收敛"/>
    <w:p>
      <w:pPr>
        <w:pStyle w:val="Heading1"/>
      </w:pPr>
      <w:r>
        <w:rPr>
          <w:rFonts w:ascii="Noto Sans CJK SC" w:hAnsi="Noto Sans CJK SC" w:eastAsia="Noto Sans CJK SC" w:cs="Noto Sans CJK SC"/>
          <w:color w:val="000000"/>
          <w:u w:val="none"/>
        </w:rPr>
        <w:t xml:space="preserve">12 控制项U_k 磁实现 结构与收敛</w:t>
      </w:r>
    </w:p>
    <w:p>
      <w:pPr>
        <w:pStyle w:val="FirstParagraph"/>
      </w:pPr>
      <w:r>
        <w:rPr>
          <w:rFonts w:ascii="Noto Sans CJK SC" w:hAnsi="Noto Sans CJK SC" w:eastAsia="Noto Sans CJK SC" w:cs="Noto Sans CJK SC"/>
        </w:rPr>
        <w:t xml:space="preserve">令基础映射</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的Jacobian为A，直接状态修正</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z</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的Jacobian增量为B=DU。若基础映射辛，则修正后辛的充要矩阵条件为</w:t>
      </w:r>
    </w:p>
    <w:p>
      <w:pPr>
        <w:pStyle w:val="BodyText"/>
        <w:keepLines/>
        <w:spacing w:before="100" w:after="120"/>
        <w:jc w:val="center"/>
      </w:pPr>
      <m:oMathPara>
        <m:oMathParaPr>
          <m:jc m:val="center"/>
        </m:oMathParaPr>
        <m:oMath>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B</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B</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(BD21)</m:t>
          </m:r>
        </m:oMath>
      </m:oMathPara>
    </w:p>
    <w:p>
      <w:pPr>
        <w:pStyle w:val="FirstParagraph"/>
      </w:pPr>
      <w:r>
        <w:rPr>
          <w:rFonts w:ascii="Noto Sans CJK SC" w:hAnsi="Noto Sans CJK SC" w:eastAsia="Noto Sans CJK SC" w:cs="Noto Sans CJK SC"/>
        </w:rPr>
        <w:t xml:space="preserve">“</w:t>
      </w:r>
      <w:r>
        <w:rPr>
          <w:rFonts w:ascii="Noto Sans CJK SC" w:hAnsi="Noto Sans CJK SC" w:eastAsia="Noto Sans CJK SC" w:cs="Noto Sans CJK SC"/>
        </w:rPr>
        <w:t xml:space="preserve">小、有界、光滑、非常值</w:t>
      </w:r>
      <w:r>
        <w:rPr>
          <w:rFonts w:ascii="Noto Sans CJK SC" w:hAnsi="Noto Sans CJK SC" w:eastAsia="Noto Sans CJK SC" w:cs="Noto Sans CJK SC"/>
        </w:rPr>
        <w:t xml:space="preserve">”</w:t>
      </w:r>
      <w:r>
        <w:rPr>
          <w:rFonts w:ascii="Noto Sans CJK SC" w:hAnsi="Noto Sans CJK SC" w:eastAsia="Noto Sans CJK SC" w:cs="Noto Sans CJK SC"/>
        </w:rPr>
        <w:t xml:space="preserve">均不能代替此等式。状态无关的常量平移在Euclidean正则空间中是辛映射，但它仍未必是可由磁场实现的机器人位姿跳变；在带角变量的全局区域还要核查exactness与通量。</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656"/>
        <w:gridCol w:w="2592"/>
        <w:gridCol w:w="2880"/>
        <w:gridCol w:w="2952"/>
      </w:tblGrid>
      <w:tr>
        <w:trPr>
          <w:tblHeader w:val="true"/>
          <w:cantSplit w:val="true"/>
        </w:trPr>
        <w:tc>
          <w:tcPr>
            <w:tcW w:type="dxa" w:w="165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候选形式</w:t>
            </w:r>
          </w:p>
        </w:tc>
        <w:tc>
          <w:tcPr>
            <w:tcW w:type="dxa" w:w="259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可证明的结构条件</w:t>
            </w:r>
          </w:p>
        </w:tc>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优点</w:t>
            </w:r>
          </w:p>
        </w:tc>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不能跳过的问题</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直接状态残差</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必须满足（BD21）</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可作非结构残差基线</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任意神经网络残差一般破坏辛性；q和p单位不同；每步U不随h缩放会没有连续极限</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势能控制</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使用同一标量Hamiltonian和辛积分</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物理磁势直接对应此类；易算功率与梯度</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磁场可达空间、场强、梯度、线圈约束；状态反馈必须真的产生目标势梯度</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标量生成函数修正</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修正势足够光滑，变换匹配及横截可逆</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自动维持所选二形式，适合结构化学习误差</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应加入标量，不是任意向量U加到生成梯度；数值修正不天然等于可实现磁控制</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辛kick复合</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kick由一个实标量势的梯度生成</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结构证明直接</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kick须在复合的当前q上评价；将旧位置的力直接加到更新后的p一般不等同</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阻尼/能量整形反馈</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证明耗散不等式或相应端口结构</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可用于导航、抑振和接触安全</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一般不保固定辛形式；不能为保KAM而伪称物理耗散不存在</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真实Birkhoff生成函数控制</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重新验证</w:t>
            </w:r>
            <w:r>
              <w:rPr>
                <w:rFonts w:ascii="Noto Sans CJK SC" w:hAnsi="Noto Sans CJK SC" w:eastAsia="Noto Sans CJK SC" w:cs="Noto Sans CJK SC"/>
                <w:color w:val="000000"/>
                <w:sz w:val="18"/>
              </w:rPr>
              <w:t xml:space="preserve"> </w:t>
            </w:r>
            <m:oMath>
              <m:sSub>
                <m:e>
                  <m:r>
                    <m:rPr>
                      <m:sty m:val="p"/>
                      <m:scr m:val="script"/>
                    </m:rPr>
                    <w:rPr>
                      <w:rFonts w:ascii="Latin Modern Math" w:hAnsi="Latin Modern Math" w:eastAsia="Noto Sans CJK SC" w:cs="Latin Modern Math"/>
                      <w:sz w:val="20"/>
                      <w:szCs w:val="20"/>
                    </w:rPr>
                    <m:t>K</m:t>
                  </m:r>
                </m:e>
                <m:sub>
                  <m:r>
                    <w:rPr>
                      <w:rFonts w:ascii="Latin Modern Math" w:hAnsi="Latin Modern Math" w:eastAsia="Noto Sans CJK SC" w:cs="Latin Modern Math"/>
                      <w:sz w:val="20"/>
                      <w:szCs w:val="20"/>
                    </w:rPr>
                    <m:t>c</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D</m:t>
                  </m:r>
                </m:e>
                <m:sub>
                  <m:r>
                    <w:rPr>
                      <w:rFonts w:ascii="Latin Modern Math" w:hAnsi="Latin Modern Math" w:eastAsia="Noto Sans CJK SC" w:cs="Latin Modern Math"/>
                      <w:sz w:val="20"/>
                      <w:szCs w:val="20"/>
                    </w:rPr>
                    <m:t>c</m:t>
                  </m:r>
                </m:sub>
              </m:sSub>
            </m:oMath>
            <w:r>
              <w:rPr>
                <w:rFonts w:ascii="Noto Sans CJK SC" w:hAnsi="Noto Sans CJK SC" w:eastAsia="Noto Sans CJK SC" w:cs="Noto Sans CJK SC"/>
                <w:color w:val="000000"/>
                <w:sz w:val="18"/>
              </w:rPr>
              <w:t xml:space="preserve"> </w:t>
            </w:r>
            <w:r>
              <w:rPr>
                <w:rFonts w:ascii="Noto Sans CJK SC" w:hAnsi="Noto Sans CJK SC" w:eastAsia="Noto Sans CJK SC" w:cs="Noto Sans CJK SC"/>
                <w:color w:val="000000"/>
                <w:sz w:val="18"/>
              </w:rPr>
              <w:t xml:space="preserve">及匹配</w:t>
            </w:r>
            <w:r>
              <w:rPr>
                <w:rFonts w:ascii="Noto Sans CJK SC" w:hAnsi="Noto Sans CJK SC" w:eastAsia="Noto Sans CJK SC" w:cs="Noto Sans CJK SC"/>
                <w:color w:val="000000"/>
                <w:sz w:val="18"/>
              </w:rPr>
              <w:t xml:space="preserve"> </w:t>
            </w:r>
            <m:oMath>
              <m:sSub>
                <m:e>
                  <m:r>
                    <w:rPr>
                      <w:rFonts w:ascii="Latin Modern Math" w:hAnsi="Latin Modern Math" w:eastAsia="Noto Sans CJK SC" w:cs="Latin Modern Math"/>
                      <w:sz w:val="20"/>
                      <w:szCs w:val="20"/>
                    </w:rPr>
                    <m:t>α</m:t>
                  </m:r>
                </m:e>
                <m:sub>
                  <m:r>
                    <w:rPr>
                      <w:rFonts w:ascii="Latin Modern Math" w:hAnsi="Latin Modern Math" w:eastAsia="Noto Sans CJK SC" w:cs="Latin Modern Math"/>
                      <w:sz w:val="20"/>
                      <w:szCs w:val="20"/>
                    </w:rPr>
                    <m:t>c</m:t>
                  </m:r>
                </m:sub>
              </m:sSub>
            </m:oMath>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可包含特定非保守场</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原先</w:t>
            </w:r>
            <w:r>
              <w:rPr>
                <w:rFonts w:ascii="Noto Sans CJK SC" w:hAnsi="Noto Sans CJK SC" w:eastAsia="Noto Sans CJK SC" w:cs="Noto Sans CJK SC"/>
                <w:color w:val="000000"/>
                <w:sz w:val="18"/>
              </w:rPr>
              <w:t xml:space="preserve"> </w:t>
            </w:r>
            <m:oMath>
              <m:r>
                <m:rPr>
                  <m:sty m:val="p"/>
                  <m:scr m:val="script"/>
                </m:rPr>
                <w:rPr>
                  <w:rFonts w:ascii="Latin Modern Math" w:hAnsi="Latin Modern Math" w:eastAsia="Noto Sans CJK SC" w:cs="Latin Modern Math"/>
                  <w:sz w:val="20"/>
                  <w:szCs w:val="20"/>
                </w:rPr>
                <m:t>K</m:t>
              </m:r>
            </m:oMath>
            <w:r>
              <w:rPr>
                <w:rFonts w:ascii="Noto Sans CJK SC" w:hAnsi="Noto Sans CJK SC" w:eastAsia="Noto Sans CJK SC" w:cs="Noto Sans CJK SC"/>
                <w:color w:val="000000"/>
                <w:sz w:val="18"/>
              </w:rPr>
              <w:t xml:space="preserve"> </w:t>
            </w:r>
            <w:r>
              <w:rPr>
                <w:rFonts w:ascii="Noto Sans CJK SC" w:hAnsi="Noto Sans CJK SC" w:eastAsia="Noto Sans CJK SC" w:cs="Noto Sans CJK SC"/>
                <w:color w:val="000000"/>
                <w:sz w:val="18"/>
              </w:rPr>
              <w:t xml:space="preserve">是否仍适配控制后的向量场必须证明</w:t>
            </w:r>
          </w:p>
        </w:tc>
      </w:tr>
    </w:tbl>
    <w:p>
      <w:pPr>
        <w:pStyle w:val="BodyText"/>
      </w:pPr>
      <w:r>
        <w:rPr>
          <w:rFonts w:ascii="Noto Sans CJK SC" w:hAnsi="Noto Sans CJK SC" w:eastAsia="Noto Sans CJK SC" w:cs="Noto Sans CJK SC"/>
        </w:rPr>
        <w:t xml:space="preserve">表中前四类的具体形式依次为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c</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c</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χ</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V</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V</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d>
                <m:dPr>
                  <m:begChr m:val="("/>
                  <m:endChr m:val=")"/>
                  <m:sepChr m:val=""/>
                  <m:grow/>
                </m:dPr>
                <m:e>
                  <m:r>
                    <w:rPr>
                      <w:rFonts w:ascii="Latin Modern Math" w:hAnsi="Latin Modern Math" w:eastAsia="Noto Sans CJK SC" w:cs="Latin Modern Math"/>
                      <w:sz w:val="22"/>
                      <w:szCs w:val="22"/>
                    </w:rPr>
                    <m:t>q</m:t>
                  </m:r>
                </m:e>
              </m:d>
            </m:e>
          </m:d>
          <m:r>
            <m:rPr>
              <m:sty m:val="p"/>
            </m:rPr>
            <w:rPr>
              <w:rFonts w:ascii="Latin Modern Math" w:hAnsi="Latin Modern Math" w:eastAsia="Noto Sans CJK SC" w:cs="Latin Modern Math"/>
              <w:sz w:val="22"/>
              <w:szCs w:val="22"/>
            </w:rPr>
            <m:t>.</m:t>
          </m:r>
        </m:oMath>
      </m:oMathPara>
    </w:p>
    <w:bookmarkStart w:id="70" w:name="磁控制通道的匹配"/>
    <w:p>
      <w:pPr>
        <w:pStyle w:val="Heading3"/>
      </w:pPr>
      <w:r>
        <w:rPr>
          <w:rFonts w:ascii="Noto Sans CJK SC" w:hAnsi="Noto Sans CJK SC" w:eastAsia="Noto Sans CJK SC" w:cs="Noto Sans CJK SC"/>
          <w:color w:val="000000"/>
          <w:u w:val="none"/>
        </w:rPr>
        <w:t xml:space="preserve">磁控制通道的匹配</w:t>
      </w:r>
    </w:p>
    <w:p>
      <w:pPr>
        <w:pStyle w:val="FirstParagraph"/>
      </w:pPr>
      <w:r>
        <w:rPr>
          <w:rFonts w:ascii="Noto Sans CJK SC" w:hAnsi="Noto Sans CJK SC" w:eastAsia="Noto Sans CJK SC" w:cs="Noto Sans CJK SC"/>
        </w:rPr>
        <w:t xml:space="preserve">若固定磁化与线圈电流i满足磁势</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a</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，则对固定i</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m</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d>
          <m:r>
            <m:rPr>
              <m:sty m:val="p"/>
            </m:rPr>
            <w:rPr>
              <w:rFonts w:ascii="Latin Modern Math" w:hAnsi="Latin Modern Math" w:eastAsia="Noto Sans CJK SC" w:cs="Latin Modern Math"/>
              <w:sz w:val="22"/>
              <w:szCs w:val="22"/>
            </w:rPr>
            <m:t>=</m:t>
          </m:r>
          <m:sSup>
            <m:e>
              <m:d>
                <m:dPr>
                  <m:begChr m:val="("/>
                  <m:endChr m:val=")"/>
                  <m:sepChr m:val=""/>
                  <m:grow/>
                </m:dPr>
                <m:e>
                  <m:f>
                    <m:fPr>
                      <m:type m:val="bar"/>
                    </m:fPr>
                    <m:num>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num>
                    <m:den>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den>
                  </m:f>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(BD22)</m:t>
          </m:r>
        </m:oMath>
      </m:oMathPara>
    </w:p>
    <w:p>
      <w:pPr>
        <w:pStyle w:val="FirstParagraph"/>
      </w:pPr>
      <w:r>
        <w:rPr>
          <w:rFonts w:ascii="Noto Sans CJK SC" w:hAnsi="Noto Sans CJK SC" w:eastAsia="Noto Sans CJK SC" w:cs="Noto Sans CJK SC"/>
        </w:rPr>
        <w:t xml:space="preserve">拟实现目标</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c</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时可求有约束的拟合</w:t>
      </w:r>
    </w:p>
    <w:p>
      <w:pPr>
        <w:pStyle w:val="BodyText"/>
        <w:keepLines/>
        <w:spacing w:before="100" w:after="120"/>
        <w:jc w:val="center"/>
      </w:pPr>
      <m:oMathPara>
        <m:oMathParaPr>
          <m:jc m:val="center"/>
        </m:oMathParaPr>
        <m:oMath>
          <m:sSup>
            <m:e>
              <m:r>
                <w:rPr>
                  <w:rFonts w:ascii="Latin Modern Math" w:hAnsi="Latin Modern Math" w:eastAsia="Noto Sans CJK SC" w:cs="Latin Modern Math"/>
                  <w:sz w:val="22"/>
                  <w:szCs w:val="22"/>
                </w:rPr>
                <m:t>i</m:t>
              </m:r>
            </m:e>
            <m:sup>
              <m:r>
                <m:rPr>
                  <m:sty m:val="p"/>
                </m:rPr>
                <w:rPr>
                  <w:rFonts w:ascii="Latin Modern Math" w:hAnsi="Latin Modern Math" w:eastAsia="Noto Sans CJK SC" w:cs="Latin Modern Math"/>
                  <w:sz w:val="22"/>
                  <w:szCs w:val="22"/>
                </w:rPr>
                <m:t>*</m:t>
              </m:r>
            </m:sup>
          </m:sSup>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arg</m:t>
          </m:r>
          <m:limLow>
            <m:e>
              <m:r>
                <m:rPr>
                  <m:sty m:val="p"/>
                </m:rPr>
                <w:rPr>
                  <w:rFonts w:ascii="Latin Modern Math" w:hAnsi="Latin Modern Math" w:eastAsia="Noto Sans CJK SC" w:cs="Latin Modern Math"/>
                  <w:sz w:val="22"/>
                  <w:szCs w:val="22"/>
                </w:rPr>
                <m:t>min</m:t>
              </m:r>
            </m:e>
            <m:lim>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I</m:t>
              </m:r>
            </m:lim>
          </m:limLow>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W</m:t>
              </m:r>
            </m:e>
            <m:sup>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d>
            <m:dPr>
              <m:begChr m:val="("/>
              <m:endChr m:val=")"/>
              <m:sepChr m:val=""/>
              <m:grow/>
            </m:dPr>
            <m:e>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c</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e>
          </m:d>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但若残差非零，真实闭环不再精确等于所声明势能控制；必须把不可达残差放进误差/功率预算。</w:t>
      </w:r>
      <m:oMath>
        <m:r>
          <w:rPr>
            <w:rFonts w:ascii="Latin Modern Math" w:hAnsi="Latin Modern Math" w:eastAsia="Noto Sans CJK SC" w:cs="Latin Modern Math"/>
            <w:sz w:val="22"/>
            <w:szCs w:val="22"/>
          </w:rPr>
          <m:t>G</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秩亏时不存在任意模态力补偿。恒定磁场只能给偶极矩力矩，平移磁力需要梯度；源外工作区还满足Maxwell约束，磁场与梯度不能随意指定。</w:t>
      </w:r>
    </w:p>
    <w:p>
      <w:pPr>
        <w:pStyle w:val="BodyText"/>
      </w:pPr>
      <w:r>
        <w:rPr>
          <w:rFonts w:ascii="Noto Sans CJK SC" w:hAnsi="Noto Sans CJK SC" w:eastAsia="Noto Sans CJK SC" w:cs="Noto Sans CJK SC"/>
        </w:rPr>
        <w:t xml:space="preserve">特别要区别“对固定i的映射辛”和“反馈闭环映射辛”。若</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κ</m:t>
        </m:r>
        <m:d>
          <m:dPr>
            <m:begChr m:val="("/>
            <m:endChr m:val=")"/>
            <m:sepChr m:val=""/>
            <m:grow/>
          </m:dPr>
          <m:e>
            <m:r>
              <w:rPr>
                <w:rFonts w:ascii="Latin Modern Math" w:hAnsi="Latin Modern Math" w:eastAsia="Noto Sans CJK SC" w:cs="Latin Modern Math"/>
                <w:sz w:val="22"/>
                <w:szCs w:val="22"/>
              </w:rPr>
              <m:t>z</m:t>
            </m:r>
          </m:e>
        </m:d>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z</m:t>
              </m:r>
            </m:sub>
          </m:sSub>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κ</m:t>
              </m:r>
              <m:d>
                <m:dPr>
                  <m:begChr m:val="("/>
                  <m:endChr m:val=")"/>
                  <m:sepChr m:val=""/>
                  <m:grow/>
                </m:dPr>
                <m:e>
                  <m:r>
                    <w:rPr>
                      <w:rFonts w:ascii="Latin Modern Math" w:hAnsi="Latin Modern Math" w:eastAsia="Noto Sans CJK SC" w:cs="Latin Modern Math"/>
                      <w:sz w:val="22"/>
                      <w:szCs w:val="22"/>
                    </w:rPr>
                    <m:t>z</m:t>
                  </m:r>
                </m:e>
              </m:d>
            </m:e>
          </m:d>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z</m:t>
              </m:r>
            </m:sub>
          </m:sSub>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(BD23)</m:t>
          </m:r>
        </m:oMath>
      </m:oMathPara>
    </w:p>
    <w:p>
      <w:pPr>
        <w:pStyle w:val="FirstParagraph"/>
      </w:pPr>
      <w:r>
        <w:rPr>
          <w:rFonts w:ascii="Noto Sans CJK SC" w:hAnsi="Noto Sans CJK SC" w:eastAsia="Noto Sans CJK SC" w:cs="Noto Sans CJK SC"/>
        </w:rPr>
        <w:t xml:space="preserve">第二项一般破坏辛性。若力为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κ</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，至少要在局部验证其Jacobian对称，从而它确为势梯度。把</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中i替换成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κ</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后直接对总函数求导会额外产生</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a</m:t>
        </m:r>
        <m:sSup>
          <m:e>
            <m:d>
              <m:dPr>
                <m:begChr m:val="("/>
                <m:endChr m:val=")"/>
                <m:sepChr m:val=""/>
                <m:grow/>
              </m:dPr>
              <m:e>
                <m:r>
                  <w:rPr>
                    <w:rFonts w:ascii="Latin Modern Math" w:hAnsi="Latin Modern Math" w:eastAsia="Noto Sans CJK SC" w:cs="Latin Modern Math"/>
                    <w:sz w:val="22"/>
                    <w:szCs w:val="22"/>
                  </w:rPr>
                  <m:t>q</m:t>
                </m:r>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κ</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项；真实磁力在固定电流偏导下不包含这项，不能混淆。</w:t>
      </w:r>
    </w:p>
    <w:p>
      <w:pPr>
        <w:pStyle w:val="BodyText"/>
      </w:pPr>
      <w:r>
        <w:rPr>
          <w:rFonts w:ascii="Noto Sans CJK SC" w:hAnsi="Noto Sans CJK SC" w:eastAsia="Noto Sans CJK SC" w:cs="Noto Sans CJK SC"/>
        </w:rPr>
        <w:t xml:space="preserve">可先比较三类明确方案：固定/预定周期电流产生的磁势；可达的保守势能整形；耗散反馈用于工程任务。量化指标包括导航/轨迹误差、接触力与壁应力、能量与功率残差、控制电流与变化率、几何结构残差、模型外推误差。KAM指标只在满足其数学条件的子域比较。</w:t>
      </w:r>
    </w:p>
    <w:bookmarkEnd w:id="70"/>
    <w:bookmarkStart w:id="75" w:name="加入控制后可以如何证明结构与收敛"/>
    <w:p>
      <w:pPr>
        <w:pStyle w:val="Heading2"/>
      </w:pPr>
      <w:r>
        <w:rPr>
          <w:rFonts w:ascii="Noto Sans CJK SC" w:hAnsi="Noto Sans CJK SC" w:eastAsia="Noto Sans CJK SC" w:cs="Noto Sans CJK SC"/>
          <w:color w:val="000000"/>
          <w:u w:val="none"/>
        </w:rPr>
        <w:t xml:space="preserve">12.1 加入控制后可以如何证明结构与收敛</w:t>
      </w:r>
    </w:p>
    <w:bookmarkStart w:id="71" w:name="正则辛性"/>
    <w:p>
      <w:pPr>
        <w:pStyle w:val="Heading3"/>
      </w:pPr>
      <w:r>
        <w:rPr>
          <w:rFonts w:ascii="Noto Sans CJK SC" w:hAnsi="Noto Sans CJK SC" w:eastAsia="Noto Sans CJK SC" w:cs="Noto Sans CJK SC"/>
          <w:color w:val="000000"/>
          <w:u w:val="none"/>
        </w:rPr>
        <w:t xml:space="preserve">正则辛性</w:t>
      </w:r>
    </w:p>
    <w:p>
      <w:pPr>
        <w:pStyle w:val="FirstParagraph"/>
      </w:pPr>
      <w:r>
        <w:rPr>
          <w:rFonts w:ascii="Noto Sans CJK SC" w:hAnsi="Noto Sans CJK SC" w:eastAsia="Noto Sans CJK SC" w:cs="Noto Sans CJK SC"/>
        </w:rPr>
        <w:t xml:space="preserve">对中点更新</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c</m:t>
            </m:r>
          </m:sub>
        </m:sSub>
        <m:d>
          <m:dPr>
            <m:begChr m:val="("/>
            <m:endChr m:val=")"/>
            <m:sepChr m:val=""/>
            <m:grow/>
          </m:dPr>
          <m:e>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oMath>
      <w:r>
        <w:rPr>
          <w:rFonts w:ascii="Noto Sans CJK SC" w:hAnsi="Noto Sans CJK SC" w:eastAsia="Noto Sans CJK SC" w:cs="Noto Sans CJK SC"/>
        </w:rPr>
        <w:t xml:space="preserve">，令</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d>
          <m:dPr>
            <m:begChr m:val="("/>
            <m:endChr m:val=")"/>
            <m:sepChr m:val=""/>
            <m:grow/>
          </m:dPr>
          <m:e>
            <m:bar>
              <m:barPr>
                <m:pos m:val="top"/>
              </m:barPr>
              <m:e>
                <m:r>
                  <w:rPr>
                    <w:rFonts w:ascii="Latin Modern Math" w:hAnsi="Latin Modern Math" w:eastAsia="Noto Sans CJK SC" w:cs="Latin Modern Math"/>
                    <w:sz w:val="22"/>
                    <w:szCs w:val="22"/>
                  </w:rPr>
                  <m:t>z</m:t>
                </m:r>
              </m:e>
            </m:bar>
          </m:e>
        </m:d>
      </m:oMath>
      <w:r>
        <w:rPr>
          <w:rFonts w:ascii="Noto Sans CJK SC" w:hAnsi="Noto Sans CJK SC" w:eastAsia="Noto Sans CJK SC" w:cs="Noto Sans CJK SC"/>
        </w:rPr>
        <w:t xml:space="preserve">。微分给</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c</m:t>
                      </m:r>
                    </m:sub>
                  </m:sSub>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c</m:t>
                  </m:r>
                </m:sub>
              </m:sSub>
            </m:e>
          </m:d>
          <m:r>
            <m:rPr>
              <m:sty m:val="p"/>
            </m:rPr>
            <w:rPr>
              <w:rFonts w:ascii="Latin Modern Math" w:hAnsi="Latin Modern Math" w:eastAsia="Noto Sans CJK SC" w:cs="Latin Modern Math"/>
              <w:sz w:val="22"/>
              <w:szCs w:val="22"/>
            </w:rPr>
            <m:t>.</m:t>
          </m:r>
        </m:oMath>
      </m:oMathPara>
    </w:p>
    <w:p>
      <w:pPr>
        <w:pStyle w:val="FirstParagraph"/>
      </w:pPr>
      <m:oMath>
        <m:sSubSup>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c</m:t>
            </m:r>
          </m:sub>
          <m:sup>
            <m:r>
              <w:rPr>
                <w:rFonts w:ascii="Latin Modern Math" w:hAnsi="Latin Modern Math" w:eastAsia="Noto Sans CJK SC" w:cs="Latin Modern Math"/>
                <w:sz w:val="22"/>
                <w:szCs w:val="22"/>
              </w:rPr>
              <m:t>T</m:t>
            </m:r>
          </m:sup>
        </m:sSubSup>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蕴含</w:t>
      </w:r>
      <w:r>
        <w:rPr>
          <w:rFonts w:ascii="Noto Sans CJK SC" w:hAnsi="Noto Sans CJK SC" w:eastAsia="Noto Sans CJK SC" w:cs="Noto Sans CJK SC"/>
        </w:rPr>
        <w:t xml:space="preserve"> </w:t>
      </w:r>
      <m:oMath>
        <m:sSup>
          <m:e>
            <m:d>
              <m:dPr>
                <m:begChr m:val="("/>
                <m:endChr m:val=")"/>
                <m:sepChr m:val=""/>
                <m:grow/>
              </m:dPr>
              <m:e>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oMath>
      <w:r>
        <w:rPr>
          <w:rFonts w:ascii="Noto Sans CJK SC" w:hAnsi="Noto Sans CJK SC" w:eastAsia="Noto Sans CJK SC" w:cs="Noto Sans CJK SC"/>
        </w:rPr>
        <w:t xml:space="preserve">。H_c可以是神经网络标量Hamiltonian，只要足够可微且严格按梯度构造；拟合的向量场若独立输出不自动有这性质。时间显式依赖在每步固定中点时间处理仍保持固定时间切片间的正则二形式；不能因此认为物理能量不变。</w:t>
      </w:r>
    </w:p>
    <w:bookmarkEnd w:id="71"/>
    <w:bookmarkStart w:id="72" w:name="一般-birkhoff-保结构"/>
    <w:p>
      <w:pPr>
        <w:pStyle w:val="Heading3"/>
      </w:pPr>
      <w:r>
        <w:rPr>
          <w:rFonts w:ascii="Noto Sans CJK SC" w:hAnsi="Noto Sans CJK SC" w:eastAsia="Noto Sans CJK SC" w:cs="Noto Sans CJK SC"/>
          <w:color w:val="000000"/>
          <w:u w:val="none"/>
        </w:rPr>
        <w:t xml:space="preserve">一般 Birkhoff 保结构</w:t>
      </w:r>
    </w:p>
    <w:p>
      <w:pPr>
        <w:pStyle w:val="FirstParagraph"/>
      </w:pPr>
      <w:r>
        <w:rPr>
          <w:rFonts w:ascii="Noto Sans CJK SC" w:hAnsi="Noto Sans CJK SC" w:eastAsia="Noto Sans CJK SC" w:cs="Noto Sans CJK SC"/>
        </w:rPr>
        <w:t xml:space="preserve">证明顺序必须是：构造控制后的真实</w:t>
      </w:r>
      <w:r>
        <w:rPr>
          <w:rFonts w:ascii="Noto Sans CJK SC" w:hAnsi="Noto Sans CJK SC" w:eastAsia="Noto Sans CJK SC" w:cs="Noto Sans CJK SC"/>
        </w:rPr>
        <w:t xml:space="preserve"> </w:t>
      </w:r>
      <m:oMath>
        <m:sSub>
          <m:e>
            <m:r>
              <m:rPr>
                <m:sty m:val="p"/>
                <m:scr m:val="script"/>
              </m:rP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c</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并验（BD2）→构造满足（BD4）的</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α</m:t>
            </m:r>
          </m:e>
          <m:sub>
            <m:r>
              <w:rPr>
                <w:rFonts w:ascii="Latin Modern Math" w:hAnsi="Latin Modern Math" w:eastAsia="Noto Sans CJK SC" w:cs="Latin Modern Math"/>
                <w:sz w:val="22"/>
                <w:szCs w:val="22"/>
              </w:rPr>
              <m:t>c</m:t>
            </m:r>
          </m:sub>
        </m:sSub>
      </m:oMath>
      <w:r>
        <w:rPr>
          <w:rFonts w:ascii="Noto Sans CJK SC" w:hAnsi="Noto Sans CJK SC" w:eastAsia="Noto Sans CJK SC" w:cs="Noto Sans CJK SC"/>
        </w:rPr>
        <w:t xml:space="preserve">→计算标量生成函数或梯度系数→检验横截条件→使用Theorem3.7、4.5→推出（BD3）。任意控制后继续用旧</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α</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的做法没有证明。</w:t>
      </w:r>
    </w:p>
    <w:bookmarkEnd w:id="72"/>
    <w:bookmarkStart w:id="73" w:name="局部解存在与有限时间收敛"/>
    <w:p>
      <w:pPr>
        <w:pStyle w:val="Heading3"/>
      </w:pPr>
      <w:r>
        <w:rPr>
          <w:rFonts w:ascii="Noto Sans CJK SC" w:hAnsi="Noto Sans CJK SC" w:eastAsia="Noto Sans CJK SC" w:cs="Noto Sans CJK SC"/>
          <w:color w:val="000000"/>
          <w:u w:val="none"/>
        </w:rPr>
        <w:t xml:space="preserve">局部解存在与有限时间收敛</w:t>
      </w:r>
    </w:p>
    <w:p>
      <w:pPr>
        <w:pStyle w:val="FirstParagraph"/>
      </w:pPr>
      <w:r>
        <w:rPr>
          <w:rFonts w:ascii="Noto Sans CJK SC" w:hAnsi="Noto Sans CJK SC" w:eastAsia="Noto Sans CJK SC" w:cs="Noto Sans CJK SC"/>
        </w:rPr>
        <w:t xml:space="preserve">若f在轨道邻域中</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且Lipschitz常数L，</w:t>
      </w:r>
      <m:oMath>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时中点方程</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f</m:t>
        </m:r>
        <m:d>
          <m:dPr>
            <m:begChr m:val="("/>
            <m:endChr m:val=")"/>
            <m:sepChr m:val=""/>
            <m:grow/>
          </m:dPr>
          <m:e>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t</m:t>
                </m:r>
              </m:e>
            </m:ba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可用压缩映射得到局部唯一解。正确时间中点评价的局部误差为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e>
        </m:d>
      </m:oMath>
      <w:r>
        <w:rPr>
          <w:rFonts w:ascii="Noto Sans CJK SC" w:hAnsi="Noto Sans CJK SC" w:eastAsia="Noto Sans CJK SC" w:cs="Noto Sans CJK SC"/>
        </w:rPr>
        <w:t xml:space="preserve">，离散Gronwall给固定T上</w:t>
      </w:r>
    </w:p>
    <w:p>
      <w:pPr>
        <w:pStyle w:val="BodyText"/>
        <w:keepLines/>
        <w:spacing w:before="100" w:after="120"/>
        <w:jc w:val="center"/>
      </w:pPr>
      <m:oMathPara>
        <m:oMathParaPr>
          <m:jc m:val="center"/>
        </m:oMathParaPr>
        <m:oMath>
          <m:limLow>
            <m:e>
              <m:r>
                <m:rPr>
                  <m:sty m:val="p"/>
                </m:rPr>
                <w:rPr>
                  <w:rFonts w:ascii="Latin Modern Math" w:hAnsi="Latin Modern Math" w:eastAsia="Noto Sans CJK SC" w:cs="Latin Modern Math"/>
                  <w:sz w:val="22"/>
                  <w:szCs w:val="22"/>
                </w:rPr>
                <m:t>max</m:t>
              </m:r>
            </m:e>
            <m:lim>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lim>
          </m:limLow>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d>
            <m:dPr>
              <m:begChr m:val="("/>
              <m:endChr m:val=")"/>
              <m:sepChr m:val=""/>
              <m:grow/>
            </m:dPr>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T</m:t>
              </m:r>
            </m:sub>
          </m:sSub>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若每步非线性求解后更新残差不超过</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τ</m:t>
            </m:r>
          </m:e>
          <m:sub>
            <m:r>
              <m:rPr>
                <m:sty m:val="p"/>
              </m:rP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e</m:t>
            </m:r>
          </m:sub>
        </m:sSub>
      </m:oMath>
      <w:r>
        <w:rPr>
          <w:rFonts w:ascii="Noto Sans CJK SC" w:hAnsi="Noto Sans CJK SC" w:eastAsia="Noto Sans CJK SC" w:cs="Noto Sans CJK SC"/>
        </w:rPr>
        <w:t xml:space="preserve">，则误差累计一般含</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b>
              <m:e>
                <m:r>
                  <w:rPr>
                    <w:rFonts w:ascii="Latin Modern Math" w:hAnsi="Latin Modern Math" w:eastAsia="Noto Sans CJK SC" w:cs="Latin Modern Math"/>
                    <w:sz w:val="22"/>
                    <w:szCs w:val="22"/>
                  </w:rPr>
                  <m:t>τ</m:t>
                </m:r>
              </m:e>
              <m:sub>
                <m:r>
                  <m:rPr>
                    <m:sty m:val="p"/>
                  </m:rP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e</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e>
        </m:d>
      </m:oMath>
      <w:r>
        <w:rPr>
          <w:rFonts w:ascii="Noto Sans CJK SC" w:hAnsi="Noto Sans CJK SC" w:eastAsia="Noto Sans CJK SC" w:cs="Noto Sans CJK SC"/>
        </w:rPr>
        <w:t xml:space="preserve">。为保二阶，应使</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τ</m:t>
            </m:r>
          </m:e>
          <m:sub>
            <m:r>
              <m:rPr>
                <m:sty m:val="p"/>
              </m:rP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e</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或更严。若学习向量场的统一误差为</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f</m:t>
            </m:r>
          </m:sub>
        </m:sSub>
      </m:oMath>
      <w:r>
        <w:rPr>
          <w:rFonts w:ascii="Noto Sans CJK SC" w:hAnsi="Noto Sans CJK SC" w:eastAsia="Noto Sans CJK SC" w:cs="Noto Sans CJK SC"/>
        </w:rPr>
        <w:t xml:space="preserve">，高保真投影缺陷为</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δ</m:t>
            </m:r>
          </m:e>
          <m:sub>
            <m:r>
              <m:rPr>
                <m:sty m:val="p"/>
              </m:rP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M</m:t>
            </m:r>
          </m:sub>
        </m:sSub>
      </m:oMath>
      <w:r>
        <w:rPr>
          <w:rFonts w:ascii="Noto Sans CJK SC" w:hAnsi="Noto Sans CJK SC" w:eastAsia="Noto Sans CJK SC" w:cs="Noto Sans CJK SC"/>
        </w:rPr>
        <w:t xml:space="preserve">，则在有统一Lipschitz和轨道域控制时可得到形如</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d>
            <m:dPr>
              <m:begChr m:val="("/>
              <m:endChr m:val=")"/>
              <m:sepChr m:val=""/>
              <m:grow/>
            </m:dPr>
            <m:e>
              <m:r>
                <w:rPr>
                  <w:rFonts w:ascii="Latin Modern Math" w:hAnsi="Latin Modern Math" w:eastAsia="Noto Sans CJK SC" w:cs="Latin Modern Math"/>
                  <w:sz w:val="22"/>
                  <w:szCs w:val="22"/>
                </w:rPr>
                <m:t>0</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δ</m:t>
              </m:r>
            </m:e>
            <m:sub>
              <m:r>
                <m:rPr>
                  <m:sty m:val="p"/>
                </m:rP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M</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p</m:t>
              </m:r>
            </m:sup>
          </m:sSup>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τ</m:t>
              </m:r>
            </m:e>
            <m:sub>
              <m:r>
                <m:rPr>
                  <m:sty m:val="p"/>
                </m:rP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e</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(BD24)</m:t>
          </m:r>
        </m:oMath>
      </m:oMathPara>
    </w:p>
    <w:p>
      <w:pPr>
        <w:pStyle w:val="FirstParagraph"/>
      </w:pPr>
      <w:r>
        <w:rPr>
          <w:rFonts w:ascii="Noto Sans CJK SC" w:hAnsi="Noto Sans CJK SC" w:eastAsia="Noto Sans CJK SC" w:cs="Noto Sans CJK SC"/>
        </w:rPr>
        <w:t xml:space="preserve">这是条件估计形式，常数和两项模型误差尚需数据与分析核实，不能编造阈值。</w:t>
      </w:r>
    </w:p>
    <w:p>
      <w:pPr>
        <w:pStyle w:val="BodyText"/>
      </w:pPr>
      <w:r>
        <w:rPr>
          <w:rFonts w:ascii="Noto Sans CJK SC" w:hAnsi="Noto Sans CJK SC" w:eastAsia="Noto Sans CJK SC" w:cs="Noto Sans CJK SC"/>
        </w:rPr>
        <w:t xml:space="preserve">固定不随h变化的U_k意味着每单位时间附加强迫约为U_k/h，不能与同一连续物理模型收敛。实现有限连续力时应为</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h</m:t>
            </m:r>
          </m:e>
        </m:d>
      </m:oMath>
      <w:r>
        <w:rPr>
          <w:rFonts w:ascii="Noto Sans CJK SC" w:hAnsi="Noto Sans CJK SC" w:eastAsia="Noto Sans CJK SC" w:cs="Noto Sans CJK SC"/>
        </w:rPr>
        <w:t xml:space="preserve">；若只修正p阶算法截断误差，通常采用</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e>
        </m:d>
      </m:oMath>
      <w:r>
        <w:rPr>
          <w:rFonts w:ascii="Noto Sans CJK SC" w:hAnsi="Noto Sans CJK SC" w:eastAsia="Noto Sans CJK SC" w:cs="Noto Sans CJK SC"/>
        </w:rPr>
        <w:t xml:space="preserve">。采样保持控制与光滑目标控制不同，左端冻结电流可能降低整体阶数；应明确所收敛的闭环或采样系统。</w:t>
      </w:r>
    </w:p>
    <w:bookmarkEnd w:id="73"/>
    <w:bookmarkStart w:id="74" w:name="能量与耗散证明必须独立"/>
    <w:p>
      <w:pPr>
        <w:pStyle w:val="Heading3"/>
      </w:pPr>
      <w:r>
        <w:rPr>
          <w:rFonts w:ascii="Noto Sans CJK SC" w:hAnsi="Noto Sans CJK SC" w:eastAsia="Noto Sans CJK SC" w:cs="Noto Sans CJK SC"/>
          <w:color w:val="000000"/>
          <w:u w:val="none"/>
        </w:rPr>
        <w:t xml:space="preserve">能量与耗散证明必须独立</w:t>
      </w:r>
    </w:p>
    <w:p>
      <w:pPr>
        <w:pStyle w:val="FirstParagraph"/>
      </w:pPr>
      <w:r>
        <w:rPr>
          <w:rFonts w:ascii="Noto Sans CJK SC" w:hAnsi="Noto Sans CJK SC" w:eastAsia="Noto Sans CJK SC" w:cs="Noto Sans CJK SC"/>
        </w:rPr>
        <w:t xml:space="preserve">对常M、二次V、C对称半正定的（BD13），中点的二次恒等式给</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p>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bar>
                        <m:barPr>
                          <m:pos m:val="top"/>
                        </m:barPr>
                        <m:e>
                          <m:r>
                            <w:rPr>
                              <w:rFonts w:ascii="Latin Modern Math" w:hAnsi="Latin Modern Math" w:eastAsia="Noto Sans CJK SC" w:cs="Latin Modern Math"/>
                              <w:sz w:val="22"/>
                              <w:szCs w:val="22"/>
                            </w:rPr>
                            <m:t>z</m:t>
                          </m:r>
                        </m:e>
                      </m:bar>
                    </m:e>
                  </m:d>
                </m:e>
              </m:d>
            </m:e>
            <m:sup>
              <m:r>
                <w:rPr>
                  <w:rFonts w:ascii="Latin Modern Math" w:hAnsi="Latin Modern Math" w:eastAsia="Noto Sans CJK SC" w:cs="Latin Modern Math"/>
                  <w:sz w:val="22"/>
                  <w:szCs w:val="22"/>
                </w:rPr>
                <m:t>T</m:t>
              </m:r>
            </m:sup>
          </m:sSup>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k</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p>
            <m:e>
              <m:bar>
                <m:barPr>
                  <m:pos m:val="top"/>
                </m:barPr>
                <m:e>
                  <m:r>
                    <w:rPr>
                      <w:rFonts w:ascii="Latin Modern Math" w:hAnsi="Latin Modern Math" w:eastAsia="Noto Sans CJK SC" w:cs="Latin Modern Math"/>
                      <w:sz w:val="22"/>
                      <w:szCs w:val="22"/>
                    </w:rPr>
                    <m:t>v</m:t>
                  </m:r>
                </m:e>
              </m:ba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p>
            <m:e>
              <m:bar>
                <m:barPr>
                  <m:pos m:val="top"/>
                </m:barPr>
                <m:e>
                  <m:r>
                    <w:rPr>
                      <w:rFonts w:ascii="Latin Modern Math" w:hAnsi="Latin Modern Math" w:eastAsia="Noto Sans CJK SC" w:cs="Latin Modern Math"/>
                      <w:sz w:val="22"/>
                      <w:szCs w:val="22"/>
                    </w:rPr>
                    <m:t>v</m:t>
                  </m:r>
                </m:e>
              </m:ba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C</m:t>
          </m:r>
          <m:bar>
            <m:barPr>
              <m:pos m:val="top"/>
            </m:barPr>
            <m:e>
              <m:r>
                <w:rPr>
                  <w:rFonts w:ascii="Latin Modern Math" w:hAnsi="Latin Modern Math" w:eastAsia="Noto Sans CJK SC" w:cs="Latin Modern Math"/>
                  <w:sz w:val="22"/>
                  <w:szCs w:val="22"/>
                </w:rPr>
                <m:t>v</m:t>
              </m:r>
            </m:e>
          </m:ba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(BD25)</m:t>
          </m:r>
        </m:oMath>
      </m:oMathPara>
    </w:p>
    <w:p>
      <w:pPr>
        <w:pStyle w:val="FirstParagraph"/>
      </w:pPr>
      <w:r>
        <w:rPr>
          <w:rFonts w:ascii="Noto Sans CJK SC" w:hAnsi="Noto Sans CJK SC" w:eastAsia="Noto Sans CJK SC" w:cs="Noto Sans CJK SC"/>
        </w:rPr>
        <w:t xml:space="preserve">这是一条有价值的离散功率平衡，却不是保辛性。非二次H一般不再精确满足该恒等式，可用离散梯度法实现能量/熵目标，或对误差做控制；离散梯度法也通常不同时精确正则辛。有限时间误差、长期能量行为、结构保持、KAM环面存在是四类不同命题。</w:t>
      </w:r>
    </w:p>
    <w:p>
      <w:pPr>
        <w:pStyle w:val="BodyText"/>
      </w:pPr>
      <w:r>
        <w:rPr>
          <w:rFonts w:ascii="Noto Sans CJK SC" w:hAnsi="Noto Sans CJK SC" w:eastAsia="Noto Sans CJK SC" w:cs="Noto Sans CJK SC"/>
        </w:rPr>
        <w:t xml:space="preserve">真实接触与Coulomb摩擦时光滑Lipschitz假设可能失败，须采用事件、互补、变分不等式或微分包含的收敛框架，不能复用上面光滑ODE证明。</w:t>
      </w:r>
    </w:p>
    <w:bookmarkEnd w:id="74"/>
    <w:bookmarkEnd w:id="75"/>
    <w:bookmarkStart w:id="76" w:name="磁场到广义控制的明确接口"/>
    <w:p>
      <w:pPr>
        <w:pStyle w:val="Heading2"/>
      </w:pPr>
      <w:r>
        <w:rPr>
          <w:rFonts w:ascii="Noto Sans CJK SC" w:hAnsi="Noto Sans CJK SC" w:eastAsia="Noto Sans CJK SC" w:cs="Noto Sans CJK SC"/>
          <w:color w:val="000000"/>
          <w:u w:val="none"/>
        </w:rPr>
        <w:t xml:space="preserve">12.2 磁场到广义控制的明确接口</w:t>
      </w:r>
    </w:p>
    <w:p>
      <w:pPr>
        <w:pStyle w:val="FirstParagraph"/>
      </w:pPr>
      <w:r>
        <w:rPr>
          <w:rFonts w:ascii="Noto Sans CJK SC" w:hAnsi="Noto Sans CJK SC" w:eastAsia="Noto Sans CJK SC" w:cs="Noto Sans CJK SC"/>
        </w:rPr>
        <w:t xml:space="preserve">在线性线圈磁场模型下</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e</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nary>
            <m:naryPr>
              <m:chr m:val="∑"/>
              <m:limLoc m:val="undOvr"/>
              <m:subHide m:val="off"/>
              <m:supHide m:val="off"/>
            </m:naryPr>
            <m:sub>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up>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c</m:t>
                  </m:r>
                </m:sub>
              </m:sSub>
            </m:sup>
            <m:e>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a</m:t>
                  </m:r>
                </m:sub>
              </m:sSub>
            </m:e>
          </m:nary>
          <m:d>
            <m:dPr>
              <m:begChr m:val="("/>
              <m:endChr m:val=")"/>
              <m:sepChr m:val=""/>
              <m:grow/>
            </m:dPr>
            <m:e>
              <m:r>
                <w:rPr>
                  <w:rFonts w:ascii="Latin Modern Math" w:hAnsi="Latin Modern Math" w:eastAsia="Noto Sans CJK SC" w:cs="Latin Modern Math"/>
                  <w:sz w:val="22"/>
                  <w:szCs w:val="22"/>
                </w:rPr>
                <m:t>t</m:t>
              </m:r>
            </m:e>
          </m:d>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a</m:t>
              </m:r>
            </m:sub>
          </m:sSub>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nary>
            <m:naryPr>
              <m:chr m:val="∑"/>
              <m:limLoc m:val="undOvr"/>
              <m:subHide m:val="off"/>
              <m:supHide m:val="on"/>
            </m:naryPr>
            <m:sub>
              <m:r>
                <w:rPr>
                  <w:rFonts w:ascii="Latin Modern Math" w:hAnsi="Latin Modern Math" w:eastAsia="Noto Sans CJK SC" w:cs="Latin Modern Math"/>
                  <w:sz w:val="22"/>
                  <w:szCs w:val="22"/>
                </w:rPr>
                <m:t>a</m:t>
              </m:r>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a</m:t>
                  </m:r>
                </m:sub>
              </m:sSub>
            </m:e>
          </m:nary>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a</m:t>
              </m:r>
            </m:sub>
          </m:sSub>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a</m:t>
              </m:r>
            </m:sub>
          </m:sSub>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a</m:t>
              </m:r>
            </m:sub>
          </m:sSub>
          <m:d>
            <m:dPr>
              <m:begChr m:val="("/>
              <m:endChr m:val=")"/>
              <m:sepChr m:val=""/>
              <m:grow/>
            </m:dPr>
            <m:e>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e>
              </m:d>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d>
            <m:dPr>
              <m:begChr m:val="("/>
              <m:endChr m:val=")"/>
              <m:sepChr m:val=""/>
              <m:grow/>
            </m:dPr>
            <m:e>
              <m:r>
                <w:rPr>
                  <w:rFonts w:ascii="Latin Modern Math" w:hAnsi="Latin Modern Math" w:eastAsia="Noto Sans CJK SC" w:cs="Latin Modern Math"/>
                  <w:sz w:val="22"/>
                  <w:szCs w:val="22"/>
                </w:rPr>
                <m:t>q</m:t>
              </m:r>
            </m:e>
          </m:d>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r>
            <m:rPr>
              <m:sty m:val="p"/>
            </m:rPr>
            <w:rPr>
              <w:rFonts w:ascii="Latin Modern Math" w:hAnsi="Latin Modern Math" w:eastAsia="Noto Sans CJK SC" w:cs="Latin Modern Math"/>
              <w:sz w:val="22"/>
              <w:szCs w:val="22"/>
            </w:rPr>
            <m:t>=</m:t>
          </m:r>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sSub>
                <m:e>
                  <m:r>
                    <w:rPr>
                      <w:rFonts w:ascii="Latin Modern Math" w:hAnsi="Latin Modern Math" w:eastAsia="Noto Sans CJK SC" w:cs="Latin Modern Math"/>
                      <w:sz w:val="22"/>
                      <w:szCs w:val="22"/>
                    </w:rPr>
                    <m:t>Φ</m:t>
                  </m:r>
                </m:e>
                <m:sub>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c</m:t>
                      </m:r>
                    </m:sub>
                  </m:sSub>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(U1)</m:t>
          </m:r>
        </m:oMath>
      </m:oMathPara>
    </w:p>
    <w:p>
      <w:pPr>
        <w:pStyle w:val="FirstParagraph"/>
      </w:pPr>
      <w:r>
        <w:rPr>
          <w:rFonts w:ascii="Noto Sans CJK SC" w:hAnsi="Noto Sans CJK SC" w:eastAsia="Noto Sans CJK SC" w:cs="Noto Sans CJK SC"/>
        </w:rPr>
        <w:t xml:space="preserve">这是实际磁场生成的广义力子空间。</w:t>
      </w:r>
      <m:oMath>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k</m:t>
                </m:r>
              </m:sub>
            </m:sSub>
          </m:e>
        </m:d>
      </m:oMath>
      <w:r>
        <w:rPr>
          <w:rFonts w:ascii="Noto Sans CJK SC" w:hAnsi="Noto Sans CJK SC" w:eastAsia="Noto Sans CJK SC" w:cs="Noto Sans CJK SC"/>
        </w:rPr>
        <w:t xml:space="preserve">不能任意指定所有位置与动量增量后宣称可由磁场实现。给定希望的广义力</w:t>
      </w:r>
      <m:oMath>
        <m:sSup>
          <m:e>
            <m:r>
              <w:rPr>
                <w:rFonts w:ascii="Latin Modern Math" w:hAnsi="Latin Modern Math" w:eastAsia="Noto Sans CJK SC" w:cs="Latin Modern Math"/>
                <w:sz w:val="22"/>
                <w:szCs w:val="22"/>
              </w:rPr>
              <m:t>Q</m:t>
            </m:r>
          </m:e>
          <m:sup>
            <m:r>
              <m:rPr>
                <m:sty m:val="p"/>
              </m:rPr>
              <w:rPr>
                <w:rFonts w:ascii="Latin Modern Math" w:hAnsi="Latin Modern Math" w:eastAsia="Noto Sans CJK SC" w:cs="Latin Modern Math"/>
                <w:sz w:val="22"/>
                <w:szCs w:val="22"/>
              </w:rPr>
              <m:t>*</m:t>
            </m:r>
          </m:sup>
        </m:sSup>
      </m:oMath>
      <w:r>
        <w:rPr>
          <w:rFonts w:ascii="Noto Sans CJK SC" w:hAnsi="Noto Sans CJK SC" w:eastAsia="Noto Sans CJK SC" w:cs="Noto Sans CJK SC"/>
        </w:rPr>
        <w:t xml:space="preserve">，应计算约束最小二乘/优化</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arg</m:t>
          </m:r>
          <m:limLow>
            <m:e>
              <m:r>
                <m:rPr>
                  <m:sty m:val="p"/>
                </m:rPr>
                <w:rPr>
                  <w:rFonts w:ascii="Latin Modern Math" w:hAnsi="Latin Modern Math" w:eastAsia="Noto Sans CJK SC" w:cs="Latin Modern Math"/>
                  <w:sz w:val="22"/>
                  <w:szCs w:val="22"/>
                </w:rPr>
                <m:t>min</m:t>
              </m:r>
            </m:e>
            <m:lim>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sSub>
                <m:e>
                  <m:r>
                    <m:rPr>
                      <m:sty m:val="p"/>
                      <m:scr m:val="script"/>
                    </m:rP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k</m:t>
                  </m:r>
                </m:sub>
              </m:sSub>
            </m:lim>
          </m:limLow>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g</m:t>
              </m:r>
            </m:sub>
          </m:sSub>
          <m:d>
            <m:dPr>
              <m:begChr m:val="("/>
              <m:endChr m:val=")"/>
              <m:sepChr m:val=""/>
              <m:grow/>
            </m:dPr>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e>
          </m:d>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up>
              <m:r>
                <m:rPr>
                  <m:sty m:val="p"/>
                </m:rPr>
                <w:rPr>
                  <w:rFonts w:ascii="Latin Modern Math" w:hAnsi="Latin Modern Math" w:eastAsia="Noto Sans CJK SC" w:cs="Latin Modern Math"/>
                  <w:sz w:val="22"/>
                  <w:szCs w:val="22"/>
                </w:rPr>
                <m:t>*</m:t>
              </m:r>
            </m:sup>
          </m:sSubSup>
          <m:sSubSup>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W</m:t>
              </m:r>
            </m:sub>
            <m:sup>
              <m:r>
                <w:rPr>
                  <w:rFonts w:ascii="Latin Modern Math" w:hAnsi="Latin Modern Math" w:eastAsia="Noto Sans CJK SC" w:cs="Latin Modern Math"/>
                  <w:sz w:val="22"/>
                  <w:szCs w:val="22"/>
                </w:rPr>
                <m:t>2</m:t>
              </m:r>
            </m:sup>
          </m:sSub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(U2)</m:t>
          </m:r>
        </m:oMath>
      </m:oMathPara>
    </w:p>
    <w:p>
      <w:pPr>
        <w:pStyle w:val="FirstParagraph"/>
      </w:pPr>
      <w:r>
        <w:rPr>
          <w:rFonts w:ascii="Noto Sans CJK SC" w:hAnsi="Noto Sans CJK SC" w:eastAsia="Noto Sans CJK SC" w:cs="Noto Sans CJK SC"/>
        </w:rPr>
        <w:t xml:space="preserve">记录残差、秩、最小奇异值、功耗及电流变化，输入集</w:t>
      </w:r>
      <m:oMath>
        <m:sSub>
          <m:e>
            <m:r>
              <m:rPr>
                <m:sty m:val="p"/>
                <m:scr m:val="script"/>
              </m:rP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k</m:t>
            </m:r>
          </m:sub>
        </m:sSub>
      </m:oMath>
      <w:r>
        <w:rPr>
          <w:rFonts w:ascii="Noto Sans CJK SC" w:hAnsi="Noto Sans CJK SC" w:eastAsia="Noto Sans CJK SC" w:cs="Noto Sans CJK SC"/>
        </w:rPr>
        <w:t xml:space="preserve">来自线圈幅值、发热与驱动带宽等实际设备参数。线圈电路可作为</w:t>
      </w:r>
      <m:oMath>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c</m:t>
            </m:r>
          </m:sub>
        </m:sSub>
        <m:acc>
          <m:accPr>
            <m:chr m:val="̇"/>
          </m:accPr>
          <m:e>
            <m:r>
              <w:rPr>
                <w:rFonts w:ascii="Latin Modern Math" w:hAnsi="Latin Modern Math" w:eastAsia="Noto Sans CJK SC" w:cs="Latin Modern Math"/>
                <w:sz w:val="22"/>
                <w:szCs w:val="22"/>
              </w:rPr>
              <m:t>i</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c</m:t>
            </m:r>
          </m:sub>
        </m:sSub>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v</m:t>
            </m:r>
            <m:r>
              <w:rPr>
                <w:rFonts w:ascii="Latin Modern Math" w:hAnsi="Latin Modern Math" w:eastAsia="Noto Sans CJK SC" w:cs="Latin Modern Math"/>
                <w:sz w:val="22"/>
                <w:szCs w:val="22"/>
              </w:rPr>
              <m:t>e</m:t>
            </m:r>
          </m:sub>
        </m:sSub>
      </m:oMath>
      <w:r>
        <w:rPr>
          <w:rFonts w:ascii="Noto Sans CJK SC" w:hAnsi="Noto Sans CJK SC" w:eastAsia="Noto Sans CJK SC" w:cs="Noto Sans CJK SC"/>
        </w:rPr>
        <w:t xml:space="preserve">增加状态。源区外</w:t>
      </w:r>
      <m:oMath>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、近似</w:t>
      </w:r>
      <m:oMath>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限制场梯度，不能把3个场分量和9个梯度分量独立任取。</w:t>
      </w:r>
    </w:p>
    <w:p>
      <w:pPr>
        <w:pStyle w:val="BodyText"/>
      </w:pPr>
      <w:r>
        <w:rPr>
          <w:rFonts w:ascii="Noto Sans CJK SC" w:hAnsi="Noto Sans CJK SC" w:eastAsia="Noto Sans CJK SC" w:cs="Noto Sans CJK SC"/>
        </w:rPr>
        <w:t xml:space="preserve">若控制通过磁势的生成函数修改，候选势必须位于</w:t>
      </w:r>
      <m:oMath>
        <m:r>
          <m:rPr>
            <m:sty m:val="p"/>
          </m:rP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a</m:t>
            </m:r>
          </m:sub>
        </m:sSub>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或其可实现时变组合内；否则只是数学对照控制器。状态反馈电流</w:t>
      </w:r>
      <m:oMath>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oMath>
      <w:r>
        <w:rPr>
          <w:rFonts w:ascii="Noto Sans CJK SC" w:hAnsi="Noto Sans CJK SC" w:eastAsia="Noto Sans CJK SC" w:cs="Noto Sans CJK SC"/>
        </w:rPr>
        <w:t xml:space="preserve">不是固定时间参数，需要重新检查闭环是否Hamiltonian/保辛；按每步冻结输入可给每个固定输入映射的结构，却不自动给状态依赖闭环映射的结构。</w:t>
      </w:r>
    </w:p>
    <w:bookmarkEnd w:id="76"/>
    <w:bookmarkEnd w:id="77"/>
    <w:bookmarkStart w:id="100" w:name="四份kam和hnn文献的逐篇核验"/>
    <w:p>
      <w:pPr>
        <w:pStyle w:val="Heading1"/>
      </w:pPr>
      <w:r>
        <w:rPr>
          <w:rFonts w:ascii="Noto Sans CJK SC" w:hAnsi="Noto Sans CJK SC" w:eastAsia="Noto Sans CJK SC" w:cs="Noto Sans CJK SC"/>
          <w:color w:val="000000"/>
          <w:u w:val="none"/>
        </w:rPr>
        <w:t xml:space="preserve">13 四份KAM和HNN文献的逐篇核验</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080"/>
        <w:gridCol w:w="2088"/>
        <w:gridCol w:w="2232"/>
        <w:gridCol w:w="2304"/>
        <w:gridCol w:w="2376"/>
      </w:tblGrid>
      <w:tr>
        <w:trPr>
          <w:tblHeader w:val="true"/>
          <w:cantSplit w:val="true"/>
        </w:trPr>
        <w:tc>
          <w:tcPr>
            <w:tcW w:type="dxa" w:w="10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编号</w:t>
            </w:r>
          </w:p>
        </w:tc>
        <w:tc>
          <w:tcPr>
            <w:tcW w:type="dxa" w:w="208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上传实际内容</w:t>
            </w:r>
          </w:p>
        </w:tc>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正确书目信息</w:t>
            </w:r>
          </w:p>
        </w:tc>
        <w:tc>
          <w:tcPr>
            <w:tcW w:type="dxa" w:w="2304"/>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阅读与核验覆盖</w:t>
            </w:r>
          </w:p>
        </w:tc>
        <w:tc>
          <w:tcPr>
            <w:tcW w:type="dxa" w:w="237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原稿需要更正</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35</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18 页；实际为俄文译本</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J. Moser,</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On invariant curves of area-preserving mappings of an annulus</w:t>
            </w:r>
            <w:r>
              <w:rPr>
                <w:rFonts w:ascii="Noto Sans CJK SC" w:hAnsi="Noto Sans CJK SC" w:eastAsia="Noto Sans CJK SC" w:cs="Noto Sans CJK SC"/>
                <w:color w:val="000000"/>
                <w:sz w:val="18"/>
              </w:rPr>
              <w:t xml:space="preserve">, Nachrichten der Akademie der Wissenschaften in Göttingen, II. Mathematisch-Physikalische Klasse, 1962, 1–20。上传译本：Ю. Мозер, О кривых, инвариантных при отображениях кольца, сохраняющих площадь, Математика</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6</w:t>
            </w:r>
            <w:r>
              <w:rPr>
                <w:rFonts w:ascii="Noto Sans CJK SC" w:hAnsi="Noto Sans CJK SC" w:eastAsia="Noto Sans CJK SC" w:cs="Noto Sans CJK SC"/>
                <w:color w:val="000000"/>
                <w:sz w:val="18"/>
              </w:rPr>
              <w:t xml:space="preserve">(5) (1962), 51–68，译者 E. G. Belaga。未核实 DOI。</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18 页逐页文本阅读；主定理、Diophantine 指数、小扭转定理另核扫描。最后一页空白。</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不能把俄译 PDF 页码当英语原刊页码；此环域映射定理不能直接覆盖任意多自由度、耗散／接触系统。</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36</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31 页讲义</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Jürgen Pöschel,</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A lecture on the classical KAM theorem</w:t>
            </w:r>
            <w:r>
              <w:rPr>
                <w:rFonts w:ascii="Noto Sans CJK SC" w:hAnsi="Noto Sans CJK SC" w:eastAsia="Noto Sans CJK SC" w:cs="Noto Sans CJK SC"/>
                <w:color w:val="000000"/>
                <w:sz w:val="18"/>
              </w:rPr>
              <w:t xml:space="preserve">, in Smooth Ergodic Theory and Its Applications, Proceedings of Symposia in Pure Mathematics</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69</w:t>
            </w:r>
            <w:r>
              <w:rPr>
                <w:rFonts w:ascii="Noto Sans CJK SC" w:hAnsi="Noto Sans CJK SC" w:eastAsia="Noto Sans CJK SC" w:cs="Noto Sans CJK SC"/>
                <w:color w:val="000000"/>
                <w:sz w:val="18"/>
              </w:rPr>
              <w:t xml:space="preserve"> </w:t>
            </w:r>
            <w:r>
              <w:rPr>
                <w:rFonts w:ascii="Noto Sans CJK SC" w:hAnsi="Noto Sans CJK SC" w:eastAsia="Noto Sans CJK SC" w:cs="Noto Sans CJK SC"/>
                <w:color w:val="000000"/>
                <w:sz w:val="18"/>
              </w:rPr>
              <w:t xml:space="preserve">(2001), 707–732. DOI</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10.1090/pspum/069/1858551</w:t>
            </w:r>
            <w:r>
              <w:rPr>
                <w:rFonts w:ascii="Noto Sans CJK SC" w:hAnsi="Noto Sans CJK SC" w:eastAsia="Noto Sans CJK SC" w:cs="Noto Sans CJK SC"/>
                <w:color w:val="000000"/>
                <w:sz w:val="18"/>
              </w:rPr>
              <w:t xml:space="preserve">。上传讲义标记 Version 1.2, December 2000；排版日期 2003。</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31 页全文阅读，包含主定理、参数版 Theorem A/B、迭代证明和两个附录。</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正式刊年为2001；2009是作者arXiv归档年，不能笼统认定为不存在的年份。上传讲义PDF第6页确为无编号经典KAM主定理，应分别标明版本、刊年和页码。</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38</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128 页，含前置引言、正文、附录、索引</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bCs/>
                <w:rFonts w:ascii="Noto Sans CJK SC" w:hAnsi="Noto Sans CJK SC" w:eastAsia="Noto Sans CJK SC" w:cs="Noto Sans CJK SC"/>
                <w:b/>
                <w:color w:val="000000"/>
                <w:sz w:val="18"/>
              </w:rPr>
              <w:t xml:space="preserve">Sergej B. Kuksin</w:t>
            </w:r>
            <w:r>
              <w:rPr>
                <w:rFonts w:ascii="Noto Sans CJK SC" w:hAnsi="Noto Sans CJK SC" w:eastAsia="Noto Sans CJK SC" w:cs="Noto Sans CJK SC"/>
                <w:color w:val="000000"/>
                <w:sz w:val="18"/>
              </w:rPr>
              <w:t xml:space="preserve">, Nearly Integrable Infinite-Dimensional Hamiltonian Systems, Lecture Notes in Mathematics</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1556</w:t>
            </w:r>
            <w:r>
              <w:rPr>
                <w:rFonts w:ascii="Noto Sans CJK SC" w:hAnsi="Noto Sans CJK SC" w:eastAsia="Noto Sans CJK SC" w:cs="Noto Sans CJK SC"/>
                <w:color w:val="000000"/>
                <w:sz w:val="18"/>
              </w:rPr>
              <w:t xml:space="preserve">, Springer,</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1993</w:t>
            </w:r>
            <w:r>
              <w:rPr>
                <w:rFonts w:ascii="Noto Sans CJK SC" w:hAnsi="Noto Sans CJK SC" w:eastAsia="Noto Sans CJK SC" w:cs="Noto Sans CJK SC"/>
                <w:color w:val="000000"/>
                <w:sz w:val="18"/>
              </w:rPr>
              <w:t xml:space="preserve">. DOI</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10.1007/BFb0092243</w:t>
            </w:r>
            <w:r>
              <w:rPr>
                <w:rFonts w:ascii="Noto Sans CJK SC" w:hAnsi="Noto Sans CJK SC" w:eastAsia="Noto Sans CJK SC" w:cs="Noto Sans CJK SC"/>
                <w:color w:val="000000"/>
                <w:sz w:val="18"/>
              </w:rPr>
              <w:t xml:space="preserve">。</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从封面至索引逐页读取；核心定理与阶数条件另核扫描。完整阅读不等于独立重证每个中间估计；OCR 模糊常数未用作本报告断言。</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作者不是 Pöschel，年份不是 1998；主要证明无限维相空间中</w:t>
            </w:r>
            <w:r>
              <w:rPr>
                <w:bCs/>
                <w:rFonts w:ascii="Noto Sans CJK SC" w:hAnsi="Noto Sans CJK SC" w:eastAsia="Noto Sans CJK SC" w:cs="Noto Sans CJK SC"/>
                <w:b/>
                <w:color w:val="000000"/>
                <w:sz w:val="18"/>
              </w:rPr>
              <w:t xml:space="preserve">有限维</w:t>
            </w:r>
            <w:r>
              <w:rPr>
                <w:rFonts w:ascii="Noto Sans CJK SC" w:hAnsi="Noto Sans CJK SC" w:eastAsia="Noto Sans CJK SC" w:cs="Noto Sans CJK SC"/>
                <w:color w:val="000000"/>
                <w:sz w:val="18"/>
              </w:rPr>
              <w:t xml:space="preserve">环面的持续性。</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44</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11 页 AAAI 论文</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Yuhan Chen, Takashi Matsubara, Takaharu Yaguchi,</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KAM Theory Meets Statistical Learning Theory: Hamiltonian Neural Networks with Non-zero Training Loss</w:t>
            </w:r>
            <w:r>
              <w:rPr>
                <w:rFonts w:ascii="Noto Sans CJK SC" w:hAnsi="Noto Sans CJK SC" w:eastAsia="Noto Sans CJK SC" w:cs="Noto Sans CJK SC"/>
                <w:color w:val="000000"/>
                <w:sz w:val="18"/>
              </w:rPr>
              <w:t xml:space="preserve">, Proceedings of the AAAI Conference on Artificial Intelligence</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36</w:t>
            </w:r>
            <w:r>
              <w:rPr>
                <w:rFonts w:ascii="Noto Sans CJK SC" w:hAnsi="Noto Sans CJK SC" w:eastAsia="Noto Sans CJK SC" w:cs="Noto Sans CJK SC"/>
                <w:color w:val="000000"/>
                <w:sz w:val="18"/>
              </w:rPr>
              <w:t xml:space="preserve">(6) (2022), 6322–6332. DOI</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10.1609/aaai.v36i6.20582</w:t>
            </w:r>
            <w:r>
              <w:rPr>
                <w:rFonts w:ascii="Noto Sans CJK SC" w:hAnsi="Noto Sans CJK SC" w:eastAsia="Noto Sans CJK SC" w:cs="Noto Sans CJK SC"/>
                <w:color w:val="000000"/>
                <w:sz w:val="18"/>
              </w:rPr>
              <w:t xml:space="preserve">。</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11 页全文阅读，特别复核 Theorems 3、8–11，Assumptions 1–5，Eq. (8)–(11) 与 KdV 例。</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这是实值保守 HNN 论文，不是任意复值</w:t>
            </w:r>
            <w:r>
              <w:rPr>
                <w:rFonts w:ascii="Noto Sans CJK SC" w:hAnsi="Noto Sans CJK SC" w:eastAsia="Noto Sans CJK SC" w:cs="Noto Sans CJK SC"/>
                <w:color w:val="000000"/>
                <w:sz w:val="18"/>
              </w:rPr>
              <w:t xml:space="preserve"> </w:t>
            </w:r>
            <m:oMath>
              <m:r>
                <w:rPr>
                  <w:rFonts w:ascii="Latin Modern Math" w:hAnsi="Latin Modern Math" w:eastAsia="Noto Sans CJK SC" w:cs="Latin Modern Math"/>
                  <w:sz w:val="20"/>
                  <w:szCs w:val="20"/>
                </w:rPr>
                <m:t>H</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i</m:t>
              </m:r>
              <m:r>
                <w:rPr>
                  <w:rFonts w:ascii="Latin Modern Math" w:hAnsi="Latin Modern Math" w:eastAsia="Noto Sans CJK SC" w:cs="Latin Modern Math"/>
                  <w:sz w:val="20"/>
                  <w:szCs w:val="20"/>
                </w:rPr>
                <m:t>G</m:t>
              </m:r>
            </m:oMath>
            <w:r>
              <w:rPr>
                <w:rFonts w:ascii="Noto Sans CJK SC" w:hAnsi="Noto Sans CJK SC" w:eastAsia="Noto Sans CJK SC" w:cs="Noto Sans CJK SC"/>
                <w:color w:val="000000"/>
                <w:sz w:val="18"/>
              </w:rPr>
              <w:t xml:space="preserve"> </w:t>
            </w:r>
            <w:r>
              <w:rPr>
                <w:rFonts w:ascii="Noto Sans CJK SC" w:hAnsi="Noto Sans CJK SC" w:eastAsia="Noto Sans CJK SC" w:cs="Noto Sans CJK SC"/>
                <w:color w:val="000000"/>
                <w:sz w:val="18"/>
              </w:rPr>
              <w:t xml:space="preserve">的 KAM 证明；上传版本还存在下文独立审查指出的范数及覆盖数问题。</w:t>
            </w:r>
          </w:p>
        </w:tc>
      </w:tr>
    </w:tbl>
    <w:bookmarkStart w:id="78" w:name="逐章覆盖索引"/>
    <w:p>
      <w:pPr>
        <w:pStyle w:val="Heading3"/>
      </w:pPr>
      <w:r>
        <w:rPr>
          <w:rFonts w:ascii="Noto Sans CJK SC" w:hAnsi="Noto Sans CJK SC" w:eastAsia="Noto Sans CJK SC" w:cs="Noto Sans CJK SC"/>
          <w:color w:val="000000"/>
          <w:u w:val="none"/>
        </w:rPr>
        <w:t xml:space="preserve">逐章覆盖索引</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952"/>
        <w:gridCol w:w="7128"/>
      </w:tblGrid>
      <w:tr>
        <w:trPr>
          <w:tblHeader w:val="true"/>
          <w:cantSplit w:val="true"/>
        </w:trPr>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文献</w:t>
            </w:r>
          </w:p>
        </w:tc>
        <w:tc>
          <w:tcPr>
            <w:tcW w:type="dxa" w:w="712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内容结构与页码</w:t>
            </w:r>
          </w:p>
        </w:tc>
      </w:tr>
      <w:tr>
        <w:trPr>
          <w:cantSplit w:val="true"/>
        </w:trPr>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35</w:t>
            </w:r>
          </w:p>
        </w:tc>
        <w:tc>
          <w:tcPr>
            <w:tcW w:type="dxa" w:w="712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§1 主定理：印刷 51–54／PDF 1–4；§2 迭代与 Theorem 2：54–57／4–7；§3 差分方程、光滑化：57–60／7–10；§4 迭代步证明：61–65／11–15；§5 一般扭转函数、高正则性、小扭转 Theorem 3：65–67／15–17；参考文献 67／17。</w:t>
            </w:r>
          </w:p>
        </w:tc>
      </w:tr>
      <w:tr>
        <w:trPr>
          <w:cantSplit w:val="true"/>
        </w:trPr>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36</w:t>
            </w:r>
          </w:p>
        </w:tc>
        <w:tc>
          <w:tcPr>
            <w:tcW w:type="dxa" w:w="712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§1 经典定理与必要性：PDF 1–7；§2 参数版 Theorem A/B 与经典定理推导：7–12；§3 同调方程：13–18；§4 六阶段 KAM 步：18–22；§5 超线性迭代与收敛：22–26；Appendix A 解析估计：26–29；Appendix B Lipschitz 延拓：29–30；参考文献：30–31。</w:t>
            </w:r>
          </w:p>
        </w:tc>
      </w:tr>
      <w:tr>
        <w:trPr>
          <w:cantSplit w:val="true"/>
        </w:trPr>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38</w:t>
            </w:r>
          </w:p>
        </w:tc>
        <w:tc>
          <w:tcPr>
            <w:tcW w:type="dxa" w:w="712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引言 PDF 7–27；Part 1 无限维辛结构及 Hamilton 系统：印刷 1–12／PDF 28–39；Part 2 主结果和 PDE 应用：13–44／40–71；Part 3 KAM 证明：45–90／72–117；Appendices A–D：91–93／118–120；符号表 94–95／121–122；参考文献 96–100／123–127；索引 101／128。</w:t>
            </w:r>
          </w:p>
        </w:tc>
      </w:tr>
      <w:tr>
        <w:trPr>
          <w:cantSplit w:val="true"/>
        </w:trPr>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44</w:t>
            </w:r>
          </w:p>
        </w:tc>
        <w:tc>
          <w:tcPr>
            <w:tcW w:type="dxa" w:w="712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背景、标准 HNN、可积性：PDF 1–4；坐标变换及逼近：4–5；泛化／覆盖数：6–7；</w:t>
            </w:r>
            <m:oMath>
              <m:sSup>
                <m:e>
                  <m:r>
                    <w:rPr>
                      <w:rFonts w:ascii="Latin Modern Math" w:hAnsi="Latin Modern Math" w:eastAsia="Noto Sans CJK SC" w:cs="Latin Modern Math"/>
                      <w:sz w:val="20"/>
                      <w:szCs w:val="20"/>
                    </w:rPr>
                    <m:t>L</m:t>
                  </m:r>
                </m:e>
                <m:sup>
                  <m:r>
                    <m:rPr>
                      <m:sty m:val="p"/>
                    </m:rPr>
                    <w:rPr>
                      <w:rFonts w:ascii="Latin Modern Math" w:hAnsi="Latin Modern Math" w:eastAsia="Noto Sans CJK SC" w:cs="Latin Modern Math"/>
                      <w:sz w:val="20"/>
                      <w:szCs w:val="20"/>
                    </w:rPr>
                    <m:t>∞</m:t>
                  </m:r>
                </m:sup>
              </m:sSup>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估计和 Theorem 11：7–8；KdV 实验：8–9；参考文献：10–11。</w:t>
            </w:r>
          </w:p>
        </w:tc>
      </w:tr>
    </w:tbl>
    <w:bookmarkEnd w:id="78"/>
    <w:bookmarkStart w:id="83" w:name="文献-35moser-环域不变曲线定理"/>
    <w:p>
      <w:pPr>
        <w:pStyle w:val="Heading2"/>
      </w:pPr>
      <w:r>
        <w:rPr>
          <w:rFonts w:ascii="Noto Sans CJK SC" w:hAnsi="Noto Sans CJK SC" w:eastAsia="Noto Sans CJK SC" w:cs="Noto Sans CJK SC"/>
          <w:color w:val="000000"/>
          <w:u w:val="none"/>
        </w:rPr>
        <w:t xml:space="preserve">13.1 文献 35：Moser 环域不变曲线定理</w:t>
      </w:r>
    </w:p>
    <w:bookmarkStart w:id="79" w:name="原公式关键假设与结论"/>
    <w:p>
      <w:pPr>
        <w:pStyle w:val="Heading3"/>
      </w:pPr>
      <w:r>
        <w:rPr>
          <w:rFonts w:ascii="Noto Sans CJK SC" w:hAnsi="Noto Sans CJK SC" w:eastAsia="Noto Sans CJK SC" w:cs="Noto Sans CJK SC"/>
          <w:color w:val="000000"/>
          <w:u w:val="none"/>
        </w:rPr>
        <w:t xml:space="preserve">原公式、关键假设与结论</w:t>
      </w:r>
    </w:p>
    <w:p>
      <w:pPr>
        <w:pStyle w:val="FirstParagraph"/>
      </w:pPr>
      <w:r>
        <w:rPr>
          <w:rFonts w:ascii="Noto Sans CJK SC" w:hAnsi="Noto Sans CJK SC" w:eastAsia="Noto Sans CJK SC" w:cs="Noto Sans CJK SC"/>
        </w:rPr>
        <w:t xml:space="preserve">原式 (1.1) 是可积扭转映射</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d>
            <m:dPr>
              <m:begChr m:val="("/>
              <m:endChr m:val=")"/>
              <m:sepChr m:val=""/>
              <m:grow/>
            </m:dPr>
            <m:e>
              <m:r>
                <w:rPr>
                  <w:rFonts w:ascii="Latin Modern Math" w:hAnsi="Latin Modern Math" w:eastAsia="Noto Sans CJK SC" w:cs="Latin Modern Math"/>
                  <w:sz w:val="22"/>
                  <w:szCs w:val="22"/>
                </w:rPr>
                <m:t>r</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r</m:t>
              </m:r>
            </m:e>
          </m:d>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原式 (1.2) 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d>
            <m:dPr>
              <m:begChr m:val="("/>
              <m:endChr m:val=")"/>
              <m:sepChr m:val=""/>
              <m:grow/>
            </m:dPr>
            <m:e>
              <m:r>
                <w:rPr>
                  <w:rFonts w:ascii="Latin Modern Math" w:hAnsi="Latin Modern Math" w:eastAsia="Noto Sans CJK SC" w:cs="Latin Modern Math"/>
                  <w:sz w:val="22"/>
                  <w:szCs w:val="22"/>
                </w:rPr>
                <m:t>r</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其中</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对角变量</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π</m:t>
        </m:r>
      </m:oMath>
      <w:r>
        <w:rPr>
          <w:rFonts w:ascii="Noto Sans CJK SC" w:hAnsi="Noto Sans CJK SC" w:eastAsia="Noto Sans CJK SC" w:cs="Noto Sans CJK SC"/>
        </w:rPr>
        <w:t xml:space="preserve">-周期。Theorem 1 在印刷第 52 页／PDF 第 2 页，关键条件如下。</w:t>
      </w:r>
    </w:p>
    <w:p>
      <w:pPr>
        <w:numPr>
          <w:ilvl w:val="0"/>
          <w:numId w:val="1002"/>
        </w:numPr>
      </w:pPr>
      <w:r>
        <w:rPr>
          <w:bCs/>
          <w:rFonts w:ascii="Noto Sans CJK SC" w:hAnsi="Noto Sans CJK SC" w:eastAsia="Noto Sans CJK SC" w:cs="Noto Sans CJK SC"/>
          <w:b/>
        </w:rPr>
        <w:t xml:space="preserve">交叉性质：</w:t>
      </w:r>
      <w:r>
        <w:rPr>
          <w:rFonts w:ascii="Noto Sans CJK SC" w:hAnsi="Noto Sans CJK SC" w:eastAsia="Noto Sans CJK SC" w:cs="Noto Sans CJK SC"/>
        </w:rPr>
        <w:t xml:space="preserve">每条足够接近圆周的图像曲线</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θ</m:t>
            </m:r>
          </m:e>
        </m:d>
      </m:oMath>
      <w:r>
        <w:rPr>
          <w:rFonts w:ascii="Noto Sans CJK SC" w:hAnsi="Noto Sans CJK SC" w:eastAsia="Noto Sans CJK SC" w:cs="Noto Sans CJK SC"/>
        </w:rPr>
        <w:t xml:space="preserve">，源 (1.3)，与其像相交。保面积并保持内边界是原文指出的充分条件；仅写 Jacobian 行列式为 1 未补齐全局条件。</w:t>
      </w:r>
    </w:p>
    <w:p>
      <w:pPr>
        <w:numPr>
          <w:ilvl w:val="0"/>
          <w:numId w:val="1002"/>
        </w:numPr>
      </w:pPr>
      <w:r>
        <w:rPr>
          <w:rFonts w:ascii="Noto Sans CJK SC" w:hAnsi="Noto Sans CJK SC" w:eastAsia="Noto Sans CJK SC" w:cs="Noto Sans CJK SC"/>
        </w:rPr>
        <w:t xml:space="preserve">环域宽</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；源 (1.6) 为</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0</m:t>
            </m:r>
          </m:sub>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b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r</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w:t>
      </w:r>
    </w:p>
    <w:p>
      <w:pPr>
        <w:numPr>
          <w:ilvl w:val="0"/>
          <w:numId w:val="1002"/>
        </w:numPr>
      </w:pPr>
      <w:r>
        <w:rPr>
          <w:rFonts w:ascii="Noto Sans CJK SC" w:hAnsi="Noto Sans CJK SC" w:eastAsia="Noto Sans CJK SC" w:cs="Noto Sans CJK SC"/>
        </w:rPr>
        <w:t xml:space="preserve">对目标正则性</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s</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，存在所需高阶</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l</m:t>
        </m:r>
        <m:d>
          <m:dPr>
            <m:begChr m:val="("/>
            <m:endChr m:val=")"/>
            <m:sepChr m:val=""/>
            <m:grow/>
          </m:dPr>
          <m:e>
            <m:r>
              <w:rPr>
                <w:rFonts w:ascii="Latin Modern Math" w:hAnsi="Latin Modern Math" w:eastAsia="Noto Sans CJK SC" w:cs="Latin Modern Math"/>
                <w:sz w:val="22"/>
                <w:szCs w:val="22"/>
              </w:rPr>
              <m:t>s</m:t>
            </m:r>
          </m:e>
        </m:d>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l</m:t>
            </m:r>
          </m:sup>
        </m:sSup>
      </m:oMath>
      <w:r>
        <w:rPr>
          <w:rFonts w:ascii="Noto Sans CJK SC" w:hAnsi="Noto Sans CJK SC" w:eastAsia="Noto Sans CJK SC" w:cs="Noto Sans CJK SC"/>
        </w:rPr>
        <w:t xml:space="preserve">，且源 (1.7)、(1.7′) 同时要求</w:t>
      </w:r>
    </w:p>
    <w:p>
      <w:pPr>
        <w:pStyle w:val="BodyText"/>
        <w:keepLines/>
        <w:spacing w:before="100" w:after="120"/>
        <w:jc w:val="center"/>
      </w:pPr>
      <m:oMathPara>
        <m:oMathParaPr>
          <m:jc m:val="center"/>
        </m:oMathParaPr>
        <m:oMath>
          <m:sSub>
            <m:e>
              <m:d>
                <m:dPr>
                  <m:begChr m:val="|"/>
                  <m:endChr m:val="|"/>
                  <m:sepChr m:val=""/>
                  <m:grow/>
                </m:dPr>
                <m:e>
                  <m:r>
                    <w:rPr>
                      <w:rFonts w:ascii="Latin Modern Math" w:hAnsi="Latin Modern Math" w:eastAsia="Noto Sans CJK SC" w:cs="Latin Modern Math"/>
                      <w:sz w:val="22"/>
                      <w:szCs w:val="22"/>
                    </w:rPr>
                    <m:t>F</m:t>
                  </m:r>
                </m:e>
              </m:d>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d>
                <m:dPr>
                  <m:begChr m:val="|"/>
                  <m:endChr m:val="|"/>
                  <m:sepChr m:val=""/>
                  <m:grow/>
                </m:dPr>
                <m:e>
                  <m:r>
                    <w:rPr>
                      <w:rFonts w:ascii="Latin Modern Math" w:hAnsi="Latin Modern Math" w:eastAsia="Noto Sans CJK SC" w:cs="Latin Modern Math"/>
                      <w:sz w:val="22"/>
                      <w:szCs w:val="22"/>
                    </w:rPr>
                    <m:t>G</m:t>
                  </m:r>
                </m:e>
              </m:d>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&lt;</m:t>
          </m:r>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d>
                <m:dPr>
                  <m:begChr m:val="|"/>
                  <m:endChr m:val="|"/>
                  <m:sepChr m:val=""/>
                  <m:grow/>
                </m:dPr>
                <m:e>
                  <m:r>
                    <w:rPr>
                      <w:rFonts w:ascii="Latin Modern Math" w:hAnsi="Latin Modern Math" w:eastAsia="Noto Sans CJK SC" w:cs="Latin Modern Math"/>
                      <w:sz w:val="22"/>
                      <w:szCs w:val="22"/>
                    </w:rPr>
                    <m:t>α</m:t>
                  </m:r>
                </m:e>
              </m:d>
            </m:e>
            <m:sub>
              <m:r>
                <w:rPr>
                  <w:rFonts w:ascii="Latin Modern Math" w:hAnsi="Latin Modern Math" w:eastAsia="Noto Sans CJK SC" w:cs="Latin Modern Math"/>
                  <w:sz w:val="22"/>
                  <w:szCs w:val="22"/>
                </w:rPr>
                <m:t>l</m:t>
              </m:r>
            </m:sub>
          </m:sSub>
          <m:r>
            <m:rPr>
              <m:sty m:val="p"/>
            </m:rPr>
            <w:rPr>
              <w:rFonts w:ascii="Latin Modern Math" w:hAnsi="Latin Modern Math" w:eastAsia="Noto Sans CJK SC" w:cs="Latin Modern Math"/>
              <w:sz w:val="22"/>
              <w:szCs w:val="22"/>
            </w:rPr>
            <m:t>+</m:t>
          </m:r>
          <m:sSub>
            <m:e>
              <m:d>
                <m:dPr>
                  <m:begChr m:val="|"/>
                  <m:endChr m:val="|"/>
                  <m:sepChr m:val=""/>
                  <m:grow/>
                </m:dPr>
                <m:e>
                  <m:r>
                    <w:rPr>
                      <w:rFonts w:ascii="Latin Modern Math" w:hAnsi="Latin Modern Math" w:eastAsia="Noto Sans CJK SC" w:cs="Latin Modern Math"/>
                      <w:sz w:val="22"/>
                      <w:szCs w:val="22"/>
                    </w:rPr>
                    <m:t>F</m:t>
                  </m:r>
                </m:e>
              </m:d>
            </m:e>
            <m:sub>
              <m:r>
                <w:rPr>
                  <w:rFonts w:ascii="Latin Modern Math" w:hAnsi="Latin Modern Math" w:eastAsia="Noto Sans CJK SC" w:cs="Latin Modern Math"/>
                  <w:sz w:val="22"/>
                  <w:szCs w:val="22"/>
                </w:rPr>
                <m:t>l</m:t>
              </m:r>
            </m:sub>
          </m:sSub>
          <m:r>
            <m:rPr>
              <m:sty m:val="p"/>
            </m:rPr>
            <w:rPr>
              <w:rFonts w:ascii="Latin Modern Math" w:hAnsi="Latin Modern Math" w:eastAsia="Noto Sans CJK SC" w:cs="Latin Modern Math"/>
              <w:sz w:val="22"/>
              <w:szCs w:val="22"/>
            </w:rPr>
            <m:t>+</m:t>
          </m:r>
          <m:sSub>
            <m:e>
              <m:d>
                <m:dPr>
                  <m:begChr m:val="|"/>
                  <m:endChr m:val="|"/>
                  <m:sepChr m:val=""/>
                  <m:grow/>
                </m:dPr>
                <m:e>
                  <m:r>
                    <w:rPr>
                      <w:rFonts w:ascii="Latin Modern Math" w:hAnsi="Latin Modern Math" w:eastAsia="Noto Sans CJK SC" w:cs="Latin Modern Math"/>
                      <w:sz w:val="22"/>
                      <w:szCs w:val="22"/>
                    </w:rPr>
                    <m:t>G</m:t>
                  </m:r>
                </m:e>
              </m:d>
            </m:e>
            <m:sub>
              <m:r>
                <w:rPr>
                  <w:rFonts w:ascii="Latin Modern Math" w:hAnsi="Latin Modern Math" w:eastAsia="Noto Sans CJK SC" w:cs="Latin Modern Math"/>
                  <w:sz w:val="22"/>
                  <w:szCs w:val="22"/>
                </w:rPr>
                <m:t>l</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oMath>
      </m:oMathPara>
    </w:p>
    <w:p>
      <w:pPr>
        <w:numPr>
          <w:ilvl w:val="0"/>
          <w:numId w:val="1000"/>
        </w:numPr>
      </w:pPr>
      <m:oMath>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依赖</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。故本定理的零阶小扰动还以</w:t>
      </w:r>
      <w:r>
        <w:rPr>
          <w:bCs/>
          <w:rFonts w:ascii="Noto Sans CJK SC" w:hAnsi="Noto Sans CJK SC" w:eastAsia="Noto Sans CJK SC" w:cs="Noto Sans CJK SC"/>
          <w:b/>
        </w:rPr>
        <w:t xml:space="preserve">统一高阶导数界</w:t>
      </w:r>
      <w:r>
        <w:rPr>
          <w:rFonts w:ascii="Noto Sans CJK SC" w:hAnsi="Noto Sans CJK SC" w:eastAsia="Noto Sans CJK SC" w:cs="Noto Sans CJK SC"/>
        </w:rPr>
        <w:t xml:space="preserve">为前提。</w:t>
      </w:r>
    </w:p>
    <w:p>
      <w:pPr>
        <w:numPr>
          <w:ilvl w:val="0"/>
          <w:numId w:val="1002"/>
        </w:numPr>
      </w:pPr>
      <w:r>
        <w:rPr>
          <w:rFonts w:ascii="Noto Sans CJK SC" w:hAnsi="Noto Sans CJK SC" w:eastAsia="Noto Sans CJK SC" w:cs="Noto Sans CJK SC"/>
        </w:rPr>
        <w:t xml:space="preserve">所选旋转数满足源 (1.9)–(1.10)：</w:t>
      </w:r>
    </w:p>
    <w:p>
      <w:pPr>
        <w:pStyle w:val="BodyText"/>
        <w:keepLines/>
        <w:spacing w:before="100" w:after="120"/>
        <w:jc w:val="center"/>
      </w:pPr>
      <m:oMathPara>
        <m:oMathParaPr>
          <m:jc m:val="center"/>
        </m:oMathParaPr>
        <m:oMath>
          <m:m>
            <m:mPr>
              <m:baseJc m:val="center"/>
              <m:plcHide m:val="on"/>
              <m:mcs>
                <m:mc>
                  <m:mcPr>
                    <m:mcJc m:val="center"/>
                    <m:count m:val="1"/>
                  </m:mcPr>
                </m:mc>
              </m:mcs>
            </m:mPr>
            <m:mr>
              <m:e>
                <m:r>
                  <w:rPr>
                    <w:rFonts w:ascii="Latin Modern Math" w:hAnsi="Latin Modern Math" w:eastAsia="Noto Sans CJK SC" w:cs="Latin Modern Math"/>
                    <w:sz w:val="22"/>
                    <w:szCs w:val="22"/>
                  </w:rPr>
                  <m:t>α</m:t>
                </m:r>
                <m:d>
                  <m:dPr>
                    <m:begChr m:val="("/>
                    <m:endChr m:val=")"/>
                    <m:sepChr m:val=""/>
                    <m:grow/>
                  </m:dPr>
                  <m:e>
                    <m:r>
                      <w:rPr>
                        <w:rFonts w:ascii="Latin Modern Math" w:hAnsi="Latin Modern Math" w:eastAsia="Noto Sans CJK SC" w:cs="Latin Modern Math"/>
                        <w:sz w:val="22"/>
                        <w:szCs w:val="22"/>
                      </w:rPr>
                      <m:t>a</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α</m:t>
                </m:r>
                <m:d>
                  <m:dPr>
                    <m:begChr m:val="("/>
                    <m:endChr m:val=")"/>
                    <m:sepChr m:val=""/>
                    <m:grow/>
                  </m:dPr>
                  <m:e>
                    <m:r>
                      <w:rPr>
                        <w:rFonts w:ascii="Latin Modern Math" w:hAnsi="Latin Modern Math" w:eastAsia="Noto Sans CJK SC" w:cs="Latin Modern Math"/>
                        <w:sz w:val="22"/>
                        <w:szCs w:val="22"/>
                      </w:rPr>
                      <m:t>b</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m:t>
                </m:r>
              </m:e>
            </m:mr>
            <m:mr>
              <m:e>
                <m:d>
                  <m:dPr>
                    <m:begChr m:val="|"/>
                    <m:endChr m:val="|"/>
                    <m:sepChr m:val=""/>
                    <m:grow/>
                  </m:dPr>
                  <m:e>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π</m:t>
                    </m:r>
                    <m:r>
                      <w:rPr>
                        <w:rFonts w:ascii="Latin Modern Math" w:hAnsi="Latin Modern Math" w:eastAsia="Noto Sans CJK SC" w:cs="Latin Modern Math"/>
                        <w:sz w:val="22"/>
                        <w:szCs w:val="22"/>
                      </w:rPr>
                      <m:t>m</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sSup>
                  <m:e>
                    <m:r>
                      <w:rPr>
                        <w:rFonts w:ascii="Latin Modern Math" w:hAnsi="Latin Modern Math" w:eastAsia="Noto Sans CJK SC" w:cs="Latin Modern Math"/>
                        <w:sz w:val="22"/>
                        <w:szCs w:val="22"/>
                      </w:rPr>
                      <m:t>n</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m:rPr>
                    <m:sty m:val="p"/>
                    <m:scr m:val="double-struck"/>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m:rPr>
                    <m:sty m:val="p"/>
                    <m:scr m:val="double-struck"/>
                  </m:rP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结论是源 (1.4)–(1.5) 的不变曲线</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d>
            <m:dPr>
              <m:begChr m:val="("/>
              <m:endChr m:val=")"/>
              <m:sepChr m:val=""/>
              <m:grow/>
            </m:dPr>
            <m:e>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d>
            <m:dPr>
              <m:begChr m:val="("/>
              <m:endChr m:val=")"/>
              <m:sepChr m:val=""/>
              <m:grow/>
            </m:dPr>
            <m:e>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d>
                <m:dPr>
                  <m:begChr m:val="|"/>
                  <m:endChr m:val="|"/>
                  <m:sepChr m:val=""/>
                  <m:grow/>
                </m:dPr>
                <m:e>
                  <m:r>
                    <w:rPr>
                      <w:rFonts w:ascii="Latin Modern Math" w:hAnsi="Latin Modern Math" w:eastAsia="Noto Sans CJK SC" w:cs="Latin Modern Math"/>
                      <w:sz w:val="22"/>
                      <w:szCs w:val="22"/>
                    </w:rPr>
                    <m:t>p</m:t>
                  </m:r>
                </m:e>
              </m:d>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d>
                <m:dPr>
                  <m:begChr m:val="|"/>
                  <m:endChr m:val="|"/>
                  <m:sepChr m:val=""/>
                  <m:grow/>
                </m:dPr>
                <m:e>
                  <m:r>
                    <w:rPr>
                      <w:rFonts w:ascii="Latin Modern Math" w:hAnsi="Latin Modern Math" w:eastAsia="Noto Sans CJK SC" w:cs="Latin Modern Math"/>
                      <w:sz w:val="22"/>
                      <w:szCs w:val="22"/>
                    </w:rPr>
                    <m:t>q</m:t>
                  </m:r>
                </m:e>
              </m:d>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且曲线上动力学共轭于源 (1.8) 的刚性旋转</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θ</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d>
          <m:dPr>
            <m:begChr m:val="("/>
            <m:endChr m:val=")"/>
            <m:sepChr m:val=""/>
            <m:grow/>
          </m:dPr>
          <m:e>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0</m:t>
                </m:r>
              </m:sub>
            </m:sSub>
          </m:e>
        </m:d>
      </m:oMath>
      <w:r>
        <w:rPr>
          <w:rFonts w:ascii="Noto Sans CJK SC" w:hAnsi="Noto Sans CJK SC" w:eastAsia="Noto Sans CJK SC" w:cs="Noto Sans CJK SC"/>
        </w:rPr>
        <w:t xml:space="preserve">。不是“所有初值稳定”。</w:t>
      </w:r>
    </w:p>
    <w:bookmarkEnd w:id="79"/>
    <w:bookmarkStart w:id="80" w:name="证明链条"/>
    <w:p>
      <w:pPr>
        <w:pStyle w:val="Heading3"/>
      </w:pPr>
      <w:r>
        <w:rPr>
          <w:rFonts w:ascii="Noto Sans CJK SC" w:hAnsi="Noto Sans CJK SC" w:eastAsia="Noto Sans CJK SC" w:cs="Noto Sans CJK SC"/>
          <w:color w:val="000000"/>
          <w:u w:val="none"/>
        </w:rPr>
        <w:t xml:space="preserve">证明链条</w:t>
      </w:r>
    </w:p>
    <w:p>
      <w:pPr>
        <w:pStyle w:val="FirstParagraph"/>
      </w:pPr>
      <w:r>
        <w:rPr>
          <w:rFonts w:ascii="Noto Sans CJK SC" w:hAnsi="Noto Sans CJK SC" w:eastAsia="Noto Sans CJK SC" w:cs="Noto Sans CJK SC"/>
        </w:rPr>
        <w:t xml:space="preserve">源 (3.1) 的差分同调方程</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w</m:t>
          </m:r>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d>
            <m:dPr>
              <m:begChr m:val="["/>
              <m:endChr m:val="]"/>
              <m:sepChr m:val=""/>
              <m:grow/>
            </m:dPr>
            <m:e>
              <m:r>
                <w:rPr>
                  <w:rFonts w:ascii="Latin Modern Math" w:hAnsi="Latin Modern Math" w:eastAsia="Noto Sans CJK SC" w:cs="Latin Modern Math"/>
                  <w:sz w:val="22"/>
                  <w:szCs w:val="22"/>
                </w:rPr>
                <m:t>h</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m:oMathPara>
    </w:p>
    <w:p>
      <w:pPr>
        <w:pStyle w:val="FirstParagraph"/>
      </w:pPr>
      <w:r>
        <w:rPr>
          <w:rFonts w:ascii="Noto Sans CJK SC" w:hAnsi="Noto Sans CJK SC" w:eastAsia="Noto Sans CJK SC" w:cs="Noto Sans CJK SC"/>
        </w:rPr>
        <w:t xml:space="preserve">由源 (3.3)</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w</m:t>
          </m:r>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nary>
            <m:naryPr>
              <m:chr m:val="∑"/>
              <m:limLoc m:val="undOvr"/>
              <m:subHide m:val="off"/>
              <m:supHide m:val="on"/>
            </m:naryPr>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m:t>
              </m:r>
            </m:sup>
            <m:e>
              <m:f>
                <m:fPr>
                  <m:type m:val="bar"/>
                </m:fPr>
                <m:num>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k</m:t>
                      </m:r>
                    </m:sub>
                  </m:sSub>
                </m:num>
                <m:den>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ω</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den>
              </m:f>
            </m:e>
          </m:nary>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x</m:t>
              </m:r>
            </m:sup>
          </m:sSup>
        </m:oMath>
      </m:oMathPara>
    </w:p>
    <w:p>
      <w:pPr>
        <w:pStyle w:val="FirstParagraph"/>
      </w:pPr>
      <w:r>
        <w:rPr>
          <w:rFonts w:ascii="Noto Sans CJK SC" w:hAnsi="Noto Sans CJK SC" w:eastAsia="Noto Sans CJK SC" w:cs="Noto Sans CJK SC"/>
        </w:rPr>
        <w:t xml:space="preserve">求解。分母是</w:t>
      </w:r>
      <w:r>
        <w:rPr>
          <w:bCs/>
          <w:rFonts w:ascii="Noto Sans CJK SC" w:hAnsi="Noto Sans CJK SC" w:eastAsia="Noto Sans CJK SC" w:cs="Noto Sans CJK SC"/>
          <w:b/>
        </w:rPr>
        <w:t xml:space="preserve">离散</w:t>
      </w:r>
      <w:r>
        <w:rPr>
          <w:rFonts w:ascii="Noto Sans CJK SC" w:hAnsi="Noto Sans CJK SC" w:eastAsia="Noto Sans CJK SC" w:cs="Noto Sans CJK SC"/>
        </w:rPr>
        <w:t xml:space="preserve">小除数；连续流对应</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。源 (3.5)–(3.11) 的光滑化补偿导数损失；§4 迭代消主要误差。交叉性质用于控制平均径向漂移。误差满足超线性衰减</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m</m:t>
            </m:r>
          </m:sub>
          <m:sup>
            <m:r>
              <w:rPr>
                <w:rFonts w:ascii="Latin Modern Math" w:hAnsi="Latin Modern Math" w:eastAsia="Noto Sans CJK SC" w:cs="Latin Modern Math"/>
                <w:sz w:val="22"/>
                <w:szCs w:val="22"/>
              </w:rPr>
              <m:t>4</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sup>
        </m:sSubSup>
      </m:oMath>
      <w:r>
        <w:rPr>
          <w:rFonts w:ascii="Noto Sans CJK SC" w:hAnsi="Noto Sans CJK SC" w:eastAsia="Noto Sans CJK SC" w:cs="Noto Sans CJK SC"/>
        </w:rPr>
        <w:t xml:space="preserve">，近恒等坐标变换连同导数收敛，形成不变曲线。</w:t>
      </w:r>
    </w:p>
    <w:p>
      <w:pPr>
        <w:pStyle w:val="BodyText"/>
      </w:pPr>
      <w:r>
        <w:rPr>
          <w:rFonts w:ascii="Noto Sans CJK SC" w:hAnsi="Noto Sans CJK SC" w:eastAsia="Noto Sans CJK SC" w:cs="Noto Sans CJK SC"/>
        </w:rPr>
        <w:t xml:space="preserve">原证明可选</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333</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是历史性、非锐利足够值。源 (2.4) 给出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χ</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4</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6</m:t>
        </m:r>
        <m:d>
          <m:dPr>
            <m:begChr m:val="("/>
            <m:endChr m:val=")"/>
            <m:sepChr m:val=""/>
            <m:grow/>
          </m:dPr>
          <m:e>
            <m:r>
              <w:rPr>
                <w:rFonts w:ascii="Latin Modern Math" w:hAnsi="Latin Modern Math" w:eastAsia="Noto Sans CJK SC" w:cs="Latin Modern Math"/>
                <w:sz w:val="22"/>
                <w:szCs w:val="22"/>
              </w:rPr>
              <m:t>σ</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11</m:t>
        </m:r>
        <m:r>
          <w:rPr>
            <w:rFonts w:ascii="Latin Modern Math" w:hAnsi="Latin Modern Math" w:eastAsia="Noto Sans CJK SC" w:cs="Latin Modern Math"/>
            <w:sz w:val="22"/>
            <w:szCs w:val="22"/>
          </w:rPr>
          <m:t>ν</m:t>
        </m:r>
      </m:oMath>
      <w:r>
        <w:rPr>
          <w:rFonts w:ascii="Noto Sans CJK SC" w:hAnsi="Noto Sans CJK SC" w:eastAsia="Noto Sans CJK SC" w:cs="Noto Sans CJK SC"/>
        </w:rPr>
        <w:t xml:space="preserve">，取</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σ</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4</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得 333；不能写成现代 KAM 必需光滑度。</w:t>
      </w:r>
    </w:p>
    <w:bookmarkEnd w:id="80"/>
    <w:bookmarkStart w:id="81" w:name="小扭转-theorem-3"/>
    <w:p>
      <w:pPr>
        <w:pStyle w:val="Heading3"/>
      </w:pPr>
      <w:r>
        <w:rPr>
          <w:rFonts w:ascii="Noto Sans CJK SC" w:hAnsi="Noto Sans CJK SC" w:eastAsia="Noto Sans CJK SC" w:cs="Noto Sans CJK SC"/>
          <w:color w:val="000000"/>
          <w:u w:val="none"/>
        </w:rPr>
        <w:t xml:space="preserve">小扭转 Theorem 3</w:t>
      </w:r>
    </w:p>
    <w:p>
      <w:pPr>
        <w:pStyle w:val="FirstParagraph"/>
      </w:pPr>
      <w:r>
        <w:rPr>
          <w:rFonts w:ascii="Noto Sans CJK SC" w:hAnsi="Noto Sans CJK SC" w:eastAsia="Noto Sans CJK SC" w:cs="Noto Sans CJK SC"/>
        </w:rPr>
        <w:t xml:space="preserve">Theorem 3 在印刷第 66 页／PDF 16。源 (5.3)：</w:t>
      </w:r>
    </w:p>
    <w:p>
      <w:pPr>
        <w:pStyle w:val="BodyText"/>
        <w:keepLines/>
        <w:spacing w:before="100" w:after="120"/>
        <w:jc w:val="center"/>
      </w:pPr>
      <m:oMathPara>
        <m:oMathParaPr>
          <m:jc m:val="center"/>
        </m:oMathParaPr>
        <m:oMath>
          <m:m>
            <m:mPr>
              <m:baseJc m:val="center"/>
              <m:plcHide m:val="on"/>
              <m:mcs>
                <m:mc>
                  <m:mcPr>
                    <m:mcJc m:val="center"/>
                    <m:count m:val="1"/>
                  </m:mcPr>
                </m:mc>
              </m:mcs>
            </m:mPr>
            <m:mr>
              <m:e>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d>
                  <m:dPr>
                    <m:begChr m:val="["/>
                    <m:endChr m:val="]"/>
                    <m:sepChr m:val=""/>
                    <m:grow/>
                  </m:dPr>
                  <m:e>
                    <m:r>
                      <w:rPr>
                        <w:rFonts w:ascii="Latin Modern Math" w:hAnsi="Latin Modern Math" w:eastAsia="Noto Sans CJK SC" w:cs="Latin Modern Math"/>
                        <w:sz w:val="22"/>
                        <w:szCs w:val="22"/>
                      </w:rPr>
                      <m:t>α</m:t>
                    </m:r>
                    <m:d>
                      <m:dPr>
                        <m:begChr m:val="("/>
                        <m:endChr m:val=")"/>
                        <m:sepChr m:val=""/>
                        <m:grow/>
                      </m:dPr>
                      <m:e>
                        <m:r>
                          <w:rPr>
                            <w:rFonts w:ascii="Latin Modern Math" w:hAnsi="Latin Modern Math" w:eastAsia="Noto Sans CJK SC" w:cs="Latin Modern Math"/>
                            <w:sz w:val="22"/>
                            <w:szCs w:val="22"/>
                          </w:rPr>
                          <m:t>r</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e>
                    </m:d>
                  </m:e>
                </m:d>
                <m:r>
                  <m:rPr>
                    <m:sty m:val="p"/>
                  </m:rPr>
                  <w:rPr>
                    <w:rFonts w:ascii="Latin Modern Math" w:hAnsi="Latin Modern Math" w:eastAsia="Noto Sans CJK SC" w:cs="Latin Modern Math"/>
                    <w:sz w:val="22"/>
                    <w:szCs w:val="22"/>
                  </w:rPr>
                  <m:t>,</m:t>
                </m:r>
              </m:e>
            </m:mr>
            <m:mr>
              <m:e>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γ</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在类似交叉、扭转、光滑及小度条件下，</w:t>
      </w:r>
      <m:oMath>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可与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γ</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无关；源 (5.4)–(5.5) 同时改为</w:t>
      </w:r>
    </w:p>
    <w:p>
      <w:pPr>
        <w:pStyle w:val="BodyText"/>
        <w:keepLines/>
        <w:spacing w:before="100" w:after="120"/>
        <w:jc w:val="center"/>
      </w:pPr>
      <m:oMathPara>
        <m:oMathParaPr>
          <m:jc m:val="center"/>
        </m:oMathParaPr>
        <m:oMath>
          <m:m>
            <m:mPr>
              <m:baseJc m:val="center"/>
              <m:plcHide m:val="on"/>
              <m:mcs>
                <m:mc>
                  <m:mcPr>
                    <m:mcJc m:val="center"/>
                    <m:count m:val="1"/>
                  </m:mcPr>
                </m:mc>
              </m:mcs>
            </m:mPr>
            <m:mr>
              <m:e>
                <m:r>
                  <w:rPr>
                    <w:rFonts w:ascii="Latin Modern Math" w:hAnsi="Latin Modern Math" w:eastAsia="Noto Sans CJK SC" w:cs="Latin Modern Math"/>
                    <w:sz w:val="22"/>
                    <w:szCs w:val="22"/>
                  </w:rPr>
                  <m:t>α</m:t>
                </m:r>
                <m:d>
                  <m:dPr>
                    <m:begChr m:val="("/>
                    <m:endChr m:val=")"/>
                    <m:sepChr m:val=""/>
                    <m:grow/>
                  </m:dPr>
                  <m:e>
                    <m:r>
                      <w:rPr>
                        <w:rFonts w:ascii="Latin Modern Math" w:hAnsi="Latin Modern Math" w:eastAsia="Noto Sans CJK SC" w:cs="Latin Modern Math"/>
                        <w:sz w:val="22"/>
                        <w:szCs w:val="22"/>
                      </w:rPr>
                      <m:t>a</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α</m:t>
                </m:r>
                <m:d>
                  <m:dPr>
                    <m:begChr m:val="("/>
                    <m:endChr m:val=")"/>
                    <m:sepChr m:val=""/>
                    <m:grow/>
                  </m:dPr>
                  <m:e>
                    <m:r>
                      <w:rPr>
                        <w:rFonts w:ascii="Latin Modern Math" w:hAnsi="Latin Modern Math" w:eastAsia="Noto Sans CJK SC" w:cs="Latin Modern Math"/>
                        <w:sz w:val="22"/>
                        <w:szCs w:val="22"/>
                      </w:rPr>
                      <m:t>b</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m:t>
                </m:r>
              </m:e>
            </m:mr>
            <m:mr>
              <m:e>
                <m:d>
                  <m:dPr>
                    <m:begChr m:val="|"/>
                    <m:endChr m:val="|"/>
                    <m:sepChr m:val=""/>
                    <m:grow/>
                  </m:dPr>
                  <m:e>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π</m:t>
                    </m:r>
                    <m:r>
                      <w:rPr>
                        <w:rFonts w:ascii="Latin Modern Math" w:hAnsi="Latin Modern Math" w:eastAsia="Noto Sans CJK SC" w:cs="Latin Modern Math"/>
                        <w:sz w:val="22"/>
                        <w:szCs w:val="22"/>
                      </w:rPr>
                      <m:t>m</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ε</m:t>
                </m:r>
                <m:sSup>
                  <m:e>
                    <m:r>
                      <w:rPr>
                        <w:rFonts w:ascii="Latin Modern Math" w:hAnsi="Latin Modern Math" w:eastAsia="Noto Sans CJK SC" w:cs="Latin Modern Math"/>
                        <w:sz w:val="22"/>
                        <w:szCs w:val="22"/>
                      </w:rPr>
                      <m:t>n</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因此时步</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进入转角时，必须检查包含</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的离散非共振条件。</w:t>
      </w:r>
    </w:p>
    <w:bookmarkEnd w:id="81"/>
    <w:bookmarkStart w:id="82" w:name="对原稿的适用性"/>
    <w:p>
      <w:pPr>
        <w:pStyle w:val="Heading3"/>
      </w:pPr>
      <w:r>
        <w:rPr>
          <w:rFonts w:ascii="Noto Sans CJK SC" w:hAnsi="Noto Sans CJK SC" w:eastAsia="Noto Sans CJK SC" w:cs="Noto Sans CJK SC"/>
          <w:color w:val="000000"/>
          <w:u w:val="none"/>
        </w:rPr>
        <w:t xml:space="preserve">对原稿的适用性</w:t>
      </w:r>
    </w:p>
    <w:p>
      <w:pPr>
        <w:pStyle w:val="FirstParagraph"/>
      </w:pPr>
      <w:r>
        <w:rPr>
          <w:rFonts w:ascii="Noto Sans CJK SC" w:hAnsi="Noto Sans CJK SC" w:eastAsia="Noto Sans CJK SC" w:cs="Noto Sans CJK SC"/>
        </w:rPr>
        <w:t xml:space="preserve">可用于有严格来源的一自由度保守降阶或局部回归映射基准；这是验证步骤，不能代替最终三维模型。对</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，保体积弱于保辛。阻尼、非光滑接触和摩擦一般不满足本定理。若 Birkhoff 定理给的是</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up>
            <m:r>
              <m:rPr>
                <m:sty m:val="p"/>
              </m:rPr>
              <w:rPr>
                <w:rFonts w:ascii="Latin Modern Math" w:hAnsi="Latin Modern Math" w:eastAsia="Noto Sans CJK SC" w:cs="Latin Modern Math"/>
                <w:sz w:val="22"/>
                <w:szCs w:val="22"/>
              </w:rPr>
              <m:t>*</m:t>
            </m:r>
          </m:sup>
        </m:sSubSup>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，还须证明能转成固定环域面积形式上的映射，才可应用 Moser。</w:t>
      </w:r>
    </w:p>
    <w:bookmarkEnd w:id="82"/>
    <w:bookmarkEnd w:id="83"/>
    <w:bookmarkStart w:id="87" w:name="文献-36经典-kam-与参数版-theorem-ab"/>
    <w:p>
      <w:pPr>
        <w:pStyle w:val="Heading2"/>
      </w:pPr>
      <w:r>
        <w:rPr>
          <w:rFonts w:ascii="Noto Sans CJK SC" w:hAnsi="Noto Sans CJK SC" w:eastAsia="Noto Sans CJK SC" w:cs="Noto Sans CJK SC"/>
          <w:color w:val="000000"/>
          <w:u w:val="none"/>
        </w:rPr>
        <w:t xml:space="preserve">13.2 文献 36：经典 KAM 与参数版 Theorem A/B</w:t>
      </w:r>
    </w:p>
    <w:bookmarkStart w:id="84" w:name="pdf-第-6-页无编号主定理"/>
    <w:p>
      <w:pPr>
        <w:pStyle w:val="Heading3"/>
      </w:pPr>
      <w:r>
        <w:rPr>
          <w:rFonts w:ascii="Noto Sans CJK SC" w:hAnsi="Noto Sans CJK SC" w:eastAsia="Noto Sans CJK SC" w:cs="Noto Sans CJK SC"/>
          <w:color w:val="000000"/>
          <w:u w:val="none"/>
        </w:rPr>
        <w:t xml:space="preserve">PDF 第 6 页无编号主定理</w:t>
      </w:r>
    </w:p>
    <w:p>
      <w:pPr>
        <w:pStyle w:val="FirstParagraph"/>
      </w:pPr>
      <w:r>
        <w:rPr>
          <w:rFonts w:ascii="Noto Sans CJK SC" w:hAnsi="Noto Sans CJK SC" w:eastAsia="Noto Sans CJK SC" w:cs="Noto Sans CJK SC"/>
        </w:rPr>
        <w:t xml:space="preserve">设</w:t>
      </w:r>
    </w:p>
    <w:p>
      <w:pPr>
        <w:pStyle w:val="BodyText"/>
        <w:keepLines/>
        <w:spacing w:before="100" w:after="120"/>
        <w:jc w:val="center"/>
      </w:pPr>
      <m:oMathPara>
        <m:oMathParaPr>
          <m:jc m:val="center"/>
        </m:oMathParaPr>
        <m:oMath>
          <m:m>
            <m:mPr>
              <m:baseJc m:val="center"/>
              <m:plcHide m:val="on"/>
              <m:mcs>
                <m:mc>
                  <m:mcPr>
                    <m:mcJc m:val="center"/>
                    <m:count m:val="1"/>
                  </m:mcPr>
                </m:mc>
              </m:mcs>
            </m:mPr>
            <m:mr>
              <m:e>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ε</m:t>
                    </m:r>
                  </m:sub>
                </m:sSub>
                <m:d>
                  <m:dPr>
                    <m:begChr m:val="("/>
                    <m:endChr m:val=")"/>
                    <m:sepChr m:val=""/>
                    <m:grow/>
                  </m:dPr>
                  <m:e>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e>
            </m:mr>
            <m:m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ε</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sSub>
                  <m:e>
                    <m:r>
                      <w:rPr>
                        <w:rFonts w:ascii="Latin Modern Math" w:hAnsi="Latin Modern Math" w:eastAsia="Noto Sans CJK SC" w:cs="Latin Modern Math"/>
                        <w:sz w:val="22"/>
                        <w:szCs w:val="22"/>
                      </w:rPr>
                      <m:t>f</m:t>
                    </m:r>
                  </m:e>
                  <m:sub>
                    <m:r>
                      <m:rPr>
                        <m:sty m:val="p"/>
                      </m:rPr>
                      <w:rPr>
                        <w:rFonts w:ascii="Latin Modern Math" w:hAnsi="Latin Modern Math" w:eastAsia="Noto Sans CJK SC" w:cs="Latin Modern Math"/>
                        <w:sz w:val="22"/>
                        <w:szCs w:val="22"/>
                      </w:rPr>
                      <m:t>*</m:t>
                    </m:r>
                  </m:sub>
                </m:sSub>
                <m:d>
                  <m:dPr>
                    <m:begChr m:val="("/>
                    <m:endChr m:val=")"/>
                    <m:sepChr m:val=""/>
                    <m:grow/>
                  </m:dPr>
                  <m:e>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e>
                </m:d>
                <m:r>
                  <m:rPr>
                    <m:sty m:val="p"/>
                  </m:rPr>
                  <w:rPr>
                    <w:rFonts w:ascii="Latin Modern Math" w:hAnsi="Latin Modern Math" w:eastAsia="Noto Sans CJK SC" w:cs="Latin Modern Math"/>
                    <w:sz w:val="22"/>
                    <w:szCs w:val="22"/>
                  </w:rPr>
                  <m:t>,</m:t>
                </m:r>
              </m:e>
            </m:mr>
            <m:mr>
              <m:e>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n</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n</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关键条件：</w:t>
      </w:r>
    </w:p>
    <w:p>
      <w:pPr>
        <w:numPr>
          <w:ilvl w:val="0"/>
          <w:numId w:val="1003"/>
        </w:numPr>
      </w:pP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m:rPr>
                <m:sty m:val="p"/>
              </m:rPr>
              <w:rPr>
                <w:rFonts w:ascii="Latin Modern Math" w:hAnsi="Latin Modern Math" w:eastAsia="Noto Sans CJK SC" w:cs="Latin Modern Math"/>
                <w:sz w:val="22"/>
                <w:szCs w:val="22"/>
              </w:rPr>
              <m:t>*</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在闭作用域及环面邻域实解析，意味着可控制的</w:t>
      </w:r>
      <w:r>
        <w:rPr>
          <w:bCs/>
          <w:rFonts w:ascii="Noto Sans CJK SC" w:hAnsi="Noto Sans CJK SC" w:eastAsia="Noto Sans CJK SC" w:cs="Noto Sans CJK SC"/>
          <w:b/>
        </w:rPr>
        <w:t xml:space="preserve">共同复邻域</w:t>
      </w:r>
      <w:r>
        <w:rPr>
          <w:rFonts w:ascii="Noto Sans CJK SC" w:hAnsi="Noto Sans CJK SC" w:eastAsia="Noto Sans CJK SC" w:cs="Noto Sans CJK SC"/>
        </w:rPr>
        <w:t xml:space="preserve">。</w:t>
      </w:r>
    </w:p>
    <w:p>
      <w:pPr>
        <w:numPr>
          <w:ilvl w:val="0"/>
          <w:numId w:val="1003"/>
        </w:numPr>
      </w:pPr>
      <m:oMath>
        <m:r>
          <w:rPr>
            <w:rFonts w:ascii="Latin Modern Math" w:hAnsi="Latin Modern Math" w:eastAsia="Noto Sans CJK SC" w:cs="Latin Modern Math"/>
            <w:sz w:val="22"/>
            <w:szCs w:val="22"/>
          </w:rPr>
          <m:t>ω</m:t>
        </m:r>
        <m:d>
          <m:dPr>
            <m:begChr m:val="("/>
            <m:endChr m:val=")"/>
            <m:sepChr m:val=""/>
            <m:grow/>
          </m:dPr>
          <m:e>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sub>
        </m:sSub>
        <m:d>
          <m:dPr>
            <m:begChr m:val="("/>
            <m:endChr m:val=")"/>
            <m:sepChr m:val=""/>
            <m:grow/>
          </m:dPr>
          <m:e>
            <m:r>
              <w:rPr>
                <w:rFonts w:ascii="Latin Modern Math" w:hAnsi="Latin Modern Math" w:eastAsia="Noto Sans CJK SC" w:cs="Latin Modern Math"/>
                <w:sz w:val="22"/>
                <w:szCs w:val="22"/>
              </w:rPr>
              <m:t>p</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非退化，</w:t>
      </w:r>
      <m:oMath>
        <m:r>
          <m:rPr>
            <m:sty m:val="p"/>
          </m:rPr>
          <w:rPr>
            <w:rFonts w:ascii="Latin Modern Math" w:hAnsi="Latin Modern Math" w:eastAsia="Noto Sans CJK SC" w:cs="Latin Modern Math"/>
            <w:sz w:val="22"/>
            <w:szCs w:val="22"/>
          </w:rPr>
          <m:t>det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；主定理组织为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的微分同胚。局部应用须选合适作用域。</w:t>
      </w:r>
    </w:p>
    <w:p>
      <w:pPr>
        <w:numPr>
          <w:ilvl w:val="0"/>
          <w:numId w:val="1003"/>
        </w:numPr>
      </w:pPr>
      <w:r>
        <w:rPr>
          <w:rFonts w:ascii="Noto Sans CJK SC" w:hAnsi="Noto Sans CJK SC" w:eastAsia="Noto Sans CJK SC" w:cs="Noto Sans CJK SC"/>
        </w:rPr>
        <w:t xml:space="preserve">源式 (1)，PDF 4：</w:t>
      </w:r>
    </w:p>
    <w:p>
      <w:pPr>
        <w:pStyle w:val="BodyText"/>
        <w:keepLines/>
        <w:spacing w:before="100" w:after="120"/>
        <w:jc w:val="center"/>
      </w:pPr>
      <m:oMathPara>
        <m:oMathParaPr>
          <m:jc m:val="center"/>
        </m:oMathParaPr>
        <m:oMath>
          <m:d>
            <m:dPr>
              <m:begChr m:val="|"/>
              <m:endChr m:val="|"/>
              <m:sepChr m:val=""/>
              <m:grow/>
            </m:dPr>
            <m:e>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sSup>
            <m:e>
              <m:d>
                <m:dPr>
                  <m:begChr m:val="|"/>
                  <m:endChr m:val="|"/>
                  <m:sepChr m:val=""/>
                  <m:grow/>
                </m:dPr>
                <m:e>
                  <m:r>
                    <w:rPr>
                      <w:rFonts w:ascii="Latin Modern Math" w:hAnsi="Latin Modern Math" w:eastAsia="Noto Sans CJK SC" w:cs="Latin Modern Math"/>
                      <w:sz w:val="22"/>
                      <w:szCs w:val="22"/>
                    </w:rPr>
                    <m:t>k</m:t>
                  </m: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τ</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Z</m:t>
              </m:r>
            </m:e>
            <m:sup>
              <m:r>
                <w:rPr>
                  <w:rFonts w:ascii="Latin Modern Math" w:hAnsi="Latin Modern Math" w:eastAsia="Noto Sans CJK SC" w:cs="Latin Modern Math"/>
                  <w:sz w:val="22"/>
                  <w:szCs w:val="22"/>
                </w:rPr>
                <m:t>n</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τ</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oMath>
      </m:oMathPara>
    </w:p>
    <w:p>
      <w:pPr>
        <w:numPr>
          <w:ilvl w:val="0"/>
          <w:numId w:val="1003"/>
        </w:numPr>
      </w:pPr>
      <w:r>
        <w:rPr>
          <w:rFonts w:ascii="Noto Sans CJK SC" w:hAnsi="Noto Sans CJK SC" w:eastAsia="Noto Sans CJK SC" w:cs="Noto Sans CJK SC"/>
        </w:rPr>
        <w:t xml:space="preserve">保留频率集</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α</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还距离频率域边界至少</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α</m:t>
        </m:r>
      </m:oMath>
      <w:r>
        <w:rPr>
          <w:rFonts w:ascii="Noto Sans CJK SC" w:hAnsi="Noto Sans CJK SC" w:eastAsia="Noto Sans CJK SC" w:cs="Noto Sans CJK SC"/>
        </w:rPr>
        <w:t xml:space="preserve">；测度结论需边界层测度控制。</w:t>
      </w:r>
    </w:p>
    <w:p>
      <w:pPr>
        <w:numPr>
          <w:ilvl w:val="0"/>
          <w:numId w:val="1003"/>
        </w:numPr>
      </w:pPr>
      <w:r>
        <w:rPr>
          <w:rFonts w:ascii="Noto Sans CJK SC" w:hAnsi="Noto Sans CJK SC" w:eastAsia="Noto Sans CJK SC" w:cs="Noto Sans CJK SC"/>
        </w:rPr>
        <w:t xml:space="preserve">小度为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δ</m:t>
        </m:r>
        <m:sSup>
          <m:e>
            <m:r>
              <w:rPr>
                <w:rFonts w:ascii="Latin Modern Math" w:hAnsi="Latin Modern Math" w:eastAsia="Noto Sans CJK SC" w:cs="Latin Modern Math"/>
                <w:sz w:val="22"/>
                <w:szCs w:val="22"/>
              </w:rPr>
              <m:t>α</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δ</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依赖解析域、范数与非退化等固定数据。</w:t>
      </w:r>
    </w:p>
    <w:p>
      <w:pPr>
        <w:pStyle w:val="FirstParagraph"/>
      </w:pPr>
      <w:r>
        <w:rPr>
          <w:rFonts w:ascii="Noto Sans CJK SC" w:hAnsi="Noto Sans CJK SC" w:eastAsia="Noto Sans CJK SC" w:cs="Noto Sans CJK SC"/>
        </w:rPr>
        <w:t xml:space="preserve">结论：每个</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α</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频率对应的未扰动 Kronecker 环面持续为略有变形的 Lagrangian 不变环面，频率参数依赖 Lipschitz，未覆盖部分测度</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α</m:t>
            </m:r>
          </m:e>
        </m:d>
      </m:oMath>
      <w:r>
        <w:rPr>
          <w:rFonts w:ascii="Noto Sans CJK SC" w:hAnsi="Noto Sans CJK SC" w:eastAsia="Noto Sans CJK SC" w:cs="Noto Sans CJK SC"/>
        </w:rPr>
        <w:t xml:space="preserve">。不保证每个初值属于环面，不等于全局渐近稳定。</w:t>
      </w:r>
    </w:p>
    <w:p>
      <w:pPr>
        <w:pStyle w:val="BodyText"/>
      </w:pPr>
      <w:r>
        <w:rPr>
          <w:rFonts w:ascii="Noto Sans CJK SC" w:hAnsi="Noto Sans CJK SC" w:eastAsia="Noto Sans CJK SC" w:cs="Noto Sans CJK SC"/>
        </w:rPr>
        <w:t xml:space="preserve">PDF 6 提到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τ</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等有限可微版本的足够条件，但本讲义后文证明的是解析版。改用</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r</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版本应另定来源与范数。</w:t>
      </w:r>
    </w:p>
    <w:bookmarkEnd w:id="84"/>
    <w:bookmarkStart w:id="85" w:name="参数版-theorem-ab-的原号"/>
    <w:p>
      <w:pPr>
        <w:pStyle w:val="Heading3"/>
      </w:pPr>
      <w:r>
        <w:rPr>
          <w:rFonts w:ascii="Noto Sans CJK SC" w:hAnsi="Noto Sans CJK SC" w:eastAsia="Noto Sans CJK SC" w:cs="Noto Sans CJK SC"/>
          <w:color w:val="000000"/>
          <w:u w:val="none"/>
        </w:rPr>
        <w:t xml:space="preserve">参数版 Theorem A/B 的原号</w:t>
      </w:r>
    </w:p>
    <w:p>
      <w:pPr>
        <w:pStyle w:val="FirstParagraph"/>
      </w:pPr>
      <w:r>
        <w:rPr>
          <w:rFonts w:ascii="Noto Sans CJK SC" w:hAnsi="Noto Sans CJK SC" w:eastAsia="Noto Sans CJK SC" w:cs="Noto Sans CJK SC"/>
        </w:rPr>
        <w:t xml:space="preserve">Theorem A 位于 PDF 9。设</w:t>
      </w:r>
    </w:p>
    <w:p>
      <w:pPr>
        <w:pStyle w:val="BodyText"/>
        <w:keepLines/>
        <w:spacing w:before="100" w:after="120"/>
        <w:jc w:val="center"/>
      </w:pPr>
      <m:oMathPara>
        <m:oMathParaPr>
          <m:jc m:val="center"/>
        </m:oMathParaPr>
        <m:oMath>
          <m:m>
            <m:mPr>
              <m:baseJc m:val="center"/>
              <m:plcHide m:val="on"/>
              <m:mcs>
                <m:mc>
                  <m:mcPr>
                    <m:mcJc m:val="center"/>
                    <m:count m:val="1"/>
                  </m:mcPr>
                </m:mc>
              </m:mcs>
            </m:mPr>
            <m:mr>
              <m:e>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d>
                  <m:dPr>
                    <m:begChr m:val="("/>
                    <m:endChr m:val=")"/>
                    <m:sepChr m:val=""/>
                    <m:grow/>
                  </m:dPr>
                  <m:e>
                    <m:r>
                      <w:rPr>
                        <w:rFonts w:ascii="Latin Modern Math" w:hAnsi="Latin Modern Math" w:eastAsia="Noto Sans CJK SC" w:cs="Latin Modern Math"/>
                        <w:sz w:val="22"/>
                        <w:szCs w:val="22"/>
                      </w:rPr>
                      <m:t>ω</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e>
            </m:mr>
            <m:mr>
              <m:e>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I</m:t>
                    </m:r>
                  </m:e>
                </m:d>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d>
                  <m:dPr>
                    <m:begChr m:val="|"/>
                    <m:endChr m:val="|"/>
                    <m:sepChr m:val=""/>
                    <m:grow/>
                  </m:dPr>
                  <m:e>
                    <m:r>
                      <m:rPr>
                        <m:sty m:val="p"/>
                      </m:rPr>
                      <w:rPr>
                        <w:rFonts w:ascii="Latin Modern Math" w:hAnsi="Latin Modern Math" w:eastAsia="Noto Sans CJK SC" w:cs="Latin Modern Math"/>
                        <w:sz w:val="22"/>
                        <w:szCs w:val="22"/>
                      </w:rPr>
                      <m:t>Im</m:t>
                    </m:r>
                    <m:r>
                      <w:rPr>
                        <w:rFonts w:ascii="Latin Modern Math" w:hAnsi="Latin Modern Math" w:eastAsia="Noto Sans CJK SC" w:cs="Latin Modern Math"/>
                        <w:sz w:val="22"/>
                        <w:szCs w:val="22"/>
                      </w:rPr>
                      <m:t>θ</m:t>
                    </m:r>
                  </m:e>
                </m:d>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e>
            </m:mr>
            <m:mr>
              <m:e>
                <m:sSub>
                  <m:e>
                    <m:r>
                      <w:rPr>
                        <w:rFonts w:ascii="Latin Modern Math" w:hAnsi="Latin Modern Math" w:eastAsia="Noto Sans CJK SC" w:cs="Latin Modern Math"/>
                        <w:sz w:val="22"/>
                        <w:szCs w:val="22"/>
                      </w:rPr>
                      <m:t>O</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dist</m:t>
                </m:r>
                <m:d>
                  <m:dPr>
                    <m:begChr m:val="("/>
                    <m:endChr m:val=")"/>
                    <m:sepChr m:val=""/>
                    <m:grow/>
                  </m:dPr>
                  <m:e>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α</m:t>
                        </m:r>
                      </m:sub>
                    </m:sSub>
                  </m:e>
                </m:d>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取</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τ</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在该复域解析，且</w:t>
      </w:r>
    </w:p>
    <w:p>
      <w:pPr>
        <w:pStyle w:val="BodyText"/>
        <w:keepLines/>
        <w:spacing w:before="100" w:after="120"/>
        <w:jc w:val="center"/>
      </w:pPr>
      <m:oMathPara>
        <m:oMathParaPr>
          <m:jc m:val="center"/>
        </m:oMathParaPr>
        <m:oMath>
          <m:sSub>
            <m:e>
              <m:d>
                <m:dPr>
                  <m:begChr m:val="|"/>
                  <m:endChr m:val="|"/>
                  <m:sepChr m:val=""/>
                  <m:grow/>
                </m:dPr>
                <m:e>
                  <m:r>
                    <w:rPr>
                      <w:rFonts w:ascii="Latin Modern Math" w:hAnsi="Latin Modern Math" w:eastAsia="Noto Sans CJK SC" w:cs="Latin Modern Math"/>
                      <w:sz w:val="22"/>
                      <w:szCs w:val="22"/>
                    </w:rPr>
                    <m:t>P</m:t>
                  </m:r>
                </m:e>
              </m:d>
            </m:e>
            <m:sub>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r</m:t>
          </m:r>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ν</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α</m:t>
          </m:r>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ν</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oMath>
      </m:oMathPara>
    </w:p>
    <w:p>
      <w:pPr>
        <w:pStyle w:val="FirstParagraph"/>
      </w:pPr>
      <m:oMath>
        <m:r>
          <w:rPr>
            <w:rFonts w:ascii="Latin Modern Math" w:hAnsi="Latin Modern Math" w:eastAsia="Noto Sans CJK SC" w:cs="Latin Modern Math"/>
            <w:sz w:val="22"/>
            <w:szCs w:val="22"/>
          </w:rPr>
          <m:t>γ</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仅依赖</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τ</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并足够小。结论是近恒等参数修正</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φ</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和解析环面嵌入</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Φ</m:t>
        </m:r>
      </m:oMath>
      <w:r>
        <w:rPr>
          <w:rFonts w:ascii="Noto Sans CJK SC" w:hAnsi="Noto Sans CJK SC" w:eastAsia="Noto Sans CJK SC" w:cs="Noto Sans CJK SC"/>
        </w:rPr>
        <w:t xml:space="preserve">，满足</w:t>
      </w:r>
    </w:p>
    <w:p>
      <w:pPr>
        <w:pStyle w:val="BodyText"/>
        <w:keepLines/>
        <w:spacing w:before="100" w:after="120"/>
        <w:jc w:val="center"/>
      </w:pPr>
      <m:oMathPara>
        <m:oMathParaPr>
          <m:jc m:val="center"/>
        </m:oMathParaPr>
        <m:oMath>
          <m:sSub>
            <m:e>
              <m:d>
                <m:dPr>
                  <m:begChr m:val=""/>
                  <m:endChr m:val="|"/>
                  <m:sepChr m:val=""/>
                  <m:grow/>
                </m:dPr>
                <m:e>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H</m:t>
                      </m:r>
                    </m:sub>
                  </m:sSub>
                </m:e>
              </m:d>
            </m:e>
            <m:sub>
              <m:r>
                <w:rPr>
                  <w:rFonts w:ascii="Latin Modern Math" w:hAnsi="Latin Modern Math" w:eastAsia="Noto Sans CJK SC" w:cs="Latin Modern Math"/>
                  <w:sz w:val="22"/>
                  <w:szCs w:val="22"/>
                </w:rPr>
                <m:t>φ</m:t>
              </m:r>
              <m:d>
                <m:dPr>
                  <m:begChr m:val="("/>
                  <m:endChr m:val=")"/>
                  <m:sepChr m:val=""/>
                  <m:grow/>
                </m:dPr>
                <m:e>
                  <m:r>
                    <w:rPr>
                      <w:rFonts w:ascii="Latin Modern Math" w:hAnsi="Latin Modern Math" w:eastAsia="Noto Sans CJK SC" w:cs="Latin Modern Math"/>
                      <w:sz w:val="22"/>
                      <w:szCs w:val="22"/>
                    </w:rPr>
                    <m:t>ω</m:t>
                  </m:r>
                </m:e>
              </m:d>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Φ</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Φ</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嵌入在角条带</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解析、对频率 Lipschitz、为 Lagrangian；偏差分别受</w:t>
      </w:r>
      <w:r>
        <w:rPr>
          <w:rFonts w:ascii="Noto Sans CJK SC" w:hAnsi="Noto Sans CJK SC" w:eastAsia="Noto Sans CJK SC" w:cs="Noto Sans CJK SC"/>
        </w:rPr>
        <w:t xml:space="preserve"> </w:t>
      </w:r>
      <m:oMath>
        <m:d>
          <m:dPr>
            <m:begChr m:val="|"/>
            <m:endChr m:val="|"/>
            <m:sepChr m:val=""/>
            <m:grow/>
          </m:dPr>
          <m:e>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r</m:t>
            </m:r>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ν</m:t>
                </m:r>
              </m:sup>
            </m:sSup>
          </m:e>
        </m:d>
      </m:oMath>
      <w:r>
        <w:rPr>
          <w:rFonts w:ascii="Noto Sans CJK SC" w:hAnsi="Noto Sans CJK SC" w:eastAsia="Noto Sans CJK SC" w:cs="Noto Sans CJK SC"/>
        </w:rPr>
        <w:t xml:space="preserve">、</w:t>
      </w:r>
      <m:oMath>
        <m:d>
          <m:dPr>
            <m:begChr m:val="|"/>
            <m:endChr m:val="|"/>
            <m:sepChr m:val=""/>
            <m:grow/>
          </m:dPr>
          <m:e>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量级控制。</w:t>
      </w:r>
    </w:p>
    <w:p>
      <w:pPr>
        <w:pStyle w:val="BodyText"/>
      </w:pPr>
      <w:r>
        <w:rPr>
          <w:rFonts w:ascii="Noto Sans CJK SC" w:hAnsi="Noto Sans CJK SC" w:eastAsia="Noto Sans CJK SC" w:cs="Noto Sans CJK SC"/>
        </w:rPr>
        <w:t xml:space="preserve">Theorem B 在 PDF 11，把参数映射延拓为全域 lipeomorphism 并控制移除参数集的测度；延拓到共振参数上的环面并不因此也不变。</w:t>
      </w:r>
    </w:p>
    <w:p>
      <w:pPr>
        <w:pStyle w:val="BodyText"/>
      </w:pPr>
      <w:r>
        <w:rPr>
          <w:bCs/>
          <w:rFonts w:ascii="Noto Sans CJK SC" w:hAnsi="Noto Sans CJK SC" w:eastAsia="Noto Sans CJK SC" w:cs="Noto Sans CJK SC"/>
          <w:b/>
        </w:rPr>
        <w:t xml:space="preserve">命名警告：</w:t>
      </w:r>
      <w:r>
        <w:rPr>
          <w:rFonts w:ascii="Noto Sans CJK SC" w:hAnsi="Noto Sans CJK SC" w:eastAsia="Noto Sans CJK SC" w:cs="Noto Sans CJK SC"/>
        </w:rPr>
        <w:t xml:space="preserve">这里的 Theorem A/B 与原稿所用 Feng–Qin Birkhoff 结果不同。总报告应注明各自作者、章节和原定理号。</w:t>
      </w:r>
    </w:p>
    <w:bookmarkEnd w:id="85"/>
    <w:bookmarkStart w:id="86" w:name="小度与收敛的实际桥梁"/>
    <w:p>
      <w:pPr>
        <w:pStyle w:val="Heading3"/>
      </w:pPr>
      <w:r>
        <w:rPr>
          <w:rFonts w:ascii="Noto Sans CJK SC" w:hAnsi="Noto Sans CJK SC" w:eastAsia="Noto Sans CJK SC" w:cs="Noto Sans CJK SC"/>
          <w:color w:val="000000"/>
          <w:u w:val="none"/>
        </w:rPr>
        <w:t xml:space="preserve">小度与收敛的实际桥梁</w:t>
      </w:r>
    </w:p>
    <w:p>
      <w:pPr>
        <w:pStyle w:val="FirstParagraph"/>
      </w:pPr>
      <w:r>
        <w:rPr>
          <w:rFonts w:ascii="Noto Sans CJK SC" w:hAnsi="Noto Sans CJK SC" w:eastAsia="Noto Sans CJK SC" w:cs="Noto Sans CJK SC"/>
        </w:rPr>
        <w:t xml:space="preserve">PDF 12 使用</w:t>
      </w:r>
    </w:p>
    <w:p>
      <w:pPr>
        <w:pStyle w:val="BodyText"/>
        <w:keepLines/>
        <w:spacing w:before="100" w:after="120"/>
        <w:jc w:val="center"/>
      </w:pPr>
      <m:oMathPara>
        <m:oMathParaPr>
          <m:jc m:val="center"/>
        </m:oMathParaPr>
        <m:oMath>
          <m:d>
            <m:dPr>
              <m:begChr m:val="|"/>
              <m:endChr m:val="|"/>
              <m:sepChr m:val=""/>
              <m:grow/>
            </m:dPr>
            <m:e>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令</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w:rPr>
            <w:rFonts w:ascii="Latin Modern Math" w:hAnsi="Latin Modern Math" w:eastAsia="Noto Sans CJK SC" w:cs="Latin Modern Math"/>
            <w:sz w:val="22"/>
            <w:szCs w:val="22"/>
          </w:rPr>
          <m:t>ε</m:t>
        </m:r>
      </m:oMath>
      <w:r>
        <w:rPr>
          <w:rFonts w:ascii="Noto Sans CJK SC" w:hAnsi="Noto Sans CJK SC" w:eastAsia="Noto Sans CJK SC" w:cs="Noto Sans CJK SC"/>
        </w:rPr>
        <w:t xml:space="preserve">，代入 Theorem A，得到</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γ</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α</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ν</m:t>
                  </m:r>
                </m:sup>
              </m:sSup>
            </m:num>
            <m:den>
              <m:r>
                <w:rPr>
                  <w:rFonts w:ascii="Latin Modern Math" w:hAnsi="Latin Modern Math" w:eastAsia="Noto Sans CJK SC" w:cs="Latin Modern Math"/>
                  <w:sz w:val="22"/>
                  <w:szCs w:val="22"/>
                </w:rPr>
                <m:t>4</m:t>
              </m:r>
              <m:r>
                <w:rPr>
                  <w:rFonts w:ascii="Latin Modern Math" w:hAnsi="Latin Modern Math" w:eastAsia="Noto Sans CJK SC" w:cs="Latin Modern Math"/>
                  <w:sz w:val="22"/>
                  <w:szCs w:val="22"/>
                </w:rPr>
                <m:t>F</m:t>
              </m:r>
              <m:r>
                <w:rPr>
                  <w:rFonts w:ascii="Latin Modern Math" w:hAnsi="Latin Modern Math" w:eastAsia="Noto Sans CJK SC" w:cs="Latin Modern Math"/>
                  <w:sz w:val="22"/>
                  <w:szCs w:val="22"/>
                </w:rPr>
                <m:t>M</m:t>
              </m:r>
            </m:den>
          </m:f>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故扰动阈值必须联系频率间隙、解析条带、Hessian 尺度，不是一个随意训练损失阈值。</w:t>
      </w:r>
    </w:p>
    <w:p>
      <w:pPr>
        <w:pStyle w:val="BodyText"/>
      </w:pPr>
      <w:r>
        <w:rPr>
          <w:rFonts w:ascii="Noto Sans CJK SC" w:hAnsi="Noto Sans CJK SC" w:eastAsia="Noto Sans CJK SC" w:cs="Noto Sans CJK SC"/>
        </w:rPr>
        <w:t xml:space="preserve">§3 源式 (3) 为</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N</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N</m:t>
              </m:r>
            </m:e>
          </m:acc>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R</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源式 (5) 的 Fourier 解为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第 17 页 Lemma 1 的解析估计依赖 Diophantine 下界、Fourier 指数衰减及条带缩窄。KAM 一步估计具有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ε</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ε</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r</m:t>
              </m:r>
              <m:sSup>
                <m:e>
                  <m:r>
                    <w:rPr>
                      <w:rFonts w:ascii="Latin Modern Math" w:hAnsi="Latin Modern Math" w:eastAsia="Noto Sans CJK SC" w:cs="Latin Modern Math"/>
                      <w:sz w:val="22"/>
                      <w:szCs w:val="22"/>
                    </w:rPr>
                    <m:t>σ</m:t>
                  </m:r>
                </m:e>
                <m:sup>
                  <m:r>
                    <w:rPr>
                      <w:rFonts w:ascii="Latin Modern Math" w:hAnsi="Latin Modern Math" w:eastAsia="Noto Sans CJK SC" w:cs="Latin Modern Math"/>
                      <w:sz w:val="22"/>
                      <w:szCs w:val="22"/>
                    </w:rPr>
                    <m:t>ν</m:t>
                  </m:r>
                </m:sup>
              </m:sSup>
            </m:den>
          </m:f>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η</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K</m:t>
                  </m:r>
                </m:e>
                <m:sup>
                  <m:r>
                    <w:rPr>
                      <w:rFonts w:ascii="Latin Modern Math" w:hAnsi="Latin Modern Math" w:eastAsia="Noto Sans CJK SC" w:cs="Latin Modern Math"/>
                      <w:sz w:val="22"/>
                      <w:szCs w:val="22"/>
                    </w:rPr>
                    <m:t>n</m:t>
                  </m:r>
                </m:sup>
              </m:sSup>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σ</m:t>
                  </m:r>
                </m:sup>
              </m:sSup>
            </m:e>
          </m:d>
          <m:r>
            <w:rPr>
              <w:rFonts w:ascii="Latin Modern Math" w:hAnsi="Latin Modern Math" w:eastAsia="Noto Sans CJK SC" w:cs="Latin Modern Math"/>
              <w:sz w:val="22"/>
              <w:szCs w:val="22"/>
            </w:rPr>
            <m:t>ε</m:t>
          </m:r>
        </m:oMath>
      </m:oMathPara>
    </w:p>
    <w:p>
      <w:pPr>
        <w:pStyle w:val="FirstParagraph"/>
      </w:pPr>
      <w:r>
        <w:rPr>
          <w:rFonts w:ascii="Noto Sans CJK SC" w:hAnsi="Noto Sans CJK SC" w:eastAsia="Noto Sans CJK SC" w:cs="Noto Sans CJK SC"/>
        </w:rPr>
        <w:t xml:space="preserve">结构。匹配</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η</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r</m:t>
            </m:r>
            <m:sSup>
              <m:e>
                <m:r>
                  <w:rPr>
                    <w:rFonts w:ascii="Latin Modern Math" w:hAnsi="Latin Modern Math" w:eastAsia="Noto Sans CJK SC" w:cs="Latin Modern Math"/>
                    <w:sz w:val="22"/>
                    <w:szCs w:val="22"/>
                  </w:rPr>
                  <m:t>σ</m:t>
                </m:r>
              </m:e>
              <m:sup>
                <m:r>
                  <w:rPr>
                    <w:rFonts w:ascii="Latin Modern Math" w:hAnsi="Latin Modern Math" w:eastAsia="Noto Sans CJK SC" w:cs="Latin Modern Math"/>
                    <w:sz w:val="22"/>
                    <w:szCs w:val="22"/>
                  </w:rPr>
                  <m:t>ν</m:t>
                </m:r>
              </m:sup>
            </m:sSup>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与截断</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K</m:t>
        </m:r>
      </m:oMath>
      <w:r>
        <w:rPr>
          <w:rFonts w:ascii="Noto Sans CJK SC" w:hAnsi="Noto Sans CJK SC" w:eastAsia="Noto Sans CJK SC" w:cs="Noto Sans CJK SC"/>
        </w:rPr>
        <w:t xml:space="preserve">，使规范化误差超线性下降；近恒等</w:t>
      </w:r>
      <w:r>
        <w:rPr>
          <w:bCs/>
          <w:rFonts w:ascii="Noto Sans CJK SC" w:hAnsi="Noto Sans CJK SC" w:eastAsia="Noto Sans CJK SC" w:cs="Noto Sans CJK SC"/>
          <w:b/>
        </w:rPr>
        <w:t xml:space="preserve">辛变换</w:t>
      </w:r>
      <w:r>
        <w:rPr>
          <w:rFonts w:ascii="Noto Sans CJK SC" w:hAnsi="Noto Sans CJK SC" w:eastAsia="Noto Sans CJK SC" w:cs="Noto Sans CJK SC"/>
        </w:rPr>
        <w:t xml:space="preserve">无限复合在仍非空的角复条带收敛。</w:t>
      </w:r>
      <w:r>
        <w:rPr>
          <w:rFonts w:ascii="Noto Sans CJK SC" w:hAnsi="Noto Sans CJK SC" w:eastAsia="Noto Sans CJK SC" w:cs="Noto Sans CJK SC"/>
        </w:rPr>
        <w:t xml:space="preserve">“</w:t>
      </w:r>
      <w:r>
        <w:rPr>
          <w:rFonts w:ascii="Noto Sans CJK SC" w:hAnsi="Noto Sans CJK SC" w:eastAsia="Noto Sans CJK SC" w:cs="Noto Sans CJK SC"/>
        </w:rPr>
        <w:t xml:space="preserve">结构保持</w:t>
      </w:r>
      <w:r>
        <w:rPr>
          <w:rFonts w:ascii="Noto Sans CJK SC" w:hAnsi="Noto Sans CJK SC" w:eastAsia="Noto Sans CJK SC" w:cs="Noto Sans CJK SC"/>
        </w:rPr>
        <w:t xml:space="preserve">”</w:t>
      </w:r>
      <w:r>
        <w:rPr>
          <w:rFonts w:ascii="Noto Sans CJK SC" w:hAnsi="Noto Sans CJK SC" w:eastAsia="Noto Sans CJK SC" w:cs="Noto Sans CJK SC"/>
        </w:rPr>
        <w:t xml:space="preserve">“</w:t>
      </w:r>
      <w:r>
        <w:rPr>
          <w:rFonts w:ascii="Noto Sans CJK SC" w:hAnsi="Noto Sans CJK SC" w:eastAsia="Noto Sans CJK SC" w:cs="Noto Sans CJK SC"/>
        </w:rPr>
        <w:t xml:space="preserve">收敛</w:t>
      </w:r>
      <w:r>
        <w:rPr>
          <w:rFonts w:ascii="Noto Sans CJK SC" w:hAnsi="Noto Sans CJK SC" w:eastAsia="Noto Sans CJK SC" w:cs="Noto Sans CJK SC"/>
        </w:rPr>
        <w:t xml:space="preserve">”</w:t>
      </w:r>
      <w:r>
        <w:rPr>
          <w:rFonts w:ascii="Noto Sans CJK SC" w:hAnsi="Noto Sans CJK SC" w:eastAsia="Noto Sans CJK SC" w:cs="Noto Sans CJK SC"/>
        </w:rPr>
        <w:t xml:space="preserve">都有明确对象和范数，不能等同于训练损失下降或有限时仿真稳定。</w:t>
      </w:r>
    </w:p>
    <w:bookmarkEnd w:id="86"/>
    <w:bookmarkEnd w:id="87"/>
    <w:bookmarkStart w:id="92" w:name="文献-38kuksin-无限维-kam"/>
    <w:p>
      <w:pPr>
        <w:pStyle w:val="Heading2"/>
      </w:pPr>
      <w:r>
        <w:rPr>
          <w:rFonts w:ascii="Noto Sans CJK SC" w:hAnsi="Noto Sans CJK SC" w:eastAsia="Noto Sans CJK SC" w:cs="Noto Sans CJK SC"/>
          <w:color w:val="000000"/>
          <w:u w:val="none"/>
        </w:rPr>
        <w:t xml:space="preserve">13.3 文献 38：Kuksin 无限维 KAM</w:t>
      </w:r>
    </w:p>
    <w:bookmarkStart w:id="88" w:name="全书三部分的作用"/>
    <w:p>
      <w:pPr>
        <w:pStyle w:val="Heading3"/>
      </w:pPr>
      <w:r>
        <w:rPr>
          <w:rFonts w:ascii="Noto Sans CJK SC" w:hAnsi="Noto Sans CJK SC" w:eastAsia="Noto Sans CJK SC" w:cs="Noto Sans CJK SC"/>
          <w:color w:val="000000"/>
          <w:u w:val="none"/>
        </w:rPr>
        <w:t xml:space="preserve">全书三部分的作用</w:t>
      </w:r>
    </w:p>
    <w:p>
      <w:pPr>
        <w:pStyle w:val="FirstParagraph"/>
      </w:pPr>
      <w:r>
        <w:rPr>
          <w:rFonts w:ascii="Noto Sans CJK SC" w:hAnsi="Noto Sans CJK SC" w:eastAsia="Noto Sans CJK SC" w:cs="Noto Sans CJK SC"/>
        </w:rPr>
        <w:t xml:space="preserve">Part 1 建立 Hilbert 尺度的强／弱辛结构、无界 Poisson 算子、Hamilton 方程、正则变换和局部解理论。Part 2 给主定理，并应用于一维空间 NLS、含参数／随机势 NLS、全实轴束缚势模型、非线性弦，以及不交换算子和部分双曲扩展。Part 3 证明规范化、迭代、同调方程、小除数、坏参数测度、变换估计、</w:t>
      </w:r>
      <m:oMath>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ε</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精化、变分方程与小频率域结果。</w:t>
      </w:r>
    </w:p>
    <w:p>
      <w:pPr>
        <w:pStyle w:val="BodyText"/>
      </w:pPr>
      <w:r>
        <w:rPr>
          <w:rFonts w:ascii="Noto Sans CJK SC" w:hAnsi="Noto Sans CJK SC" w:eastAsia="Noto Sans CJK SC" w:cs="Noto Sans CJK SC"/>
        </w:rPr>
        <w:t xml:space="preserve">“</w:t>
      </w:r>
      <w:r>
        <w:rPr>
          <w:rFonts w:ascii="Noto Sans CJK SC" w:hAnsi="Noto Sans CJK SC" w:eastAsia="Noto Sans CJK SC" w:cs="Noto Sans CJK SC"/>
        </w:rPr>
        <w:t xml:space="preserve">无限维</w:t>
      </w:r>
      <w:r>
        <w:rPr>
          <w:rFonts w:ascii="Noto Sans CJK SC" w:hAnsi="Noto Sans CJK SC" w:eastAsia="Noto Sans CJK SC" w:cs="Noto Sans CJK SC"/>
        </w:rPr>
        <w:t xml:space="preserve">”</w:t>
      </w:r>
      <w:r>
        <w:rPr>
          <w:rFonts w:ascii="Noto Sans CJK SC" w:hAnsi="Noto Sans CJK SC" w:eastAsia="Noto Sans CJK SC" w:cs="Noto Sans CJK SC"/>
        </w:rPr>
        <w:t xml:space="preserve">主要指相空间，持续环面仍为有限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维。书中不证明一般无限维环面的持续性。三维杆沿材料坐标</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s</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仍是一维空间场，因此三维几何本身不是排除理由；但向量谱、约束、边界和非线性阶数必须验证。</w:t>
      </w:r>
    </w:p>
    <w:bookmarkEnd w:id="88"/>
    <w:bookmarkStart w:id="89" w:name="part-2-theorem-1.1pdf-4144印刷-1417"/>
    <w:p>
      <w:pPr>
        <w:pStyle w:val="Heading3"/>
      </w:pPr>
      <w:r>
        <w:rPr>
          <w:rFonts w:ascii="Noto Sans CJK SC" w:hAnsi="Noto Sans CJK SC" w:eastAsia="Noto Sans CJK SC" w:cs="Noto Sans CJK SC"/>
          <w:color w:val="000000"/>
          <w:u w:val="none"/>
        </w:rPr>
        <w:t xml:space="preserve">Part 2, Theorem 1.1：PDF 41–44／印刷 14–17</w:t>
      </w:r>
    </w:p>
    <w:p>
      <w:pPr>
        <w:pStyle w:val="FirstParagraph"/>
      </w:pPr>
      <w:r>
        <w:rPr>
          <w:rFonts w:ascii="Noto Sans CJK SC" w:hAnsi="Noto Sans CJK SC" w:eastAsia="Noto Sans CJK SC" w:cs="Noto Sans CJK SC"/>
        </w:rPr>
        <w:t xml:space="preserve">跨章节可写“2.1.1”，避免和 Part 3 同名定理混淆。设 Hilbert 尺度</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s</m:t>
            </m:r>
          </m:sub>
        </m:sSub>
      </m:oMath>
      <w:r>
        <w:rPr>
          <w:rFonts w:ascii="Noto Sans CJK SC" w:hAnsi="Noto Sans CJK SC" w:eastAsia="Noto Sans CJK SC" w:cs="Noto Sans CJK SC"/>
        </w:rPr>
        <w:t xml:space="preserve">，辛形式由</w:t>
      </w:r>
      <w:r>
        <w:rPr>
          <w:rFonts w:ascii="Noto Sans CJK SC" w:hAnsi="Noto Sans CJK SC" w:eastAsia="Noto Sans CJK SC" w:cs="Noto Sans CJK SC"/>
        </w:rPr>
        <w:t xml:space="preserve"> </w:t>
      </w:r>
      <m:oMath>
        <m:sSup>
          <m:e>
            <m:bar>
              <m:barPr>
                <m:pos m:val="top"/>
              </m:barPr>
              <m:e>
                <m:r>
                  <w:rPr>
                    <w:rFonts w:ascii="Latin Modern Math" w:hAnsi="Latin Modern Math" w:eastAsia="Noto Sans CJK SC" w:cs="Latin Modern Math"/>
                    <w:sz w:val="22"/>
                    <w:szCs w:val="22"/>
                  </w:rPr>
                  <m:t>J</m:t>
                </m:r>
              </m:e>
            </m:bar>
          </m:e>
          <m:sup>
            <m:r>
              <w:rPr>
                <w:rFonts w:ascii="Latin Modern Math" w:hAnsi="Latin Modern Math" w:eastAsia="Noto Sans CJK SC" w:cs="Latin Modern Math"/>
                <w:sz w:val="22"/>
                <w:szCs w:val="22"/>
              </w:rPr>
              <m:t>Z</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d>
              <m:dPr>
                <m:begChr m:val="("/>
                <m:endChr m:val=")"/>
                <m:sepChr m:val=""/>
                <m:grow/>
              </m:dPr>
              <m:e>
                <m:sSup>
                  <m:e>
                    <m:r>
                      <w:rPr>
                        <w:rFonts w:ascii="Latin Modern Math" w:hAnsi="Latin Modern Math" w:eastAsia="Noto Sans CJK SC" w:cs="Latin Modern Math"/>
                        <w:sz w:val="22"/>
                        <w:szCs w:val="22"/>
                      </w:rPr>
                      <m:t>J</m:t>
                    </m:r>
                  </m:e>
                  <m:sup>
                    <m:r>
                      <w:rPr>
                        <w:rFonts w:ascii="Latin Modern Math" w:hAnsi="Latin Modern Math" w:eastAsia="Noto Sans CJK SC" w:cs="Latin Modern Math"/>
                        <w:sz w:val="22"/>
                        <w:szCs w:val="22"/>
                      </w:rPr>
                      <m:t>Z</m:t>
                    </m:r>
                  </m:sup>
                </m:sSup>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定义；</w:t>
      </w:r>
      <m:oMath>
        <m:sSup>
          <m:e>
            <m:r>
              <w:rPr>
                <w:rFonts w:ascii="Latin Modern Math" w:hAnsi="Latin Modern Math" w:eastAsia="Noto Sans CJK SC" w:cs="Latin Modern Math"/>
                <w:sz w:val="22"/>
                <w:szCs w:val="22"/>
              </w:rPr>
              <m:t>J</m:t>
            </m:r>
          </m:e>
          <m:sup>
            <m:r>
              <w:rPr>
                <w:rFonts w:ascii="Latin Modern Math" w:hAnsi="Latin Modern Math" w:eastAsia="Noto Sans CJK SC" w:cs="Latin Modern Math"/>
                <w:sz w:val="22"/>
                <w:szCs w:val="22"/>
              </w:rPr>
              <m:t>Z</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反自伴、</w:t>
      </w:r>
      <m:oMath>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Z</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自伴，是阶数</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A</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的尺度同构，外参数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n</m:t>
            </m:r>
          </m:sup>
        </m:sSup>
      </m:oMath>
      <w:r>
        <w:rPr>
          <w:rFonts w:ascii="Noto Sans CJK SC" w:hAnsi="Noto Sans CJK SC" w:eastAsia="Noto Sans CJK SC" w:cs="Noto Sans CJK SC"/>
        </w:rPr>
        <w:t xml:space="preserve">，其中</w:t>
      </w:r>
      <w:r>
        <w:rPr>
          <w:rFonts w:ascii="Noto Sans CJK SC" w:hAnsi="Noto Sans CJK SC" w:eastAsia="Noto Sans CJK SC" w:cs="Noto Sans CJK SC"/>
        </w:rPr>
        <w:t xml:space="preserve"> </w:t>
      </w:r>
      <m:oMath>
        <m:r>
          <m:rPr>
            <m:sty m:val="p"/>
            <m:scr m:val="script"/>
          </m:rPr>
          <w:rPr>
            <w:rFonts w:ascii="Latin Modern Math" w:hAnsi="Latin Modern Math" w:eastAsia="Noto Sans CJK SC" w:cs="Latin Modern Math"/>
            <w:sz w:val="22"/>
            <w:szCs w:val="22"/>
          </w:rPr>
          <m:t>A</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有界、连通、开。</w:t>
      </w:r>
    </w:p>
    <w:p>
      <w:pPr>
        <w:pStyle w:val="BodyText"/>
      </w:pPr>
      <w:r>
        <w:rPr>
          <w:rFonts w:ascii="Noto Sans CJK SC" w:hAnsi="Noto Sans CJK SC" w:eastAsia="Noto Sans CJK SC" w:cs="Noto Sans CJK SC"/>
        </w:rPr>
        <w:t xml:space="preserve">源 (1.0) 对</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J</m:t>
            </m:r>
          </m:e>
          <m:sup>
            <m:r>
              <w:rPr>
                <w:rFonts w:ascii="Latin Modern Math" w:hAnsi="Latin Modern Math" w:eastAsia="Noto Sans CJK SC" w:cs="Latin Modern Math"/>
                <w:sz w:val="22"/>
                <w:szCs w:val="22"/>
              </w:rPr>
              <m:t>Z</m:t>
            </m:r>
          </m:sup>
        </m:sSup>
        <m:r>
          <m:rPr>
            <m:sty m:val="p"/>
          </m:rPr>
          <w:rPr>
            <w:rFonts w:ascii="Latin Modern Math" w:hAnsi="Latin Modern Math" w:eastAsia="Noto Sans CJK SC" w:cs="Latin Modern Math"/>
            <w:sz w:val="22"/>
            <w:szCs w:val="22"/>
          </w:rPr>
          <m:t>,</m:t>
        </m:r>
        <m:sSup>
          <m:e>
            <m:d>
              <m:dPr>
                <m:begChr m:val="("/>
                <m:endChr m:val=")"/>
                <m:sepChr m:val=""/>
                <m:grow/>
              </m:dPr>
              <m:e>
                <m:sSup>
                  <m:e>
                    <m:r>
                      <w:rPr>
                        <w:rFonts w:ascii="Latin Modern Math" w:hAnsi="Latin Modern Math" w:eastAsia="Noto Sans CJK SC" w:cs="Latin Modern Math"/>
                        <w:sz w:val="22"/>
                        <w:szCs w:val="22"/>
                      </w:rPr>
                      <m:t>J</m:t>
                    </m:r>
                  </m:e>
                  <m:sup>
                    <m:r>
                      <w:rPr>
                        <w:rFonts w:ascii="Latin Modern Math" w:hAnsi="Latin Modern Math" w:eastAsia="Noto Sans CJK SC" w:cs="Latin Modern Math"/>
                        <w:sz w:val="22"/>
                        <w:szCs w:val="22"/>
                      </w:rPr>
                      <m:t>Z</m:t>
                    </m:r>
                  </m:sup>
                </m:sSup>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Z</m:t>
            </m:r>
          </m:sup>
        </m:sSup>
        <m:r>
          <m:rPr>
            <m:sty m:val="p"/>
          </m:rPr>
          <w:rPr>
            <w:rFonts w:ascii="Latin Modern Math" w:hAnsi="Latin Modern Math" w:eastAsia="Noto Sans CJK SC" w:cs="Latin Modern Math"/>
            <w:sz w:val="22"/>
            <w:szCs w:val="22"/>
          </w:rPr>
          <m:t>,</m:t>
        </m:r>
        <m:sSup>
          <m:e>
            <m:d>
              <m:dPr>
                <m:begChr m:val="("/>
                <m:endChr m:val=")"/>
                <m:sepChr m:val=""/>
                <m:grow/>
              </m:dPr>
              <m:e>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Z</m:t>
                    </m:r>
                  </m:sup>
                </m:sSup>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给一致算子范数界。共同模态基</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j</m:t>
            </m:r>
          </m:sub>
          <m:sup>
            <m:r>
              <m:rPr>
                <m:sty m:val="p"/>
              </m:rPr>
              <w:rPr>
                <w:rFonts w:ascii="Latin Modern Math" w:hAnsi="Latin Modern Math" w:eastAsia="Noto Sans CJK SC" w:cs="Latin Modern Math"/>
                <w:sz w:val="22"/>
                <w:szCs w:val="22"/>
              </w:rPr>
              <m:t>±</m:t>
            </m:r>
          </m:sup>
        </m:sSubSup>
      </m:oMath>
      <w:r>
        <w:rPr>
          <w:rFonts w:ascii="Noto Sans CJK SC" w:hAnsi="Noto Sans CJK SC" w:eastAsia="Noto Sans CJK SC" w:cs="Noto Sans CJK SC"/>
        </w:rPr>
        <w:t xml:space="preserve">，尺度权重</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up>
            <m:d>
              <m:dPr>
                <m:begChr m:val="("/>
                <m:endChr m:val=")"/>
                <m:sepChr m:val=""/>
                <m:grow/>
              </m:dPr>
              <m:e>
                <m:r>
                  <w:rPr>
                    <w:rFonts w:ascii="Latin Modern Math" w:hAnsi="Latin Modern Math" w:eastAsia="Noto Sans CJK SC" w:cs="Latin Modern Math"/>
                    <w:sz w:val="22"/>
                    <w:szCs w:val="22"/>
                  </w:rPr>
                  <m:t>s</m:t>
                </m:r>
              </m:e>
            </m:d>
          </m:sup>
        </m:sSub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j</m:t>
            </m:r>
          </m:e>
          <m:sup>
            <m:r>
              <w:rPr>
                <w:rFonts w:ascii="Latin Modern Math" w:hAnsi="Latin Modern Math" w:eastAsia="Noto Sans CJK SC" w:cs="Latin Modern Math"/>
                <w:sz w:val="22"/>
                <w:szCs w:val="22"/>
              </w:rPr>
              <m:t>s</m:t>
            </m:r>
          </m:sup>
        </m:sSup>
      </m:oMath>
      <w:r>
        <w:rPr>
          <w:rFonts w:ascii="Noto Sans CJK SC" w:hAnsi="Noto Sans CJK SC" w:eastAsia="Noto Sans CJK SC" w:cs="Noto Sans CJK SC"/>
        </w:rPr>
        <w:t xml:space="preserve">；源 (1.2)–(1.3)：</w:t>
      </w:r>
    </w:p>
    <w:p>
      <w:pPr>
        <w:pStyle w:val="BodyText"/>
        <w:keepLines/>
        <w:spacing w:before="100" w:after="120"/>
        <w:jc w:val="center"/>
      </w:pPr>
      <m:oMathPara>
        <m:oMathParaPr>
          <m:jc m:val="center"/>
        </m:oMathParaPr>
        <m:oMath>
          <m:m>
            <m:mPr>
              <m:baseJc m:val="center"/>
              <m:plcHide m:val="on"/>
              <m:mcs>
                <m:mc>
                  <m:mcPr>
                    <m:mcJc m:val="center"/>
                    <m:count m:val="1"/>
                  </m:mcPr>
                </m:mc>
              </m:mcs>
            </m:mPr>
            <m:mr>
              <m:e>
                <m:sSup>
                  <m:e>
                    <m:r>
                      <w:rPr>
                        <w:rFonts w:ascii="Latin Modern Math" w:hAnsi="Latin Modern Math" w:eastAsia="Noto Sans CJK SC" w:cs="Latin Modern Math"/>
                        <w:sz w:val="22"/>
                        <w:szCs w:val="22"/>
                      </w:rPr>
                      <m:t>J</m:t>
                    </m:r>
                  </m:e>
                  <m:sup>
                    <m:r>
                      <w:rPr>
                        <w:rFonts w:ascii="Latin Modern Math" w:hAnsi="Latin Modern Math" w:eastAsia="Noto Sans CJK SC" w:cs="Latin Modern Math"/>
                        <w:sz w:val="22"/>
                        <w:szCs w:val="22"/>
                      </w:rPr>
                      <m:t>Z</m:t>
                    </m:r>
                  </m:sup>
                </m:sSup>
                <m:d>
                  <m:dPr>
                    <m:begChr m:val="("/>
                    <m:endChr m:val=")"/>
                    <m:sepChr m:val=""/>
                    <m:grow/>
                  </m:dPr>
                  <m:e>
                    <m:r>
                      <w:rPr>
                        <w:rFonts w:ascii="Latin Modern Math" w:hAnsi="Latin Modern Math" w:eastAsia="Noto Sans CJK SC" w:cs="Latin Modern Math"/>
                        <w:sz w:val="22"/>
                        <w:szCs w:val="22"/>
                      </w:rPr>
                      <m:t>a</m:t>
                    </m:r>
                  </m:e>
                </m:d>
                <m:sSubSup>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j</m:t>
                    </m:r>
                  </m:sub>
                  <m:sup>
                    <m:r>
                      <m:rPr>
                        <m:sty m:val="p"/>
                      </m:rPr>
                      <w:rPr>
                        <w:rFonts w:ascii="Latin Modern Math" w:hAnsi="Latin Modern Math" w:eastAsia="Noto Sans CJK SC" w:cs="Latin Modern Math"/>
                        <w:sz w:val="22"/>
                        <w:szCs w:val="22"/>
                      </w:rPr>
                      <m:t>±</m:t>
                    </m:r>
                  </m:sup>
                </m:sSub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J</m:t>
                    </m:r>
                  </m:sup>
                </m:sSubSup>
                <m:d>
                  <m:dPr>
                    <m:begChr m:val="("/>
                    <m:endChr m:val=")"/>
                    <m:sepChr m:val=""/>
                    <m:grow/>
                  </m:dPr>
                  <m:e>
                    <m:r>
                      <w:rPr>
                        <w:rFonts w:ascii="Latin Modern Math" w:hAnsi="Latin Modern Math" w:eastAsia="Noto Sans CJK SC" w:cs="Latin Modern Math"/>
                        <w:sz w:val="22"/>
                        <w:szCs w:val="22"/>
                      </w:rPr>
                      <m:t>a</m:t>
                    </m:r>
                  </m:e>
                </m:d>
                <m:sSubSup>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j</m:t>
                    </m:r>
                  </m:sub>
                  <m:sup>
                    <m:r>
                      <m:rPr>
                        <m:sty m:val="p"/>
                      </m:rPr>
                      <w:rPr>
                        <w:rFonts w:ascii="Latin Modern Math" w:hAnsi="Latin Modern Math" w:eastAsia="Noto Sans CJK SC" w:cs="Latin Modern Math"/>
                        <w:sz w:val="22"/>
                        <w:szCs w:val="22"/>
                      </w:rPr>
                      <m:t>∓</m:t>
                    </m:r>
                  </m:sup>
                </m:sSubSup>
                <m:r>
                  <m:rPr>
                    <m:sty m:val="p"/>
                  </m:rPr>
                  <w:rPr>
                    <w:rFonts w:ascii="Latin Modern Math" w:hAnsi="Latin Modern Math" w:eastAsia="Noto Sans CJK SC" w:cs="Latin Modern Math"/>
                    <w:sz w:val="22"/>
                    <w:szCs w:val="22"/>
                  </w:rPr>
                  <m:t>,</m:t>
                </m:r>
              </m:e>
            </m:mr>
            <m:mr>
              <m:e>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Z</m:t>
                    </m:r>
                  </m:sup>
                </m:sSup>
                <m:d>
                  <m:dPr>
                    <m:begChr m:val="("/>
                    <m:endChr m:val=")"/>
                    <m:sepChr m:val=""/>
                    <m:grow/>
                  </m:dPr>
                  <m:e>
                    <m:r>
                      <w:rPr>
                        <w:rFonts w:ascii="Latin Modern Math" w:hAnsi="Latin Modern Math" w:eastAsia="Noto Sans CJK SC" w:cs="Latin Modern Math"/>
                        <w:sz w:val="22"/>
                        <w:szCs w:val="22"/>
                      </w:rPr>
                      <m:t>a</m:t>
                    </m:r>
                  </m:e>
                </m:d>
                <m:sSubSup>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j</m:t>
                    </m:r>
                  </m:sub>
                  <m:sup>
                    <m:r>
                      <m:rPr>
                        <m:sty m:val="p"/>
                      </m:rPr>
                      <w:rPr>
                        <w:rFonts w:ascii="Latin Modern Math" w:hAnsi="Latin Modern Math" w:eastAsia="Noto Sans CJK SC" w:cs="Latin Modern Math"/>
                        <w:sz w:val="22"/>
                        <w:szCs w:val="22"/>
                      </w:rPr>
                      <m:t>±</m:t>
                    </m:r>
                  </m:sup>
                </m:sSubSup>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A</m:t>
                    </m:r>
                  </m:sup>
                </m:sSubSup>
                <m:d>
                  <m:dPr>
                    <m:begChr m:val="("/>
                    <m:endChr m:val=")"/>
                    <m:sepChr m:val=""/>
                    <m:grow/>
                  </m:dPr>
                  <m:e>
                    <m:r>
                      <w:rPr>
                        <w:rFonts w:ascii="Latin Modern Math" w:hAnsi="Latin Modern Math" w:eastAsia="Noto Sans CJK SC" w:cs="Latin Modern Math"/>
                        <w:sz w:val="22"/>
                        <w:szCs w:val="22"/>
                      </w:rPr>
                      <m:t>a</m:t>
                    </m:r>
                  </m:e>
                </m:d>
                <m:sSubSup>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j</m:t>
                    </m:r>
                  </m:sub>
                  <m:sup>
                    <m:r>
                      <m:rPr>
                        <m:sty m:val="p"/>
                      </m:rPr>
                      <w:rPr>
                        <w:rFonts w:ascii="Latin Modern Math" w:hAnsi="Latin Modern Math" w:eastAsia="Noto Sans CJK SC" w:cs="Latin Modern Math"/>
                        <w:sz w:val="22"/>
                        <w:szCs w:val="22"/>
                      </w:rPr>
                      <m:t>±</m:t>
                    </m:r>
                  </m:sup>
                </m:sSubSup>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源文还要求</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J</m:t>
            </m:r>
          </m:sup>
        </m:sSubSup>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A</m:t>
            </m:r>
          </m:sup>
        </m:sSub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为实数，且对充分大</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j</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为正。令</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J</m:t>
            </m:r>
          </m:sup>
        </m:sSubSup>
        <m:sSubSup>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A</m:t>
            </m:r>
          </m:sup>
        </m:sSubSup>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A</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的谱为</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。源 (1.4)–(1.5)：</w:t>
      </w:r>
    </w:p>
    <w:p>
      <w:pPr>
        <w:pStyle w:val="BodyText"/>
        <w:keepLines/>
        <w:spacing w:before="100" w:after="120"/>
        <w:jc w:val="center"/>
      </w:pPr>
      <m:oMathPara>
        <m:oMathParaPr>
          <m:jc m:val="center"/>
        </m:oMathParaPr>
        <m:oMath>
          <m:m>
            <m:mPr>
              <m:baseJc m:val="center"/>
              <m:plcHide m:val="on"/>
              <m:mcs>
                <m:mc>
                  <m:mcPr>
                    <m:mcJc m:val="center"/>
                    <m:count m:val="1"/>
                  </m:mcPr>
                </m:mc>
              </m:mcs>
            </m:mPr>
            <m:mr>
              <m:e>
                <m:r>
                  <m:rPr>
                    <m:sty m:val="p"/>
                    <m:scr m:val="script"/>
                  </m:rP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d>
                  <m:dPr>
                    <m:begChr m:val="("/>
                    <m:endChr m:val=")"/>
                    <m:sepChr m:val=""/>
                    <m:grow/>
                  </m:dPr>
                  <m:e>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Z</m:t>
                        </m:r>
                      </m:sup>
                    </m:sSup>
                    <m:d>
                      <m:dPr>
                        <m:begChr m:val="("/>
                        <m:endChr m:val=")"/>
                        <m:sepChr m:val=""/>
                        <m:grow/>
                      </m:dPr>
                      <m:e>
                        <m:r>
                          <w:rPr>
                            <w:rFonts w:ascii="Latin Modern Math" w:hAnsi="Latin Modern Math" w:eastAsia="Noto Sans CJK SC" w:cs="Latin Modern Math"/>
                            <w:sz w:val="22"/>
                            <w:szCs w:val="22"/>
                          </w:rPr>
                          <m:t>a</m:t>
                        </m:r>
                      </m:e>
                    </m:d>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e>
                </m:d>
                <m:r>
                  <m:rPr>
                    <m:sty m:val="p"/>
                  </m:rPr>
                  <w:rPr>
                    <w:rFonts w:ascii="Latin Modern Math" w:hAnsi="Latin Modern Math" w:eastAsia="Noto Sans CJK SC" w:cs="Latin Modern Math"/>
                    <w:sz w:val="22"/>
                    <w:szCs w:val="22"/>
                  </w:rPr>
                  <m:t>,</m:t>
                </m:r>
              </m:e>
            </m:mr>
            <m:mr>
              <m:e>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J</m:t>
                    </m:r>
                  </m:e>
                  <m:sup>
                    <m:r>
                      <w:rPr>
                        <w:rFonts w:ascii="Latin Modern Math" w:hAnsi="Latin Modern Math" w:eastAsia="Noto Sans CJK SC" w:cs="Latin Modern Math"/>
                        <w:sz w:val="22"/>
                        <w:szCs w:val="22"/>
                      </w:rPr>
                      <m:t>Z</m:t>
                    </m:r>
                  </m:sup>
                </m:sSup>
                <m:d>
                  <m:dPr>
                    <m:begChr m:val="("/>
                    <m:endChr m:val=")"/>
                    <m:sepChr m:val=""/>
                    <m:grow/>
                  </m:dPr>
                  <m:e>
                    <m:r>
                      <w:rPr>
                        <w:rFonts w:ascii="Latin Modern Math" w:hAnsi="Latin Modern Math" w:eastAsia="Noto Sans CJK SC" w:cs="Latin Modern Math"/>
                        <w:sz w:val="22"/>
                        <w:szCs w:val="22"/>
                      </w:rPr>
                      <m:t>a</m:t>
                    </m:r>
                  </m:e>
                </m:d>
                <m:d>
                  <m:dPr>
                    <m:begChr m:val="["/>
                    <m:endChr m:val="]"/>
                    <m:sepChr m:val=""/>
                    <m:grow/>
                  </m:dPr>
                  <m:e>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Z</m:t>
                        </m:r>
                      </m:sup>
                    </m:sSup>
                    <m:d>
                      <m:dPr>
                        <m:begChr m:val="("/>
                        <m:endChr m:val=")"/>
                        <m:sepChr m:val=""/>
                        <m:grow/>
                      </m:dPr>
                      <m:e>
                        <m:r>
                          <w:rPr>
                            <w:rFonts w:ascii="Latin Modern Math" w:hAnsi="Latin Modern Math" w:eastAsia="Noto Sans CJK SC" w:cs="Latin Modern Math"/>
                            <w:sz w:val="22"/>
                            <w:szCs w:val="22"/>
                          </w:rPr>
                          <m:t>a</m:t>
                        </m:r>
                      </m:e>
                    </m:d>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ε</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e>
                </m:d>
                <m:r>
                  <m:rPr>
                    <m:sty m:val="p"/>
                  </m:rPr>
                  <w:rPr>
                    <w:rFonts w:ascii="Latin Modern Math" w:hAnsi="Latin Modern Math" w:eastAsia="Noto Sans CJK SC" w:cs="Latin Modern Math"/>
                    <w:sz w:val="22"/>
                    <w:szCs w:val="22"/>
                  </w:rPr>
                  <m:t>.</m:t>
                </m:r>
              </m:e>
            </m:mr>
          </m:m>
        </m:oMath>
      </m:oMathPara>
    </w:p>
    <w:p>
      <w:pPr>
        <w:pStyle w:val="FirstParagraph"/>
      </w:pPr>
      <w:r>
        <w:rPr>
          <w:bCs/>
          <w:rFonts w:ascii="Noto Sans CJK SC" w:hAnsi="Noto Sans CJK SC" w:eastAsia="Noto Sans CJK SC" w:cs="Noto Sans CJK SC"/>
          <w:b/>
        </w:rPr>
        <w:t xml:space="preserve">A. 参数非退化。</w:t>
      </w:r>
      <w:r>
        <w:rPr>
          <w:rFonts w:ascii="Noto Sans CJK SC" w:hAnsi="Noto Sans CJK SC" w:eastAsia="Noto Sans CJK SC" w:cs="Noto Sans CJK SC"/>
        </w:rPr>
        <w:t xml:space="preserve">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模频率</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n</m:t>
                </m:r>
              </m:sub>
            </m:sSub>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的相关参数函数</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，满足源 (1.7) 导数界，在</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有</w:t>
      </w:r>
    </w:p>
    <w:p>
      <w:pPr>
        <w:pStyle w:val="BodyText"/>
        <w:keepNext/>
        <w:keepLines/>
        <w:spacing w:before="100" w:after="0"/>
        <w:jc w:val="center"/>
      </w:pPr>
      <m:oMathPara>
        <m:oMathParaPr>
          <m:jc m:val="center"/>
        </m:oMathParaPr>
        <m:oMath>
          <m:d>
            <m:dPr>
              <m:begChr m:val="|"/>
              <m:endChr m:val="|"/>
              <m:sepChr m:val=""/>
              <m:grow/>
            </m:dPr>
            <m:e>
              <m:r>
                <m:rPr>
                  <m:sty m:val="p"/>
                </m:rPr>
                <w:rPr>
                  <w:rFonts w:ascii="Latin Modern Math" w:hAnsi="Latin Modern Math" w:eastAsia="Noto Sans CJK SC" w:cs="Latin Modern Math"/>
                  <w:sz w:val="22"/>
                  <w:szCs w:val="22"/>
                </w:rPr>
                <m:t>det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a</m:t>
                  </m:r>
                </m:sub>
              </m:sSub>
              <m:r>
                <w:rPr>
                  <w:rFonts w:ascii="Latin Modern Math" w:hAnsi="Latin Modern Math" w:eastAsia="Noto Sans CJK SC" w:cs="Latin Modern Math"/>
                  <w:sz w:val="22"/>
                  <w:szCs w:val="22"/>
                </w:rPr>
                <m:t>ω</m:t>
              </m:r>
              <m:d>
                <m:dPr>
                  <m:begChr m:val="("/>
                  <m:endChr m:val=")"/>
                  <m:sepChr m:val=""/>
                  <m:grow/>
                </m:dPr>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0</m:t>
                      </m:r>
                    </m:sub>
                  </m:sSub>
                </m:e>
              </m:d>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(源1.8)</w:t>
      </w:r>
    </w:p>
    <w:p>
      <w:pPr>
        <w:pStyle w:val="BodyText"/>
      </w:pPr>
      <w:r>
        <w:rPr>
          <w:rFonts w:ascii="Noto Sans CJK SC" w:hAnsi="Noto Sans CJK SC" w:eastAsia="Noto Sans CJK SC" w:cs="Noto Sans CJK SC"/>
        </w:rPr>
        <w:t xml:space="preserve">这是使用外参数调频的版本，不能仅检查有限维动作 Hessian 就认为已满足。</w:t>
      </w:r>
    </w:p>
    <w:p>
      <w:pPr>
        <w:pStyle w:val="BodyText"/>
      </w:pPr>
      <w:r>
        <w:rPr>
          <w:bCs/>
          <w:rFonts w:ascii="Noto Sans CJK SC" w:hAnsi="Noto Sans CJK SC" w:eastAsia="Noto Sans CJK SC" w:cs="Noto Sans CJK SC"/>
          <w:b/>
        </w:rPr>
        <w:t xml:space="preserve">B. 环面族与解析域。</w:t>
      </w:r>
      <w:r>
        <w:rPr>
          <w:rFonts w:ascii="Noto Sans CJK SC" w:hAnsi="Noto Sans CJK SC" w:eastAsia="Noto Sans CJK SC" w:cs="Noto Sans CJK SC"/>
        </w:rPr>
        <w:t xml:space="preserve">未扰动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T</m:t>
        </m:r>
        <m:d>
          <m:dPr>
            <m:begChr m:val="("/>
            <m:endChr m:val=")"/>
            <m:sepChr m:val=""/>
            <m:grow/>
          </m:dPr>
          <m:e>
            <m:r>
              <w:rPr>
                <w:rFonts w:ascii="Latin Modern Math" w:hAnsi="Latin Modern Math" w:eastAsia="Noto Sans CJK SC" w:cs="Latin Modern Math"/>
                <w:sz w:val="22"/>
                <w:szCs w:val="22"/>
              </w:rPr>
              <m:t>I</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只激发前</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模，正常高模为零；正作用变量位于有统一上下界的紧集。</w:t>
      </w:r>
      <m:oMath>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A</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在这些环面并集的统一复邻域解析，对外参数 Lipschitz；函数及梯度的相应尺度范数有一致界。</w:t>
      </w:r>
    </w:p>
    <w:p>
      <w:pPr>
        <w:pStyle w:val="BodyText"/>
      </w:pPr>
      <w:r>
        <w:rPr>
          <w:bCs/>
          <w:rFonts w:ascii="Noto Sans CJK SC" w:hAnsi="Noto Sans CJK SC" w:eastAsia="Noto Sans CJK SC" w:cs="Noto Sans CJK SC"/>
          <w:b/>
        </w:rPr>
        <w:t xml:space="preserve">C. 微分阶数。</w:t>
      </w:r>
      <w:r>
        <w:rPr>
          <w:rFonts w:ascii="Noto Sans CJK SC" w:hAnsi="Noto Sans CJK SC" w:eastAsia="Noto Sans CJK SC" w:cs="Noto Sans CJK SC"/>
        </w:rPr>
        <w:t xml:space="preserve">若</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为非线性梯度阶数，源 (1.10)：</w:t>
      </w:r>
    </w:p>
    <w:p>
      <w:pPr>
        <w:pStyle w:val="BodyText"/>
        <w:keepLines/>
        <w:spacing w:before="100" w:after="120"/>
        <w:jc w:val="center"/>
      </w:pPr>
      <m:oMathPara>
        <m:oMathParaPr>
          <m:jc m:val="center"/>
        </m:oMathParaPr>
        <m:oMath>
          <m:borderBox>
            <m:e>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&lt;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A</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e>
          </m:borderBox>
        </m:oMath>
      </m:oMathPara>
    </w:p>
    <w:p>
      <w:pPr>
        <w:pStyle w:val="FirstParagraph"/>
      </w:pPr>
      <w:r>
        <w:rPr>
          <w:rFonts w:ascii="Noto Sans CJK SC" w:hAnsi="Noto Sans CJK SC" w:eastAsia="Noto Sans CJK SC" w:cs="Noto Sans CJK SC"/>
        </w:rPr>
        <w:t xml:space="preserve">令</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。扰动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及</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c</m:t>
                </m:r>
              </m:sub>
            </m:sSub>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的复域上界和参数 Lipschitz 界须按书中定义同时受固定</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1</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控制；只证明实轴上的点值有界不够。</w:t>
      </w:r>
    </w:p>
    <w:p>
      <w:pPr>
        <w:pStyle w:val="BodyText"/>
      </w:pPr>
      <w:r>
        <w:rPr>
          <w:rFonts w:ascii="Noto Sans CJK SC" w:hAnsi="Noto Sans CJK SC" w:eastAsia="Noto Sans CJK SC" w:cs="Noto Sans CJK SC"/>
        </w:rPr>
        <w:t xml:space="preserve">不能先有限维截断回避此条件，再宣称连续场已符合无限维 KAM。</w:t>
      </w:r>
    </w:p>
    <w:p>
      <w:pPr>
        <w:pStyle w:val="BodyText"/>
      </w:pPr>
      <w:r>
        <w:rPr>
          <w:bCs/>
          <w:rFonts w:ascii="Noto Sans CJK SC" w:hAnsi="Noto Sans CJK SC" w:eastAsia="Noto Sans CJK SC" w:cs="Noto Sans CJK SC"/>
          <w:b/>
        </w:rPr>
        <w:t xml:space="preserve">D. 正常谱渐近与参数控制。</w:t>
      </w: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A</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。源 (1.11)：</w:t>
      </w:r>
    </w:p>
    <w:p>
      <w:pPr>
        <w:pStyle w:val="BodyText"/>
        <w:keepLines/>
        <w:spacing w:before="100" w:after="120"/>
        <w:jc w:val="center"/>
      </w:pPr>
      <m:oMathPara>
        <m:oMathParaPr>
          <m:jc m:val="center"/>
        </m:oMathParaPr>
        <m:oMath>
          <m:m>
            <m:mPr>
              <m:baseJc m:val="center"/>
              <m:plcHide m:val="on"/>
              <m:mcs>
                <m:mc>
                  <m:mcPr>
                    <m:mcJc m:val="center"/>
                    <m:count m:val="1"/>
                  </m:mcPr>
                </m:mc>
              </m:mcs>
            </m:mPr>
            <m:mr>
              <m:e>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2</m:t>
                    </m:r>
                  </m:sub>
                  <m:sup>
                    <m:r>
                      <w:rPr>
                        <w:rFonts w:ascii="Latin Modern Math" w:hAnsi="Latin Modern Math" w:eastAsia="Noto Sans CJK SC" w:cs="Latin Modern Math"/>
                        <w:sz w:val="22"/>
                        <w:szCs w:val="22"/>
                      </w:rPr>
                      <m:t>0</m:t>
                    </m:r>
                  </m:sup>
                </m:sSubSup>
                <m:sSup>
                  <m:e>
                    <m:r>
                      <w:rPr>
                        <w:rFonts w:ascii="Latin Modern Math" w:hAnsi="Latin Modern Math" w:eastAsia="Noto Sans CJK SC" w:cs="Latin Modern Math"/>
                        <w:sz w:val="22"/>
                        <w:szCs w:val="22"/>
                      </w:rPr>
                      <m:t>j</m:t>
                    </m:r>
                  </m:e>
                  <m:sup>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sub>
                    </m:sSub>
                  </m:sup>
                </m:sSup>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2</m:t>
                    </m:r>
                  </m:sub>
                  <m:sup>
                    <m:r>
                      <w:rPr>
                        <w:rFonts w:ascii="Latin Modern Math" w:hAnsi="Latin Modern Math" w:eastAsia="Noto Sans CJK SC" w:cs="Latin Modern Math"/>
                        <w:sz w:val="22"/>
                        <w:szCs w:val="22"/>
                      </w:rPr>
                      <m:t>1</m:t>
                    </m:r>
                  </m:sup>
                </m:sSubSup>
                <m:sSup>
                  <m:e>
                    <m:r>
                      <w:rPr>
                        <w:rFonts w:ascii="Latin Modern Math" w:hAnsi="Latin Modern Math" w:eastAsia="Noto Sans CJK SC" w:cs="Latin Modern Math"/>
                        <w:sz w:val="22"/>
                        <w:szCs w:val="22"/>
                      </w:rPr>
                      <m:t>j</m:t>
                    </m:r>
                  </m:e>
                  <m:sup>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2</m:t>
                    </m:r>
                  </m:sub>
                  <m:sup>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bSup>
                <m:sSup>
                  <m:e>
                    <m:r>
                      <w:rPr>
                        <w:rFonts w:ascii="Latin Modern Math" w:hAnsi="Latin Modern Math" w:eastAsia="Noto Sans CJK SC" w:cs="Latin Modern Math"/>
                        <w:sz w:val="22"/>
                        <w:szCs w:val="22"/>
                      </w:rPr>
                      <m:t>j</m:t>
                    </m:r>
                  </m:e>
                  <m:sup>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sup>
                </m:sSup>
                <m:r>
                  <m:rPr>
                    <m:sty m:val="p"/>
                  </m:rPr>
                  <w:rPr>
                    <w:rFonts w:ascii="Latin Modern Math" w:hAnsi="Latin Modern Math" w:eastAsia="Noto Sans CJK SC" w:cs="Latin Modern Math"/>
                    <w:sz w:val="22"/>
                    <w:szCs w:val="22"/>
                  </w:rPr>
                  <m:t>|</m:t>
                </m:r>
              </m:e>
            </m:mr>
            <m:mr>
              <m:e>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1</m:t>
                    </m:r>
                  </m:sub>
                </m:sSub>
                <m:sSup>
                  <m:e>
                    <m:r>
                      <w:rPr>
                        <w:rFonts w:ascii="Latin Modern Math" w:hAnsi="Latin Modern Math" w:eastAsia="Noto Sans CJK SC" w:cs="Latin Modern Math"/>
                        <w:sz w:val="22"/>
                        <w:szCs w:val="22"/>
                      </w:rPr>
                      <m:t>j</m:t>
                    </m:r>
                  </m:e>
                  <m:sup>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sub>
                    </m:sSub>
                  </m:sup>
                </m:sSup>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其中</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2</m:t>
            </m:r>
          </m:sub>
          <m:sup>
            <m:r>
              <w:rPr>
                <w:rFonts w:ascii="Latin Modern Math" w:hAnsi="Latin Modern Math" w:eastAsia="Noto Sans CJK SC" w:cs="Latin Modern Math"/>
                <w:sz w:val="22"/>
                <w:szCs w:val="22"/>
              </w:rPr>
              <m:t>0</m:t>
            </m:r>
          </m:sup>
        </m:sSubSup>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，指数递减，</w:t>
      </w: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sub>
        </m:sSub>
        <m:r>
          <m:rPr>
            <m:sty m:val="p"/>
          </m:rPr>
          <w:rPr>
            <w:rFonts w:ascii="Latin Modern Math" w:hAnsi="Latin Modern Math" w:eastAsia="Noto Sans CJK SC" w:cs="Latin Modern Math"/>
            <w:sz w:val="22"/>
            <w:szCs w:val="22"/>
          </w:rPr>
          <m:t>&lt;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。源 (1.12) 对</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J</m:t>
            </m:r>
          </m:sup>
        </m:sSubSup>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的参数 Lipschitz 半范数分别给</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j</m:t>
            </m:r>
          </m:e>
          <m:sup>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J</m:t>
                </m:r>
              </m:sub>
            </m:sSub>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j</m:t>
            </m:r>
          </m:e>
          <m:sup>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sub>
            </m:sSub>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阶控制。</w:t>
      </w:r>
    </w:p>
    <w:p>
      <w:pPr>
        <w:pStyle w:val="BodyText"/>
      </w:pPr>
      <w:r>
        <w:rPr>
          <w:bCs/>
          <w:rFonts w:ascii="Noto Sans CJK SC" w:hAnsi="Noto Sans CJK SC" w:eastAsia="Noto Sans CJK SC" w:cs="Noto Sans CJK SC"/>
          <w:b/>
        </w:rPr>
        <w:t xml:space="preserve">E. 法向一、二阶非共振。</w:t>
      </w:r>
      <w:r>
        <w:rPr>
          <w:rFonts w:ascii="Noto Sans CJK SC" w:hAnsi="Noto Sans CJK SC" w:eastAsia="Noto Sans CJK SC" w:cs="Noto Sans CJK SC"/>
        </w:rPr>
        <w:t xml:space="preserve">存在由固定数据决定的有限截断</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1</m:t>
            </m:r>
          </m:sub>
        </m:sSub>
      </m:oMath>
      <w:r>
        <w:rPr>
          <w:rFonts w:ascii="Noto Sans CJK SC" w:hAnsi="Noto Sans CJK SC" w:eastAsia="Noto Sans CJK SC" w:cs="Noto Sans CJK SC"/>
        </w:rPr>
        <w:t xml:space="preserve">，源 (1.13) 要求</w:t>
      </w:r>
    </w:p>
    <w:p>
      <w:pPr>
        <w:pStyle w:val="BodyText"/>
        <w:keepLines/>
        <w:spacing w:before="100" w:after="120"/>
        <w:jc w:val="center"/>
      </w:pPr>
      <m:oMathPara>
        <m:oMathParaPr>
          <m:jc m:val="center"/>
        </m:oMathParaPr>
        <m:oMath>
          <m:d>
            <m:dPr>
              <m:begChr m:val="|"/>
              <m:endChr m:val="|"/>
              <m:sepChr m:val=""/>
              <m:grow/>
            </m:dPr>
            <m:e>
              <m:nary>
                <m:naryPr>
                  <m:chr m:val="∑"/>
                  <m:limLoc m:val="undOvr"/>
                  <m:subHide m:val="off"/>
                  <m:supHide m:val="off"/>
                </m:naryPr>
                <m:sub>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1</m:t>
                      </m:r>
                    </m:sub>
                  </m:sSub>
                </m:sup>
                <m:e>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j</m:t>
                      </m:r>
                    </m:sub>
                  </m:sSub>
                </m:e>
              </m:nary>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0</m:t>
                  </m:r>
                </m:sub>
              </m:sSub>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3</m:t>
              </m:r>
            </m:sub>
          </m:sSub>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m:oMathPara>
    </w:p>
    <w:p>
      <w:pPr>
        <w:pStyle w:val="FirstParagraph"/>
      </w:pPr>
      <w:r>
        <w:rPr>
          <w:rFonts w:ascii="Noto Sans CJK SC" w:hAnsi="Noto Sans CJK SC" w:eastAsia="Noto Sans CJK SC" w:cs="Noto Sans CJK SC"/>
        </w:rPr>
        <w:t xml:space="preserve">对</w:t>
      </w:r>
      <w:r>
        <w:rPr>
          <w:rFonts w:ascii="Noto Sans CJK SC" w:hAnsi="Noto Sans CJK SC" w:eastAsia="Noto Sans CJK SC" w:cs="Noto Sans CJK SC"/>
        </w:rPr>
        <w:t xml:space="preserve"> </w:t>
      </w:r>
      <m:oMath>
        <m:d>
          <m:dPr>
            <m:begChr m:val="|"/>
            <m:endChr m:val="|"/>
            <m:sepChr m:val=""/>
            <m:grow/>
          </m:dPr>
          <m:e>
            <m:r>
              <m:rPr>
                <m:sty m:val="p"/>
              </m:rPr>
              <w:rPr>
                <w:rFonts w:ascii="Latin Modern Math" w:hAnsi="Latin Modern Math" w:eastAsia="Noto Sans CJK SC" w:cs="Latin Modern Math"/>
                <w:sz w:val="22"/>
                <w:szCs w:val="22"/>
              </w:rPr>
              <m:t>ℓ</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1</m:t>
            </m:r>
          </m:sub>
        </m:sSub>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nary>
          <m:naryPr>
            <m:chr m:val="∑"/>
            <m:limLoc m:val="undOvr"/>
            <m:subHide m:val="off"/>
            <m:supHide m:val="off"/>
          </m:naryPr>
          <m:sub>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1</m:t>
                </m:r>
              </m:sub>
            </m:sSub>
          </m:sup>
          <m:e>
            <m:d>
              <m:dPr>
                <m:begChr m:val="|"/>
                <m:endChr m:val="|"/>
                <m:sepChr m:val=""/>
                <m:grow/>
              </m:dPr>
              <m:e>
                <m:sSub>
                  <m:e>
                    <m:r>
                      <m:rPr>
                        <m:sty m:val="p"/>
                      </m:rPr>
                      <w:rPr>
                        <w:rFonts w:ascii="Latin Modern Math" w:hAnsi="Latin Modern Math" w:eastAsia="Noto Sans CJK SC" w:cs="Latin Modern Math"/>
                        <w:sz w:val="22"/>
                        <w:szCs w:val="22"/>
                      </w:rPr>
                      <m:t>ℓ</m:t>
                    </m:r>
                  </m:e>
                  <m:sub>
                    <m:r>
                      <w:rPr>
                        <w:rFonts w:ascii="Latin Modern Math" w:hAnsi="Latin Modern Math" w:eastAsia="Noto Sans CJK SC" w:cs="Latin Modern Math"/>
                        <w:sz w:val="22"/>
                        <w:szCs w:val="22"/>
                      </w:rPr>
                      <m:t>j</m:t>
                    </m:r>
                  </m:sub>
                </m:sSub>
              </m:e>
            </m:d>
          </m:e>
        </m:nary>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的整数向量成立。这里含切向与正常频率耦合，不能只检查</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w:p>
    <w:p>
      <w:pPr>
        <w:pStyle w:val="BodyText"/>
      </w:pPr>
      <w:r>
        <w:rPr>
          <w:bCs/>
          <w:rFonts w:ascii="Noto Sans CJK SC" w:hAnsi="Noto Sans CJK SC" w:eastAsia="Noto Sans CJK SC" w:cs="Noto Sans CJK SC"/>
          <w:b/>
        </w:rPr>
        <w:t xml:space="preserve">结论。</w:t>
      </w:r>
      <w:r>
        <w:rPr>
          <w:rFonts w:ascii="Noto Sans CJK SC" w:hAnsi="Noto Sans CJK SC" w:eastAsia="Noto Sans CJK SC" w:cs="Noto Sans CJK SC"/>
        </w:rPr>
        <w:t xml:space="preserve">缩到</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小邻域后，任给小测度损失</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γ</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ε</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足够小时有良参数—作用集合和解析嵌入；固定作用的坏参数测度由</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γ</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控制；嵌入和频率相对未扰动为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γ</m:t>
                </m:r>
              </m:sub>
            </m:sSub>
            <m:r>
              <w:rPr>
                <w:rFonts w:ascii="Latin Modern Math" w:hAnsi="Latin Modern Math" w:eastAsia="Noto Sans CJK SC" w:cs="Latin Modern Math"/>
                <w:sz w:val="22"/>
                <w:szCs w:val="22"/>
              </w:rPr>
              <m:t>ε</m:t>
            </m:r>
          </m:e>
        </m:d>
      </m:oMath>
      <w:r>
        <w:rPr>
          <w:rFonts w:ascii="Noto Sans CJK SC" w:hAnsi="Noto Sans CJK SC" w:eastAsia="Noto Sans CJK SC" w:cs="Noto Sans CJK SC"/>
        </w:rPr>
        <w:t xml:space="preserve">。有限维不变环面上的运动是</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d</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意义弱解，准周期，椭圆情形所有 Lyapunov 指数为零。环面为 isotropic，不能误称无限维相空间中的满维 Lagrangian。Corollary 1.1 给随扰动趋零的坏参数测度及</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ε</m:t>
                </m:r>
              </m:e>
              <m:sup>
                <m:r>
                  <w:rPr>
                    <w:rFonts w:ascii="Latin Modern Math" w:hAnsi="Latin Modern Math" w:eastAsia="Noto Sans CJK SC" w:cs="Latin Modern Math"/>
                    <w:sz w:val="22"/>
                    <w:szCs w:val="22"/>
                  </w:rPr>
                  <m:t>p</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表述。</w:t>
      </w:r>
    </w:p>
    <w:bookmarkEnd w:id="89"/>
    <w:bookmarkStart w:id="90" w:name="part-3-正常形与原证明"/>
    <w:p>
      <w:pPr>
        <w:pStyle w:val="Heading3"/>
      </w:pPr>
      <w:r>
        <w:rPr>
          <w:rFonts w:ascii="Noto Sans CJK SC" w:hAnsi="Noto Sans CJK SC" w:eastAsia="Noto Sans CJK SC" w:cs="Noto Sans CJK SC"/>
          <w:color w:val="000000"/>
          <w:u w:val="none"/>
        </w:rPr>
        <w:t xml:space="preserve">Part 3 正常形与原证明</w:t>
      </w:r>
    </w:p>
    <w:p>
      <w:pPr>
        <w:pStyle w:val="FirstParagraph"/>
      </w:pPr>
      <w:r>
        <w:rPr>
          <w:rFonts w:ascii="Noto Sans CJK SC" w:hAnsi="Noto Sans CJK SC" w:eastAsia="Noto Sans CJK SC" w:cs="Noto Sans CJK SC"/>
        </w:rPr>
        <w:t xml:space="preserve">低模转作用—角、保留无限正常坐标</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y</m:t>
        </m:r>
      </m:oMath>
      <w:r>
        <w:rPr>
          <w:rFonts w:ascii="Noto Sans CJK SC" w:hAnsi="Noto Sans CJK SC" w:eastAsia="Noto Sans CJK SC" w:cs="Noto Sans CJK SC"/>
        </w:rPr>
        <w:t xml:space="preserve">，得到</w:t>
      </w:r>
    </w:p>
    <w:p>
      <w:pPr>
        <w:pStyle w:val="BodyText"/>
        <w:keepLines/>
        <w:spacing w:before="100" w:after="120"/>
        <w:jc w:val="center"/>
      </w:pPr>
      <m:oMathPara>
        <m:oMathParaPr>
          <m:jc m:val="center"/>
        </m:oMathParaPr>
        <m:oMath>
          <m:r>
            <m:rPr>
              <m:sty m:val="p"/>
              <m:scr m:val="script"/>
            </m:rP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ξ</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d>
            <m:dPr>
              <m:begChr m:val="("/>
              <m:endChr m:val=")"/>
              <m:sepChr m:val=""/>
              <m:grow/>
            </m:dPr>
            <m:e>
              <m:r>
                <w:rPr>
                  <w:rFonts w:ascii="Latin Modern Math" w:hAnsi="Latin Modern Math" w:eastAsia="Noto Sans CJK SC" w:cs="Latin Modern Math"/>
                  <w:sz w:val="22"/>
                  <w:szCs w:val="22"/>
                </w:rPr>
                <m:t>A</m:t>
              </m:r>
              <m:d>
                <m:dPr>
                  <m:begChr m:val="("/>
                  <m:endChr m:val=")"/>
                  <m:sepChr m:val=""/>
                  <m:grow/>
                </m:dPr>
                <m:e>
                  <m:r>
                    <w:rPr>
                      <w:rFonts w:ascii="Latin Modern Math" w:hAnsi="Latin Modern Math" w:eastAsia="Noto Sans CJK SC" w:cs="Latin Modern Math"/>
                      <w:sz w:val="22"/>
                      <w:szCs w:val="22"/>
                    </w:rPr>
                    <m:t>ϑ</m:t>
                  </m:r>
                </m:e>
              </m:d>
              <m:r>
                <w:rPr>
                  <w:rFonts w:ascii="Latin Modern Math" w:hAnsi="Latin Modern Math" w:eastAsia="Noto Sans CJK SC" w:cs="Latin Modern Math"/>
                  <w:sz w:val="22"/>
                  <w:szCs w:val="22"/>
                </w:rPr>
                <m:t>y</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y</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ε</m:t>
              </m:r>
            </m:e>
            <m:sub>
              <m:r>
                <w:rPr>
                  <w:rFonts w:ascii="Latin Modern Math" w:hAnsi="Latin Modern Math" w:eastAsia="Noto Sans CJK SC" w:cs="Latin Modern Math"/>
                  <w:sz w:val="22"/>
                  <w:szCs w:val="22"/>
                </w:rPr>
                <m:t>0</m:t>
              </m:r>
            </m:sub>
          </m:sSub>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s</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其中高阶项至少有</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p>
              <m:e>
                <m:d>
                  <m:dPr>
                    <m:begChr m:val="|"/>
                    <m:endChr m:val="|"/>
                    <m:sepChr m:val=""/>
                    <m:grow/>
                  </m:dPr>
                  <m:e>
                    <m:r>
                      <w:rPr>
                        <w:rFonts w:ascii="Latin Modern Math" w:hAnsi="Latin Modern Math" w:eastAsia="Noto Sans CJK SC" w:cs="Latin Modern Math"/>
                        <w:sz w:val="22"/>
                        <w:szCs w:val="22"/>
                      </w:rPr>
                      <m:t>ξ</m:t>
                    </m:r>
                  </m:e>
                </m:d>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y</m:t>
            </m:r>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3</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y</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ξ</m:t>
                </m:r>
              </m:e>
            </m:d>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结构，并满足源 (1.9)–(1.10) 梯度界。</w:t>
      </w:r>
      <w:r>
        <w:rPr>
          <w:rFonts w:ascii="Noto Sans CJK SC" w:hAnsi="Noto Sans CJK SC" w:eastAsia="Noto Sans CJK SC" w:cs="Noto Sans CJK SC"/>
        </w:rPr>
        <w:t xml:space="preserve"> </w:t>
      </w:r>
      <w:r>
        <w:rPr>
          <w:rFonts w:ascii="Noto Sans CJK SC" w:hAnsi="Noto Sans CJK SC" w:eastAsia="Noto Sans CJK SC" w:cs="Noto Sans CJK SC"/>
        </w:rPr>
        <w:t xml:space="preserve">Part 3 Theorem 1.1 在印刷 50／PDF 77；源 (1.14) 要求</w:t>
      </w:r>
    </w:p>
    <w:p>
      <w:pPr>
        <w:pStyle w:val="BodyText"/>
        <w:keepLines/>
        <w:spacing w:before="100" w:after="120"/>
        <w:jc w:val="center"/>
      </w:pPr>
      <m:oMathPara>
        <m:oMathParaPr>
          <m:jc m:val="center"/>
        </m:oMathParaPr>
        <m:oMath>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ℓ</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a</m:t>
              </m:r>
            </m:sub>
          </m:sSub>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3</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d>
            <m:dPr>
              <m:begChr m:val="|"/>
              <m:endChr m:val="|"/>
              <m:sepChr m:val=""/>
              <m:grow/>
            </m:dPr>
            <m:e>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d>
            <m:dPr>
              <m:begChr m:val="|"/>
              <m:endChr m:val="|"/>
              <m:sepChr m:val=""/>
              <m:grow/>
            </m:dPr>
            <m:e>
              <m:r>
                <m:rPr>
                  <m:sty m:val="p"/>
                </m:rPr>
                <w:rPr>
                  <w:rFonts w:ascii="Latin Modern Math" w:hAnsi="Latin Modern Math" w:eastAsia="Noto Sans CJK SC" w:cs="Latin Modern Math"/>
                  <w:sz w:val="22"/>
                  <w:szCs w:val="22"/>
                </w:rPr>
                <m:t>ℓ</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初步嵌入阶为</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ε</m:t>
            </m:r>
          </m:e>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p</m:t>
            </m:r>
          </m:sup>
        </m:sSub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oMath>
      <w:r>
        <w:rPr>
          <w:rFonts w:ascii="Noto Sans CJK SC" w:hAnsi="Noto Sans CJK SC" w:eastAsia="Noto Sans CJK SC" w:cs="Noto Sans CJK SC"/>
        </w:rPr>
        <w:t xml:space="preserve">，频率阶为</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ε</m:t>
            </m:r>
          </m:e>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sup>
        </m:sSubSup>
      </m:oMath>
      <w:r>
        <w:rPr>
          <w:rFonts w:ascii="Noto Sans CJK SC" w:hAnsi="Noto Sans CJK SC" w:eastAsia="Noto Sans CJK SC" w:cs="Noto Sans CJK SC"/>
        </w:rPr>
        <w:t xml:space="preserve">；Refinement 2 和 §6 改进为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b>
              <m:e>
                <m:r>
                  <w:rPr>
                    <w:rFonts w:ascii="Latin Modern Math" w:hAnsi="Latin Modern Math" w:eastAsia="Noto Sans CJK SC" w:cs="Latin Modern Math"/>
                    <w:sz w:val="22"/>
                    <w:szCs w:val="22"/>
                  </w:rPr>
                  <m:t>ε</m:t>
                </m:r>
              </m:e>
              <m:sub>
                <m:r>
                  <w:rPr>
                    <w:rFonts w:ascii="Latin Modern Math" w:hAnsi="Latin Modern Math" w:eastAsia="Noto Sans CJK SC" w:cs="Latin Modern Math"/>
                    <w:sz w:val="22"/>
                    <w:szCs w:val="22"/>
                  </w:rPr>
                  <m:t>0</m:t>
                </m:r>
              </m:sub>
            </m:sSub>
          </m:e>
        </m:d>
      </m:oMath>
      <w:r>
        <w:rPr>
          <w:rFonts w:ascii="Noto Sans CJK SC" w:hAnsi="Noto Sans CJK SC" w:eastAsia="Noto Sans CJK SC" w:cs="Noto Sans CJK SC"/>
        </w:rPr>
        <w:t xml:space="preserve">。Theorem 1.2 在印刷 53／PDF 80 处理缩小频率域，参数半径须满足与</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ε</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的具体尺度关系，不可删去。</w:t>
      </w:r>
    </w:p>
    <w:p>
      <w:pPr>
        <w:pStyle w:val="BodyText"/>
      </w:pPr>
      <w:r>
        <w:rPr>
          <w:rFonts w:ascii="Noto Sans CJK SC" w:hAnsi="Noto Sans CJK SC" w:eastAsia="Noto Sans CJK SC" w:cs="Noto Sans CJK SC"/>
        </w:rPr>
        <w:t xml:space="preserve">§2 将扰动按常数、作用线性、正常坐标线性／二次、高阶拆分；角平均和正常二次对角项吸入可积部分。每轮采用 Hamilton 生成函数的时间一映射，因而保持辛结构。源 (2.31)–(2.33)：</w:t>
      </w:r>
    </w:p>
    <w:p>
      <w:pPr>
        <w:pStyle w:val="BodyText"/>
        <w:keepLines/>
        <w:spacing w:before="100" w:after="120"/>
        <w:jc w:val="center"/>
      </w:pPr>
      <m:oMathPara>
        <m:oMathParaPr>
          <m:jc m:val="center"/>
        </m:oMathParaPr>
        <m:oMath>
          <m:m>
            <m:mPr>
              <m:baseJc m:val="center"/>
              <m:plcHide m:val="on"/>
              <m:mcs>
                <m:mc>
                  <m:mcPr>
                    <m:mcJc m:val="center"/>
                    <m:count m:val="1"/>
                  </m:mcPr>
                </m:mc>
              </m:mcs>
            </m:mPr>
            <m:m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ub>
                </m:sSub>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q</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q</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ub>
                </m:sSub>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ξ</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ξ</m:t>
                    </m:r>
                  </m:sup>
                </m:sSup>
                <m:r>
                  <m:rPr>
                    <m:sty m:val="p"/>
                  </m:rPr>
                  <w:rPr>
                    <w:rFonts w:ascii="Latin Modern Math" w:hAnsi="Latin Modern Math" w:eastAsia="Noto Sans CJK SC" w:cs="Latin Modern Math"/>
                    <w:sz w:val="22"/>
                    <w:szCs w:val="22"/>
                  </w:rPr>
                  <m:t>,</m:t>
                </m:r>
              </m:e>
            </m:mr>
            <m:m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ub>
                </m:sSub>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y</m:t>
                    </m:r>
                  </m:sup>
                </m:sSup>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w:rPr>
                    <w:rFonts w:ascii="Latin Modern Math" w:hAnsi="Latin Modern Math" w:eastAsia="Noto Sans CJK SC" w:cs="Latin Modern Math"/>
                    <w:sz w:val="22"/>
                    <w:szCs w:val="22"/>
                  </w:rPr>
                  <m:t>J</m:t>
                </m:r>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y</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y</m:t>
                    </m:r>
                  </m:sup>
                </m:sSup>
                <m:r>
                  <m:rPr>
                    <m:sty m:val="p"/>
                  </m:rPr>
                  <w:rPr>
                    <w:rFonts w:ascii="Latin Modern Math" w:hAnsi="Latin Modern Math" w:eastAsia="Noto Sans CJK SC" w:cs="Latin Modern Math"/>
                    <w:sz w:val="22"/>
                    <w:szCs w:val="22"/>
                  </w:rPr>
                  <m:t>,</m:t>
                </m:r>
              </m:e>
            </m:mr>
            <m:m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ub>
                </m:sSub>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y</m:t>
                    </m:r>
                    <m:r>
                      <w:rPr>
                        <w:rFonts w:ascii="Latin Modern Math" w:hAnsi="Latin Modern Math" w:eastAsia="Noto Sans CJK SC" w:cs="Latin Modern Math"/>
                        <w:sz w:val="22"/>
                        <w:szCs w:val="22"/>
                      </w:rPr>
                      <m:t>y</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y</m:t>
                    </m:r>
                    <m:r>
                      <w:rPr>
                        <w:rFonts w:ascii="Latin Modern Math" w:hAnsi="Latin Modern Math" w:eastAsia="Noto Sans CJK SC" w:cs="Latin Modern Math"/>
                        <w:sz w:val="22"/>
                        <w:szCs w:val="22"/>
                      </w:rPr>
                      <m:t>y</m:t>
                    </m:r>
                  </m:sup>
                </m:sSup>
                <m:r>
                  <w:rPr>
                    <w:rFonts w:ascii="Latin Modern Math" w:hAnsi="Latin Modern Math" w:eastAsia="Noto Sans CJK SC" w:cs="Latin Modern Math"/>
                    <w:sz w:val="22"/>
                    <w:szCs w:val="22"/>
                  </w:rPr>
                  <m:t>J</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w:rPr>
                    <w:rFonts w:ascii="Latin Modern Math" w:hAnsi="Latin Modern Math" w:eastAsia="Noto Sans CJK SC" w:cs="Latin Modern Math"/>
                    <w:sz w:val="22"/>
                    <w:szCs w:val="22"/>
                  </w:rPr>
                  <m:t>J</m:t>
                </m:r>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y</m:t>
                    </m:r>
                    <m:r>
                      <w:rPr>
                        <w:rFonts w:ascii="Latin Modern Math" w:hAnsi="Latin Modern Math" w:eastAsia="Noto Sans CJK SC" w:cs="Latin Modern Math"/>
                        <w:sz w:val="22"/>
                        <w:szCs w:val="22"/>
                      </w:rPr>
                      <m:t>y</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y</m:t>
                    </m:r>
                    <m:r>
                      <w:rPr>
                        <w:rFonts w:ascii="Latin Modern Math" w:hAnsi="Latin Modern Math" w:eastAsia="Noto Sans CJK SC" w:cs="Latin Modern Math"/>
                        <w:sz w:val="22"/>
                        <w:szCs w:val="22"/>
                      </w:rPr>
                      <m:t>y</m:t>
                    </m:r>
                  </m:sup>
                </m:sSup>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对应小除数为</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λ</m:t>
              </m:r>
            </m:e>
            <m:sub>
              <m:r>
                <w:rPr>
                  <w:rFonts w:ascii="Latin Modern Math" w:hAnsi="Latin Modern Math" w:eastAsia="Noto Sans CJK SC" w:cs="Latin Modern Math"/>
                  <w:sz w:val="22"/>
                  <w:szCs w:val="22"/>
                </w:rPr>
                <m:t>l</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§3 逆算子估计用参数间隙、谱间距和 Hilbert 尺度；§4 每轮移除坏参数并证明测度可求和。</w:t>
      </w: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与</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高模处理不同，前者依赖精细谱渐近。§5–§6 控制缩小复域内的变换收敛与误差；§7 分析变分方程及可约化。由此看出“每个截断维数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都有 KAM”不足以推出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w:t>
      </w:r>
    </w:p>
    <w:bookmarkEnd w:id="90"/>
    <w:bookmarkStart w:id="91" w:name="适用性表"/>
    <w:p>
      <w:pPr>
        <w:pStyle w:val="Heading3"/>
      </w:pPr>
      <w:r>
        <w:rPr>
          <w:rFonts w:ascii="Noto Sans CJK SC" w:hAnsi="Noto Sans CJK SC" w:eastAsia="Noto Sans CJK SC" w:cs="Noto Sans CJK SC"/>
          <w:color w:val="000000"/>
          <w:u w:val="none"/>
        </w:rPr>
        <w:t xml:space="preserve">适用性表</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对象</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当前判断</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必须新增的证明</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三维 Kirchhoff／Cosserat 保守杆</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材料域一维，存在研究机会，不能现成套用</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约束相空间及辛形式、算子域、自伴性、向量谱及重频、边界、非线性梯度阶数、参数非退化、统一复邻域。</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完整耗散血流机器人</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一般不满足纯 Hamilton、纯虚谱假设</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证明保守骨架与耗散分支各自结论；耗散环面须另选定理并检验漂移参数等假设。</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接触、摩擦、冲击</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跨切换一般不解析或不够光滑</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明确无切换工作域；或有物理依据的光滑正则化及误差；或采用非光滑理论。</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每个</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N</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的 FEM／Galerkin</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可以先研究有限维结构与 KAM</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连续极限要</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N</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一致的非共振、小度、解析范数、坐标变换、尾项估计和解收敛。</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三维流体—壁—杆耦合 PDE</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远超书中具体一维 PDE 应用</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黏性与接触的结构、耦合谱及函数空间必须另行建立；书名“无限维”不构成适用证据。</w:t>
            </w:r>
          </w:p>
        </w:tc>
      </w:tr>
    </w:tbl>
    <w:bookmarkEnd w:id="91"/>
    <w:bookmarkEnd w:id="92"/>
    <w:bookmarkStart w:id="99" w:name="文献-44hnn-的原定理及独立审查"/>
    <w:p>
      <w:pPr>
        <w:pStyle w:val="Heading2"/>
      </w:pPr>
      <w:r>
        <w:rPr>
          <w:rFonts w:ascii="Noto Sans CJK SC" w:hAnsi="Noto Sans CJK SC" w:eastAsia="Noto Sans CJK SC" w:cs="Noto Sans CJK SC"/>
          <w:color w:val="000000"/>
          <w:u w:val="none"/>
        </w:rPr>
        <w:t xml:space="preserve">13.4 文献 44：HNN 的原定理及独立审查</w:t>
      </w:r>
    </w:p>
    <w:bookmarkStart w:id="93" w:name="原研究对象是实值保守-hamiltonian"/>
    <w:p>
      <w:pPr>
        <w:pStyle w:val="Heading3"/>
      </w:pPr>
      <w:r>
        <w:rPr>
          <w:rFonts w:ascii="Noto Sans CJK SC" w:hAnsi="Noto Sans CJK SC" w:eastAsia="Noto Sans CJK SC" w:cs="Noto Sans CJK SC"/>
          <w:color w:val="000000"/>
          <w:u w:val="none"/>
        </w:rPr>
        <w:t xml:space="preserve">原研究对象是实值保守 Hamiltonian</w:t>
      </w:r>
    </w:p>
    <w:p>
      <w:pPr>
        <w:pStyle w:val="FirstParagraph"/>
      </w:pPr>
      <w:r>
        <w:rPr>
          <w:rFonts w:ascii="Noto Sans CJK SC" w:hAnsi="Noto Sans CJK SC" w:eastAsia="Noto Sans CJK SC" w:cs="Noto Sans CJK SC"/>
        </w:rPr>
        <w:t xml:space="preserve">源 Eq. (1)–(2)：</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u</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u</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u</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N</m:t>
              </m:r>
            </m:sub>
          </m:sSub>
          <m:d>
            <m:dPr>
              <m:begChr m:val="("/>
              <m:endChr m:val=")"/>
              <m:sepChr m:val=""/>
              <m:grow/>
            </m:dPr>
            <m:e>
              <m:r>
                <w:rPr>
                  <w:rFonts w:ascii="Latin Modern Math" w:hAnsi="Latin Modern Math" w:eastAsia="Noto Sans CJK SC" w:cs="Latin Modern Math"/>
                  <w:sz w:val="22"/>
                  <w:szCs w:val="22"/>
                </w:rPr>
                <m:t>u</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其中</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M</m:t>
            </m:r>
          </m:sup>
        </m:sSup>
        <m:r>
          <m:rPr>
            <m:sty m:val="p"/>
          </m:rPr>
          <w:rPr>
            <w:rFonts w:ascii="Latin Modern Math" w:hAnsi="Latin Modern Math" w:eastAsia="Noto Sans CJK SC" w:cs="Latin Modern Math"/>
            <w:sz w:val="22"/>
            <w:szCs w:val="22"/>
          </w:rPr>
          <m:t>→</m:t>
        </m:r>
        <m:r>
          <m:rPr>
            <m:sty m:val="p"/>
            <m:scr m:val="double-struck"/>
          </m:rPr>
          <w:rPr>
            <w:rFonts w:ascii="Latin Modern Math" w:hAnsi="Latin Modern Math" w:eastAsia="Noto Sans CJK SC" w:cs="Latin Modern Math"/>
            <w:sz w:val="22"/>
            <w:szCs w:val="22"/>
          </w:rPr>
          <m:t>R</m:t>
        </m:r>
      </m:oMath>
      <w:r>
        <w:rPr>
          <w:rFonts w:ascii="Noto Sans CJK SC" w:hAnsi="Noto Sans CJK SC" w:eastAsia="Noto Sans CJK SC" w:cs="Noto Sans CJK SC"/>
        </w:rPr>
        <w:t xml:space="preserve">，</w:t>
      </w:r>
      <m:oMath>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oMath>
      <w:r>
        <w:rPr>
          <w:rFonts w:ascii="Noto Sans CJK SC" w:hAnsi="Noto Sans CJK SC" w:eastAsia="Noto Sans CJK SC" w:cs="Noto Sans CJK SC"/>
        </w:rPr>
        <w:t xml:space="preserve">。固定常数 Poisson 矩阵下，连续时间守能来自</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H</m:t>
            </m:r>
          </m:e>
          <m:sub>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N</m:t>
            </m:r>
          </m:sub>
          <m:sup>
            <m:r>
              <w:rPr>
                <w:rFonts w:ascii="Latin Modern Math" w:hAnsi="Latin Modern Math" w:eastAsia="Noto Sans CJK SC" w:cs="Latin Modern Math"/>
                <w:sz w:val="22"/>
                <w:szCs w:val="22"/>
              </w:rPr>
              <m:t>T</m:t>
            </m:r>
          </m:sup>
        </m:sSubSup>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。需要辛形式／Darboux 时还需</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S</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非退化；奇异情形须在辛叶上处理。</w:t>
      </w:r>
    </w:p>
    <w:p>
      <w:pPr>
        <w:pStyle w:val="BodyText"/>
      </w:pPr>
      <w:r>
        <w:rPr>
          <w:rFonts w:ascii="Noto Sans CJK SC" w:hAnsi="Noto Sans CJK SC" w:eastAsia="Noto Sans CJK SC" w:cs="Noto Sans CJK SC"/>
        </w:rPr>
        <w:t xml:space="preserve">Theorem 1（PDF 3）回顾 Darboux；Theorem 2 回顾 Liouville–Arnold：需要</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个独立、两两 Poisson 对易的积分，以及紧致连通的正则共同水平集，才有局部作用—角坐标。Theorem 3（PDF 4）是可积、非退化、光滑 Hamilton 系统的小 Hamilton 扰动 KAM；并不证明一般学习系统可积。</w:t>
      </w:r>
    </w:p>
    <w:p>
      <w:pPr>
        <w:pStyle w:val="BodyText"/>
      </w:pPr>
      <w:r>
        <w:rPr>
          <w:rFonts w:ascii="Noto Sans CJK SC" w:hAnsi="Noto Sans CJK SC" w:eastAsia="Noto Sans CJK SC" w:cs="Noto Sans CJK SC"/>
        </w:rPr>
        <w:t xml:space="preserve">Theorem 4 的通用逼近是存在参数使梯度／向量场逼近，不保证训练优化找到它。Theorem 6 证明坐标变换版连续时间守能；Theorem 7 的坐标变换逼近还要求真实</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微分同胚及紧域内逆 Jacobian 控制。局部非零 Jacobian 惩罚不证明全局可逆。</w:t>
      </w:r>
    </w:p>
    <w:bookmarkEnd w:id="93"/>
    <w:bookmarkStart w:id="94" w:name="泛化sobolev-与-theorem-11-的原条件"/>
    <w:p>
      <w:pPr>
        <w:pStyle w:val="Heading3"/>
      </w:pPr>
      <w:r>
        <w:rPr>
          <w:rFonts w:ascii="Noto Sans CJK SC" w:hAnsi="Noto Sans CJK SC" w:eastAsia="Noto Sans CJK SC" w:cs="Noto Sans CJK SC"/>
          <w:color w:val="000000"/>
          <w:u w:val="none"/>
        </w:rPr>
        <w:t xml:space="preserve">泛化、Sobolev 与 Theorem 11 的原条件</w:t>
      </w:r>
    </w:p>
    <w:p>
      <w:pPr>
        <w:pStyle w:val="FirstParagraph"/>
      </w:pPr>
      <w:r>
        <w:rPr>
          <w:rFonts w:ascii="Noto Sans CJK SC" w:hAnsi="Noto Sans CJK SC" w:eastAsia="Noto Sans CJK SC" w:cs="Noto Sans CJK SC"/>
        </w:rPr>
        <w:t xml:space="preserve">源 Eq. (8) 用梯度误差的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次损失；Eq. (9) 可用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的误差。如果从向量场误差恢复梯度误差，应控制</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S</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，不能仅用</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或忽略奇异性。</w:t>
      </w:r>
    </w:p>
    <w:p>
      <w:pPr>
        <w:pStyle w:val="BodyText"/>
      </w:pPr>
      <w:r>
        <w:rPr>
          <w:rFonts w:ascii="Noto Sans CJK SC" w:hAnsi="Noto Sans CJK SC" w:eastAsia="Noto Sans CJK SC" w:cs="Noto Sans CJK SC"/>
        </w:rPr>
        <w:t xml:space="preserve">Lemma 2（PDF 6／印刷 6327）要求训练数据按</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n</m:t>
            </m:r>
          </m:sup>
        </m:sSup>
      </m:oMath>
      <w:r>
        <w:rPr>
          <w:rFonts w:ascii="Noto Sans CJK SC" w:hAnsi="Noto Sans CJK SC" w:eastAsia="Noto Sans CJK SC" w:cs="Noto Sans CJK SC"/>
        </w:rPr>
        <w:t xml:space="preserve"> </w:t>
      </w:r>
      <w:r>
        <w:rPr>
          <w:bCs/>
          <w:rFonts w:ascii="Noto Sans CJK SC" w:hAnsi="Noto Sans CJK SC" w:eastAsia="Noto Sans CJK SC" w:cs="Noto Sans CJK SC"/>
          <w:b/>
        </w:rPr>
        <w:t xml:space="preserve">独立同分布</w:t>
      </w:r>
      <w:r>
        <w:rPr>
          <w:rFonts w:ascii="Noto Sans CJK SC" w:hAnsi="Noto Sans CJK SC" w:eastAsia="Noto Sans CJK SC" w:cs="Noto Sans CJK SC"/>
        </w:rPr>
        <w:t xml:space="preserve">、损失</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oMath>
      <w:r>
        <w:rPr>
          <w:rFonts w:ascii="Noto Sans CJK SC" w:hAnsi="Noto Sans CJK SC" w:eastAsia="Noto Sans CJK SC" w:cs="Noto Sans CJK SC"/>
        </w:rPr>
        <w:t xml:space="preserve">。以至少</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概率，对整个假设类：</w:t>
      </w:r>
    </w:p>
    <w:p>
      <w:pPr>
        <w:pStyle w:val="BodyText"/>
        <w:keepLines/>
        <w:spacing w:before="100" w:after="120"/>
        <w:jc w:val="center"/>
      </w:pPr>
      <m:oMathPara>
        <m:oMathParaPr>
          <m:jc m:val="center"/>
        </m:oMathParaPr>
        <m:oMath>
          <m:sSub>
            <m:e>
              <m:r>
                <m:rPr>
                  <m:sty m:val="p"/>
                  <m:scr m:val="double-struck"/>
                </m:rP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P</m:t>
              </m:r>
            </m:sub>
          </m:sSub>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L</m:t>
                  </m:r>
                </m:e>
              </m:acc>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Sub>
            <m:e>
              <m:r>
                <m:rPr>
                  <m:sty m:val="p"/>
                  <m:scr m:val="fraktur"/>
                </m:rP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n</m:t>
              </m:r>
            </m:sub>
          </m:sSub>
          <m:d>
            <m:dPr>
              <m:begChr m:val="("/>
              <m:endChr m:val=")"/>
              <m:sepChr m:val=""/>
              <m:grow/>
            </m:dPr>
            <m:e>
              <m:r>
                <m:rPr>
                  <m:sty m:val="p"/>
                  <m:scr m:val="script"/>
                </m:rPr>
                <w:rPr>
                  <w:rFonts w:ascii="Latin Modern Math" w:hAnsi="Latin Modern Math" w:eastAsia="Noto Sans CJK SC" w:cs="Latin Modern Math"/>
                  <w:sz w:val="22"/>
                  <w:szCs w:val="22"/>
                </w:rPr>
                <m:t>G</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r>
            <w:rPr>
              <w:rFonts w:ascii="Latin Modern Math" w:hAnsi="Latin Modern Math" w:eastAsia="Noto Sans CJK SC" w:cs="Latin Modern Math"/>
              <w:sz w:val="22"/>
              <w:szCs w:val="22"/>
            </w:rPr>
            <m:t>c</m:t>
          </m:r>
          <m:rad>
            <m:radPr>
              <m:degHide m:val="on"/>
            </m:radPr>
            <m:deg/>
            <m:e>
              <m:f>
                <m:fPr>
                  <m:type m:val="bar"/>
                </m:fPr>
                <m:num>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log</m:t>
                  </m:r>
                  <m:d>
                    <m:dPr>
                      <m:begChr m:val="("/>
                      <m:endChr m:val=")"/>
                      <m:sepChr m:val=""/>
                      <m:grow/>
                    </m:dPr>
                    <m:e>
                      <m:r>
                        <w:rPr>
                          <w:rFonts w:ascii="Latin Modern Math" w:hAnsi="Latin Modern Math" w:eastAsia="Noto Sans CJK SC" w:cs="Latin Modern Math"/>
                          <w:sz w:val="22"/>
                          <w:szCs w:val="22"/>
                        </w:rPr>
                        <m:t>4</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e>
                  </m:d>
                </m:num>
                <m:den>
                  <m:r>
                    <w:rPr>
                      <w:rFonts w:ascii="Latin Modern Math" w:hAnsi="Latin Modern Math" w:eastAsia="Noto Sans CJK SC" w:cs="Latin Modern Math"/>
                      <w:sz w:val="22"/>
                      <w:szCs w:val="22"/>
                    </w:rPr>
                    <m:t>n</m:t>
                  </m:r>
                </m:den>
              </m:f>
            </m:e>
          </m:ra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Theorem 8 声称对有界权重、激活及导数有 Lipschitz／有界控制的梯度网络建立覆盖数上界。然而其证明有后文覆盖数审查所示问题，不能未经重证代入本项目。</w:t>
      </w:r>
    </w:p>
    <w:p>
      <w:pPr>
        <w:pStyle w:val="BodyText"/>
      </w:pPr>
      <w:r>
        <w:rPr>
          <w:rFonts w:ascii="Noto Sans CJK SC" w:hAnsi="Noto Sans CJK SC" w:eastAsia="Noto Sans CJK SC" w:cs="Noto Sans CJK SC"/>
        </w:rPr>
        <w:t xml:space="preserve">Assumption 1（PDF 7）要求整个相域上的采样密度</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inf</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。单条轨迹通常落在低维支撑上，不满足全域正密度；相关时间样本也不满足</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n</m:t>
            </m:r>
          </m:sup>
        </m:sSup>
      </m:oMath>
      <w:r>
        <w:rPr>
          <w:rFonts w:ascii="Noto Sans CJK SC" w:hAnsi="Noto Sans CJK SC" w:eastAsia="Noto Sans CJK SC" w:cs="Noto Sans CJK SC"/>
        </w:rPr>
        <w:t xml:space="preserve">。</w:t>
      </w:r>
    </w:p>
    <w:p>
      <w:pPr>
        <w:pStyle w:val="BodyText"/>
      </w:pPr>
      <w:r>
        <w:rPr>
          <w:rFonts w:ascii="Noto Sans CJK SC" w:hAnsi="Noto Sans CJK SC" w:eastAsia="Noto Sans CJK SC" w:cs="Noto Sans CJK SC"/>
        </w:rPr>
        <w:t xml:space="preserve">Theorem 9 使用 Poincaré，Theorem 10 使用 Sobolev。Lemma 6 的 Eq. (10) 固定能量加法常数：</w:t>
      </w:r>
    </w:p>
    <w:p>
      <w:pPr>
        <w:pStyle w:val="BodyText"/>
        <w:keepLines/>
        <w:spacing w:before="100" w:after="120"/>
        <w:jc w:val="center"/>
      </w:pPr>
      <m:oMathPara>
        <m:oMathParaPr>
          <m:jc m:val="center"/>
        </m:oMathParaPr>
        <m:oMath>
          <m:nary>
            <m:naryPr>
              <m:chr m:val="∫"/>
              <m:limLoc m:val="subSup"/>
              <m:subHide m:val="off"/>
              <m:supHide m:val="on"/>
            </m:naryPr>
            <m:sub>
              <m:r>
                <w:rPr>
                  <w:rFonts w:ascii="Latin Modern Math" w:hAnsi="Latin Modern Math" w:eastAsia="Noto Sans CJK SC" w:cs="Latin Modern Math"/>
                  <w:sz w:val="22"/>
                  <w:szCs w:val="22"/>
                </w:rPr>
                <m:t>Ω</m:t>
              </m:r>
            </m:sub>
            <m:sup>
              <m:r>
                <w:rPr>
                  <w:rFonts w:ascii="Latin Modern Math" w:hAnsi="Latin Modern Math" w:eastAsia="Noto Sans CJK SC" w:cs="Latin Modern Math"/>
                  <w:sz w:val="22"/>
                  <w:szCs w:val="22"/>
                </w:rPr>
                <m:t>​</m:t>
              </m:r>
            </m:sup>
            <m:e>
              <m:r>
                <w:rPr>
                  <w:rFonts w:ascii="Latin Modern Math" w:hAnsi="Latin Modern Math" w:eastAsia="Noto Sans CJK SC" w:cs="Latin Modern Math"/>
                  <w:sz w:val="22"/>
                  <w:szCs w:val="22"/>
                </w:rPr>
                <m:t>H</m:t>
              </m:r>
            </m:e>
          </m:nary>
          <m:r>
            <m:rPr>
              <m:sty m:val="p"/>
            </m:rPr>
            <w:rPr>
              <w:rFonts w:ascii="Latin Modern Math" w:hAnsi="Latin Modern Math" w:eastAsia="Noto Sans CJK SC" w:cs="Latin Modern Math"/>
              <w:sz w:val="22"/>
              <w:szCs w:val="22"/>
            </w:rPr>
            <m:t>=</m:t>
          </m:r>
          <m:nary>
            <m:naryPr>
              <m:chr m:val="∫"/>
              <m:limLoc m:val="subSup"/>
              <m:subHide m:val="off"/>
              <m:supHide m:val="on"/>
            </m:naryPr>
            <m:sub>
              <m:r>
                <w:rPr>
                  <w:rFonts w:ascii="Latin Modern Math" w:hAnsi="Latin Modern Math" w:eastAsia="Noto Sans CJK SC" w:cs="Latin Modern Math"/>
                  <w:sz w:val="22"/>
                  <w:szCs w:val="22"/>
                </w:rPr>
                <m:t>Ω</m:t>
              </m:r>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H</m:t>
                  </m:r>
                </m:e>
                <m:sub>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N</m:t>
                  </m:r>
                </m:sub>
              </m:sSub>
            </m:e>
          </m:nary>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nary>
            <m:naryPr>
              <m:chr m:val="∫"/>
              <m:limLoc m:val="subSup"/>
              <m:subHide m:val="off"/>
              <m:supHide m:val="on"/>
            </m:naryPr>
            <m:sub>
              <m:r>
                <w:rPr>
                  <w:rFonts w:ascii="Latin Modern Math" w:hAnsi="Latin Modern Math" w:eastAsia="Noto Sans CJK SC" w:cs="Latin Modern Math"/>
                  <w:sz w:val="22"/>
                  <w:szCs w:val="22"/>
                </w:rPr>
                <m:t>Ω</m:t>
              </m:r>
            </m:sub>
            <m:sup>
              <m:r>
                <w:rPr>
                  <w:rFonts w:ascii="Latin Modern Math" w:hAnsi="Latin Modern Math" w:eastAsia="Noto Sans CJK SC" w:cs="Latin Modern Math"/>
                  <w:sz w:val="22"/>
                  <w:szCs w:val="22"/>
                </w:rPr>
                <m:t>​</m:t>
              </m:r>
            </m:sup>
            <m:e>
              <m:r>
                <w:rPr>
                  <w:rFonts w:ascii="Latin Modern Math" w:hAnsi="Latin Modern Math" w:eastAsia="Noto Sans CJK SC" w:cs="Latin Modern Math"/>
                  <w:sz w:val="22"/>
                  <w:szCs w:val="22"/>
                </w:rPr>
                <m:t>e</m:t>
              </m:r>
            </m:e>
          </m:nary>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其后真正得到的是</w:t>
      </w:r>
    </w:p>
    <w:p>
      <w:pPr>
        <w:pStyle w:val="BodyText"/>
        <w:keepLines/>
        <w:spacing w:before="100" w:after="120"/>
        <w:jc w:val="center"/>
      </w:pPr>
      <m:oMathPara>
        <m:oMathParaPr>
          <m:jc m:val="center"/>
        </m:oMathParaPr>
        <m:oMath>
          <m:m>
            <m:mPr>
              <m:baseJc m:val="center"/>
              <m:plcHide m:val="on"/>
              <m:mcs>
                <m:mc>
                  <m:mcPr>
                    <m:mcJc m:val="center"/>
                    <m:count m:val="1"/>
                  </m:mcPr>
                </m:mc>
              </m:mcs>
            </m:mPr>
            <m:m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sSubSup>
                  <m:e>
                    <m:r>
                      <m:rPr>
                        <m:sty m:val="p"/>
                      </m:rPr>
                      <w:rPr>
                        <w:rFonts w:ascii="Latin Modern Math" w:hAnsi="Latin Modern Math" w:eastAsia="Noto Sans CJK SC" w:cs="Latin Modern Math"/>
                        <w:sz w:val="22"/>
                        <w:szCs w:val="22"/>
                      </w:rPr>
                      <m:t>∥</m:t>
                    </m:r>
                  </m:e>
                  <m:sub>
                    <m:r>
                      <m:rPr>
                        <m:sty m:val="p"/>
                      </m:rPr>
                      <w:rPr>
                        <w:rFonts w:ascii="Latin Modern Math" w:hAnsi="Latin Modern Math" w:eastAsia="Noto Sans CJK SC" w:cs="Latin Modern Math"/>
                        <w:sz w:val="22"/>
                        <w:szCs w:val="22"/>
                      </w:rPr>
                      <m:t>∞</m:t>
                    </m:r>
                  </m:sub>
                  <m:sup>
                    <m:r>
                      <w:rPr>
                        <w:rFonts w:ascii="Latin Modern Math" w:hAnsi="Latin Modern Math" w:eastAsia="Noto Sans CJK SC" w:cs="Latin Modern Math"/>
                        <w:sz w:val="22"/>
                        <w:szCs w:val="22"/>
                      </w:rPr>
                      <m:t>p</m:t>
                    </m:r>
                  </m:sup>
                </m:sSubSup>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m:rPr>
                        <m:sty m:val="p"/>
                      </m:rPr>
                      <w:rPr>
                        <w:rFonts w:ascii="Latin Modern Math" w:hAnsi="Latin Modern Math" w:eastAsia="Noto Sans CJK SC" w:cs="Latin Modern Math"/>
                        <w:sz w:val="22"/>
                        <w:szCs w:val="22"/>
                      </w:rPr>
                      <m:t>inf</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P</m:t>
                        </m:r>
                      </m:sub>
                    </m:sSub>
                  </m:den>
                </m:f>
                <m:d>
                  <m:dPr>
                    <m:begChr m:val="["/>
                    <m:endChr m:val="]"/>
                    <m:sepChr m:val=""/>
                    <m:grow/>
                  </m:dPr>
                  <m:e>
                    <m:sSub>
                      <m:e>
                        <m:acc>
                          <m:accPr>
                            <m:chr m:val="̂"/>
                          </m:accPr>
                          <m:e>
                            <m:r>
                              <w:rPr>
                                <w:rFonts w:ascii="Latin Modern Math" w:hAnsi="Latin Modern Math" w:eastAsia="Noto Sans CJK SC" w:cs="Latin Modern Math"/>
                                <w:sz w:val="22"/>
                                <w:szCs w:val="22"/>
                              </w:rPr>
                              <m:t>L</m:t>
                            </m:r>
                          </m:e>
                        </m:acc>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Sub>
                      <m:e>
                        <m:r>
                          <m:rPr>
                            <m:sty m:val="p"/>
                            <m:scr m:val="fraktur"/>
                          </m:rP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n</m:t>
                        </m:r>
                      </m:sub>
                    </m:sSub>
                    <m:d>
                      <m:dPr>
                        <m:begChr m:val="("/>
                        <m:endChr m:val=")"/>
                        <m:sepChr m:val=""/>
                        <m:grow/>
                      </m:dPr>
                      <m:e>
                        <m:r>
                          <m:rPr>
                            <m:sty m:val="p"/>
                            <m:scr m:val="script"/>
                          </m:rPr>
                          <w:rPr>
                            <w:rFonts w:ascii="Latin Modern Math" w:hAnsi="Latin Modern Math" w:eastAsia="Noto Sans CJK SC" w:cs="Latin Modern Math"/>
                            <w:sz w:val="22"/>
                            <w:szCs w:val="22"/>
                          </w:rPr>
                          <m:t>G</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r>
                      <w:rPr>
                        <w:rFonts w:ascii="Latin Modern Math" w:hAnsi="Latin Modern Math" w:eastAsia="Noto Sans CJK SC" w:cs="Latin Modern Math"/>
                        <w:sz w:val="22"/>
                        <w:szCs w:val="22"/>
                      </w:rPr>
                      <m:t>c</m:t>
                    </m:r>
                    <m:rad>
                      <m:radPr>
                        <m:degHide m:val="on"/>
                      </m:radPr>
                      <m:deg/>
                      <m:e>
                        <m:f>
                          <m:fPr>
                            <m:type m:val="bar"/>
                          </m:fPr>
                          <m:num>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log</m:t>
                            </m:r>
                            <m:d>
                              <m:dPr>
                                <m:begChr m:val="("/>
                                <m:endChr m:val=")"/>
                                <m:sepChr m:val=""/>
                                <m:grow/>
                              </m:dPr>
                              <m:e>
                                <m:r>
                                  <w:rPr>
                                    <w:rFonts w:ascii="Latin Modern Math" w:hAnsi="Latin Modern Math" w:eastAsia="Noto Sans CJK SC" w:cs="Latin Modern Math"/>
                                    <w:sz w:val="22"/>
                                    <w:szCs w:val="22"/>
                                  </w:rPr>
                                  <m:t>4</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e>
                            </m:d>
                          </m:num>
                          <m:den>
                            <m:r>
                              <w:rPr>
                                <w:rFonts w:ascii="Latin Modern Math" w:hAnsi="Latin Modern Math" w:eastAsia="Noto Sans CJK SC" w:cs="Latin Modern Math"/>
                                <w:sz w:val="22"/>
                                <w:szCs w:val="22"/>
                              </w:rPr>
                              <m:t>n</m:t>
                            </m:r>
                          </m:den>
                        </m:f>
                      </m:e>
                    </m:rad>
                  </m:e>
                </m:d>
                <m:r>
                  <m:rPr>
                    <m:sty m:val="p"/>
                  </m:rPr>
                  <w:rPr>
                    <w:rFonts w:ascii="Latin Modern Math" w:hAnsi="Latin Modern Math" w:eastAsia="Noto Sans CJK SC" w:cs="Latin Modern Math"/>
                    <w:sz w:val="22"/>
                    <w:szCs w:val="22"/>
                  </w:rPr>
                  <m:t>,</m:t>
                </m:r>
              </m:e>
            </m:mr>
            <m:mr>
              <m:e>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Assumptions 2–5（PDF 7–8）还包括：</w:t>
      </w:r>
    </w:p>
    <w:p>
      <w:pPr>
        <w:numPr>
          <w:ilvl w:val="0"/>
          <w:numId w:val="1004"/>
        </w:numPr>
        <w:pStyle w:val="Compact"/>
      </w:pPr>
      <w:r>
        <w:rPr>
          <w:rFonts w:ascii="Noto Sans CJK SC" w:hAnsi="Noto Sans CJK SC" w:eastAsia="Noto Sans CJK SC" w:cs="Noto Sans CJK SC"/>
        </w:rPr>
        <w:t xml:space="preserve">相空间</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维，</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w:t>
      </w:r>
    </w:p>
    <w:p>
      <w:pPr>
        <w:numPr>
          <w:ilvl w:val="0"/>
          <w:numId w:val="1004"/>
        </w:numPr>
        <w:pStyle w:val="Compact"/>
      </w:pPr>
      <w:r>
        <w:rPr>
          <w:rFonts w:ascii="Noto Sans CJK SC" w:hAnsi="Noto Sans CJK SC" w:eastAsia="Noto Sans CJK SC" w:cs="Noto Sans CJK SC"/>
        </w:rPr>
        <w:t xml:space="preserve">目标可积，存在紧致连通的正则共同水平集。</w:t>
      </w:r>
    </w:p>
    <w:p>
      <w:pPr>
        <w:numPr>
          <w:ilvl w:val="0"/>
          <w:numId w:val="1004"/>
        </w:numPr>
        <w:pStyle w:val="Compact"/>
      </w:pPr>
      <w:r>
        <w:rPr>
          <w:rFonts w:ascii="Noto Sans CJK SC" w:hAnsi="Noto Sans CJK SC" w:eastAsia="Noto Sans CJK SC" w:cs="Noto Sans CJK SC"/>
        </w:rPr>
        <w:t xml:space="preserve">目标 Hamiltonian 非退化且</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m:rPr>
                <m:sty m:val="p"/>
              </m:rPr>
              <w:rPr>
                <w:rFonts w:ascii="Latin Modern Math" w:hAnsi="Latin Modern Math" w:eastAsia="Noto Sans CJK SC" w:cs="Latin Modern Math"/>
                <w:sz w:val="22"/>
                <w:szCs w:val="22"/>
              </w:rPr>
              <m:t>∞</m:t>
            </m:r>
          </m:sup>
        </m:sSup>
      </m:oMath>
      <w:r>
        <w:rPr>
          <w:rFonts w:ascii="Noto Sans CJK SC" w:hAnsi="Noto Sans CJK SC" w:eastAsia="Noto Sans CJK SC" w:cs="Noto Sans CJK SC"/>
        </w:rPr>
        <w:t xml:space="preserve">，激活</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m:rPr>
                <m:sty m:val="p"/>
              </m:rPr>
              <w:rPr>
                <w:rFonts w:ascii="Latin Modern Math" w:hAnsi="Latin Modern Math" w:eastAsia="Noto Sans CJK SC" w:cs="Latin Modern Math"/>
                <w:sz w:val="22"/>
                <w:szCs w:val="22"/>
              </w:rPr>
              <m:t>∞</m:t>
            </m:r>
          </m:sup>
        </m:sSup>
      </m:oMath>
      <w:r>
        <w:rPr>
          <w:rFonts w:ascii="Noto Sans CJK SC" w:hAnsi="Noto Sans CJK SC" w:eastAsia="Noto Sans CJK SC" w:cs="Noto Sans CJK SC"/>
        </w:rPr>
        <w:t xml:space="preserve">。</w:t>
      </w:r>
    </w:p>
    <w:p>
      <w:pPr>
        <w:numPr>
          <w:ilvl w:val="0"/>
          <w:numId w:val="1004"/>
        </w:numPr>
        <w:pStyle w:val="Compact"/>
      </w:pPr>
      <w:r>
        <w:rPr>
          <w:rFonts w:ascii="Noto Sans CJK SC" w:hAnsi="Noto Sans CJK SC" w:eastAsia="Noto Sans CJK SC" w:cs="Noto Sans CJK SC"/>
        </w:rPr>
        <w:t xml:space="preserve">训练采用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，并假设所需全域误差概率界成立。</w:t>
      </w:r>
    </w:p>
    <w:p>
      <w:pPr>
        <w:pStyle w:val="FirstParagraph"/>
      </w:pPr>
      <w:r>
        <w:rPr>
          <w:rFonts w:ascii="Noto Sans CJK SC" w:hAnsi="Noto Sans CJK SC" w:eastAsia="Noto Sans CJK SC" w:cs="Noto Sans CJK SC"/>
        </w:rPr>
        <w:t xml:space="preserve">Theorem 11（PDF 8／6329）声称，取 KAM 阈值</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ε</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及</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δ</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exp</m:t>
          </m:r>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sSup>
                <m:e>
                  <m:d>
                    <m:dPr>
                      <m:begChr m:val="("/>
                      <m:endChr m:val=")"/>
                      <m:sepChr m:val=""/>
                      <m:grow/>
                    </m:dPr>
                    <m:e>
                      <m:f>
                        <m:fPr>
                          <m:type m:val="bar"/>
                        </m:fPr>
                        <m:num>
                          <m:sSub>
                            <m:e>
                              <m:r>
                                <w:rPr>
                                  <w:rFonts w:ascii="Latin Modern Math" w:hAnsi="Latin Modern Math" w:eastAsia="Noto Sans CJK SC" w:cs="Latin Modern Math"/>
                                  <w:sz w:val="22"/>
                                  <w:szCs w:val="22"/>
                                </w:rPr>
                                <m:t>ε</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1</m:t>
                              </m:r>
                            </m:sub>
                          </m:sSub>
                          <m:sSub>
                            <m:e>
                              <m:r>
                                <w:rPr>
                                  <w:rFonts w:ascii="Latin Modern Math" w:hAnsi="Latin Modern Math" w:eastAsia="Noto Sans CJK SC" w:cs="Latin Modern Math"/>
                                  <w:sz w:val="22"/>
                                  <w:szCs w:val="22"/>
                                </w:rPr>
                                <m:t>L</m:t>
                              </m:r>
                            </m:e>
                            <m:sub>
                              <m:r>
                                <m:rPr>
                                  <m:sty m:val="p"/>
                                </m:rP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2</m:t>
                              </m:r>
                            </m:sub>
                          </m:sSub>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n</m:t>
                              </m:r>
                            </m:sub>
                          </m:sSub>
                        </m:num>
                        <m:den>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3</m:t>
                              </m:r>
                            </m:sub>
                          </m:sSub>
                        </m:den>
                      </m:f>
                    </m:e>
                  </m:d>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则训练 HNN 以概率至少</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有不变环面族。这个代数反解至少还需要</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ε</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1</m:t>
              </m:r>
            </m:sub>
          </m:sSub>
          <m:sSub>
            <m:e>
              <m:r>
                <w:rPr>
                  <w:rFonts w:ascii="Latin Modern Math" w:hAnsi="Latin Modern Math" w:eastAsia="Noto Sans CJK SC" w:cs="Latin Modern Math"/>
                  <w:sz w:val="22"/>
                  <w:szCs w:val="22"/>
                </w:rPr>
                <m:t>L</m:t>
              </m:r>
            </m:e>
            <m:sub>
              <m:r>
                <m:rPr>
                  <m:sty m:val="p"/>
                </m:rP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2</m:t>
              </m:r>
            </m:sub>
          </m:sSub>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余量非正时，平方不会使原上界落到阈值内。其前一句“obtain Theorem 10”实际应指 Theorem 11，是原文编号笔误。</w:t>
      </w:r>
    </w:p>
    <w:bookmarkEnd w:id="94"/>
    <w:bookmarkStart w:id="95" w:name="独立审查一c0-小度到-kam-范数的缺口"/>
    <w:p>
      <w:pPr>
        <w:pStyle w:val="Heading3"/>
      </w:pPr>
      <w:r>
        <w:rPr>
          <w:rFonts w:ascii="Noto Sans CJK SC" w:hAnsi="Noto Sans CJK SC" w:eastAsia="Noto Sans CJK SC" w:cs="Noto Sans CJK SC"/>
          <w:color w:val="000000"/>
          <w:u w:val="none"/>
        </w:rPr>
        <w:t xml:space="preserve">独立审查一：</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0</m:t>
            </m:r>
          </m:sup>
        </m:sSup>
      </m:oMath>
      <w:r>
        <w:rPr>
          <w:rFonts w:ascii="Noto Sans CJK SC" w:hAnsi="Noto Sans CJK SC" w:eastAsia="Noto Sans CJK SC" w:cs="Noto Sans CJK SC"/>
          <w:color w:val="000000"/>
          <w:u w:val="none"/>
        </w:rPr>
        <w:t xml:space="preserve"> </w:t>
      </w:r>
      <w:r>
        <w:rPr>
          <w:rFonts w:ascii="Noto Sans CJK SC" w:hAnsi="Noto Sans CJK SC" w:eastAsia="Noto Sans CJK SC" w:cs="Noto Sans CJK SC"/>
          <w:color w:val="000000"/>
          <w:u w:val="none"/>
        </w:rPr>
        <w:t xml:space="preserve">小度到 KAM 范数的缺口</w:t>
      </w:r>
    </w:p>
    <w:p>
      <w:pPr>
        <w:pStyle w:val="FirstParagraph"/>
      </w:pPr>
      <w:r>
        <w:rPr>
          <w:rFonts w:ascii="Noto Sans CJK SC" w:hAnsi="Noto Sans CJK SC" w:eastAsia="Noto Sans CJK SC" w:cs="Noto Sans CJK SC"/>
        </w:rPr>
        <w:t xml:space="preserve">源文从梯度</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L</m:t>
            </m:r>
          </m:e>
          <m:sup>
            <m:r>
              <w:rPr>
                <w:rFonts w:ascii="Latin Modern Math" w:hAnsi="Latin Modern Math" w:eastAsia="Noto Sans CJK SC" w:cs="Latin Modern Math"/>
                <w:sz w:val="22"/>
                <w:szCs w:val="22"/>
              </w:rPr>
              <m:t>p</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推到实域</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0</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小，却未给使用</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m:rPr>
                <m:sty m:val="p"/>
              </m:rPr>
              <w:rPr>
                <w:rFonts w:ascii="Latin Modern Math" w:hAnsi="Latin Modern Math" w:eastAsia="Noto Sans CJK SC" w:cs="Latin Modern Math"/>
                <w:sz w:val="22"/>
                <w:szCs w:val="22"/>
              </w:rPr>
              <m:t>∞</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KAM 所需的统一高阶范数或固定复条带解析范数。每个网络分别</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m:rPr>
                <m:sty m:val="p"/>
              </m:rPr>
              <w:rPr>
                <w:rFonts w:ascii="Latin Modern Math" w:hAnsi="Latin Modern Math" w:eastAsia="Noto Sans CJK SC" w:cs="Latin Modern Math"/>
                <w:sz w:val="22"/>
                <w:szCs w:val="22"/>
              </w:rPr>
              <m:t>∞</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不足以补齐。</w:t>
      </w:r>
    </w:p>
    <w:p>
      <w:pPr>
        <w:pStyle w:val="BodyText"/>
      </w:pPr>
      <w:r>
        <w:rPr>
          <w:bCs/>
          <w:rFonts w:ascii="Noto Sans CJK SC" w:hAnsi="Noto Sans CJK SC" w:eastAsia="Noto Sans CJK SC" w:cs="Noto Sans CJK SC"/>
          <w:b/>
        </w:rPr>
        <w:t xml:space="preserve">本审查反例：</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sub>
          </m:sSub>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N</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sin</m:t>
          </m:r>
          <m:d>
            <m:dPr>
              <m:begChr m:val="("/>
              <m:endChr m:val=")"/>
              <m:sepChr m:val=""/>
              <m:grow/>
            </m:dPr>
            <m:e>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虽然全部</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m:rPr>
                <m:sty m:val="p"/>
              </m:rPr>
              <w:rPr>
                <w:rFonts w:ascii="Latin Modern Math" w:hAnsi="Latin Modern Math" w:eastAsia="Noto Sans CJK SC" w:cs="Latin Modern Math"/>
                <w:sz w:val="22"/>
                <w:szCs w:val="22"/>
              </w:rPr>
              <m:t>∞</m:t>
            </m:r>
          </m:sup>
        </m:sSup>
      </m:oMath>
      <w:r>
        <w:rPr>
          <w:rFonts w:ascii="Noto Sans CJK SC" w:hAnsi="Noto Sans CJK SC" w:eastAsia="Noto Sans CJK SC" w:cs="Noto Sans CJK SC"/>
        </w:rPr>
        <w:t xml:space="preserve">，且</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sub>
        </m:sSub>
        <m:sSub>
          <m:e>
            <m:r>
              <m:rPr>
                <m:sty m:val="p"/>
              </m:rPr>
              <w:rPr>
                <w:rFonts w:ascii="Latin Modern Math" w:hAnsi="Latin Modern Math" w:eastAsia="Noto Sans CJK SC" w:cs="Latin Modern Math"/>
                <w:sz w:val="22"/>
                <w:szCs w:val="22"/>
              </w:rPr>
              <m:t>∥</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N</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sub>
        </m:sSub>
        <m:sSub>
          <m:e>
            <m:r>
              <m:rPr>
                <m:sty m:val="p"/>
              </m:rPr>
              <w:rPr>
                <w:rFonts w:ascii="Latin Modern Math" w:hAnsi="Latin Modern Math" w:eastAsia="Noto Sans CJK SC" w:cs="Latin Modern Math"/>
                <w:sz w:val="22"/>
                <w:szCs w:val="22"/>
              </w:rPr>
              <m:t>∥</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N</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，在固定有界域上</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W</m:t>
            </m:r>
          </m:e>
          <m:sup>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误差也趋零，但</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sSubSup>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up>
            <m:r>
              <w:rPr>
                <w:rFonts w:ascii="Latin Modern Math" w:hAnsi="Latin Modern Math" w:eastAsia="Noto Sans CJK SC" w:cs="Latin Modern Math"/>
                <w:sz w:val="22"/>
                <w:szCs w:val="22"/>
              </w:rPr>
              <m:t>2</m:t>
            </m:r>
          </m:sup>
        </m:sSubSup>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sub>
        </m:sSub>
        <m:sSub>
          <m:e>
            <m:r>
              <m:rPr>
                <m:sty m:val="p"/>
              </m:rPr>
              <w:rPr>
                <w:rFonts w:ascii="Latin Modern Math" w:hAnsi="Latin Modern Math" w:eastAsia="Noto Sans CJK SC" w:cs="Latin Modern Math"/>
                <w:sz w:val="22"/>
                <w:szCs w:val="22"/>
              </w:rPr>
              <m:t>∥</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sSubSup>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up>
            <m:r>
              <w:rPr>
                <w:rFonts w:ascii="Latin Modern Math" w:hAnsi="Latin Modern Math" w:eastAsia="Noto Sans CJK SC" w:cs="Latin Modern Math"/>
                <w:sz w:val="22"/>
                <w:szCs w:val="22"/>
              </w:rPr>
              <m:t>r</m:t>
            </m:r>
          </m:sup>
        </m:sSubSup>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sub>
        </m:sSub>
        <m:sSub>
          <m:e>
            <m:r>
              <m:rPr>
                <m:sty m:val="p"/>
              </m:rPr>
              <w:rPr>
                <w:rFonts w:ascii="Latin Modern Math" w:hAnsi="Latin Modern Math" w:eastAsia="Noto Sans CJK SC" w:cs="Latin Modern Math"/>
                <w:sz w:val="22"/>
                <w:szCs w:val="22"/>
              </w:rPr>
              <m:t>∥</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N</m:t>
            </m:r>
          </m:e>
          <m:sup>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。因此连同已有梯度误差的小度，也不能自动保证所需高阶小度；在固定非零复条带上的解析范数还会因高频指数增长而增大。</w:t>
      </w:r>
    </w:p>
    <w:p>
      <w:pPr>
        <w:pStyle w:val="BodyText"/>
      </w:pPr>
      <w:r>
        <w:rPr>
          <w:rFonts w:ascii="Noto Sans CJK SC" w:hAnsi="Noto Sans CJK SC" w:eastAsia="Noto Sans CJK SC" w:cs="Noto Sans CJK SC"/>
        </w:rPr>
        <w:t xml:space="preserve">可行修复：</w:t>
      </w:r>
    </w:p>
    <w:p>
      <w:pPr>
        <w:numPr>
          <w:ilvl w:val="0"/>
          <w:numId w:val="1005"/>
        </w:numPr>
        <w:pStyle w:val="Compact"/>
      </w:pPr>
      <w:r>
        <w:rPr>
          <w:rFonts w:ascii="Noto Sans CJK SC" w:hAnsi="Noto Sans CJK SC" w:eastAsia="Noto Sans CJK SC" w:cs="Noto Sans CJK SC"/>
        </w:rPr>
        <w:t xml:space="preserve">选定具体</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r</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KAM 定理，控制</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W</m:t>
            </m:r>
          </m:e>
          <m:sup>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误差，</w:t>
      </w: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，用嵌入获得</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r</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小度；认证覆盖足够高阶导数。</w:t>
      </w:r>
    </w:p>
    <w:p>
      <w:pPr>
        <w:numPr>
          <w:ilvl w:val="0"/>
          <w:numId w:val="1005"/>
        </w:numPr>
        <w:pStyle w:val="Compact"/>
      </w:pPr>
      <w:r>
        <w:rPr>
          <w:rFonts w:ascii="Noto Sans CJK SC" w:hAnsi="Noto Sans CJK SC" w:eastAsia="Noto Sans CJK SC" w:cs="Noto Sans CJK SC"/>
        </w:rPr>
        <w:t xml:space="preserve">对实值 Hamiltonian 使用在</w:t>
      </w:r>
      <w:r>
        <w:rPr>
          <w:bCs/>
          <w:rFonts w:ascii="Noto Sans CJK SC" w:hAnsi="Noto Sans CJK SC" w:eastAsia="Noto Sans CJK SC" w:cs="Noto Sans CJK SC"/>
          <w:b/>
        </w:rPr>
        <w:t xml:space="preserve">统一复域</w:t>
      </w:r>
      <w:r>
        <w:rPr>
          <w:rFonts w:ascii="Noto Sans CJK SC" w:hAnsi="Noto Sans CJK SC" w:eastAsia="Noto Sans CJK SC" w:cs="Noto Sans CJK SC"/>
        </w:rPr>
        <w:t xml:space="preserve">可全纯延拓的架构，界定该复域误差，并在较窄域用 Cauchy 估计。tanh 实域光滑不代表任意宽复条带无极点，权重造成的域收缩必须计入。</w:t>
      </w:r>
    </w:p>
    <w:p>
      <w:pPr>
        <w:numPr>
          <w:ilvl w:val="0"/>
          <w:numId w:val="1005"/>
        </w:numPr>
        <w:pStyle w:val="Compact"/>
      </w:pPr>
      <w:r>
        <w:rPr>
          <w:rFonts w:ascii="Noto Sans CJK SC" w:hAnsi="Noto Sans CJK SC" w:eastAsia="Noto Sans CJK SC" w:cs="Noto Sans CJK SC"/>
        </w:rPr>
        <w:t xml:space="preserve">采用插值／光滑化时，把统一高阶上界作为明确额外假设，并给出低阶误差转为所需范数的推导。</w:t>
      </w:r>
    </w:p>
    <w:p>
      <w:pPr>
        <w:pStyle w:val="FirstParagraph"/>
      </w:pPr>
      <w:r>
        <w:rPr>
          <w:rFonts w:ascii="Noto Sans CJK SC" w:hAnsi="Noto Sans CJK SC" w:eastAsia="Noto Sans CJK SC" w:cs="Noto Sans CJK SC"/>
        </w:rPr>
        <w:t xml:space="preserve">源 Assumption 5 还把前页的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次误差不等式改写成线性训练损失形式。若训练损失仍是 Eq. (8) 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次误差，则应保留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次方，或明确重新定义量；不能由固定常数吸收随误差变化的幂。</w:t>
      </w:r>
    </w:p>
    <w:bookmarkEnd w:id="95"/>
    <w:bookmarkStart w:id="96" w:name="独立审查二theorem-8-的输入覆盖不能代替参数类覆盖"/>
    <w:p>
      <w:pPr>
        <w:pStyle w:val="Heading3"/>
      </w:pPr>
      <w:r>
        <w:rPr>
          <w:rFonts w:ascii="Noto Sans CJK SC" w:hAnsi="Noto Sans CJK SC" w:eastAsia="Noto Sans CJK SC" w:cs="Noto Sans CJK SC"/>
          <w:color w:val="000000"/>
          <w:u w:val="none"/>
        </w:rPr>
        <w:t xml:space="preserve">独立审查二：Theorem 8 的输入覆盖不能代替参数类覆盖</w:t>
      </w:r>
    </w:p>
    <w:p>
      <w:pPr>
        <w:pStyle w:val="FirstParagraph"/>
      </w:pPr>
      <w:r>
        <w:rPr>
          <w:rFonts w:ascii="Noto Sans CJK SC" w:hAnsi="Noto Sans CJK SC" w:eastAsia="Noto Sans CJK SC" w:cs="Noto Sans CJK SC"/>
        </w:rPr>
        <w:t xml:space="preserve">上传证明覆盖输入球，再把覆盖推过固定网络的 Lipschitz 映射，却由此声称控制所有可训练网络梯度假设类。后者还含权重、偏置变化。</w:t>
      </w:r>
    </w:p>
    <w:p>
      <w:pPr>
        <w:pStyle w:val="BodyText"/>
      </w:pPr>
      <w:r>
        <w:rPr>
          <w:bCs/>
          <w:rFonts w:ascii="Noto Sans CJK SC" w:hAnsi="Noto Sans CJK SC" w:eastAsia="Noto Sans CJK SC" w:cs="Noto Sans CJK SC"/>
          <w:b/>
        </w:rPr>
        <w:t xml:space="preserve">满足 Theorem 8 所列形式条件的反例。</w:t>
      </w:r>
      <w:r>
        <w:rPr>
          <w:rFonts w:ascii="Noto Sans CJK SC" w:hAnsi="Noto Sans CJK SC" w:eastAsia="Noto Sans CJK SC" w:cs="Noto Sans CJK SC"/>
        </w:rPr>
        <w:t xml:space="preserve">取二维正则相空间</w:t>
      </w:r>
      <w:r>
        <w:rPr>
          <w:rFonts w:ascii="Noto Sans CJK SC" w:hAnsi="Noto Sans CJK SC" w:eastAsia="Noto Sans CJK SC" w:cs="Noto Sans CJK SC"/>
        </w:rPr>
        <w:t xml:space="preserve"> </w:t>
      </w:r>
      <m:oMath>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oMath>
      <w:r>
        <w:rPr>
          <w:rFonts w:ascii="Noto Sans CJK SC" w:hAnsi="Noto Sans CJK SC" w:eastAsia="Noto Sans CJK SC" w:cs="Noto Sans CJK SC"/>
        </w:rPr>
        <w:t xml:space="preserve">，单个样本</w:t>
      </w:r>
      <w:r>
        <w:rPr>
          <w:rFonts w:ascii="Noto Sans CJK SC" w:hAnsi="Noto Sans CJK SC" w:eastAsia="Noto Sans CJK SC" w:cs="Noto Sans CJK SC"/>
        </w:rPr>
        <w:t xml:space="preserve"> </w:t>
      </w:r>
      <m:oMath>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e>
        </m:d>
      </m:oMath>
      <w:r>
        <w:rPr>
          <w:rFonts w:ascii="Noto Sans CJK SC" w:hAnsi="Noto Sans CJK SC" w:eastAsia="Noto Sans CJK SC" w:cs="Noto Sans CJK SC"/>
        </w:rPr>
        <w:t xml:space="preserve">，目标梯度零；网络族</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a</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d>
            <m:dPr>
              <m:begChr m:val="|"/>
              <m:endChr m:val="|"/>
              <m:sepChr m:val=""/>
              <m:grow/>
            </m:dPr>
            <m:e>
              <m:r>
                <w:rPr>
                  <w:rFonts w:ascii="Latin Modern Math" w:hAnsi="Latin Modern Math" w:eastAsia="Noto Sans CJK SC" w:cs="Latin Modern Math"/>
                  <w:sz w:val="22"/>
                  <w:szCs w:val="22"/>
                </w:rPr>
                <m:t>a</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它可用线性激活</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σ</m:t>
        </m:r>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和有界权重实现；激活 Lipschitz，导数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σ</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有界，导数 Lipschitz 常数可取</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ρ</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σ</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。用任意固定指数</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的有界区间损失（例如整数</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6</m:t>
        </m:r>
      </m:oMath>
      <w:r>
        <w:rPr>
          <w:rFonts w:ascii="Noto Sans CJK SC" w:hAnsi="Noto Sans CJK SC" w:eastAsia="Noto Sans CJK SC" w:cs="Noto Sans CJK SC"/>
        </w:rPr>
        <w:t xml:space="preserve">），损失向量集合为</w:t>
      </w:r>
    </w:p>
    <w:p>
      <w:pPr>
        <w:pStyle w:val="BodyText"/>
        <w:keepLines/>
        <w:spacing w:before="100" w:after="120"/>
        <w:jc w:val="center"/>
      </w:pPr>
      <m:oMathPara>
        <m:oMathParaPr>
          <m:jc m:val="center"/>
        </m:oMathParaPr>
        <m:oMath>
          <m:r>
            <m:rPr>
              <m:sty m:val="p"/>
              <m:scr m:val="script"/>
            </m:rP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a</m:t>
                  </m:r>
                </m:e>
              </m:d>
            </m:e>
            <m:sup>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sup>
          </m:sSup>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a</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当</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ϵ</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时覆盖数大于 1；而 Theorem 8 所写上界因乘有</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ρ</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σ</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恒为 1。若还想同时满足 Theorem 11 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，可嵌入四维并令</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a</m:t>
            </m:r>
          </m:sub>
        </m:sSub>
        <m:d>
          <m:dPr>
            <m:begChr m:val="("/>
            <m:endChr m:val=")"/>
            <m:sepChr m:val=""/>
            <m:grow/>
          </m:dPr>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2</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1</m:t>
            </m:r>
          </m:sub>
        </m:sSub>
      </m:oMath>
      <w:r>
        <w:rPr>
          <w:rFonts w:ascii="Noto Sans CJK SC" w:hAnsi="Noto Sans CJK SC" w:eastAsia="Noto Sans CJK SC" w:cs="Noto Sans CJK SC"/>
        </w:rPr>
        <w:t xml:space="preserve">，取</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6</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4</m:t>
        </m:r>
      </m:oMath>
      <w:r>
        <w:rPr>
          <w:rFonts w:ascii="Noto Sans CJK SC" w:hAnsi="Noto Sans CJK SC" w:eastAsia="Noto Sans CJK SC" w:cs="Noto Sans CJK SC"/>
        </w:rPr>
        <w:t xml:space="preserve">，同一反例不变。这个反例针对 Theorem 8 的类覆盖声明，不声称零目标系统符合所有 KAM 非退化假设，也不需要它符合。</w:t>
      </w:r>
    </w:p>
    <w:p>
      <w:pPr>
        <w:pStyle w:val="BodyText"/>
      </w:pPr>
      <w:r>
        <w:rPr>
          <w:rFonts w:ascii="Noto Sans CJK SC" w:hAnsi="Noto Sans CJK SC" w:eastAsia="Noto Sans CJK SC" w:cs="Noto Sans CJK SC"/>
        </w:rPr>
        <w:t xml:space="preserve">这构成本审查对上传证明的独立判断，并非引用官方勘误。修复应覆盖固定架构下的有界</w:t>
      </w:r>
      <w:r>
        <w:rPr>
          <w:bCs/>
          <w:rFonts w:ascii="Noto Sans CJK SC" w:hAnsi="Noto Sans CJK SC" w:eastAsia="Noto Sans CJK SC" w:cs="Noto Sans CJK SC"/>
          <w:b/>
        </w:rPr>
        <w:t xml:space="preserve">参数</w:t>
      </w:r>
      <w:r>
        <w:rPr>
          <w:rFonts w:ascii="Noto Sans CJK SC" w:hAnsi="Noto Sans CJK SC" w:eastAsia="Noto Sans CJK SC" w:cs="Noto Sans CJK SC"/>
        </w:rPr>
        <w:t xml:space="preserve">集合，并证明参数到样本梯度向量的 Lipschitz 界，或采用正确的导数网络复杂度结果。宽深、偏置和所有层的变化都须计入，然后才可用有效的 Lemma 2。</w:t>
      </w:r>
    </w:p>
    <w:bookmarkEnd w:id="96"/>
    <w:bookmarkStart w:id="97" w:name="另外三点条件不足"/>
    <w:p>
      <w:pPr>
        <w:pStyle w:val="Heading3"/>
      </w:pPr>
      <w:r>
        <w:rPr>
          <w:rFonts w:ascii="Noto Sans CJK SC" w:hAnsi="Noto Sans CJK SC" w:eastAsia="Noto Sans CJK SC" w:cs="Noto Sans CJK SC"/>
          <w:color w:val="000000"/>
          <w:u w:val="none"/>
        </w:rPr>
        <w:t xml:space="preserve">另外三点条件不足</w:t>
      </w:r>
    </w:p>
    <w:p>
      <w:pPr>
        <w:pStyle w:val="FirstParagraph"/>
      </w:pPr>
      <w:r>
        <w:rPr>
          <w:bCs/>
          <w:rFonts w:ascii="Noto Sans CJK SC" w:hAnsi="Noto Sans CJK SC" w:eastAsia="Noto Sans CJK SC" w:cs="Noto Sans CJK SC"/>
          <w:b/>
        </w:rPr>
        <w:t xml:space="preserve">Poincaré 域。</w:t>
      </w:r>
      <w:r>
        <w:rPr>
          <w:rFonts w:ascii="Noto Sans CJK SC" w:hAnsi="Noto Sans CJK SC" w:eastAsia="Noto Sans CJK SC" w:cs="Noto Sans CJK SC"/>
        </w:rPr>
        <w:t xml:space="preserve">Theorem 9 只写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有界不够。两个分离同体积区域上分别取</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，整体均值为零、梯度为零、函数非零。项目中可明确采用有界、连通、Lipschitz 域或具有所需 Poincaré／延拓性质的作用—角域。</w:t>
      </w:r>
    </w:p>
    <w:p>
      <w:pPr>
        <w:pStyle w:val="BodyText"/>
      </w:pPr>
      <w:r>
        <w:rPr>
          <w:bCs/>
          <w:rFonts w:ascii="Noto Sans CJK SC" w:hAnsi="Noto Sans CJK SC" w:eastAsia="Noto Sans CJK SC" w:cs="Noto Sans CJK SC"/>
          <w:b/>
        </w:rPr>
        <w:t xml:space="preserve">范数等价。</w:t>
      </w:r>
      <w:r>
        <w:rPr>
          <w:rFonts w:ascii="Noto Sans CJK SC" w:hAnsi="Noto Sans CJK SC" w:eastAsia="Noto Sans CJK SC" w:cs="Noto Sans CJK SC"/>
        </w:rPr>
        <w:t xml:space="preserve">Remark 5 的有限维分量范数等价，不能自动变成函数域上的</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L</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L</m:t>
            </m:r>
          </m:e>
          <m:sup>
            <m:r>
              <w:rPr>
                <w:rFonts w:ascii="Latin Modern Math" w:hAnsi="Latin Modern Math" w:eastAsia="Noto Sans CJK SC" w:cs="Latin Modern Math"/>
                <w:sz w:val="22"/>
                <w:szCs w:val="22"/>
              </w:rPr>
              <m:t>p</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控制。若额外有</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sSub>
          <m:e>
            <m:r>
              <m:rPr>
                <m:sty m:val="p"/>
              </m:rPr>
              <w:rPr>
                <w:rFonts w:ascii="Latin Modern Math" w:hAnsi="Latin Modern Math" w:eastAsia="Noto Sans CJK SC" w:cs="Latin Modern Math"/>
                <w:sz w:val="22"/>
                <w:szCs w:val="22"/>
              </w:rPr>
              <m:t>∥</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oMath>
      <w:r>
        <w:rPr>
          <w:rFonts w:ascii="Noto Sans CJK SC" w:hAnsi="Noto Sans CJK SC" w:eastAsia="Noto Sans CJK SC" w:cs="Noto Sans CJK SC"/>
        </w:rPr>
        <w:t xml:space="preserve">，才可对</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写</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sSup>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e>
              </m:d>
            </m:e>
            <m:sup>
              <m:r>
                <w:rPr>
                  <w:rFonts w:ascii="Latin Modern Math" w:hAnsi="Latin Modern Math" w:eastAsia="Noto Sans CJK SC" w:cs="Latin Modern Math"/>
                  <w:sz w:val="22"/>
                  <w:szCs w:val="22"/>
                </w:rPr>
                <m:t>p</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B</m:t>
              </m:r>
            </m:e>
            <m: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e>
              </m:d>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否则集中尖峰可使高阶积分大。</w:t>
      </w:r>
    </w:p>
    <w:p>
      <w:pPr>
        <w:pStyle w:val="BodyText"/>
      </w:pPr>
      <w:r>
        <w:rPr>
          <w:bCs/>
          <w:rFonts w:ascii="Noto Sans CJK SC" w:hAnsi="Noto Sans CJK SC" w:eastAsia="Noto Sans CJK SC" w:cs="Noto Sans CJK SC"/>
          <w:b/>
        </w:rPr>
        <w:t xml:space="preserve">KdV 实验。</w:t>
      </w:r>
      <w:r>
        <w:rPr>
          <w:rFonts w:ascii="Noto Sans CJK SC" w:hAnsi="Noto Sans CJK SC" w:eastAsia="Noto Sans CJK SC" w:cs="Noto Sans CJK SC"/>
        </w:rPr>
        <w:t xml:space="preserve">原文用一条 200 步轨迹、</w:t>
      </w: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MSE、tanh 卷积网络、空间有限差分，显示较长时间回归。未逐项认证全域正密度、独立样本、</w:t>
      </w: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、离散系统可积性与 KAM 小度；周期中心差分 Poisson 矩阵还存在零模核，使用非退化辛版本须约化。因此不能把实验写成“已严格验证 Theorem 11 的全部条件”。</w:t>
      </w:r>
    </w:p>
    <w:bookmarkEnd w:id="97"/>
    <w:bookmarkStart w:id="98" w:name="可保留的正确统计误差链实际推导"/>
    <w:p>
      <w:pPr>
        <w:pStyle w:val="Heading3"/>
      </w:pPr>
      <w:r>
        <w:rPr>
          <w:rFonts w:ascii="Noto Sans CJK SC" w:hAnsi="Noto Sans CJK SC" w:eastAsia="Noto Sans CJK SC" w:cs="Noto Sans CJK SC"/>
          <w:color w:val="000000"/>
          <w:u w:val="none"/>
        </w:rPr>
        <w:t xml:space="preserve">可保留的正确统计误差链：实际推导</w:t>
      </w:r>
    </w:p>
    <w:p>
      <w:pPr>
        <w:pStyle w:val="FirstParagraph"/>
      </w:pPr>
      <w:r>
        <w:rPr>
          <w:rFonts w:ascii="Noto Sans CJK SC" w:hAnsi="Noto Sans CJK SC" w:eastAsia="Noto Sans CJK SC" w:cs="Noto Sans CJK SC"/>
        </w:rPr>
        <w:t xml:space="preserve">设</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d</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有界、连通、Lipschitz，</w:t>
      </w: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d</m:t>
        </m:r>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，独立同分布样本、损失有界。以正确复杂度界定义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n</m:t>
              </m:r>
            </m:sub>
          </m:sSub>
          <m:d>
            <m:dPr>
              <m:begChr m:val="("/>
              <m:endChr m:val=")"/>
              <m:sepChr m:val=""/>
              <m:grow/>
            </m:dPr>
            <m:e>
              <m:r>
                <w:rPr>
                  <w:rFonts w:ascii="Latin Modern Math" w:hAnsi="Latin Modern Math" w:eastAsia="Noto Sans CJK SC" w:cs="Latin Modern Math"/>
                  <w:sz w:val="22"/>
                  <w:szCs w:val="22"/>
                </w:rPr>
                <m:t>δ</m:t>
              </m:r>
            </m:e>
          </m:d>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L</m:t>
                  </m:r>
                </m:e>
              </m:acc>
            </m:e>
            <m:sub>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Sub>
            <m:e>
              <m:r>
                <m:rPr>
                  <m:sty m:val="p"/>
                  <m:scr m:val="fraktur"/>
                </m:rP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n</m:t>
              </m:r>
            </m:sub>
          </m:sSub>
          <m:d>
            <m:dPr>
              <m:begChr m:val="("/>
              <m:endChr m:val=")"/>
              <m:sepChr m:val=""/>
              <m:grow/>
            </m:dPr>
            <m:e>
              <m:r>
                <m:rPr>
                  <m:sty m:val="p"/>
                  <m:scr m:val="script"/>
                </m:rPr>
                <w:rPr>
                  <w:rFonts w:ascii="Latin Modern Math" w:hAnsi="Latin Modern Math" w:eastAsia="Noto Sans CJK SC" w:cs="Latin Modern Math"/>
                  <w:sz w:val="22"/>
                  <w:szCs w:val="22"/>
                </w:rPr>
                <m:t>G</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r>
            <w:rPr>
              <w:rFonts w:ascii="Latin Modern Math" w:hAnsi="Latin Modern Math" w:eastAsia="Noto Sans CJK SC" w:cs="Latin Modern Math"/>
              <w:sz w:val="22"/>
              <w:szCs w:val="22"/>
            </w:rPr>
            <m:t>c</m:t>
          </m:r>
          <m:rad>
            <m:radPr>
              <m:degHide m:val="on"/>
            </m:radPr>
            <m:deg/>
            <m:e>
              <m:f>
                <m:fPr>
                  <m:type m:val="bar"/>
                </m:fPr>
                <m:num>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log</m:t>
                  </m:r>
                  <m:d>
                    <m:dPr>
                      <m:begChr m:val="("/>
                      <m:endChr m:val=")"/>
                      <m:sepChr m:val=""/>
                      <m:grow/>
                    </m:dPr>
                    <m:e>
                      <m:r>
                        <w:rPr>
                          <w:rFonts w:ascii="Latin Modern Math" w:hAnsi="Latin Modern Math" w:eastAsia="Noto Sans CJK SC" w:cs="Latin Modern Math"/>
                          <w:sz w:val="22"/>
                          <w:szCs w:val="22"/>
                        </w:rPr>
                        <m:t>4</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e>
                  </m:d>
                </m:num>
                <m:den>
                  <m:r>
                    <w:rPr>
                      <w:rFonts w:ascii="Latin Modern Math" w:hAnsi="Latin Modern Math" w:eastAsia="Noto Sans CJK SC" w:cs="Latin Modern Math"/>
                      <w:sz w:val="22"/>
                      <w:szCs w:val="22"/>
                    </w:rPr>
                    <m:t>n</m:t>
                  </m:r>
                </m:den>
              </m:f>
            </m:e>
          </m:ra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零均值规范下，以至少</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概率：</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m</m:t>
          </m:r>
          <m:nary>
            <m:naryPr>
              <m:chr m:val="∫"/>
              <m:limLoc m:val="subSup"/>
              <m:subHide m:val="off"/>
              <m:supHide m:val="on"/>
            </m:naryPr>
            <m:sub>
              <m:r>
                <w:rPr>
                  <w:rFonts w:ascii="Latin Modern Math" w:hAnsi="Latin Modern Math" w:eastAsia="Noto Sans CJK SC" w:cs="Latin Modern Math"/>
                  <w:sz w:val="22"/>
                  <w:szCs w:val="22"/>
                </w:rPr>
                <m:t>D</m:t>
              </m:r>
            </m:sub>
            <m:sup>
              <m:r>
                <w:rPr>
                  <w:rFonts w:ascii="Latin Modern Math" w:hAnsi="Latin Modern Math" w:eastAsia="Noto Sans CJK SC" w:cs="Latin Modern Math"/>
                  <w:sz w:val="22"/>
                  <w:szCs w:val="22"/>
                </w:rPr>
                <m:t>​</m:t>
              </m:r>
            </m:sup>
            <m:e>
              <m:sSup>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e>
                  </m:d>
                </m:e>
                <m:sup>
                  <m:r>
                    <w:rPr>
                      <w:rFonts w:ascii="Latin Modern Math" w:hAnsi="Latin Modern Math" w:eastAsia="Noto Sans CJK SC" w:cs="Latin Modern Math"/>
                      <w:sz w:val="22"/>
                      <w:szCs w:val="22"/>
                    </w:rPr>
                    <m:t>p</m:t>
                  </m:r>
                </m:sup>
              </m:sSup>
            </m:e>
          </m:nary>
          <m:r>
            <m:rPr>
              <m:sty m:val="p"/>
            </m:rPr>
            <w:rPr>
              <w:rFonts w:ascii="Latin Modern Math" w:hAnsi="Latin Modern Math" w:eastAsia="Noto Sans CJK SC" w:cs="Latin Modern Math"/>
              <w:sz w:val="22"/>
              <w:szCs w:val="22"/>
            </w:rPr>
            <m:t>≤</m:t>
          </m:r>
          <m:nary>
            <m:naryPr>
              <m:chr m:val="∫"/>
              <m:limLoc m:val="subSup"/>
              <m:subHide m:val="off"/>
              <m:supHide m:val="on"/>
            </m:naryPr>
            <m:sub>
              <m:r>
                <w:rPr>
                  <w:rFonts w:ascii="Latin Modern Math" w:hAnsi="Latin Modern Math" w:eastAsia="Noto Sans CJK SC" w:cs="Latin Modern Math"/>
                  <w:sz w:val="22"/>
                  <w:szCs w:val="22"/>
                </w:rPr>
                <m:t>D</m:t>
              </m:r>
            </m:sub>
            <m:sup>
              <m:r>
                <w:rPr>
                  <w:rFonts w:ascii="Latin Modern Math" w:hAnsi="Latin Modern Math" w:eastAsia="Noto Sans CJK SC" w:cs="Latin Modern Math"/>
                  <w:sz w:val="22"/>
                  <w:szCs w:val="22"/>
                </w:rPr>
                <m:t>​</m:t>
              </m:r>
            </m:sup>
            <m:e>
              <m:sSup>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e>
                  </m:d>
                </m:e>
                <m:sup>
                  <m:r>
                    <w:rPr>
                      <w:rFonts w:ascii="Latin Modern Math" w:hAnsi="Latin Modern Math" w:eastAsia="Noto Sans CJK SC" w:cs="Latin Modern Math"/>
                      <w:sz w:val="22"/>
                      <w:szCs w:val="22"/>
                    </w:rPr>
                    <m:t>p</m:t>
                  </m:r>
                </m:sup>
              </m:sSup>
            </m:e>
          </m:nary>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n</m:t>
              </m:r>
            </m:sub>
          </m:sSub>
          <m:d>
            <m:dPr>
              <m:begChr m:val="("/>
              <m:endChr m:val=")"/>
              <m:sepChr m:val=""/>
              <m:grow/>
            </m:dPr>
            <m:e>
              <m:r>
                <w:rPr>
                  <w:rFonts w:ascii="Latin Modern Math" w:hAnsi="Latin Modern Math" w:eastAsia="Noto Sans CJK SC" w:cs="Latin Modern Math"/>
                  <w:sz w:val="22"/>
                  <w:szCs w:val="22"/>
                </w:rPr>
                <m:t>δ</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Poincaré 与 Sobolev 给</w:t>
      </w:r>
    </w:p>
    <w:p>
      <w:pPr>
        <w:pStyle w:val="BodyText"/>
        <w:keepLines/>
        <w:spacing w:before="100" w:after="120"/>
        <w:jc w:val="center"/>
      </w:pPr>
      <m:oMathPara>
        <m:oMathParaPr>
          <m:jc m:val="center"/>
        </m:oMathParaPr>
        <m:oMath>
          <m:m>
            <m:mPr>
              <m:baseJc m:val="center"/>
              <m:plcHide m:val="on"/>
              <m:mcs>
                <m:mc>
                  <m:mcPr>
                    <m:mcJc m:val="center"/>
                    <m:count m:val="1"/>
                  </m:mcPr>
                </m:mc>
              </m:mcs>
            </m:mPr>
            <m:m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sSub>
                  <m:e>
                    <m:r>
                      <m:rPr>
                        <m:sty m:val="p"/>
                      </m:rPr>
                      <w:rPr>
                        <w:rFonts w:ascii="Latin Modern Math" w:hAnsi="Latin Modern Math" w:eastAsia="Noto Sans CJK SC" w:cs="Latin Modern Math"/>
                        <w:sz w:val="22"/>
                        <w:szCs w:val="22"/>
                      </w:rPr>
                      <m:t>∥</m:t>
                    </m:r>
                  </m:e>
                  <m:sub>
                    <m:sSup>
                      <m:e>
                        <m:r>
                          <w:rPr>
                            <w:rFonts w:ascii="Latin Modern Math" w:hAnsi="Latin Modern Math" w:eastAsia="Noto Sans CJK SC" w:cs="Latin Modern Math"/>
                            <w:sz w:val="22"/>
                            <w:szCs w:val="22"/>
                          </w:rPr>
                          <m:t>W</m:t>
                        </m:r>
                      </m:e>
                      <m:sup>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up>
                    </m:sSup>
                    <m:d>
                      <m:dPr>
                        <m:begChr m:val="("/>
                        <m:endChr m:val=")"/>
                        <m:sepChr m:val=""/>
                        <m:grow/>
                      </m:dPr>
                      <m:e>
                        <m:r>
                          <w:rPr>
                            <w:rFonts w:ascii="Latin Modern Math" w:hAnsi="Latin Modern Math" w:eastAsia="Noto Sans CJK SC" w:cs="Latin Modern Math"/>
                            <w:sz w:val="22"/>
                            <w:szCs w:val="22"/>
                          </w:rPr>
                          <m:t>D</m:t>
                        </m:r>
                      </m:e>
                    </m:d>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P</m:t>
                    </m:r>
                  </m:sub>
                </m:sSub>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up>
                </m:sSup>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n</m:t>
                    </m:r>
                  </m:sub>
                </m:sSub>
                <m:sSup>
                  <m:e>
                    <m:d>
                      <m:dPr>
                        <m:begChr m:val="("/>
                        <m:endChr m:val=")"/>
                        <m:sepChr m:val=""/>
                        <m:grow/>
                      </m:dPr>
                      <m:e>
                        <m:r>
                          <w:rPr>
                            <w:rFonts w:ascii="Latin Modern Math" w:hAnsi="Latin Modern Math" w:eastAsia="Noto Sans CJK SC" w:cs="Latin Modern Math"/>
                            <w:sz w:val="22"/>
                            <w:szCs w:val="22"/>
                          </w:rPr>
                          <m:t>δ</m:t>
                        </m:r>
                      </m:e>
                    </m:d>
                  </m:e>
                  <m:sup>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up>
                </m:sSup>
                <m:r>
                  <m:rPr>
                    <m:sty m:val="p"/>
                  </m:rPr>
                  <w:rPr>
                    <w:rFonts w:ascii="Latin Modern Math" w:hAnsi="Latin Modern Math" w:eastAsia="Noto Sans CJK SC" w:cs="Latin Modern Math"/>
                    <w:sz w:val="22"/>
                    <w:szCs w:val="22"/>
                  </w:rPr>
                  <m:t>,</m:t>
                </m:r>
              </m:e>
            </m:mr>
            <m:mr>
              <m:e>
                <m:borderBox>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sSub>
                      <m:e>
                        <m:r>
                          <m:rPr>
                            <m:sty m:val="p"/>
                          </m:rPr>
                          <w:rPr>
                            <w:rFonts w:ascii="Latin Modern Math" w:hAnsi="Latin Modern Math" w:eastAsia="Noto Sans CJK SC" w:cs="Latin Modern Math"/>
                            <w:sz w:val="22"/>
                            <w:szCs w:val="22"/>
                          </w:rPr>
                          <m:t>∥</m:t>
                        </m:r>
                      </m:e>
                      <m:sub>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0</m:t>
                            </m:r>
                          </m:sup>
                        </m:sSup>
                        <m:d>
                          <m:dPr>
                            <m:begChr m:val="("/>
                            <m:endChr m:val=")"/>
                            <m:sepChr m:val=""/>
                            <m:grow/>
                          </m:dPr>
                          <m:e>
                            <m:bar>
                              <m:barPr>
                                <m:pos m:val="top"/>
                              </m:barPr>
                              <m:e>
                                <m:r>
                                  <w:rPr>
                                    <w:rFonts w:ascii="Latin Modern Math" w:hAnsi="Latin Modern Math" w:eastAsia="Noto Sans CJK SC" w:cs="Latin Modern Math"/>
                                    <w:sz w:val="22"/>
                                    <w:szCs w:val="22"/>
                                  </w:rPr>
                                  <m:t>D</m:t>
                                </m:r>
                              </m:e>
                            </m:bar>
                          </m:e>
                        </m:d>
                      </m:sub>
                    </m:sSub>
                  </m:e>
                </m:borderBox>
                <m:borderBox>
                  <m:e>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S</m:t>
                        </m:r>
                      </m:sub>
                    </m:sSub>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P</m:t>
                        </m:r>
                      </m:sub>
                    </m:sSub>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up>
                    </m:sSup>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n</m:t>
                        </m:r>
                      </m:sub>
                    </m:sSub>
                    <m:sSup>
                      <m:e>
                        <m:d>
                          <m:dPr>
                            <m:begChr m:val="("/>
                            <m:endChr m:val=")"/>
                            <m:sepChr m:val=""/>
                            <m:grow/>
                          </m:dPr>
                          <m:e>
                            <m:r>
                              <w:rPr>
                                <w:rFonts w:ascii="Latin Modern Math" w:hAnsi="Latin Modern Math" w:eastAsia="Noto Sans CJK SC" w:cs="Latin Modern Math"/>
                                <w:sz w:val="22"/>
                                <w:szCs w:val="22"/>
                              </w:rPr>
                              <m:t>δ</m:t>
                            </m:r>
                          </m:e>
                        </m:d>
                      </m:e>
                      <m:sup>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up>
                    </m:sSup>
                    <m:r>
                      <m:rPr>
                        <m:sty m:val="p"/>
                      </m:rPr>
                      <w:rPr>
                        <w:rFonts w:ascii="Latin Modern Math" w:hAnsi="Latin Modern Math" w:eastAsia="Noto Sans CJK SC" w:cs="Latin Modern Math"/>
                        <w:sz w:val="22"/>
                        <w:szCs w:val="22"/>
                      </w:rPr>
                      <m:t>.</m:t>
                    </m:r>
                  </m:e>
                </m:borderBox>
              </m:e>
            </m:mr>
          </m:m>
        </m:oMath>
      </m:oMathPara>
    </w:p>
    <w:p>
      <w:pPr>
        <w:pStyle w:val="FirstParagraph"/>
      </w:pPr>
      <w:r>
        <w:rPr>
          <w:rFonts w:ascii="Noto Sans CJK SC" w:hAnsi="Noto Sans CJK SC" w:eastAsia="Noto Sans CJK SC" w:cs="Noto Sans CJK SC"/>
        </w:rPr>
        <w:t xml:space="preserve">这条链可成立，所得仍只是</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0</m:t>
            </m:r>
          </m:sup>
        </m:sSup>
      </m:oMath>
      <w:r>
        <w:rPr>
          <w:rFonts w:ascii="Noto Sans CJK SC" w:hAnsi="Noto Sans CJK SC" w:eastAsia="Noto Sans CJK SC" w:cs="Noto Sans CJK SC"/>
        </w:rPr>
        <w:t xml:space="preserve">。若 KAM 要</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r</m:t>
            </m:r>
          </m:sup>
        </m:sSup>
      </m:oMath>
      <w:r>
        <w:rPr>
          <w:rFonts w:ascii="Noto Sans CJK SC" w:hAnsi="Noto Sans CJK SC" w:eastAsia="Noto Sans CJK SC" w:cs="Noto Sans CJK SC"/>
        </w:rPr>
        <w:t xml:space="preserve">，必须先提升导数误差认证并用</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W</m:t>
            </m:r>
          </m:e>
          <m:sup>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r</m:t>
            </m:r>
          </m:sup>
        </m:sSup>
      </m:oMath>
      <w:r>
        <w:rPr>
          <w:rFonts w:ascii="Noto Sans CJK SC" w:hAnsi="Noto Sans CJK SC" w:eastAsia="Noto Sans CJK SC" w:cs="Noto Sans CJK SC"/>
        </w:rPr>
        <w:t xml:space="preserve">。统计结论不替代实值 Hamiltonian、近可积与非退化。</w:t>
      </w:r>
    </w:p>
    <w:bookmarkEnd w:id="98"/>
    <w:bookmarkEnd w:id="99"/>
    <w:bookmarkEnd w:id="100"/>
    <w:bookmarkStart w:id="105" w:name="shang论文与feng-qin专著的核验"/>
    <w:p>
      <w:pPr>
        <w:pStyle w:val="Heading1"/>
      </w:pPr>
      <w:r>
        <w:rPr>
          <w:rFonts w:ascii="Noto Sans CJK SC" w:hAnsi="Noto Sans CJK SC" w:eastAsia="Noto Sans CJK SC" w:cs="Noto Sans CJK SC"/>
          <w:color w:val="000000"/>
          <w:u w:val="none"/>
        </w:rPr>
        <w:t xml:space="preserve">14 Shang论文与Feng Qin专著的核验</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656"/>
        <w:gridCol w:w="2592"/>
        <w:gridCol w:w="2880"/>
        <w:gridCol w:w="2952"/>
      </w:tblGrid>
      <w:tr>
        <w:trPr>
          <w:tblHeader w:val="true"/>
          <w:cantSplit w:val="true"/>
        </w:trPr>
        <w:tc>
          <w:tcPr>
            <w:tcW w:type="dxa" w:w="165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来源</w:t>
            </w:r>
          </w:p>
        </w:tc>
        <w:tc>
          <w:tcPr>
            <w:tcW w:type="dxa" w:w="259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核准信息</w:t>
            </w:r>
          </w:p>
        </w:tc>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本次全文或章节核验</w:t>
            </w:r>
          </w:p>
        </w:tc>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原稿引用问题</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上传 Shang 论文</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Zai-jiu Shang,</w:t>
            </w:r>
            <w:r>
              <w:rPr>
                <w:rFonts w:ascii="Noto Sans CJK SC" w:hAnsi="Noto Sans CJK SC" w:eastAsia="Noto Sans CJK SC" w:cs="Noto Sans CJK SC"/>
                <w:color w:val="000000"/>
                <w:sz w:val="18"/>
              </w:rPr>
              <w:t xml:space="preserve"> </w:t>
            </w:r>
            <w:r>
              <w:rPr>
                <w:iCs/>
                <w:rFonts w:ascii="Noto Sans CJK SC" w:hAnsi="Noto Sans CJK SC" w:eastAsia="Noto Sans CJK SC" w:cs="Noto Sans CJK SC"/>
                <w:i/>
                <w:color w:val="000000"/>
                <w:sz w:val="18"/>
              </w:rPr>
              <w:t xml:space="preserve">KAM theorem of symplectic algorithms for Hamiltonian systems</w:t>
            </w: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Numerische Mathematik 83</w:t>
            </w:r>
            <w:r>
              <w:rPr>
                <w:rFonts w:ascii="Noto Sans CJK SC" w:hAnsi="Noto Sans CJK SC" w:eastAsia="Noto Sans CJK SC" w:cs="Noto Sans CJK SC"/>
                <w:color w:val="000000"/>
                <w:sz w:val="18"/>
              </w:rPr>
              <w:t xml:space="preserve">, 477–496 (1999)。Springer 当前 DOI</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10.1007/s002110050460</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上传PDF1–20页均读；Theorem 1 印刷479–480/PDF3–4；Theorem 2 印刷482–483/PDF6–7；近可积讨论492–494/PDF16–18</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题名原文用</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of</w:t>
            </w:r>
            <w:r>
              <w:rPr>
                <w:rFonts w:ascii="Noto Sans CJK SC" w:hAnsi="Noto Sans CJK SC" w:eastAsia="Noto Sans CJK SC" w:cs="Noto Sans CJK SC"/>
                <w:color w:val="000000"/>
                <w:sz w:val="18"/>
              </w:rPr>
              <w:t xml:space="preserve">，稿用</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for</w:t>
            </w:r>
            <w:r>
              <w:rPr>
                <w:rFonts w:ascii="Noto Sans CJK SC" w:hAnsi="Noto Sans CJK SC" w:eastAsia="Noto Sans CJK SC" w:cs="Noto Sans CJK SC"/>
                <w:color w:val="000000"/>
                <w:sz w:val="18"/>
              </w:rPr>
              <w:t xml:space="preserve">；不能只摘“小步长”；上传首页印着10.1007/s002119900071，与当前官方记录不同，建议正式书目用当前 DOI 并在核验档记录差异</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上传 Feng Qin 专著</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Kang Feng and Mengzhao Qin,</w:t>
            </w:r>
            <w:r>
              <w:rPr>
                <w:rFonts w:ascii="Noto Sans CJK SC" w:hAnsi="Noto Sans CJK SC" w:eastAsia="Noto Sans CJK SC" w:cs="Noto Sans CJK SC"/>
                <w:color w:val="000000"/>
                <w:sz w:val="18"/>
              </w:rPr>
              <w:t xml:space="preserve"> </w:t>
            </w:r>
            <w:r>
              <w:rPr>
                <w:iCs/>
                <w:rFonts w:ascii="Noto Sans CJK SC" w:hAnsi="Noto Sans CJK SC" w:eastAsia="Noto Sans CJK SC" w:cs="Noto Sans CJK SC"/>
                <w:i/>
                <w:color w:val="000000"/>
                <w:sz w:val="18"/>
              </w:rPr>
              <w:t xml:space="preserve">Symplectic Geometric Algorithms for Hamiltonian Systems</w:t>
            </w:r>
            <w:r>
              <w:rPr>
                <w:rFonts w:ascii="Noto Sans CJK SC" w:hAnsi="Noto Sans CJK SC" w:eastAsia="Noto Sans CJK SC" w:cs="Noto Sans CJK SC"/>
                <w:color w:val="000000"/>
                <w:sz w:val="18"/>
              </w:rPr>
              <w:t xml:space="preserve">, Springer 与 Zhejiang Publishing United Group, 2010。电子 ISBN 978-3-642-01777-3；书 DOI 10.1007/978-3-642-01777-3</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第15章</w:t>
            </w:r>
            <w:r>
              <w:rPr>
                <w:rFonts w:ascii="Noto Sans CJK SC" w:hAnsi="Noto Sans CJK SC" w:eastAsia="Noto Sans CJK SC" w:cs="Noto Sans CJK SC"/>
                <w:color w:val="000000"/>
                <w:sz w:val="18"/>
              </w:rPr>
              <w:t xml:space="preserve"> </w:t>
            </w:r>
            <w:r>
              <w:rPr>
                <w:iCs/>
                <w:rFonts w:ascii="Noto Sans CJK SC" w:hAnsi="Noto Sans CJK SC" w:eastAsia="Noto Sans CJK SC" w:cs="Noto Sans CJK SC"/>
                <w:i/>
                <w:color w:val="000000"/>
                <w:sz w:val="18"/>
              </w:rPr>
              <w:t xml:space="preserve">Structure Preserving Schemes for Birkhoff Systems</w:t>
            </w:r>
            <w:r>
              <w:rPr>
                <w:rFonts w:ascii="Noto Sans CJK SC" w:hAnsi="Noto Sans CJK SC" w:eastAsia="Noto Sans CJK SC" w:cs="Noto Sans CJK SC"/>
                <w:color w:val="000000"/>
                <w:sz w:val="18"/>
              </w:rPr>
              <w:t xml:space="preserve">,617–639页为重点逐式核验；章节 DOI</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10.1007/978-3-642-01777-3_16</w:t>
            </w:r>
            <w:r>
              <w:rPr>
                <w:rFonts w:ascii="Noto Sans CJK SC" w:hAnsi="Noto Sans CJK SC" w:eastAsia="Noto Sans CJK SC" w:cs="Noto Sans CJK SC"/>
                <w:color w:val="000000"/>
                <w:sz w:val="18"/>
              </w:rPr>
              <w:t xml:space="preserve">。本章对应PDF页为印刷页+17。其余全书章节完整阅读见后续覆盖表</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出版平台目录把 Introduction 等算作独立条目，网页条目序号不等于书内Chapter号；书内确为Chapter15。全书页码偏移并非处处相同</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稿中另引 Shang 2000，未随ZIP上传</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Zai-jiu Shang,</w:t>
            </w:r>
            <w:r>
              <w:rPr>
                <w:rFonts w:ascii="Noto Sans CJK SC" w:hAnsi="Noto Sans CJK SC" w:eastAsia="Noto Sans CJK SC" w:cs="Noto Sans CJK SC"/>
                <w:color w:val="000000"/>
                <w:sz w:val="18"/>
              </w:rPr>
              <w:t xml:space="preserve"> </w:t>
            </w:r>
            <w:r>
              <w:rPr>
                <w:iCs/>
                <w:rFonts w:ascii="Noto Sans CJK SC" w:hAnsi="Noto Sans CJK SC" w:eastAsia="Noto Sans CJK SC" w:cs="Noto Sans CJK SC"/>
                <w:i/>
                <w:color w:val="000000"/>
                <w:sz w:val="18"/>
              </w:rPr>
              <w:t xml:space="preserve">A Note on the KAM Theorem for Symplectic Mappings</w:t>
            </w: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Journal of Dynamics and Differential Equations 12(2)</w:t>
            </w:r>
            <w:r>
              <w:rPr>
                <w:rFonts w:ascii="Noto Sans CJK SC" w:hAnsi="Noto Sans CJK SC" w:eastAsia="Noto Sans CJK SC" w:cs="Noto Sans CJK SC"/>
                <w:color w:val="000000"/>
                <w:sz w:val="18"/>
              </w:rPr>
              <w:t xml:space="preserve">,357–383 (2000), DOI</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10.1023/A:1009068425415</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已查官方书目与摘要，未把期刊正文冒称已通读；存在作者1996 MPI预印本，可补</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稿写“diffeomorphisms”</w:t>
            </w: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J.D.E.5</w:t>
            </w: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不正确；不应与 Journal of Differential Equations 混同</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书第15章原始来源，未随ZIP上传</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H. L. Su, Y. J. Sun, M. Z. Qin, R. Scherer,</w:t>
            </w:r>
            <w:r>
              <w:rPr>
                <w:rFonts w:ascii="Noto Sans CJK SC" w:hAnsi="Noto Sans CJK SC" w:eastAsia="Noto Sans CJK SC" w:cs="Noto Sans CJK SC"/>
                <w:color w:val="000000"/>
                <w:sz w:val="18"/>
              </w:rPr>
              <w:t xml:space="preserve"> </w:t>
            </w:r>
            <w:r>
              <w:rPr>
                <w:iCs/>
                <w:rFonts w:ascii="Noto Sans CJK SC" w:hAnsi="Noto Sans CJK SC" w:eastAsia="Noto Sans CJK SC" w:cs="Noto Sans CJK SC"/>
                <w:i/>
                <w:color w:val="000000"/>
                <w:sz w:val="18"/>
              </w:rPr>
              <w:t xml:space="preserve">Structure preserving schemes for Birkhoffian systems</w:t>
            </w: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 </w:t>
            </w:r>
            <w:r>
              <w:rPr>
                <w:bCs/>
                <w:rFonts w:ascii="Noto Sans CJK SC" w:hAnsi="Noto Sans CJK SC" w:eastAsia="Noto Sans CJK SC" w:cs="Noto Sans CJK SC"/>
                <w:b/>
                <w:color w:val="000000"/>
                <w:sz w:val="18"/>
              </w:rPr>
              <w:t xml:space="preserve">International Journal of Pure and Applied Mathematics 40(3)</w:t>
            </w:r>
            <w:r>
              <w:rPr>
                <w:rFonts w:ascii="Noto Sans CJK SC" w:hAnsi="Noto Sans CJK SC" w:eastAsia="Noto Sans CJK SC" w:cs="Noto Sans CJK SC"/>
                <w:color w:val="000000"/>
                <w:sz w:val="18"/>
              </w:rPr>
              <w:t xml:space="preserve">,341–366 (2007)</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官方期刊可获取全文；本轮书中相关定理已核，原论文可作为下一步交叉校勘来源</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建议补入参考文献，尤其专著存在排版与符号错误</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另一原始来源，未随ZIP上传</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Hongling Su and Mengzhao Qin,</w:t>
            </w:r>
            <w:r>
              <w:rPr>
                <w:rFonts w:ascii="Noto Sans CJK SC" w:hAnsi="Noto Sans CJK SC" w:eastAsia="Noto Sans CJK SC" w:cs="Noto Sans CJK SC"/>
                <w:color w:val="000000"/>
                <w:sz w:val="18"/>
              </w:rPr>
              <w:t xml:space="preserve"> </w:t>
            </w:r>
            <w:r>
              <w:rPr>
                <w:iCs/>
                <w:rFonts w:ascii="Noto Sans CJK SC" w:hAnsi="Noto Sans CJK SC" w:eastAsia="Noto Sans CJK SC" w:cs="Noto Sans CJK SC"/>
                <w:i/>
                <w:color w:val="000000"/>
                <w:sz w:val="18"/>
              </w:rPr>
              <w:t xml:space="preserve">Symplectic Schemes for Birkhoffian System</w:t>
            </w:r>
            <w:r>
              <w:rPr>
                <w:rFonts w:ascii="Noto Sans CJK SC" w:hAnsi="Noto Sans CJK SC" w:eastAsia="Noto Sans CJK SC" w:cs="Noto Sans CJK SC"/>
                <w:color w:val="000000"/>
                <w:sz w:val="18"/>
              </w:rPr>
              <w:t xml:space="preserve">, arXiv:math-ph/0301001 (2003);相关期刊 DOI 10.1088/0253-6102/41/3/329</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已核作者提交记录与相关 DOI，未将预印本与2007四作者论文当同一篇</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应明确版本及作者列表</w:t>
            </w:r>
          </w:p>
        </w:tc>
      </w:tr>
    </w:tbl>
    <w:p>
      <w:pPr>
        <w:pStyle w:val="BodyText"/>
      </w:pPr>
      <w:r>
        <w:rPr>
          <w:bCs/>
          <w:rFonts w:ascii="Noto Sans CJK SC" w:hAnsi="Noto Sans CJK SC" w:eastAsia="Noto Sans CJK SC" w:cs="Noto Sans CJK SC"/>
          <w:b/>
        </w:rPr>
        <w:t xml:space="preserve">专著关键页</w:t>
      </w:r>
      <w:r>
        <w:rPr>
          <w:rFonts w:ascii="Noto Sans CJK SC" w:hAnsi="Noto Sans CJK SC" w:eastAsia="Noto Sans CJK SC" w:cs="Noto Sans CJK SC"/>
        </w:rPr>
        <w:t xml:space="preserve">：Theorem 2.2 印刷620/PDF637；二形式与相流621/PDF638；变换匹配与Theorem 3.5为623–624/PDF640–641；Theorem 3.7与4.1开头625/PDF642；4.1余文与证明626/PDF643；4.4为628/PDF645；4.5为629/PDF646；阻尼反例与时间加权变换630/PDF647；书的数值比较634–638/PDF651–655。</w:t>
      </w:r>
    </w:p>
    <w:bookmarkStart w:id="104" w:name="shang-1999的定理与适用边界"/>
    <w:p>
      <w:pPr>
        <w:pStyle w:val="Heading2"/>
      </w:pPr>
      <w:r>
        <w:rPr>
          <w:rFonts w:ascii="Noto Sans CJK SC" w:hAnsi="Noto Sans CJK SC" w:eastAsia="Noto Sans CJK SC" w:cs="Noto Sans CJK SC"/>
          <w:color w:val="000000"/>
          <w:u w:val="none"/>
        </w:rPr>
        <w:t xml:space="preserve">14.1 Shang 1999的定理与适用边界</w:t>
      </w:r>
    </w:p>
    <w:bookmarkStart w:id="101" w:name="shang-1999-原文确实证明的内容"/>
    <w:p>
      <w:pPr>
        <w:pStyle w:val="Heading3"/>
      </w:pPr>
      <w:r>
        <w:rPr>
          <w:rFonts w:ascii="Noto Sans CJK SC" w:hAnsi="Noto Sans CJK SC" w:eastAsia="Noto Sans CJK SC" w:cs="Noto Sans CJK SC"/>
          <w:color w:val="000000"/>
          <w:u w:val="none"/>
        </w:rPr>
        <w:t xml:space="preserve">Shang 1999 原文确实证明的内容</w:t>
      </w:r>
    </w:p>
    <w:p>
      <w:pPr>
        <w:pStyle w:val="FirstParagraph"/>
      </w:pPr>
      <w:r>
        <w:rPr>
          <w:rFonts w:ascii="Noto Sans CJK SC" w:hAnsi="Noto Sans CJK SC" w:eastAsia="Noto Sans CJK SC" w:cs="Noto Sans CJK SC"/>
        </w:rPr>
        <w:t xml:space="preserve">Theorem1针对：D为连通有界开域；系统有实解析作用角表示</w:t>
      </w:r>
      <w:r>
        <w:rPr>
          <w:rFonts w:ascii="Noto Sans CJK SC" w:hAnsi="Noto Sans CJK SC" w:eastAsia="Noto Sans CJK SC" w:cs="Noto Sans CJK SC"/>
        </w:rPr>
        <w:t xml:space="preserve"> </w:t>
      </w:r>
      <m:oMath>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N</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且</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d>
          <m:dPr>
            <m:begChr m:val="("/>
            <m:endChr m:val=")"/>
            <m:sepChr m:val=""/>
            <m:grow/>
          </m:dPr>
          <m:e>
            <m:r>
              <w:rPr>
                <w:rFonts w:ascii="Latin Modern Math" w:hAnsi="Latin Modern Math" w:eastAsia="Noto Sans CJK SC" w:cs="Latin Modern Math"/>
                <w:sz w:val="22"/>
                <w:szCs w:val="22"/>
              </w:rPr>
              <m:t>I</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可积；频率</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Kolmogorov非退化；解析、与原系统相容的辛差分格式。证明还明确使用步进映射</w:t>
      </w:r>
      <w:r>
        <w:rPr>
          <w:bCs/>
          <w:rFonts w:ascii="Noto Sans CJK SC" w:hAnsi="Noto Sans CJK SC" w:eastAsia="Noto Sans CJK SC" w:cs="Noto Sans CJK SC"/>
          <w:b/>
        </w:rPr>
        <w:t xml:space="preserve">exact symplectic</w:t>
      </w:r>
      <w:r>
        <w:rPr>
          <w:rFonts w:ascii="Noto Sans CJK SC" w:hAnsi="Noto Sans CJK SC" w:eastAsia="Noto Sans CJK SC" w:cs="Noto Sans CJK SC"/>
        </w:rPr>
        <w:t xml:space="preserve">，使其在作用角域存在全局生成函数；因此项目落实时应显式检查exactness，而不只数值算</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D</m:t>
        </m:r>
        <m:sSup>
          <m:e>
            <m:r>
              <w:rPr>
                <w:rFonts w:ascii="Latin Modern Math" w:hAnsi="Latin Modern Math" w:eastAsia="Noto Sans CJK SC" w:cs="Latin Modern Math"/>
                <w:sz w:val="22"/>
                <w:szCs w:val="22"/>
              </w:rPr>
              <m:t>Φ</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Φ</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oMath>
      <w:r>
        <w:rPr>
          <w:rFonts w:ascii="Noto Sans CJK SC" w:hAnsi="Noto Sans CJK SC" w:eastAsia="Noto Sans CJK SC" w:cs="Noto Sans CJK SC"/>
        </w:rPr>
        <w:t xml:space="preserve">。相空间、复解析延拓、坐标变换的区域与界需要指定。</w:t>
      </w:r>
    </w:p>
    <w:p>
      <w:pPr>
        <w:pStyle w:val="BodyText"/>
      </w:pPr>
      <w:r>
        <w:rPr>
          <w:rFonts w:ascii="Noto Sans CJK SC" w:hAnsi="Noto Sans CJK SC" w:eastAsia="Noto Sans CJK SC" w:cs="Noto Sans CJK SC"/>
        </w:rPr>
        <w:t xml:space="preserve">小扭转 Theorem2 的可直接采用解析版本为：</w:t>
      </w:r>
    </w:p>
    <w:p>
      <w:pPr>
        <w:numPr>
          <w:ilvl w:val="0"/>
          <w:numId w:val="1006"/>
        </w:numPr>
        <w:pStyle w:val="Compact"/>
      </w:pPr>
      <w:r>
        <w:rPr>
          <w:rFonts w:ascii="Noto Sans CJK SC" w:hAnsi="Noto Sans CJK SC" w:eastAsia="Noto Sans CJK SC" w:cs="Noto Sans CJK SC"/>
        </w:rPr>
        <w:t xml:space="preserve">映射由全局生成函数</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d>
          <m:dPr>
            <m:begChr m:val="("/>
            <m:endChr m:val=")"/>
            <m:sepChr m:val=""/>
            <m:grow/>
          </m:dPr>
          <m:e>
            <m:acc>
              <m:accPr>
                <m:chr m:val="̂"/>
              </m:accPr>
              <m:e>
                <m:r>
                  <w:rPr>
                    <w:rFonts w:ascii="Latin Modern Math" w:hAnsi="Latin Modern Math" w:eastAsia="Noto Sans CJK SC" w:cs="Latin Modern Math"/>
                    <w:sz w:val="22"/>
                    <w:szCs w:val="22"/>
                  </w:rPr>
                  <m:t>I</m:t>
                </m:r>
              </m:e>
            </m:acc>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h</m:t>
            </m:r>
          </m:sub>
        </m:sSub>
        <m:d>
          <m:dPr>
            <m:begChr m:val="("/>
            <m:endChr m:val=")"/>
            <m:sepChr m:val=""/>
            <m:grow/>
          </m:dPr>
          <m:e>
            <m:acc>
              <m:accPr>
                <m:chr m:val="̂"/>
              </m:accPr>
              <m:e>
                <m:r>
                  <w:rPr>
                    <w:rFonts w:ascii="Latin Modern Math" w:hAnsi="Latin Modern Math" w:eastAsia="Noto Sans CJK SC" w:cs="Latin Modern Math"/>
                    <w:sz w:val="22"/>
                    <w:szCs w:val="22"/>
                  </w:rPr>
                  <m:t>I</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隐式定义，</w:t>
      </w:r>
      <m:oMath>
        <m:acc>
          <m:accPr>
            <m:chr m:val="̂"/>
          </m:accPr>
          <m:e>
            <m:r>
              <w:rPr>
                <w:rFonts w:ascii="Latin Modern Math" w:hAnsi="Latin Modern Math" w:eastAsia="Noto Sans CJK SC" w:cs="Latin Modern Math"/>
                <w:sz w:val="22"/>
                <w:szCs w:val="22"/>
              </w:rPr>
              <m:t>I</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θ</m:t>
            </m:r>
          </m:sub>
        </m:sSub>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w:t>
      </w:r>
      <m:oMath>
        <m:acc>
          <m:accPr>
            <m:chr m:val="̂"/>
          </m:accPr>
          <m:e>
            <m:r>
              <w:rPr>
                <w:rFonts w:ascii="Latin Modern Math" w:hAnsi="Latin Modern Math" w:eastAsia="Noto Sans CJK SC" w:cs="Latin Modern Math"/>
                <w:sz w:val="22"/>
                <w:szCs w:val="22"/>
              </w:rPr>
              <m:t>θ</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ω</m:t>
        </m:r>
        <m:d>
          <m:dPr>
            <m:begChr m:val="("/>
            <m:endChr m:val=")"/>
            <m:sepChr m:val=""/>
            <m:grow/>
          </m:dPr>
          <m:e>
            <m:acc>
              <m:accPr>
                <m:chr m:val="̂"/>
              </m:accPr>
              <m:e>
                <m:r>
                  <w:rPr>
                    <w:rFonts w:ascii="Latin Modern Math" w:hAnsi="Latin Modern Math" w:eastAsia="Noto Sans CJK SC" w:cs="Latin Modern Math"/>
                    <w:sz w:val="22"/>
                    <w:szCs w:val="22"/>
                  </w:rPr>
                  <m:t>I</m:t>
                </m:r>
              </m:e>
            </m:acc>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m:rPr>
                <m:sty m:val="p"/>
              </m:rPr>
              <w:rPr>
                <w:rFonts w:ascii="Latin Modern Math" w:hAnsi="Latin Modern Math" w:eastAsia="Noto Sans CJK SC" w:cs="Latin Modern Math"/>
                <w:sz w:val="22"/>
                <w:szCs w:val="22"/>
              </w:rPr>
              <m:t>∂</m:t>
            </m:r>
          </m:e>
          <m:sub>
            <m:acc>
              <m:accPr>
                <m:chr m:val="̂"/>
              </m:accPr>
              <m:e>
                <m:r>
                  <w:rPr>
                    <w:rFonts w:ascii="Latin Modern Math" w:hAnsi="Latin Modern Math" w:eastAsia="Noto Sans CJK SC" w:cs="Latin Modern Math"/>
                    <w:sz w:val="22"/>
                    <w:szCs w:val="22"/>
                  </w:rPr>
                  <m:t>I</m:t>
                </m:r>
              </m:e>
            </m:acc>
          </m:sub>
        </m:sSub>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w:t>
      </w:r>
    </w:p>
    <w:p>
      <w:pPr>
        <w:numPr>
          <w:ilvl w:val="0"/>
          <w:numId w:val="1006"/>
        </w:numPr>
        <w:pStyle w:val="Compact"/>
      </w:p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在作用的复邻域解析；频率导数有上下界</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ϑ</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ϑ</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oMath>
      <w:r>
        <w:rPr>
          <w:rFonts w:ascii="Noto Sans CJK SC" w:hAnsi="Noto Sans CJK SC" w:eastAsia="Noto Sans CJK SC" w:cs="Noto Sans CJK SC"/>
        </w:rPr>
        <w:t xml:space="preserve">。</w:t>
      </w:r>
    </w:p>
    <w:p>
      <w:pPr>
        <w:numPr>
          <w:ilvl w:val="0"/>
          <w:numId w:val="1006"/>
        </w:numPr>
        <w:pStyle w:val="Compact"/>
      </w:pPr>
      <w:r>
        <w:rPr>
          <w:rFonts w:ascii="Noto Sans CJK SC" w:hAnsi="Noto Sans CJK SC" w:eastAsia="Noto Sans CJK SC" w:cs="Noto Sans CJK SC"/>
        </w:rPr>
        <w:t xml:space="preserve">给定</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τ</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，选</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γ</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min</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oMath>
      <w:r>
        <w:rPr>
          <w:rFonts w:ascii="Noto Sans CJK SC" w:hAnsi="Noto Sans CJK SC" w:eastAsia="Noto Sans CJK SC" w:cs="Noto Sans CJK SC"/>
        </w:rPr>
        <w:t xml:space="preserve">，频率离频域边界至少2gamma，并满足离散Diophantine条件</w:t>
      </w:r>
    </w:p>
    <w:p>
      <w:pPr>
        <w:pStyle w:val="FirstParagraph"/>
        <w:keepLines/>
        <w:spacing w:before="100" w:after="120"/>
        <w:jc w:val="center"/>
      </w:pPr>
      <m:oMathPara>
        <m:oMathParaPr>
          <m:jc m:val="center"/>
        </m:oMathParaPr>
        <m:oMath>
          <m:d>
            <m:dPr>
              <m:begChr m:val="|"/>
              <m:endChr m:val="|"/>
              <m:sepChr m:val=""/>
              <m:grow/>
            </m:dPr>
            <m:e>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 </m:t>
                  </m:r>
                  <m:r>
                    <m:rPr>
                      <m:sty m:val="p"/>
                    </m:rPr>
                    <w:rPr>
                      <w:rFonts w:ascii="Latin Modern Math" w:hAnsi="Latin Modern Math" w:eastAsia="Noto Sans CJK SC" w:cs="Latin Modern Math"/>
                      <w:sz w:val="22"/>
                      <w:szCs w:val="22"/>
                    </w:rPr>
                    <m:t>ℓ</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γ</m:t>
              </m:r>
            </m:num>
            <m:den>
              <m:sSup>
                <m:e>
                  <m:d>
                    <m:dPr>
                      <m:begChr m:val="|"/>
                      <m:endChr m:val="|"/>
                      <m:sepChr m:val=""/>
                      <m:grow/>
                    </m:dPr>
                    <m:e>
                      <m:r>
                        <m:rPr>
                          <m:sty m:val="p"/>
                        </m:rPr>
                        <w:rPr>
                          <w:rFonts w:ascii="Latin Modern Math" w:hAnsi="Latin Modern Math" w:eastAsia="Noto Sans CJK SC" w:cs="Latin Modern Math"/>
                          <w:sz w:val="22"/>
                          <w:szCs w:val="22"/>
                        </w:rPr>
                        <m:t>ℓ</m:t>
                      </m:r>
                    </m:e>
                  </m:d>
                </m:e>
                <m:sup>
                  <m:r>
                    <w:rPr>
                      <w:rFonts w:ascii="Latin Modern Math" w:hAnsi="Latin Modern Math" w:eastAsia="Noto Sans CJK SC" w:cs="Latin Modern Math"/>
                      <w:sz w:val="22"/>
                      <w:szCs w:val="22"/>
                    </w:rPr>
                    <m:t>τ</m:t>
                  </m:r>
                </m:sup>
              </m:sSup>
            </m:den>
          </m:f>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ℓ</m:t>
          </m:r>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Z</m:t>
              </m:r>
            </m:e>
            <m:sup>
              <m:r>
                <w:rPr>
                  <w:rFonts w:ascii="Latin Modern Math" w:hAnsi="Latin Modern Math" w:eastAsia="Noto Sans CJK SC" w:cs="Latin Modern Math"/>
                  <w:sz w:val="22"/>
                  <w:szCs w:val="22"/>
                </w:rPr>
                <m:t>N</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(BD26)</m:t>
          </m:r>
        </m:oMath>
      </m:oMathPara>
    </w:p>
    <w:p>
      <w:pPr>
        <w:numPr>
          <w:ilvl w:val="0"/>
          <w:numId w:val="1007"/>
        </w:numPr>
        <w:pStyle w:val="Compact"/>
      </w:pPr>
      <w:r>
        <w:rPr>
          <w:rFonts w:ascii="Noto Sans CJK SC" w:hAnsi="Noto Sans CJK SC" w:eastAsia="Noto Sans CJK SC" w:cs="Noto Sans CJK SC"/>
        </w:rPr>
        <w:t xml:space="preserve">扰动在指定复域</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S</m:t>
        </m:r>
        <m:d>
          <m:dPr>
            <m:begChr m:val="("/>
            <m:endChr m:val=")"/>
            <m:sepChr m:val=""/>
            <m:grow/>
          </m:dPr>
          <m:e>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0</m:t>
                </m:r>
              </m:sub>
            </m:sSub>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中解析且</w:t>
      </w:r>
    </w:p>
    <w:p>
      <w:pPr>
        <w:pStyle w:val="FirstParagraph"/>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h</m:t>
              </m:r>
            </m:sub>
          </m:sSub>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ρ</m:t>
                  </m:r>
                </m:e>
                <m:sub>
                  <m:r>
                    <w:rPr>
                      <w:rFonts w:ascii="Latin Modern Math" w:hAnsi="Latin Modern Math" w:eastAsia="Noto Sans CJK SC" w:cs="Latin Modern Math"/>
                      <w:sz w:val="22"/>
                      <w:szCs w:val="22"/>
                    </w:rPr>
                    <m:t>0</m:t>
                  </m:r>
                </m:sub>
              </m:sSub>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0</m:t>
              </m:r>
            </m:sub>
          </m:sSub>
          <m:sSup>
            <m:e>
              <m:r>
                <w:rPr>
                  <w:rFonts w:ascii="Latin Modern Math" w:hAnsi="Latin Modern Math" w:eastAsia="Noto Sans CJK SC" w:cs="Latin Modern Math"/>
                  <w:sz w:val="22"/>
                  <w:szCs w:val="22"/>
                </w:rPr>
                <m:t>γ</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ϑ</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nor/>
              <m:sty m:val="p"/>
            </m:rPr>
            <w:rPr>
              <w:rFonts w:ascii="Latin Modern Math" w:hAnsi="Latin Modern Math" w:eastAsia="Noto Sans CJK SC" w:cs="Latin Modern Math"/>
              <w:sz w:val="22"/>
              <w:szCs w:val="22"/>
            </w:rPr>
            <m:t>(BD27)</m:t>
          </m:r>
        </m:oMath>
      </m:oMathPara>
    </w:p>
    <w:p>
      <w:pPr>
        <w:numPr>
          <w:ilvl w:val="0"/>
          <w:numId w:val="1008"/>
        </w:numPr>
        <w:pStyle w:val="Compact"/>
      </w:pPr>
      <w:r>
        <w:rPr>
          <w:rFonts w:ascii="Noto Sans CJK SC" w:hAnsi="Noto Sans CJK SC" w:eastAsia="Noto Sans CJK SC" w:cs="Noto Sans CJK SC"/>
        </w:rPr>
        <w:t xml:space="preserve">若要引用相对测度结论，频率域还需原文的type-D（分片光滑边界）等几何条件。delta0依赖维数、指数和解析域，并非文中提供一个可直接用于机器人的数值。</w:t>
      </w:r>
    </w:p>
    <w:p>
      <w:pPr>
        <w:pStyle w:val="FirstParagraph"/>
      </w:pPr>
      <w:r>
        <w:rPr>
          <w:rFonts w:ascii="Noto Sans CJK SC" w:hAnsi="Noto Sans CJK SC" w:eastAsia="Noto Sans CJK SC" w:cs="Noto Sans CJK SC"/>
        </w:rPr>
        <w:t xml:space="preserve">其有限光滑版本Theorem2使用</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τ</m:t>
            </m:r>
          </m:sup>
        </m:sSup>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τ</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且不属于指定离散例外集</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，并用缩放Whitney范数给小量条件；不能只说“足够光滑”便宣称已完整核验。</w:t>
      </w:r>
    </w:p>
    <w:p>
      <w:pPr>
        <w:pStyle w:val="BodyText"/>
      </w:pPr>
      <w:r>
        <w:rPr>
          <w:rFonts w:ascii="Noto Sans CJK SC" w:hAnsi="Noto Sans CJK SC" w:eastAsia="Noto Sans CJK SC" w:cs="Noto Sans CJK SC"/>
        </w:rPr>
        <w:t xml:space="preserve">原文得出Cantor族不变环面、Whitney光滑结构、与旋转的辛共轭和测度/误差估计。Corollary1的N个独立对合积分仅在Cantor集合上按Whitney意义存在，不表示离散系统在整个D全局可积。</w:t>
      </w:r>
    </w:p>
    <w:bookmarkEnd w:id="101"/>
    <w:bookmarkStart w:id="102" w:name="原文没有证明的加强结论"/>
    <w:p>
      <w:pPr>
        <w:pStyle w:val="Heading3"/>
      </w:pPr>
      <w:r>
        <w:rPr>
          <w:rFonts w:ascii="Noto Sans CJK SC" w:hAnsi="Noto Sans CJK SC" w:eastAsia="Noto Sans CJK SC" w:cs="Noto Sans CJK SC"/>
          <w:color w:val="000000"/>
          <w:u w:val="none"/>
        </w:rPr>
        <w:t xml:space="preserve">原文没有证明的加强结论</w:t>
      </w:r>
    </w:p>
    <w:p>
      <w:pPr>
        <w:pStyle w:val="FirstParagraph"/>
      </w:pPr>
      <w:r>
        <w:rPr>
          <w:rFonts w:ascii="Noto Sans CJK SC" w:hAnsi="Noto Sans CJK SC" w:eastAsia="Noto Sans CJK SC" w:cs="Noto Sans CJK SC"/>
        </w:rPr>
        <w:t xml:space="preserve">§4（492–494页）对</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ϵ</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ϵ</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1</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给出共同小量</w:t>
      </w:r>
      <w:r>
        <w:rPr>
          <w:rFonts w:ascii="Noto Sans CJK SC" w:hAnsi="Noto Sans CJK SC" w:eastAsia="Noto Sans CJK SC" w:cs="Noto Sans CJK SC"/>
        </w:rPr>
        <w:t xml:space="preserve"> </w:t>
      </w:r>
      <m:oMath>
        <m:d>
          <m:dPr>
            <m:begChr m:val="|"/>
            <m:endChr m:val="|"/>
            <m:sepChr m:val=""/>
            <m:grow/>
          </m:dPr>
          <m:e>
            <m:r>
              <w:rPr>
                <w:rFonts w:ascii="Latin Modern Math" w:hAnsi="Latin Modern Math" w:eastAsia="Noto Sans CJK SC" w:cs="Latin Modern Math"/>
                <w:sz w:val="22"/>
                <w:szCs w:val="22"/>
              </w:rPr>
              <m:t>ϵ</m:t>
            </m:r>
          </m:e>
        </m:d>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s</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的扰动、环面测度和共轭误差估计。可是494页最后明确指出：固定</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ϵ</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而</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时数值KAM环面族收敛到该</w:t>
      </w:r>
      <w:r>
        <w:rPr>
          <w:bCs/>
          <w:rFonts w:ascii="Noto Sans CJK SC" w:hAnsi="Noto Sans CJK SC" w:eastAsia="Noto Sans CJK SC" w:cs="Noto Sans CJK SC"/>
          <w:b/>
        </w:rPr>
        <w:t xml:space="preserve">近可积真实系统</w:t>
      </w:r>
      <w:r>
        <w:rPr>
          <w:rFonts w:ascii="Noto Sans CJK SC" w:hAnsi="Noto Sans CJK SC" w:eastAsia="Noto Sans CJK SC" w:cs="Noto Sans CJK SC"/>
        </w:rPr>
        <w:t xml:space="preserve">自身环面族的更强主张，作者认为可能正确，但本文不讨论证明。项目不得把这个加强主张当现成定理。</w:t>
      </w:r>
    </w:p>
    <w:bookmarkEnd w:id="102"/>
    <w:bookmarkStart w:id="103" w:name="对1025路线意味着什么"/>
    <w:p>
      <w:pPr>
        <w:pStyle w:val="Heading3"/>
      </w:pPr>
      <w:r>
        <w:rPr>
          <w:rFonts w:ascii="Noto Sans CJK SC" w:hAnsi="Noto Sans CJK SC" w:eastAsia="Noto Sans CJK SC" w:cs="Noto Sans CJK SC"/>
          <w:color w:val="000000"/>
          <w:u w:val="none"/>
        </w:rPr>
        <w:t xml:space="preserve">对1025路线意味着什么</w:t>
      </w:r>
    </w:p>
    <w:p>
      <w:pPr>
        <w:numPr>
          <w:ilvl w:val="0"/>
          <w:numId w:val="1009"/>
        </w:numPr>
        <w:pStyle w:val="Compact"/>
      </w:pPr>
      <w:r>
        <w:rPr>
          <w:bCs/>
          <w:rFonts w:ascii="Noto Sans CJK SC" w:hAnsi="Noto Sans CJK SC" w:eastAsia="Noto Sans CJK SC" w:cs="Noto Sans CJK SC"/>
          <w:b/>
        </w:rPr>
        <w:t xml:space="preserve">Birkhoff方程与Birkhoff规范形是两个不同概念。</w:t>
      </w:r>
      <w:r>
        <w:rPr>
          <w:rFonts w:ascii="Noto Sans CJK SC" w:hAnsi="Noto Sans CJK SC" w:eastAsia="Noto Sans CJK SC" w:cs="Noto Sans CJK SC"/>
        </w:rPr>
        <w:t xml:space="preserve"> </w:t>
      </w:r>
      <w:r>
        <w:rPr>
          <w:rFonts w:ascii="Noto Sans CJK SC" w:hAnsi="Noto Sans CJK SC" w:eastAsia="Noto Sans CJK SC" w:cs="Noto Sans CJK SC"/>
        </w:rPr>
        <w:t xml:space="preserve">前者扩展动力学表示，A/B构造生成函数；后者可用于椭圆平衡附近构造作用变量与非线性频率扭转。通过Birkhoff表示不自动得到可积</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d>
          <m:dPr>
            <m:begChr m:val="("/>
            <m:endChr m:val=")"/>
            <m:sepChr m:val=""/>
            <m:grow/>
          </m:dPr>
          <m:e>
            <m:r>
              <w:rPr>
                <w:rFonts w:ascii="Latin Modern Math" w:hAnsi="Latin Modern Math" w:eastAsia="Noto Sans CJK SC" w:cs="Latin Modern Math"/>
                <w:sz w:val="22"/>
                <w:szCs w:val="22"/>
              </w:rPr>
              <m:t>I</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或非退化</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det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w:p>
    <w:p>
      <w:pPr>
        <w:numPr>
          <w:ilvl w:val="0"/>
          <w:numId w:val="1009"/>
        </w:numPr>
        <w:pStyle w:val="Compact"/>
      </w:pPr>
      <w:r>
        <w:rPr>
          <w:rFonts w:ascii="Noto Sans CJK SC" w:hAnsi="Noto Sans CJK SC" w:eastAsia="Noto Sans CJK SC" w:cs="Noto Sans CJK SC"/>
        </w:rPr>
        <w:t xml:space="preserve">有真实耗散时（BD3）时间加权保持，不等于Moser/Shang要求的固定exact symplectic返回映射。应研究端口/耗散稳定性；若想有耗散或共形辛KAM，须另补相应定理及漂移、参数、非退化条件。</w:t>
      </w:r>
    </w:p>
    <w:p>
      <w:pPr>
        <w:numPr>
          <w:ilvl w:val="0"/>
          <w:numId w:val="1009"/>
        </w:numPr>
        <w:pStyle w:val="Compact"/>
      </w:pPr>
      <w:r>
        <w:rPr>
          <w:rFonts w:ascii="Noto Sans CJK SC" w:hAnsi="Noto Sans CJK SC" w:eastAsia="Noto Sans CJK SC" w:cs="Noto Sans CJK SC"/>
        </w:rPr>
        <w:t xml:space="preserve">周期磁驱动、脉动流引入外相位。可考察一周期Poincaré映射，但只有保守周期强迫分支才能直接谈辛性。扩展Hamiltonian</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sSub>
          <m:e>
            <m:r>
              <w:rPr>
                <w:rFonts w:ascii="Latin Modern Math" w:hAnsi="Latin Modern Math" w:eastAsia="Noto Sans CJK SC" w:cs="Latin Modern Math"/>
                <w:sz w:val="22"/>
                <w:szCs w:val="22"/>
              </w:rPr>
              <m:t>I</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在新增作用上是线性的，Hessian天然退化，不能原封不动套标准Kolmogorov非退化条件；需要适合周期/准周期强迫的KAM定理或对返回映射核验扭转。</w:t>
      </w:r>
    </w:p>
    <w:p>
      <w:pPr>
        <w:numPr>
          <w:ilvl w:val="0"/>
          <w:numId w:val="1009"/>
        </w:numPr>
        <w:pStyle w:val="Compact"/>
      </w:pPr>
      <w:r>
        <w:rPr>
          <w:rFonts w:ascii="Noto Sans CJK SC" w:hAnsi="Noto Sans CJK SC" w:eastAsia="Noto Sans CJK SC" w:cs="Noto Sans CJK SC"/>
        </w:rPr>
        <w:t xml:space="preserve">普通反馈、非周期任务输入和随机微扰一般没有固定自治映射或准周期基底，不能直接套这里的离散KAM。</w:t>
      </w:r>
    </w:p>
    <w:p>
      <w:pPr>
        <w:numPr>
          <w:ilvl w:val="0"/>
          <w:numId w:val="1009"/>
        </w:numPr>
        <w:pStyle w:val="Compact"/>
      </w:pPr>
      <w:r>
        <w:rPr>
          <w:rFonts w:ascii="Noto Sans CJK SC" w:hAnsi="Noto Sans CJK SC" w:eastAsia="Noto Sans CJK SC" w:cs="Noto Sans CJK SC"/>
        </w:rPr>
        <w:t xml:space="preserve">Hertz的</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δ</m:t>
            </m:r>
          </m:e>
          <m:sub>
            <m:r>
              <m:rPr>
                <m:sty m:val="p"/>
              </m:rPr>
              <w:rPr>
                <w:rFonts w:ascii="Latin Modern Math" w:hAnsi="Latin Modern Math" w:eastAsia="Noto Sans CJK SC" w:cs="Latin Modern Math"/>
                <w:sz w:val="22"/>
                <w:szCs w:val="22"/>
              </w:rPr>
              <m:t>+</m:t>
            </m:r>
          </m:sub>
          <m:sup>
            <m:r>
              <w:rPr>
                <w:rFonts w:ascii="Latin Modern Math" w:hAnsi="Latin Modern Math" w:eastAsia="Noto Sans CJK SC" w:cs="Latin Modern Math"/>
                <w:sz w:val="22"/>
                <w:szCs w:val="22"/>
              </w:rPr>
              <m:t>3</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b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在接触开闭处不解析，Coulomb摩擦更不光滑。可以明确限定候选环面远离切换、采用固定活跃接触支或可量化光滑近似，但不能称原始全接触模型已满足解析假设。</w:t>
      </w:r>
    </w:p>
    <w:p>
      <w:pPr>
        <w:numPr>
          <w:ilvl w:val="0"/>
          <w:numId w:val="1009"/>
        </w:numPr>
        <w:pStyle w:val="Compact"/>
      </w:pPr>
      <w:r>
        <w:rPr>
          <w:rFonts w:ascii="Noto Sans CJK SC" w:hAnsi="Noto Sans CJK SC" w:eastAsia="Noto Sans CJK SC" w:cs="Noto Sans CJK SC"/>
        </w:rPr>
        <w:t xml:space="preserve">N=1的自治Hamiltonian连续轨道通常是周期能量闭曲线；离散采样在圆上的无理旋转不等于连续系统具有两个不公度基本频率。简谐</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w:rPr>
            <w:rFonts w:ascii="Latin Modern Math" w:hAnsi="Latin Modern Math" w:eastAsia="Noto Sans CJK SC" w:cs="Latin Modern Math"/>
            <w:sz w:val="22"/>
            <w:szCs w:val="22"/>
          </w:rPr>
          <m:t>I</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无扭转；即使轨道漂亮，也不能据此验证Kolmogorov非退化。N=2或以上的非线性ROM可作为KAM验证层，不能替代三维目标。</w:t>
      </w:r>
    </w:p>
    <w:p>
      <w:pPr>
        <w:numPr>
          <w:ilvl w:val="0"/>
          <w:numId w:val="1009"/>
        </w:numPr>
        <w:pStyle w:val="Compact"/>
      </w:pPr>
      <w:r>
        <w:rPr>
          <w:rFonts w:ascii="Noto Sans CJK SC" w:hAnsi="Noto Sans CJK SC" w:eastAsia="Noto Sans CJK SC" w:cs="Noto Sans CJK SC"/>
        </w:rPr>
        <w:t xml:space="preserve">固定FEM/ROM维数满足有限维KAM不推出Cosserat连续体的无限维KAM；要有随维数一致的频率间隙、小除数、解析/平滑映射和尾部估计。</w:t>
      </w:r>
    </w:p>
    <w:bookmarkEnd w:id="103"/>
    <w:bookmarkEnd w:id="104"/>
    <w:bookmarkEnd w:id="105"/>
    <w:bookmarkStart w:id="201" w:name="专著其余章节阅读核验"/>
    <w:p>
      <w:pPr>
        <w:pStyle w:val="Heading1"/>
      </w:pPr>
      <w:r>
        <w:rPr>
          <w:rFonts w:ascii="Noto Sans CJK SC" w:hAnsi="Noto Sans CJK SC" w:eastAsia="Noto Sans CJK SC" w:cs="Noto Sans CJK SC"/>
          <w:color w:val="000000"/>
          <w:u w:val="none"/>
        </w:rPr>
        <w:t xml:space="preserve">15 专著其余章节阅读核验</w:t>
      </w:r>
    </w:p>
    <w:p>
      <w:pPr>
        <w:pStyle w:val="FirstParagraph"/>
      </w:pPr>
      <w:r>
        <w:rPr>
          <w:rFonts w:ascii="Noto Sans CJK SC" w:hAnsi="Noto Sans CJK SC" w:eastAsia="Noto Sans CJK SC" w:cs="Noto Sans CJK SC"/>
        </w:rPr>
        <w:t xml:space="preserve">本章由三个阅读单元组成。各单元内部保留自身小节编号；</w:t>
      </w:r>
      <w:r>
        <w:rPr>
          <w:rFonts w:ascii="Noto Sans CJK SC" w:hAnsi="Noto Sans CJK SC" w:eastAsia="Noto Sans CJK SC" w:cs="Noto Sans CJK SC"/>
        </w:rPr>
        <w:t xml:space="preserve">“</w:t>
      </w:r>
      <w:r>
        <w:rPr>
          <w:rFonts w:ascii="Noto Sans CJK SC" w:hAnsi="Noto Sans CJK SC" w:eastAsia="Noto Sans CJK SC" w:cs="Noto Sans CJK SC"/>
        </w:rPr>
        <w:t xml:space="preserve">原书第几章、原定理、原公式</w:t>
      </w:r>
      <w:r>
        <w:rPr>
          <w:rFonts w:ascii="Noto Sans CJK SC" w:hAnsi="Noto Sans CJK SC" w:eastAsia="Noto Sans CJK SC" w:cs="Noto Sans CJK SC"/>
        </w:rPr>
        <w:t xml:space="preserve">”</w:t>
      </w:r>
      <w:r>
        <w:rPr>
          <w:rFonts w:ascii="Noto Sans CJK SC" w:hAnsi="Noto Sans CJK SC" w:eastAsia="Noto Sans CJK SC" w:cs="Noto Sans CJK SC"/>
        </w:rPr>
        <w:t xml:space="preserve">另行注明。第15章的详细核验已在本报告第9–12章及附录B展开。</w:t>
      </w:r>
    </w:p>
    <w:bookmarkStart w:id="134" w:name="X1a04f5128124c9a2892ce0cef6388db576cb04c"/>
    <w:p>
      <w:pPr>
        <w:pStyle w:val="Heading2"/>
      </w:pPr>
      <w:r>
        <w:rPr>
          <w:rFonts w:ascii="Noto Sans CJK SC" w:hAnsi="Noto Sans CJK SC" w:eastAsia="Noto Sans CJK SC" w:cs="Noto Sans CJK SC"/>
          <w:color w:val="000000"/>
          <w:u w:val="none"/>
        </w:rPr>
        <w:t xml:space="preserve">15.1 Feng–Qin《Symplectic Geometric Algorithms for Hamiltonian Systems》前置材料、Introduction与第1—6章阅读核验</w:t>
      </w:r>
    </w:p>
    <w:bookmarkStart w:id="106" w:name="阅读范围与证据性质"/>
    <w:p>
      <w:pPr>
        <w:pStyle w:val="Heading3"/>
      </w:pPr>
      <w:r>
        <w:rPr>
          <w:rFonts w:ascii="Noto Sans CJK SC" w:hAnsi="Noto Sans CJK SC" w:eastAsia="Noto Sans CJK SC" w:cs="Noto Sans CJK SC"/>
          <w:color w:val="000000"/>
          <w:u w:val="none"/>
        </w:rPr>
        <w:t xml:space="preserve">0. 阅读范围与证据性质</w:t>
      </w:r>
    </w:p>
    <w:p>
      <w:pPr>
        <w:pStyle w:val="FirstParagraph"/>
      </w:pPr>
      <w:r>
        <w:rPr>
          <w:rFonts w:ascii="Noto Sans CJK SC" w:hAnsi="Noto Sans CJK SC" w:eastAsia="Noto Sans CJK SC" w:cs="Noto Sans CJK SC"/>
        </w:rPr>
        <w:t xml:space="preserve">书目：Kang Feng、Mengzhao Qin，</w:t>
      </w:r>
      <w:r>
        <w:rPr>
          <w:iCs/>
          <w:rFonts w:ascii="Noto Sans CJK SC" w:hAnsi="Noto Sans CJK SC" w:eastAsia="Noto Sans CJK SC" w:cs="Noto Sans CJK SC"/>
          <w:i/>
        </w:rPr>
        <w:t xml:space="preserve">Symplectic Geometric Algorithms for Hamiltonian Systems</w:t>
      </w:r>
      <w:r>
        <w:rPr>
          <w:rFonts w:ascii="Noto Sans CJK SC" w:hAnsi="Noto Sans CJK SC" w:eastAsia="Noto Sans CJK SC" w:cs="Noto Sans CJK SC"/>
        </w:rPr>
        <w:t xml:space="preserve">，Springer / Zhejiang Publishing United Group，2010。上传电子版 ISBN 978-3-642-01777-3（印刷版 ISBN 978-3-642-01776-6）。本报告依据上传原书，不将书中所列但未提供的参考论文冒称为已读原文。</w:t>
      </w:r>
    </w:p>
    <w:p>
      <w:pPr>
        <w:pStyle w:val="BodyText"/>
      </w:pPr>
      <w:r>
        <w:rPr>
          <w:rFonts w:ascii="Noto Sans CJK SC" w:hAnsi="Noto Sans CJK SC" w:eastAsia="Noto Sans CJK SC" w:cs="Noto Sans CJK SC"/>
        </w:rPr>
        <w:t xml:space="preserve">本次完整顺序阅读了上传 PDF 第1—294页：封面、版权页、Foreword、Preface、完整目录、Introduction，以及第1—6章正文和各章参考文献。正文印刷页为1—275；目录规定第7章从277开始。印刷页212、248、276为空白分页，未各占上传 PDF 的独立页面，因此不能以固定“PDF页减常数”换算全书。读到了每章全部小节、公式、定理陈述及随附证明；这不等于已独立重证全部定理、复算全部图例或核实书后每一参考文献。重要符号疑点进一步看了原PDF图像，详见第8节。</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656"/>
        <w:gridCol w:w="2592"/>
        <w:gridCol w:w="2880"/>
        <w:gridCol w:w="2952"/>
      </w:tblGrid>
      <w:tr>
        <w:trPr>
          <w:tblHeader w:val="true"/>
          <w:cantSplit w:val="true"/>
        </w:trPr>
        <w:tc>
          <w:tcPr>
            <w:tcW w:type="dxa" w:w="165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材料</w:t>
            </w:r>
          </w:p>
        </w:tc>
        <w:tc>
          <w:tcPr>
            <w:tcW w:type="dxa" w:w="259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上传PDF页</w:t>
            </w:r>
          </w:p>
        </w:tc>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印刷页</w:t>
            </w:r>
          </w:p>
        </w:tc>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本次实际覆盖</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封面、版权、Foreword、Preface、目录</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1—21</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前置罗马页</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完整；前言说明英文版修正部分中文版问题并新增后部章节</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Introduction</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22—59</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1—38</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全文及参考文献；数值图读了图注和讨论，未重新运行示例</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第1章 Differential Geometry Preliminaries</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60—133</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39—112</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§1.1—§1.7，全部定理陈述和所附证明、参考文献</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第2章 Symplectic Algebra and Geometry Preliminaries</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134—185</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113—164</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§2.1—§2.3，含8个辛空间子节、参考文献</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第3章 Hamiltonian Mechanics and Symplectic Geometry</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186—207</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165—186</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§3.1、§3.2，含Darboux、Poisson、生成函数、H–J</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第4章 Symplectic Difference Schemes</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208—232</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187—211</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§4.1—§4.5，含线性、非线性、分裂、能量守恒差分</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第5章 The Generating Function Method</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233—267</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213—247</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§5.1—§5.8，全部生成函数递推、收敛及非自治推广</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第6章 Calculus of Generating Functions and Formal Energy</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268—294</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249—275</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§6.1—§6.6，全部变换法则、formal energy、G–M</w:t>
            </w:r>
          </w:p>
        </w:tc>
      </w:tr>
    </w:tbl>
    <w:p>
      <w:pPr>
        <w:pStyle w:val="BodyText"/>
      </w:pPr>
      <w:r>
        <w:rPr>
          <w:bCs/>
          <w:rFonts w:ascii="Noto Sans CJK SC" w:hAnsi="Noto Sans CJK SC" w:eastAsia="Noto Sans CJK SC" w:cs="Noto Sans CJK SC"/>
          <w:b/>
        </w:rPr>
        <w:t xml:space="preserve">编号约定。</w:t>
      </w:r>
      <w:r>
        <w:rPr>
          <w:rFonts w:ascii="Noto Sans CJK SC" w:hAnsi="Noto Sans CJK SC" w:eastAsia="Noto Sans CJK SC" w:cs="Noto Sans CJK SC"/>
        </w:rPr>
        <w:t xml:space="preserve"> </w:t>
      </w:r>
      <w:r>
        <w:rPr>
          <w:rFonts w:ascii="Noto Sans CJK SC" w:hAnsi="Noto Sans CJK SC" w:eastAsia="Noto Sans CJK SC" w:cs="Noto Sans CJK SC"/>
        </w:rPr>
        <w:t xml:space="preserve">原书按章中节重新编号，如第5章§5.4 的 Theorem 4.2，并非全书“定理5.4.2”的印刷写法；本文用“第5章§5.4 Theorem 4.2”定位。式号也保留原书的“(4.18)”等，并同时注明章、节，避免与1025原编号混淆。本报告不给1025公式重新编号。</w:t>
      </w:r>
    </w:p>
    <w:p>
      <w:pPr>
        <w:pStyle w:val="BodyText"/>
      </w:pPr>
      <w:r>
        <w:rPr>
          <w:bCs/>
          <w:rFonts w:ascii="Noto Sans CJK SC" w:hAnsi="Noto Sans CJK SC" w:eastAsia="Noto Sans CJK SC" w:cs="Noto Sans CJK SC"/>
          <w:b/>
        </w:rPr>
        <w:t xml:space="preserve">最重要的应用边界。</w:t>
      </w:r>
      <w:r>
        <w:rPr>
          <w:rFonts w:ascii="Noto Sans CJK SC" w:hAnsi="Noto Sans CJK SC" w:eastAsia="Noto Sans CJK SC" w:cs="Noto Sans CJK SC"/>
        </w:rPr>
        <w:t xml:space="preserve"> </w:t>
      </w:r>
      <w:r>
        <w:rPr>
          <w:rFonts w:ascii="Noto Sans CJK SC" w:hAnsi="Noto Sans CJK SC" w:eastAsia="Noto Sans CJK SC" w:cs="Noto Sans CJK SC"/>
        </w:rPr>
        <w:t xml:space="preserve">前6章的主体是有限维、光滑、实 Hamiltonian 系统及其局部辛映射。它们为1025的保守子系统、规范坐标和生成函数算法提供基础；不能直接证明含黏性血流、摩擦、开关接触、反馈控制的整个机器人系统保持标准辛结构。Birkhoff变时结构另需其闭合、非退化和输运条件；学习模型、空间离散、非线性求解器也各有独立误差。</w:t>
      </w:r>
    </w:p>
    <w:bookmarkEnd w:id="106"/>
    <w:bookmarkStart w:id="107" w:name="前言与introduction引入辛算法的动机以及不应照搬的概括"/>
    <w:p>
      <w:pPr>
        <w:pStyle w:val="Heading3"/>
      </w:pPr>
      <w:r>
        <w:rPr>
          <w:rFonts w:ascii="Noto Sans CJK SC" w:hAnsi="Noto Sans CJK SC" w:eastAsia="Noto Sans CJK SC" w:cs="Noto Sans CJK SC"/>
          <w:color w:val="000000"/>
          <w:u w:val="none"/>
        </w:rPr>
        <w:t xml:space="preserve">1. 前言与Introduction：引入辛算法的动机，以及不应照搬的概括</w:t>
      </w:r>
    </w:p>
    <w:p>
      <w:pPr>
        <w:pStyle w:val="FirstParagraph"/>
      </w:pPr>
      <w:r>
        <w:rPr>
          <w:rFonts w:ascii="Noto Sans CJK SC" w:hAnsi="Noto Sans CJK SC" w:eastAsia="Noto Sans CJK SC" w:cs="Noto Sans CJK SC"/>
        </w:rPr>
        <w:t xml:space="preserve">Foreword强调冯康将微分几何结构与数值算法结合的历史背景；Preface说明本书主体是ODE，基础章来自冯康讲义，后部章汇集其团队工作。它所列“能量保持方法不存在”等“否定性定理”是主题概括，必须回到后文假设才能使用。</w:t>
      </w:r>
    </w:p>
    <w:p>
      <w:pPr>
        <w:pStyle w:val="BodyText"/>
      </w:pPr>
      <w:r>
        <w:rPr>
          <w:rFonts w:ascii="Noto Sans CJK SC" w:hAnsi="Noto Sans CJK SC" w:eastAsia="Noto Sans CJK SC" w:cs="Noto Sans CJK SC"/>
        </w:rPr>
        <w:t xml:space="preserve">Introduction从保守Newton力学进入Hamilton方程，介绍振子、Duffing、Huygens、椭球测地线、Kepler、星系/太阳系、Schrödinger、分子动力学、地球物理等例子。它说明普通逐步误差小与长期几何性质良好是不同目标；示例支持研究辛离散的动机，不构成任意系统任意步长的长期误差定理，更不能当作血管机器人的验证数据。</w:t>
      </w:r>
    </w:p>
    <w:p>
      <w:pPr>
        <w:pStyle w:val="BodyText"/>
      </w:pPr>
      <w:r>
        <w:rPr>
          <w:rFonts w:ascii="Noto Sans CJK SC" w:hAnsi="Noto Sans CJK SC" w:eastAsia="Noto Sans CJK SC" w:cs="Noto Sans CJK SC"/>
        </w:rPr>
        <w:t xml:space="preserve">量子例子把复波函数写成实部和虚部，在Hermitian算子下获得实Hamilton结构；这不推出任意复输出网络或任意复函数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G</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都是机械系统Hamiltonian。实化、Hermitian性和具体辛形式必须分别核验。</w:t>
      </w:r>
    </w:p>
    <w:p>
      <w:pPr>
        <w:pStyle w:val="BodyText"/>
      </w:pPr>
      <w:r>
        <w:rPr>
          <w:rFonts w:ascii="Noto Sans CJK SC" w:hAnsi="Noto Sans CJK SC" w:eastAsia="Noto Sans CJK SC" w:cs="Noto Sans CJK SC"/>
        </w:rPr>
        <w:t xml:space="preserve">印刷11页/PDF32页有以下过强表述，已看原PDF，非单纯OCR错误：</w:t>
      </w:r>
    </w:p>
    <w:p>
      <w:pPr>
        <w:numPr>
          <w:ilvl w:val="0"/>
          <w:numId w:val="1010"/>
        </w:numPr>
        <w:pStyle w:val="Compact"/>
      </w:pPr>
      <w:r>
        <w:rPr>
          <w:rFonts w:ascii="Noto Sans CJK SC" w:hAnsi="Noto Sans CJK SC" w:eastAsia="Noto Sans CJK SC" w:cs="Noto Sans CJK SC"/>
        </w:rPr>
        <w:t xml:space="preserve">把Hamiltonian系统的谱概括为纯虚。反例</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q</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给出</w:t>
      </w:r>
    </w:p>
    <w:p>
      <w:pPr>
        <w:pStyle w:val="Compac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oMath>
      </m:oMathPara>
    </w:p>
    <w:p>
      <w:pPr>
        <w:numPr>
          <w:ilvl w:val="0"/>
          <w:numId w:val="1000"/>
        </w:numPr>
        <w:pStyle w:val="Compact"/>
      </w:pPr>
      <w:r>
        <w:rPr>
          <w:rFonts w:ascii="Noto Sans CJK SC" w:hAnsi="Noto Sans CJK SC" w:eastAsia="Noto Sans CJK SC" w:cs="Noto Sans CJK SC"/>
        </w:rPr>
        <w:t xml:space="preserve">线性化特征值为</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。Hamiltonian矩阵的一般性质是关于实轴、虚轴的配对对称；中心、鞍、鞍中心均可能，第2章§2.3.6恰有正确分类。</w:t>
      </w:r>
    </w:p>
    <w:p>
      <w:pPr>
        <w:numPr>
          <w:ilvl w:val="0"/>
          <w:numId w:val="1010"/>
        </w:numPr>
        <w:pStyle w:val="Compact"/>
      </w:pPr>
      <w:r>
        <w:rPr>
          <w:rFonts w:ascii="Noto Sans CJK SC" w:hAnsi="Noto Sans CJK SC" w:eastAsia="Noto Sans CJK SC" w:cs="Noto Sans CJK SC"/>
        </w:rPr>
        <w:t xml:space="preserve">将volume preserving与symplectic近似等同。二维时二者对定向局部微分同胚等价，高维仅有辛保持蕴含相体积保持。四维中</w:t>
      </w:r>
    </w:p>
    <w:p>
      <w:pPr>
        <w:pStyle w:val="Compact"/>
        <w:keepLines/>
        <w:spacing w:before="100" w:after="120"/>
        <w:jc w:val="center"/>
      </w:pPr>
      <m:oMathPara>
        <m:oMathParaPr>
          <m:jc m:val="center"/>
        </m:oMathParaPr>
        <m:oMath>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diag</m:t>
          </m:r>
          <m:d>
            <m:dPr>
              <m:begChr m:val="("/>
              <m:endChr m:val=")"/>
              <m:sepChr m:val=""/>
              <m:grow/>
            </m:dPr>
            <m:e>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e>
          </m:d>
        </m:oMath>
      </m:oMathPara>
    </w:p>
    <w:p>
      <w:pPr>
        <w:numPr>
          <w:ilvl w:val="0"/>
          <w:numId w:val="1000"/>
        </w:numPr>
        <w:pStyle w:val="Compact"/>
      </w:pPr>
      <w:r>
        <w:rPr>
          <w:rFonts w:ascii="Noto Sans CJK SC" w:hAnsi="Noto Sans CJK SC" w:eastAsia="Noto Sans CJK SC" w:cs="Noto Sans CJK SC"/>
        </w:rPr>
        <w:t xml:space="preserve">在坐标</w:t>
      </w:r>
      <w:r>
        <w:rPr>
          <w:rFonts w:ascii="Noto Sans CJK SC" w:hAnsi="Noto Sans CJK SC" w:eastAsia="Noto Sans CJK SC" w:cs="Noto Sans CJK SC"/>
        </w:rPr>
        <w:t xml:space="preserve"> </w:t>
      </w:r>
      <m:oMath>
        <m:d>
          <m:dPr>
            <m:begChr m:val="("/>
            <m:endChr m:val=")"/>
            <m:sepChr m:val=""/>
            <m:grow/>
          </m:dPr>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2</m:t>
                </m:r>
              </m:sub>
            </m:sSub>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下行列式为1，但把两个共轭面积分别乘2和1/2，故不保持标准二形式。</w:t>
      </w:r>
    </w:p>
    <w:p>
      <w:pPr>
        <w:numPr>
          <w:ilvl w:val="0"/>
          <w:numId w:val="1010"/>
        </w:numPr>
        <w:pStyle w:val="Compact"/>
      </w:pPr>
      <w:r>
        <w:rPr>
          <w:rFonts w:ascii="Noto Sans CJK SC" w:hAnsi="Noto Sans CJK SC" w:eastAsia="Noto Sans CJK SC" w:cs="Noto Sans CJK SC"/>
        </w:rPr>
        <w:t xml:space="preserve">“</w:t>
      </w:r>
      <w:r>
        <w:rPr>
          <w:rFonts w:ascii="Noto Sans CJK SC" w:hAnsi="Noto Sans CJK SC" w:eastAsia="Noto Sans CJK SC" w:cs="Noto Sans CJK SC"/>
        </w:rPr>
        <w:t xml:space="preserve">必须用KAM讨论稳定性</w:t>
      </w:r>
      <w:r>
        <w:rPr>
          <w:rFonts w:ascii="Noto Sans CJK SC" w:hAnsi="Noto Sans CJK SC" w:eastAsia="Noto Sans CJK SC" w:cs="Noto Sans CJK SC"/>
        </w:rPr>
        <w:t xml:space="preserve">”</w:t>
      </w:r>
      <w:r>
        <w:rPr>
          <w:rFonts w:ascii="Noto Sans CJK SC" w:hAnsi="Noto Sans CJK SC" w:eastAsia="Noto Sans CJK SC" w:cs="Noto Sans CJK SC"/>
        </w:rPr>
        <w:t xml:space="preserve">不成立。能量Lyapunov、线性/谱稳定性、双曲理论等也能适用。KAM需要近可积、非退化、小扰动和适当非共振条件；辛性本身不足以满足这些条件。</w:t>
      </w:r>
    </w:p>
    <w:p>
      <w:pPr>
        <w:pStyle w:val="FirstParagraph"/>
      </w:pPr>
      <w:r>
        <w:rPr>
          <w:rFonts w:ascii="Noto Sans CJK SC" w:hAnsi="Noto Sans CJK SC" w:eastAsia="Noto Sans CJK SC" w:cs="Noto Sans CJK SC"/>
        </w:rPr>
        <w:t xml:space="preserve">这些是本次独立审查判断，不是声称查到的官方勘误。1025应引用准确命题，不能把书中导言的动机性语句提升为无条件定理。</w:t>
      </w:r>
    </w:p>
    <w:bookmarkEnd w:id="107"/>
    <w:bookmarkStart w:id="111" w:name="第1章流形微分形式和局部几何的基础"/>
    <w:p>
      <w:pPr>
        <w:pStyle w:val="Heading3"/>
      </w:pPr>
      <w:r>
        <w:rPr>
          <w:rFonts w:ascii="Noto Sans CJK SC" w:hAnsi="Noto Sans CJK SC" w:eastAsia="Noto Sans CJK SC" w:cs="Noto Sans CJK SC"/>
          <w:color w:val="000000"/>
          <w:u w:val="none"/>
        </w:rPr>
        <w:t xml:space="preserve">2. 第1章：流形、微分形式和局部几何的基础</w:t>
      </w:r>
    </w:p>
    <w:bookmarkStart w:id="108" w:name="各节完整覆盖与作用"/>
    <w:p>
      <w:pPr>
        <w:pStyle w:val="Heading4"/>
      </w:pPr>
      <w:r>
        <w:rPr>
          <w:rFonts w:ascii="Noto Sans CJK SC" w:hAnsi="Noto Sans CJK SC" w:eastAsia="Noto Sans CJK SC" w:cs="Noto Sans CJK SC"/>
          <w:color w:val="000000"/>
          <w:u w:val="none"/>
        </w:rPr>
        <w:t xml:space="preserve">2.1 各节完整覆盖与作用</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656"/>
        <w:gridCol w:w="2592"/>
        <w:gridCol w:w="2880"/>
        <w:gridCol w:w="2952"/>
      </w:tblGrid>
      <w:tr>
        <w:trPr>
          <w:tblHeader w:val="true"/>
          <w:cantSplit w:val="true"/>
        </w:trPr>
        <w:tc>
          <w:tcPr>
            <w:tcW w:type="dxa" w:w="165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小节</w:t>
            </w:r>
          </w:p>
        </w:tc>
        <w:tc>
          <w:tcPr>
            <w:tcW w:type="dxa" w:w="259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印刷页起</w:t>
            </w:r>
          </w:p>
        </w:tc>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内容与证明脉络</w:t>
            </w:r>
          </w:p>
        </w:tc>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对1025的作用</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§1.1</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40</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图册、切空间、子流形、逆函数、正则值、横截性；通过坐标雅可比将局部性质化为线性代数</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杆姿态</w:t>
            </w:r>
            <w:r>
              <w:rPr>
                <w:rFonts w:ascii="Noto Sans CJK SC" w:hAnsi="Noto Sans CJK SC" w:eastAsia="Noto Sans CJK SC" w:cs="Noto Sans CJK SC"/>
                <w:color w:val="000000"/>
                <w:sz w:val="18"/>
              </w:rPr>
              <w:t xml:space="preserve"> </w:t>
            </w:r>
            <m:oMath>
              <m:r>
                <w:rPr>
                  <w:rFonts w:ascii="Latin Modern Math" w:hAnsi="Latin Modern Math" w:eastAsia="Noto Sans CJK SC" w:cs="Latin Modern Math"/>
                  <w:sz w:val="20"/>
                  <w:szCs w:val="20"/>
                </w:rPr>
                <m:t>S</m:t>
              </m:r>
              <m:r>
                <w:rPr>
                  <w:rFonts w:ascii="Latin Modern Math" w:hAnsi="Latin Modern Math" w:eastAsia="Noto Sans CJK SC" w:cs="Latin Modern Math"/>
                  <w:sz w:val="20"/>
                  <w:szCs w:val="20"/>
                </w:rPr>
                <m:t>O</m:t>
              </m:r>
              <m:d>
                <m:dPr>
                  <m:begChr m:val="("/>
                  <m:endChr m:val=")"/>
                  <m:sepChr m:val=""/>
                  <m:grow/>
                </m:dPr>
                <m:e>
                  <m:r>
                    <w:rPr>
                      <w:rFonts w:ascii="Latin Modern Math" w:hAnsi="Latin Modern Math" w:eastAsia="Noto Sans CJK SC" w:cs="Latin Modern Math"/>
                      <w:sz w:val="20"/>
                      <w:szCs w:val="20"/>
                    </w:rPr>
                    <m:t>3</m:t>
                  </m:r>
                </m:e>
              </m:d>
            </m:oMath>
            <w:r>
              <w:rPr>
                <w:rFonts w:ascii="Noto Sans CJK SC" w:hAnsi="Noto Sans CJK SC" w:eastAsia="Noto Sans CJK SC" w:cs="Noto Sans CJK SC"/>
                <w:color w:val="000000"/>
                <w:sz w:val="18"/>
              </w:rPr>
              <w:t xml:space="preserve">、约束流形、接触活动集与坐标变换</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§1.2</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56</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切丛、定向、向量场与局部流</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明确构型、速度、相空间不同；流存在通常局部</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§1.3</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64</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外代数、余切向量、楔积、交替张量</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结构是二形式，不是状态向量之间的某个数值楔积</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§1.4</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75</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微分形式、拉回、外微分、Poincaré、向量分析与Hodge</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闭合与非退化必须独立核验；局部势不代表全局势</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§1.5</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91</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链、积分、Stokes和经典积分公式</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拉回保持等价于相应积分不变量</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§1.6</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98</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上同调、同调、Betti数、de Rham陈述</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全局生成函数的拓扑阻碍</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§1.7</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99</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Lie括号、流、Lie导数、内积算子、Cartan公式</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连续结构输运方程的直接来源</w:t>
            </w:r>
          </w:p>
        </w:tc>
      </w:tr>
    </w:tbl>
    <w:bookmarkEnd w:id="108"/>
    <w:bookmarkStart w:id="109" w:name="与后续论证直接相关的原定理"/>
    <w:p>
      <w:pPr>
        <w:pStyle w:val="Heading4"/>
      </w:pPr>
      <w:r>
        <w:rPr>
          <w:rFonts w:ascii="Noto Sans CJK SC" w:hAnsi="Noto Sans CJK SC" w:eastAsia="Noto Sans CJK SC" w:cs="Noto Sans CJK SC"/>
          <w:color w:val="000000"/>
          <w:u w:val="none"/>
        </w:rPr>
        <w:t xml:space="preserve">2.2 与后续论证直接相关的原定理</w:t>
      </w:r>
    </w:p>
    <w:p>
      <w:pPr>
        <w:numPr>
          <w:ilvl w:val="0"/>
          <w:numId w:val="1011"/>
        </w:numPr>
        <w:pStyle w:val="Compact"/>
      </w:pPr>
      <w:r>
        <w:rPr>
          <w:rFonts w:ascii="Noto Sans CJK SC" w:hAnsi="Noto Sans CJK SC" w:eastAsia="Noto Sans CJK SC" w:cs="Noto Sans CJK SC"/>
        </w:rPr>
        <w:t xml:space="preserve">§1.1 Theorem 1.30（印刷47）：同维光滑流形之间的光滑映射在一点微分可逆，则有局部逆。不能据此声称全局可逆或数值求解有唯一全局分支。</w:t>
      </w:r>
    </w:p>
    <w:p>
      <w:pPr>
        <w:numPr>
          <w:ilvl w:val="0"/>
          <w:numId w:val="1011"/>
        </w:numPr>
        <w:pStyle w:val="Compact"/>
      </w:pPr>
      <w:r>
        <w:rPr>
          <w:rFonts w:ascii="Noto Sans CJK SC" w:hAnsi="Noto Sans CJK SC" w:eastAsia="Noto Sans CJK SC" w:cs="Noto Sans CJK SC"/>
        </w:rPr>
        <w:t xml:space="preserve">§1.1 Theorem 1.57（52—53）：正则值的非空原像是余维等于靶维数的子流形，切空间为微分的核。约束梯度失秩、接触状态转换时不能无条件套用。</w:t>
      </w:r>
    </w:p>
    <w:p>
      <w:pPr>
        <w:numPr>
          <w:ilvl w:val="0"/>
          <w:numId w:val="1011"/>
        </w:numPr>
        <w:pStyle w:val="Compact"/>
      </w:pPr>
      <w:r>
        <w:rPr>
          <w:rFonts w:ascii="Noto Sans CJK SC" w:hAnsi="Noto Sans CJK SC" w:eastAsia="Noto Sans CJK SC" w:cs="Noto Sans CJK SC"/>
        </w:rPr>
        <w:t xml:space="preserve">§1.1 Theorem 1.68（55）：横截于正则子流形的原像保持相应余维。</w:t>
      </w:r>
    </w:p>
    <w:p>
      <w:pPr>
        <w:numPr>
          <w:ilvl w:val="0"/>
          <w:numId w:val="1011"/>
        </w:numPr>
        <w:pStyle w:val="Compact"/>
      </w:pPr>
      <w:r>
        <w:rPr>
          <w:rFonts w:ascii="Noto Sans CJK SC" w:hAnsi="Noto Sans CJK SC" w:eastAsia="Noto Sans CJK SC" w:cs="Noto Sans CJK SC"/>
        </w:rPr>
        <w:t xml:space="preserve">§1.4 Theorem 4.8（80）给拉回的线性、乘积和复合规则；Theorem 4.12（83）给</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和</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d</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与拉回交换。</w:t>
      </w:r>
    </w:p>
    <w:p>
      <w:pPr>
        <w:numPr>
          <w:ilvl w:val="0"/>
          <w:numId w:val="1011"/>
        </w:numPr>
        <w:pStyle w:val="Compact"/>
      </w:pPr>
      <w:r>
        <w:rPr>
          <w:rFonts w:ascii="Noto Sans CJK SC" w:hAnsi="Noto Sans CJK SC" w:eastAsia="Noto Sans CJK SC" w:cs="Noto Sans CJK SC"/>
        </w:rPr>
        <w:t xml:space="preserve">§1.4 Theorem 4.15（85—86，Poincaré）：星形开集上的</w:t>
      </w:r>
      <w:r>
        <w:rPr>
          <w:bCs/>
          <w:rFonts w:ascii="Noto Sans CJK SC" w:hAnsi="Noto Sans CJK SC" w:eastAsia="Noto Sans CJK SC" w:cs="Noto Sans CJK SC"/>
          <w:b/>
        </w:rPr>
        <w:t xml:space="preserve">正次数</w:t>
      </w:r>
      <w:r>
        <w:rPr>
          <w:rFonts w:ascii="Noto Sans CJK SC" w:hAnsi="Noto Sans CJK SC" w:eastAsia="Noto Sans CJK SC" w:cs="Noto Sans CJK SC"/>
        </w:rPr>
        <w:t xml:space="preserve">光滑闭形式局部/该星形域上恰当。证明用径向同伦积分。对</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k</m:t>
        </m:r>
      </m:oMath>
      <w:r>
        <w:rPr>
          <w:rFonts w:ascii="Noto Sans CJK SC" w:hAnsi="Noto Sans CJK SC" w:eastAsia="Noto Sans CJK SC" w:cs="Noto Sans CJK SC"/>
        </w:rPr>
        <w:t xml:space="preserve">-形式可写为</w:t>
      </w:r>
    </w:p>
    <w:p>
      <w:pPr>
        <w:pStyle w:val="Compact"/>
        <w:keepLines/>
        <w:spacing w:before="100" w:after="120"/>
        <w:jc w:val="center"/>
      </w:pPr>
      <m:oMathPara>
        <m:oMathParaPr>
          <m:jc m:val="center"/>
        </m:oMathParaPr>
        <m:oMath>
          <m:sSub>
            <m:e>
              <m:d>
                <m:dPr>
                  <m:begChr m:val="("/>
                  <m:endChr m:val=")"/>
                  <m:sepChr m:val=""/>
                  <m:grow/>
                </m:dPr>
                <m:e>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ω</m:t>
                  </m:r>
                </m:e>
              </m:d>
            </m:e>
            <m:sub>
              <m:r>
                <w:rPr>
                  <w:rFonts w:ascii="Latin Modern Math" w:hAnsi="Latin Modern Math" w:eastAsia="Noto Sans CJK SC" w:cs="Latin Modern Math"/>
                  <w:sz w:val="22"/>
                  <w:szCs w:val="22"/>
                </w:rPr>
                <m:t>x</m:t>
              </m:r>
            </m:sub>
          </m:sSub>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1</m:t>
              </m:r>
            </m:sup>
            <m:e>
              <m:sSup>
                <m:e>
                  <m: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e>
          </m:nary>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ι</m:t>
              </m:r>
            </m:e>
            <m:sub>
              <m:r>
                <w:rPr>
                  <w:rFonts w:ascii="Latin Modern Math" w:hAnsi="Latin Modern Math" w:eastAsia="Noto Sans CJK SC" w:cs="Latin Modern Math"/>
                  <w:sz w:val="22"/>
                  <w:szCs w:val="22"/>
                </w:rPr>
                <m:t>x</m:t>
              </m:r>
            </m:sub>
          </m:s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x</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d</m:t>
          </m:r>
        </m:oMath>
      </m:oMathPara>
    </w:p>
    <w:p>
      <w:pPr>
        <w:numPr>
          <w:ilvl w:val="0"/>
          <w:numId w:val="1000"/>
        </w:numPr>
        <w:pStyle w:val="Compact"/>
      </w:pPr>
      <w:r>
        <w:rPr>
          <w:rFonts w:ascii="Noto Sans CJK SC" w:hAnsi="Noto Sans CJK SC" w:eastAsia="Noto Sans CJK SC" w:cs="Noto Sans CJK SC"/>
        </w:rPr>
        <w:t xml:space="preserve">（正次数情形）。因此闭的一形式可积成标量势，但一般非单连通域还要检验周期积分；全局</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3</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等几何尤其不能忽略拓扑。</w:t>
      </w:r>
    </w:p>
    <w:p>
      <w:pPr>
        <w:numPr>
          <w:ilvl w:val="0"/>
          <w:numId w:val="1011"/>
        </w:numPr>
        <w:pStyle w:val="Compact"/>
      </w:pPr>
      <w:r>
        <w:rPr>
          <w:rFonts w:ascii="Noto Sans CJK SC" w:hAnsi="Noto Sans CJK SC" w:eastAsia="Noto Sans CJK SC" w:cs="Noto Sans CJK SC"/>
        </w:rPr>
        <w:t xml:space="preserve">§1.5 Theorem 5.5（94）为Stokes。Example 5.6（96）用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q</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q</m:t>
        </m:r>
      </m:oMath>
      <w:r>
        <w:rPr>
          <w:rFonts w:ascii="Noto Sans CJK SC" w:hAnsi="Noto Sans CJK SC" w:eastAsia="Noto Sans CJK SC" w:cs="Noto Sans CJK SC"/>
        </w:rPr>
        <w:t xml:space="preserve">。</w:t>
      </w:r>
    </w:p>
    <w:p>
      <w:pPr>
        <w:numPr>
          <w:ilvl w:val="0"/>
          <w:numId w:val="1011"/>
        </w:numPr>
        <w:pStyle w:val="Compact"/>
      </w:pPr>
      <w:r>
        <w:rPr>
          <w:rFonts w:ascii="Noto Sans CJK SC" w:hAnsi="Noto Sans CJK SC" w:eastAsia="Noto Sans CJK SC" w:cs="Noto Sans CJK SC"/>
        </w:rPr>
        <w:t xml:space="preserve">§1.7 Theorem 7.11（106—108）为Cartan公式：</w:t>
      </w:r>
    </w:p>
    <w:p>
      <w:pPr>
        <w:pStyle w:val="Compact"/>
        <w:keepLines/>
        <w:spacing w:before="100" w:after="120"/>
        <w:jc w:val="center"/>
      </w:pPr>
      <m:oMathPara>
        <m:oMathParaPr>
          <m:jc m:val="center"/>
        </m:oMathParaPr>
        <m:oMath>
          <m:sSub>
            <m:e>
              <m:r>
                <m:rPr>
                  <m:sty m:val="p"/>
                  <m:scr m:val="script"/>
                </m:rP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X</m:t>
              </m:r>
            </m:sub>
          </m:s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ι</m:t>
              </m:r>
            </m:e>
            <m:sub>
              <m:r>
                <w:rPr>
                  <w:rFonts w:ascii="Latin Modern Math" w:hAnsi="Latin Modern Math" w:eastAsia="Noto Sans CJK SC" w:cs="Latin Modern Math"/>
                  <w:sz w:val="22"/>
                  <w:szCs w:val="22"/>
                </w:rPr>
                <m:t>X</m:t>
              </m:r>
            </m:sub>
          </m:s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d>
            <m:dPr>
              <m:begChr m:val="("/>
              <m:endChr m:val=")"/>
              <m:sepChr m:val=""/>
              <m:grow/>
            </m:dPr>
            <m:e>
              <m:sSub>
                <m:e>
                  <m:r>
                    <w:rPr>
                      <w:rFonts w:ascii="Latin Modern Math" w:hAnsi="Latin Modern Math" w:eastAsia="Noto Sans CJK SC" w:cs="Latin Modern Math"/>
                      <w:sz w:val="22"/>
                      <w:szCs w:val="22"/>
                    </w:rPr>
                    <m:t>ι</m:t>
                  </m:r>
                </m:e>
                <m:sub>
                  <m:r>
                    <w:rPr>
                      <w:rFonts w:ascii="Latin Modern Math" w:hAnsi="Latin Modern Math" w:eastAsia="Noto Sans CJK SC" w:cs="Latin Modern Math"/>
                      <w:sz w:val="22"/>
                      <w:szCs w:val="22"/>
                    </w:rPr>
                    <m:t>X</m:t>
                  </m:r>
                </m:sub>
              </m:sSub>
              <m:r>
                <w:rPr>
                  <w:rFonts w:ascii="Latin Modern Math" w:hAnsi="Latin Modern Math" w:eastAsia="Noto Sans CJK SC" w:cs="Latin Modern Math"/>
                  <w:sz w:val="22"/>
                  <w:szCs w:val="22"/>
                </w:rPr>
                <m:t>ω</m:t>
              </m:r>
            </m:e>
          </m:d>
          <m:r>
            <m:rPr>
              <m:sty m:val="p"/>
            </m:rPr>
            <w:rPr>
              <w:rFonts w:ascii="Latin Modern Math" w:hAnsi="Latin Modern Math" w:eastAsia="Noto Sans CJK SC" w:cs="Latin Modern Math"/>
              <w:sz w:val="22"/>
              <w:szCs w:val="22"/>
            </w:rPr>
            <m:t>.</m:t>
          </m:r>
        </m:oMath>
      </m:oMathPara>
    </w:p>
    <w:bookmarkEnd w:id="109"/>
    <w:bookmarkStart w:id="110" w:name="实际导出结构保持条件"/>
    <w:p>
      <w:pPr>
        <w:pStyle w:val="Heading4"/>
      </w:pPr>
      <w:r>
        <w:rPr>
          <w:rFonts w:ascii="Noto Sans CJK SC" w:hAnsi="Noto Sans CJK SC" w:eastAsia="Noto Sans CJK SC" w:cs="Noto Sans CJK SC"/>
          <w:color w:val="000000"/>
          <w:u w:val="none"/>
        </w:rPr>
        <w:t xml:space="preserve">2.3 实际导出结构保持条件</w:t>
      </w:r>
    </w:p>
    <w:p>
      <w:pPr>
        <w:pStyle w:val="FirstParagraph"/>
      </w:pPr>
      <w:r>
        <w:rPr>
          <w:rFonts w:ascii="Noto Sans CJK SC" w:hAnsi="Noto Sans CJK SC" w:eastAsia="Noto Sans CJK SC" w:cs="Noto Sans CJK SC"/>
        </w:rPr>
        <w:t xml:space="preserve">对光滑闭二形式</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，若按一种固定符号约定</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ι</m:t>
            </m:r>
          </m:e>
          <m:sub>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H</m:t>
                </m:r>
              </m:sub>
            </m:sSub>
          </m:sub>
        </m:s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sSub>
            <m:e>
              <m:r>
                <m:rPr>
                  <m:sty m:val="p"/>
                  <m:scr m:val="script"/>
                </m:rPr>
                <w:rPr>
                  <w:rFonts w:ascii="Latin Modern Math" w:hAnsi="Latin Modern Math" w:eastAsia="Noto Sans CJK SC" w:cs="Latin Modern Math"/>
                  <w:sz w:val="22"/>
                  <w:szCs w:val="22"/>
                </w:rPr>
                <m:t>L</m:t>
              </m:r>
            </m:e>
            <m:sub>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H</m:t>
                  </m:r>
                </m:sub>
              </m:sSub>
            </m:sub>
          </m:s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ι</m:t>
              </m:r>
            </m:e>
            <m:sub>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H</m:t>
                  </m:r>
                </m:sub>
              </m:sSub>
            </m:sub>
          </m:s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f>
            <m:fPr>
              <m:type m:val="bar"/>
            </m:fPr>
            <m:num>
              <m:r>
                <w:rPr>
                  <w:rFonts w:ascii="Latin Modern Math" w:hAnsi="Latin Modern Math" w:eastAsia="Noto Sans CJK SC" w:cs="Latin Modern Math"/>
                  <w:sz w:val="22"/>
                  <w:szCs w:val="22"/>
                </w:rPr>
                <m:t>d</m:t>
              </m:r>
            </m:num>
            <m:den>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den>
          </m:f>
          <m:sSubSup>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t</m:t>
              </m:r>
            </m:sub>
            <m:sup>
              <m:r>
                <m:rPr>
                  <m:sty m:val="p"/>
                </m:rPr>
                <w:rPr>
                  <w:rFonts w:ascii="Latin Modern Math" w:hAnsi="Latin Modern Math" w:eastAsia="Noto Sans CJK SC" w:cs="Latin Modern Math"/>
                  <w:sz w:val="22"/>
                  <w:szCs w:val="22"/>
                </w:rPr>
                <m:t>*</m:t>
              </m:r>
            </m:sup>
          </m:sSubSup>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t</m:t>
              </m:r>
            </m:sub>
            <m:sup>
              <m:r>
                <m:rPr>
                  <m:sty m:val="p"/>
                </m:rPr>
                <w:rPr>
                  <w:rFonts w:ascii="Latin Modern Math" w:hAnsi="Latin Modern Math" w:eastAsia="Noto Sans CJK SC" w:cs="Latin Modern Math"/>
                  <w:sz w:val="22"/>
                  <w:szCs w:val="22"/>
                </w:rPr>
                <m:t>*</m:t>
              </m:r>
            </m:sup>
          </m:sSubSup>
          <m:sSub>
            <m:e>
              <m:r>
                <m:rPr>
                  <m:sty m:val="p"/>
                  <m:scr m:val="script"/>
                </m:rPr>
                <w:rPr>
                  <w:rFonts w:ascii="Latin Modern Math" w:hAnsi="Latin Modern Math" w:eastAsia="Noto Sans CJK SC" w:cs="Latin Modern Math"/>
                  <w:sz w:val="22"/>
                  <w:szCs w:val="22"/>
                </w:rPr>
                <m:t>L</m:t>
              </m:r>
            </m:e>
            <m:sub>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H</m:t>
                  </m:r>
                </m:sub>
              </m:sSub>
            </m:sub>
          </m:s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如采用书中的</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ι</m:t>
            </m:r>
          </m:e>
          <m:sub>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H</m:t>
                </m:r>
              </m:sub>
            </m:sSub>
          </m:sub>
        </m:s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，结论不变。</w:t>
      </w:r>
    </w:p>
    <w:p>
      <w:pPr>
        <w:pStyle w:val="BodyText"/>
      </w:pPr>
      <w:r>
        <w:rPr>
          <w:rFonts w:ascii="Noto Sans CJK SC" w:hAnsi="Noto Sans CJK SC" w:eastAsia="Noto Sans CJK SC" w:cs="Noto Sans CJK SC"/>
        </w:rPr>
        <w:t xml:space="preserve">对变时二形式</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j</m:t>
              </m:r>
            </m:sub>
          </m:sSub>
        </m:oMath>
      </m:oMathPara>
    </w:p>
    <w:p>
      <w:pPr>
        <w:pStyle w:val="FirstParagraph"/>
      </w:pPr>
      <w:r>
        <w:rPr>
          <w:rFonts w:ascii="Noto Sans CJK SC" w:hAnsi="Noto Sans CJK SC" w:eastAsia="Noto Sans CJK SC" w:cs="Noto Sans CJK SC"/>
        </w:rPr>
        <w:t xml:space="preserve">及完整向量场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X</m:t>
        </m:r>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，正确条件为</w:t>
      </w:r>
    </w:p>
    <w:p>
      <w:pPr>
        <w:pStyle w:val="BodyText"/>
        <w:keepLines/>
        <w:spacing w:before="100" w:after="120"/>
        <w:jc w:val="center"/>
      </w:pPr>
      <m:oMathPara>
        <m:oMathParaPr>
          <m:jc m:val="center"/>
        </m:oMathParaP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m:rPr>
                  <m:sty m:val="p"/>
                  <m:scr m:val="script"/>
                </m:rP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X</m:t>
              </m:r>
            </m:sub>
          </m:s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矩阵形式是</w:t>
      </w:r>
    </w:p>
    <w:p>
      <w:pPr>
        <w:pStyle w:val="BodyText"/>
        <w:keepLines/>
        <w:spacing w:before="100" w:after="120"/>
        <w:jc w:val="center"/>
      </w:pPr>
      <m:oMathPara>
        <m:oMathParaPr>
          <m:jc m:val="center"/>
        </m:oMathParaPr>
        <m:oMath>
          <m:m>
            <m:mPr>
              <m:baseJc m:val="center"/>
              <m:plcHide m:val="on"/>
              <m:mcs>
                <m:mc>
                  <m:mcPr>
                    <m:mcJc m:val="center"/>
                    <m:count m:val="1"/>
                  </m:mcPr>
                </m:mc>
              </m:mcs>
            </m:mPr>
            <m:m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e>
                </m:d>
                <m:r>
                  <w:rPr>
                    <w:rFonts w:ascii="Latin Modern Math" w:hAnsi="Latin Modern Math" w:eastAsia="Noto Sans CJK SC" w:cs="Latin Modern Math"/>
                    <w:sz w:val="22"/>
                    <w:szCs w:val="22"/>
                  </w:rPr>
                  <m:t>K</m:t>
                </m:r>
              </m:e>
            </m:mr>
            <m:mr>
              <m:e>
                <m:r>
                  <m:rPr>
                    <m:sty m:val="p"/>
                  </m:rPr>
                  <w:rPr>
                    <w:rFonts w:ascii="Latin Modern Math" w:hAnsi="Latin Modern Math" w:eastAsia="Noto Sans CJK SC" w:cs="Latin Modern Math"/>
                    <w:sz w:val="22"/>
                    <w:szCs w:val="22"/>
                  </w:rPr>
                  <m:t>+</m:t>
                </m:r>
                <m:sSup>
                  <m:e>
                    <m:d>
                      <m:dPr>
                        <m:begChr m:val="("/>
                        <m:endChr m:val=")"/>
                        <m:sepChr m:val=""/>
                        <m:grow/>
                      </m:dPr>
                      <m:e>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X</m:t>
                        </m:r>
                      </m:e>
                    </m:d>
                  </m:e>
                  <m:sup>
                    <m:r>
                      <m:rPr>
                        <m:sty m:val="p"/>
                        <m:scr m:val="sans-serif"/>
                      </m:rP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这说明加入血流力、阻尼或控制以后必须重算整个</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X</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的输运条件。仅有</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K</m:t>
            </m:r>
          </m:e>
          <m:sup>
            <m:r>
              <m:rPr>
                <m:sty m:val="p"/>
                <m:scr m:val="sans-serif"/>
              </m:rP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不够；还须</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r>
          <m:rPr>
            <m:sty m:val="p"/>
          </m:rPr>
          <w:rPr>
            <w:rFonts w:ascii="Latin Modern Math" w:hAnsi="Latin Modern Math" w:eastAsia="Noto Sans CJK SC" w:cs="Latin Modern Math"/>
            <w:sz w:val="22"/>
            <w:szCs w:val="22"/>
          </w:rPr>
          <m:t>det</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，并在离散层面验证拉回等式。</w:t>
      </w:r>
    </w:p>
    <w:bookmarkEnd w:id="110"/>
    <w:bookmarkEnd w:id="111"/>
    <w:bookmarkStart w:id="114" w:name="第2章辛代数与生成图的线性基础"/>
    <w:p>
      <w:pPr>
        <w:pStyle w:val="Heading3"/>
      </w:pPr>
      <w:r>
        <w:rPr>
          <w:rFonts w:ascii="Noto Sans CJK SC" w:hAnsi="Noto Sans CJK SC" w:eastAsia="Noto Sans CJK SC" w:cs="Noto Sans CJK SC"/>
          <w:color w:val="000000"/>
          <w:u w:val="none"/>
        </w:rPr>
        <w:t xml:space="preserve">3. 第2章：辛代数与生成图的线性基础</w:t>
      </w:r>
    </w:p>
    <w:bookmarkStart w:id="112" w:name="全章结构"/>
    <w:p>
      <w:pPr>
        <w:pStyle w:val="Heading4"/>
      </w:pPr>
      <w:r>
        <w:rPr>
          <w:rFonts w:ascii="Noto Sans CJK SC" w:hAnsi="Noto Sans CJK SC" w:eastAsia="Noto Sans CJK SC" w:cs="Noto Sans CJK SC"/>
          <w:color w:val="000000"/>
          <w:u w:val="none"/>
        </w:rPr>
        <w:t xml:space="preserve">3.1 全章结构</w:t>
      </w:r>
    </w:p>
    <w:p>
      <w:pPr>
        <w:pStyle w:val="FirstParagraph"/>
      </w:pPr>
      <w:r>
        <w:rPr>
          <w:rFonts w:ascii="Noto Sans CJK SC" w:hAnsi="Noto Sans CJK SC" w:eastAsia="Noto Sans CJK SC" w:cs="Noto Sans CJK SC"/>
        </w:rPr>
        <w:t xml:space="preserve">§2.1（113—128）比较双线性、sesquilinear/Hermitian形式、群、实表示、复结构、Lie代数；§2.2（128—136）讨论合同、惯性与标准形；§2.3（137—163）按“辛正交—Lagrangian子空间—辛群—特殊矩阵—生成元—谱—生成函数—一般K”展开。参考文献在164。</w:t>
      </w:r>
    </w:p>
    <w:p>
      <w:pPr>
        <w:pStyle w:val="BodyText"/>
      </w:pPr>
      <w:r>
        <w:rPr>
          <w:rFonts w:ascii="Noto Sans CJK SC" w:hAnsi="Noto Sans CJK SC" w:eastAsia="Noto Sans CJK SC" w:cs="Noto Sans CJK SC"/>
        </w:rPr>
        <w:t xml:space="preserve">复内积</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x</m:t>
            </m:r>
          </m:e>
          <m:sup>
            <m:r>
              <m:rPr>
                <m:sty m:val="p"/>
              </m:rPr>
              <w:rPr>
                <w:rFonts w:ascii="Latin Modern Math" w:hAnsi="Latin Modern Math" w:eastAsia="Noto Sans CJK SC" w:cs="Latin Modern Math"/>
                <w:sz w:val="22"/>
                <w:szCs w:val="22"/>
              </w:rPr>
              <m:t>*</m:t>
            </m:r>
          </m:sup>
        </m:sSup>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y</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与双线性形式</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x</m:t>
            </m:r>
          </m:e>
          <m:sup>
            <m:r>
              <m:rPr>
                <m:sty m:val="p"/>
                <m:scr m:val="sans-serif"/>
              </m:rP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y</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不可混同。复矩阵</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B</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的实表示为</w:t>
      </w:r>
    </w:p>
    <w:p>
      <w:pPr>
        <w:pStyle w:val="BodyText"/>
        <w:keepLines/>
        <w:spacing w:before="100" w:after="120"/>
        <w:jc w:val="center"/>
      </w:pPr>
      <m:oMathPara>
        <m:oMathParaPr>
          <m:jc m:val="center"/>
        </m:oMathParaPr>
        <m:oMath>
          <m:r>
            <m:rPr>
              <m:sty m:val="p"/>
              <m:scr m:val="script"/>
            </m:rP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B</m:t>
              </m:r>
            </m:e>
          </m:d>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eastAsia="Noto Sans CJK SC" w:cs="Latin Modern Math"/>
                        <w:sz w:val="22"/>
                        <w:szCs w:val="22"/>
                      </w:rPr>
                      <m:t>A</m:t>
                    </m:r>
                  </m:e>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e>
                </m:mr>
                <m:mr>
                  <m:e>
                    <m:r>
                      <w:rPr>
                        <w:rFonts w:ascii="Latin Modern Math" w:hAnsi="Latin Modern Math" w:eastAsia="Noto Sans CJK SC" w:cs="Latin Modern Math"/>
                        <w:sz w:val="22"/>
                        <w:szCs w:val="22"/>
                      </w:rPr>
                      <m:t>B</m:t>
                    </m:r>
                  </m:e>
                  <m:e>
                    <m:r>
                      <w:rPr>
                        <w:rFonts w:ascii="Latin Modern Math" w:hAnsi="Latin Modern Math" w:eastAsia="Noto Sans CJK SC" w:cs="Latin Modern Math"/>
                        <w:sz w:val="22"/>
                        <w:szCs w:val="22"/>
                      </w:rPr>
                      <m:t>A</m:t>
                    </m:r>
                  </m:e>
                </m:mr>
              </m:m>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§2.1 Theorem 1.28给复可逆与该实表示可逆的等价性；Proposition 1.29（122）讨论Hermitian形式对应实对称形式和实反对称形式。其群关系</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U</m:t>
        </m:r>
        <m:d>
          <m:dPr>
            <m:begChr m:val="("/>
            <m:endChr m:val=")"/>
            <m:sepChr m:val=""/>
            <m:grow/>
          </m:dPr>
          <m:e>
            <m:r>
              <w:rPr>
                <w:rFonts w:ascii="Latin Modern Math" w:hAnsi="Latin Modern Math" w:eastAsia="Noto Sans CJK SC" w:cs="Latin Modern Math"/>
                <w:sz w:val="22"/>
                <w:szCs w:val="22"/>
              </w:rPr>
              <m:t>n</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p</m:t>
        </m:r>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需要相关标准结构；它不意味着一个复网络天然酉、辛或能量守恒。</w:t>
      </w:r>
    </w:p>
    <w:bookmarkEnd w:id="112"/>
    <w:bookmarkStart w:id="113" w:name="关键原定理与假设"/>
    <w:p>
      <w:pPr>
        <w:pStyle w:val="Heading4"/>
      </w:pPr>
      <w:r>
        <w:rPr>
          <w:rFonts w:ascii="Noto Sans CJK SC" w:hAnsi="Noto Sans CJK SC" w:eastAsia="Noto Sans CJK SC" w:cs="Noto Sans CJK SC"/>
          <w:color w:val="000000"/>
          <w:u w:val="none"/>
        </w:rPr>
        <w:t xml:space="preserve">3.2 关键原定理与假设</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原定理</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结论与条件</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证明思路/使用边界</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§2.1 Theorem 1.39（126）</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指数映射在单位元附近局部可逆</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逆函数定理；不是任意矩阵均有唯一实对数</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§2.1 Theorem 1.44（127）</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对固定非退化形式矩阵G，</w:t>
            </w:r>
            <m:oMath>
              <m:sSup>
                <m:e>
                  <m:r>
                    <w:rPr>
                      <w:rFonts w:ascii="Latin Modern Math" w:hAnsi="Latin Modern Math" w:eastAsia="Noto Sans CJK SC" w:cs="Latin Modern Math"/>
                      <w:sz w:val="20"/>
                      <w:szCs w:val="20"/>
                    </w:rPr>
                    <m:t>e</m:t>
                  </m:r>
                </m:e>
                <m:sup>
                  <m:r>
                    <w:rPr>
                      <w:rFonts w:ascii="Latin Modern Math" w:hAnsi="Latin Modern Math" w:eastAsia="Noto Sans CJK SC" w:cs="Latin Modern Math"/>
                      <w:sz w:val="20"/>
                      <w:szCs w:val="20"/>
                    </w:rPr>
                    <m:t>t</m:t>
                  </m:r>
                  <m:r>
                    <w:rPr>
                      <w:rFonts w:ascii="Latin Modern Math" w:hAnsi="Latin Modern Math" w:eastAsia="Noto Sans CJK SC" w:cs="Latin Modern Math"/>
                      <w:sz w:val="20"/>
                      <w:szCs w:val="20"/>
                    </w:rPr>
                    <m:t>B</m:t>
                  </m:r>
                </m:sup>
              </m:sSup>
            </m:oMath>
            <w:r>
              <w:rPr>
                <w:rFonts w:ascii="Noto Sans CJK SC" w:hAnsi="Noto Sans CJK SC" w:eastAsia="Noto Sans CJK SC" w:cs="Noto Sans CJK SC"/>
                <w:color w:val="000000"/>
                <w:sz w:val="19"/>
              </w:rPr>
              <w:t xml:space="preserve">保持G当且仅当</w:t>
            </w:r>
            <w:r>
              <w:rPr>
                <w:rFonts w:ascii="Noto Sans CJK SC" w:hAnsi="Noto Sans CJK SC" w:eastAsia="Noto Sans CJK SC" w:cs="Noto Sans CJK SC"/>
                <w:color w:val="000000"/>
                <w:sz w:val="19"/>
              </w:rPr>
              <w:t xml:space="preserve"> </w:t>
            </w:r>
            <m:oMath>
              <m:sSup>
                <m:e>
                  <m:r>
                    <w:rPr>
                      <w:rFonts w:ascii="Latin Modern Math" w:hAnsi="Latin Modern Math" w:eastAsia="Noto Sans CJK SC" w:cs="Latin Modern Math"/>
                      <w:sz w:val="20"/>
                      <w:szCs w:val="20"/>
                    </w:rPr>
                    <m:t>B</m:t>
                  </m:r>
                </m:e>
                <m:sup>
                  <m:r>
                    <m:rPr>
                      <m:sty m:val="p"/>
                      <m:scr m:val="sans-serif"/>
                    </m:rPr>
                    <w:rPr>
                      <w:rFonts w:ascii="Latin Modern Math" w:hAnsi="Latin Modern Math" w:eastAsia="Noto Sans CJK SC" w:cs="Latin Modern Math"/>
                      <w:sz w:val="20"/>
                      <w:szCs w:val="20"/>
                    </w:rPr>
                    <m:t>T</m:t>
                  </m:r>
                </m:sup>
              </m:sSup>
              <m:r>
                <w:rPr>
                  <w:rFonts w:ascii="Latin Modern Math" w:hAnsi="Latin Modern Math" w:eastAsia="Noto Sans CJK SC" w:cs="Latin Modern Math"/>
                  <w:sz w:val="20"/>
                  <w:szCs w:val="20"/>
                </w:rPr>
                <m:t>G</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G</m:t>
              </m:r>
              <m:r>
                <w:rPr>
                  <w:rFonts w:ascii="Latin Modern Math" w:hAnsi="Latin Modern Math" w:eastAsia="Noto Sans CJK SC" w:cs="Latin Modern Math"/>
                  <w:sz w:val="20"/>
                  <w:szCs w:val="20"/>
                </w:rPr>
                <m:t>B</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0</m:t>
              </m:r>
            </m:oMath>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微分</w:t>
            </w:r>
            <w:r>
              <w:rPr>
                <w:rFonts w:ascii="Noto Sans CJK SC" w:hAnsi="Noto Sans CJK SC" w:eastAsia="Noto Sans CJK SC" w:cs="Noto Sans CJK SC"/>
                <w:color w:val="000000"/>
                <w:sz w:val="19"/>
              </w:rPr>
              <w:t xml:space="preserve"> </w:t>
            </w:r>
            <m:oMath>
              <m:sSup>
                <m:e>
                  <m:r>
                    <w:rPr>
                      <w:rFonts w:ascii="Latin Modern Math" w:hAnsi="Latin Modern Math" w:eastAsia="Noto Sans CJK SC" w:cs="Latin Modern Math"/>
                      <w:sz w:val="20"/>
                      <w:szCs w:val="20"/>
                    </w:rPr>
                    <m:t>e</m:t>
                  </m:r>
                </m:e>
                <m:sup>
                  <m:r>
                    <w:rPr>
                      <w:rFonts w:ascii="Latin Modern Math" w:hAnsi="Latin Modern Math" w:eastAsia="Noto Sans CJK SC" w:cs="Latin Modern Math"/>
                      <w:sz w:val="20"/>
                      <w:szCs w:val="20"/>
                    </w:rPr>
                    <m:t>t</m:t>
                  </m:r>
                  <m:sSup>
                    <m:e>
                      <m:r>
                        <w:rPr>
                          <w:rFonts w:ascii="Latin Modern Math" w:hAnsi="Latin Modern Math" w:eastAsia="Noto Sans CJK SC" w:cs="Latin Modern Math"/>
                          <w:sz w:val="20"/>
                          <w:szCs w:val="20"/>
                        </w:rPr>
                        <m:t>B</m:t>
                      </m:r>
                    </m:e>
                    <m:sup>
                      <m:r>
                        <m:rPr>
                          <m:sty m:val="p"/>
                          <m:scr m:val="sans-serif"/>
                        </m:rPr>
                        <w:rPr>
                          <w:rFonts w:ascii="Latin Modern Math" w:hAnsi="Latin Modern Math" w:eastAsia="Noto Sans CJK SC" w:cs="Latin Modern Math"/>
                          <w:sz w:val="20"/>
                          <w:szCs w:val="20"/>
                        </w:rPr>
                        <m:t>T</m:t>
                      </m:r>
                    </m:sup>
                  </m:sSup>
                </m:sup>
              </m:sSup>
              <m:r>
                <w:rPr>
                  <w:rFonts w:ascii="Latin Modern Math" w:hAnsi="Latin Modern Math" w:eastAsia="Noto Sans CJK SC" w:cs="Latin Modern Math"/>
                  <w:sz w:val="20"/>
                  <w:szCs w:val="20"/>
                </w:rPr>
                <m:t>G</m:t>
              </m:r>
              <m:sSup>
                <m:e>
                  <m:r>
                    <w:rPr>
                      <w:rFonts w:ascii="Latin Modern Math" w:hAnsi="Latin Modern Math" w:eastAsia="Noto Sans CJK SC" w:cs="Latin Modern Math"/>
                      <w:sz w:val="20"/>
                      <w:szCs w:val="20"/>
                    </w:rPr>
                    <m:t>e</m:t>
                  </m:r>
                </m:e>
                <m:sup>
                  <m:r>
                    <w:rPr>
                      <w:rFonts w:ascii="Latin Modern Math" w:hAnsi="Latin Modern Math" w:eastAsia="Noto Sans CJK SC" w:cs="Latin Modern Math"/>
                      <w:sz w:val="20"/>
                      <w:szCs w:val="20"/>
                    </w:rPr>
                    <m:t>t</m:t>
                  </m:r>
                  <m:r>
                    <w:rPr>
                      <w:rFonts w:ascii="Latin Modern Math" w:hAnsi="Latin Modern Math" w:eastAsia="Noto Sans CJK SC" w:cs="Latin Modern Math"/>
                      <w:sz w:val="20"/>
                      <w:szCs w:val="20"/>
                    </w:rPr>
                    <m:t>B</m:t>
                  </m:r>
                </m:sup>
              </m:sSup>
            </m:oMath>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§2.1 Theorem 1.46（128）</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常数</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β</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下</w:t>
            </w:r>
            <w:r>
              <w:rPr>
                <w:rFonts w:ascii="Noto Sans CJK SC" w:hAnsi="Noto Sans CJK SC" w:eastAsia="Noto Sans CJK SC" w:cs="Noto Sans CJK SC"/>
                <w:color w:val="000000"/>
                <w:sz w:val="19"/>
              </w:rPr>
              <w:t xml:space="preserve"> </w:t>
            </w:r>
            <m:oMath>
              <m:sSup>
                <m:e>
                  <m:r>
                    <w:rPr>
                      <w:rFonts w:ascii="Latin Modern Math" w:hAnsi="Latin Modern Math" w:eastAsia="Noto Sans CJK SC" w:cs="Latin Modern Math"/>
                      <w:sz w:val="20"/>
                      <w:szCs w:val="20"/>
                    </w:rPr>
                    <m:t>B</m:t>
                  </m:r>
                </m:e>
                <m:sup>
                  <m:r>
                    <m:rPr>
                      <m:sty m:val="p"/>
                      <m:scr m:val="sans-serif"/>
                    </m:rPr>
                    <w:rPr>
                      <w:rFonts w:ascii="Latin Modern Math" w:hAnsi="Latin Modern Math" w:eastAsia="Noto Sans CJK SC" w:cs="Latin Modern Math"/>
                      <w:sz w:val="20"/>
                      <w:szCs w:val="20"/>
                    </w:rPr>
                    <m:t>T</m:t>
                  </m:r>
                </m:sup>
              </m:sSup>
              <m:r>
                <w:rPr>
                  <w:rFonts w:ascii="Latin Modern Math" w:hAnsi="Latin Modern Math" w:eastAsia="Noto Sans CJK SC" w:cs="Latin Modern Math"/>
                  <w:sz w:val="20"/>
                  <w:szCs w:val="20"/>
                </w:rPr>
                <m:t>G</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G</m:t>
              </m:r>
              <m:r>
                <w:rPr>
                  <w:rFonts w:ascii="Latin Modern Math" w:hAnsi="Latin Modern Math" w:eastAsia="Noto Sans CJK SC" w:cs="Latin Modern Math"/>
                  <w:sz w:val="20"/>
                  <w:szCs w:val="20"/>
                </w:rPr>
                <m:t>B</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β</m:t>
              </m:r>
              <m:r>
                <w:rPr>
                  <w:rFonts w:ascii="Latin Modern Math" w:hAnsi="Latin Modern Math" w:eastAsia="Noto Sans CJK SC" w:cs="Latin Modern Math"/>
                  <w:sz w:val="20"/>
                  <w:szCs w:val="20"/>
                </w:rPr>
                <m:t>G</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给保形因子</w:t>
            </w:r>
            <w:r>
              <w:rPr>
                <w:rFonts w:ascii="Noto Sans CJK SC" w:hAnsi="Noto Sans CJK SC" w:eastAsia="Noto Sans CJK SC" w:cs="Noto Sans CJK SC"/>
                <w:color w:val="000000"/>
                <w:sz w:val="19"/>
              </w:rPr>
              <w:t xml:space="preserve"> </w:t>
            </w:r>
            <m:oMath>
              <m:sSup>
                <m:e>
                  <m:r>
                    <w:rPr>
                      <w:rFonts w:ascii="Latin Modern Math" w:hAnsi="Latin Modern Math" w:eastAsia="Noto Sans CJK SC" w:cs="Latin Modern Math"/>
                      <w:sz w:val="20"/>
                      <w:szCs w:val="20"/>
                    </w:rPr>
                    <m:t>e</m:t>
                  </m:r>
                </m:e>
                <m:sup>
                  <m:r>
                    <w:rPr>
                      <w:rFonts w:ascii="Latin Modern Math" w:hAnsi="Latin Modern Math" w:eastAsia="Noto Sans CJK SC" w:cs="Latin Modern Math"/>
                      <w:sz w:val="20"/>
                      <w:szCs w:val="20"/>
                    </w:rPr>
                    <m:t>β</m:t>
                  </m:r>
                  <m:r>
                    <w:rPr>
                      <w:rFonts w:ascii="Latin Modern Math" w:hAnsi="Latin Modern Math" w:eastAsia="Noto Sans CJK SC" w:cs="Latin Modern Math"/>
                      <w:sz w:val="20"/>
                      <w:szCs w:val="20"/>
                    </w:rPr>
                    <m:t>t</m:t>
                  </m:r>
                </m:sup>
              </m:sSup>
            </m:oMath>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一般阻尼矩阵不一定满足此单一标量条件</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§2.3 Theorems 3.7—3.9（140—141）</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各向同性子空间可扩成Lagrangian；Lagrangian基可补成辛基</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用辛正交和维数归纳</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§2.3 Theorem 3.14（143）</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每个Lagrangian子空间与某个坐标Lagrangian横截</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允许选合适生成变量；不保证一个类型覆盖全局</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§2.3 Theorems 3.23、3.25（146—147）</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可逆线性映射保持所有Lagrangian子空间等价于保形辛；满秩对称矩阵对刻画Lagrangian</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由任意对称矩阵测试推出标量乘子</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§2.3 Theorems 3.42—3.46（155—158）</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辛矩阵可分解成酉/对角/剪切/置换等特殊因子</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结构网络或分裂构造可借鉴；不自动给物理磁实现</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§2.3 Theorems 3.51、3.54（158—159）</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实辛矩阵谱成</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λ</m:t>
              </m:r>
              <m:r>
                <m:rPr>
                  <m:sty m:val="p"/>
                </m:rPr>
                <w:rPr>
                  <w:rFonts w:ascii="Latin Modern Math" w:hAnsi="Latin Modern Math" w:eastAsia="Noto Sans CJK SC" w:cs="Latin Modern Math"/>
                  <w:sz w:val="20"/>
                  <w:szCs w:val="20"/>
                </w:rPr>
                <m:t>,</m:t>
              </m:r>
              <m:sSup>
                <m:e>
                  <m:r>
                    <w:rPr>
                      <w:rFonts w:ascii="Latin Modern Math" w:hAnsi="Latin Modern Math" w:eastAsia="Noto Sans CJK SC" w:cs="Latin Modern Math"/>
                      <w:sz w:val="20"/>
                      <w:szCs w:val="20"/>
                    </w:rPr>
                    <m:t>λ</m:t>
                  </m:r>
                </m:e>
                <m:sup>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sup>
              </m:sSup>
              <m:r>
                <m:rPr>
                  <m:sty m:val="p"/>
                </m:rPr>
                <w:rPr>
                  <w:rFonts w:ascii="Latin Modern Math" w:hAnsi="Latin Modern Math" w:eastAsia="Noto Sans CJK SC" w:cs="Latin Modern Math"/>
                  <w:sz w:val="20"/>
                  <w:szCs w:val="20"/>
                </w:rPr>
                <m:t>,</m:t>
              </m:r>
              <m:bar>
                <m:barPr>
                  <m:pos m:val="top"/>
                </m:barPr>
                <m:e>
                  <m:r>
                    <w:rPr>
                      <w:rFonts w:ascii="Latin Modern Math" w:hAnsi="Latin Modern Math" w:eastAsia="Noto Sans CJK SC" w:cs="Latin Modern Math"/>
                      <w:sz w:val="20"/>
                      <w:szCs w:val="20"/>
                    </w:rPr>
                    <m:t>λ</m:t>
                  </m:r>
                </m:e>
              </m:bar>
              <m:r>
                <m:rPr>
                  <m:sty m:val="p"/>
                </m:rPr>
                <w:rPr>
                  <w:rFonts w:ascii="Latin Modern Math" w:hAnsi="Latin Modern Math" w:eastAsia="Noto Sans CJK SC" w:cs="Latin Modern Math"/>
                  <w:sz w:val="20"/>
                  <w:szCs w:val="20"/>
                </w:rPr>
                <m:t>,</m:t>
              </m:r>
              <m:sSup>
                <m:e>
                  <m:bar>
                    <m:barPr>
                      <m:pos m:val="top"/>
                    </m:barPr>
                    <m:e>
                      <m:r>
                        <w:rPr>
                          <w:rFonts w:ascii="Latin Modern Math" w:hAnsi="Latin Modern Math" w:eastAsia="Noto Sans CJK SC" w:cs="Latin Modern Math"/>
                          <w:sz w:val="20"/>
                          <w:szCs w:val="20"/>
                        </w:rPr>
                        <m:t>λ</m:t>
                      </m:r>
                    </m:e>
                  </m:bar>
                </m:e>
                <m:sup>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sup>
              </m:sSup>
            </m:oMath>
            <w:r>
              <w:rPr>
                <w:rFonts w:ascii="Noto Sans CJK SC" w:hAnsi="Noto Sans CJK SC" w:eastAsia="Noto Sans CJK SC" w:cs="Noto Sans CJK SC"/>
                <w:color w:val="000000"/>
                <w:sz w:val="19"/>
              </w:rPr>
              <w:t xml:space="preserve">；实Hamiltonian矩阵谱成</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λ</m:t>
              </m:r>
              <m:r>
                <m:rPr>
                  <m:sty m:val="p"/>
                </m:rPr>
                <w:rPr>
                  <w:rFonts w:ascii="Latin Modern Math" w:hAnsi="Latin Modern Math" w:eastAsia="Noto Sans CJK SC" w:cs="Latin Modern Math"/>
                  <w:sz w:val="20"/>
                  <w:szCs w:val="20"/>
                </w:rPr>
                <m:t>,</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λ</m:t>
              </m:r>
              <m:r>
                <m:rPr>
                  <m:sty m:val="p"/>
                </m:rPr>
                <w:rPr>
                  <w:rFonts w:ascii="Latin Modern Math" w:hAnsi="Latin Modern Math" w:eastAsia="Noto Sans CJK SC" w:cs="Latin Modern Math"/>
                  <w:sz w:val="20"/>
                  <w:szCs w:val="20"/>
                </w:rPr>
                <m:t>,</m:t>
              </m:r>
              <m:bar>
                <m:barPr>
                  <m:pos m:val="top"/>
                </m:barPr>
                <m:e>
                  <m:r>
                    <w:rPr>
                      <w:rFonts w:ascii="Latin Modern Math" w:hAnsi="Latin Modern Math" w:eastAsia="Noto Sans CJK SC" w:cs="Latin Modern Math"/>
                      <w:sz w:val="20"/>
                      <w:szCs w:val="20"/>
                    </w:rPr>
                    <m:t>λ</m:t>
                  </m:r>
                </m:e>
              </m:bar>
              <m:r>
                <m:rPr>
                  <m:sty m:val="p"/>
                </m:rPr>
                <w:rPr>
                  <w:rFonts w:ascii="Latin Modern Math" w:hAnsi="Latin Modern Math" w:eastAsia="Noto Sans CJK SC" w:cs="Latin Modern Math"/>
                  <w:sz w:val="20"/>
                  <w:szCs w:val="20"/>
                </w:rPr>
                <m:t>,</m:t>
              </m:r>
              <m:r>
                <m:rPr>
                  <m:sty m:val="p"/>
                </m:rPr>
                <w:rPr>
                  <w:rFonts w:ascii="Latin Modern Math" w:hAnsi="Latin Modern Math" w:eastAsia="Noto Sans CJK SC" w:cs="Latin Modern Math"/>
                  <w:sz w:val="20"/>
                  <w:szCs w:val="20"/>
                </w:rPr>
                <m:t>−</m:t>
              </m:r>
              <m:bar>
                <m:barPr>
                  <m:pos m:val="top"/>
                </m:barPr>
                <m:e>
                  <m:r>
                    <w:rPr>
                      <w:rFonts w:ascii="Latin Modern Math" w:hAnsi="Latin Modern Math" w:eastAsia="Noto Sans CJK SC" w:cs="Latin Modern Math"/>
                      <w:sz w:val="20"/>
                      <w:szCs w:val="20"/>
                    </w:rPr>
                    <m:t>λ</m:t>
                  </m:r>
                </m:e>
              </m:bar>
            </m:oMath>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由特征多项式反射/偶对称；不保证单位圆/纯虚谱</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§2.3 Theorem 3.57（161）</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Lagrangian线性子空间可在适当混合坐标中用二次生成函数表示</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先选横截坐标，再把对称矩阵积分成二次势</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§2.3 Theorems 3.59、3.62（162—163）</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把以上性质推广至固定非退化反对称K及两种K之间的映射</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此处K是线性代数的固定矩阵，不替代状态依赖K的闭合检验</w:t>
            </w:r>
          </w:p>
        </w:tc>
      </w:tr>
    </w:tbl>
    <w:p>
      <w:pPr>
        <w:pStyle w:val="BodyText"/>
      </w:pPr>
      <w:r>
        <w:rPr>
          <w:rFonts w:ascii="Noto Sans CJK SC" w:hAnsi="Noto Sans CJK SC" w:eastAsia="Noto Sans CJK SC" w:cs="Noto Sans CJK SC"/>
        </w:rPr>
        <w:t xml:space="preserve">原书明确区分“可逆反对称矩阵表示辛形式”与“满足</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M</m:t>
            </m:r>
          </m:e>
          <m:sup>
            <m:r>
              <m:rPr>
                <m:sty m:val="p"/>
                <m:scr m:val="sans-serif"/>
              </m:rP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的辛矩阵”；1025也必须保持这一区别。一般姿态坐标变换与模态截断若不是辛降阶，不能只把状态维数变成偶数就称为Hamiltonian降阶。</w:t>
      </w:r>
    </w:p>
    <w:bookmarkEnd w:id="113"/>
    <w:bookmarkEnd w:id="114"/>
    <w:bookmarkStart w:id="117" w:name="第3章从二形式到hamilton方程poisson与生成函数"/>
    <w:p>
      <w:pPr>
        <w:pStyle w:val="Heading3"/>
      </w:pPr>
      <w:r>
        <w:rPr>
          <w:rFonts w:ascii="Noto Sans CJK SC" w:hAnsi="Noto Sans CJK SC" w:eastAsia="Noto Sans CJK SC" w:cs="Noto Sans CJK SC"/>
          <w:color w:val="000000"/>
          <w:u w:val="none"/>
        </w:rPr>
        <w:t xml:space="preserve">4. 第3章：从二形式到Hamilton方程、Poisson与生成函数</w:t>
      </w:r>
    </w:p>
    <w:bookmarkStart w:id="115" w:name="原书结构与关键命题"/>
    <w:p>
      <w:pPr>
        <w:pStyle w:val="Heading4"/>
      </w:pPr>
      <w:r>
        <w:rPr>
          <w:rFonts w:ascii="Noto Sans CJK SC" w:hAnsi="Noto Sans CJK SC" w:eastAsia="Noto Sans CJK SC" w:cs="Noto Sans CJK SC"/>
          <w:color w:val="000000"/>
          <w:u w:val="none"/>
        </w:rPr>
        <w:t xml:space="preserve">4.1 原书结构与关键命题</w:t>
      </w:r>
    </w:p>
    <w:p>
      <w:pPr>
        <w:pStyle w:val="FirstParagraph"/>
      </w:pPr>
      <w:r>
        <w:rPr>
          <w:rFonts w:ascii="Noto Sans CJK SC" w:hAnsi="Noto Sans CJK SC" w:eastAsia="Noto Sans CJK SC" w:cs="Noto Sans CJK SC"/>
        </w:rPr>
        <w:t xml:space="preserve">§3.1（165—168）定义辛流形、余切丛的自然一形式和Hamiltonian场。§3.1 Theorem 1.4（168，Darboux）要求二形式闭且非退化，仅得局部标准坐标。证明沿</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d>
          <m:dPr>
            <m:begChr m:val="("/>
            <m:endChr m:val=")"/>
            <m:sepChr m:val=""/>
            <m:grow/>
          </m:dPr>
          <m:e>
            <m:r>
              <w:rPr>
                <w:rFonts w:ascii="Latin Modern Math" w:hAnsi="Latin Modern Math" w:eastAsia="Noto Sans CJK SC" w:cs="Latin Modern Math"/>
                <w:sz w:val="22"/>
                <w:szCs w:val="22"/>
              </w:rPr>
              <m:t>ω</m:t>
            </m:r>
            <m:d>
              <m:dPr>
                <m:begChr m:val="("/>
                <m:endChr m:val=")"/>
                <m:sepChr m:val=""/>
                <m:grow/>
              </m:dPr>
              <m:e>
                <m:r>
                  <w:rPr>
                    <w:rFonts w:ascii="Latin Modern Math" w:hAnsi="Latin Modern Math" w:eastAsia="Noto Sans CJK SC" w:cs="Latin Modern Math"/>
                    <w:sz w:val="22"/>
                    <w:szCs w:val="22"/>
                  </w:rPr>
                  <m:t>0</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作Moser同伦：Poincaré引理给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ω</m:t>
        </m:r>
        <m:d>
          <m:dPr>
            <m:begChr m:val="("/>
            <m:endChr m:val=")"/>
            <m:sepChr m:val=""/>
            <m:grow/>
          </m:dPr>
          <m:e>
            <m:r>
              <w:rPr>
                <w:rFonts w:ascii="Latin Modern Math" w:hAnsi="Latin Modern Math" w:eastAsia="Noto Sans CJK SC" w:cs="Latin Modern Math"/>
                <w:sz w:val="22"/>
                <w:szCs w:val="22"/>
              </w:rPr>
              <m:t>0</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θ</m:t>
        </m:r>
      </m:oMath>
      <w:r>
        <w:rPr>
          <w:rFonts w:ascii="Noto Sans CJK SC" w:hAnsi="Noto Sans CJK SC" w:eastAsia="Noto Sans CJK SC" w:cs="Noto Sans CJK SC"/>
        </w:rPr>
        <w:t xml:space="preserve">，解</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ι</m:t>
            </m:r>
          </m:e>
          <m:sub>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t</m:t>
                </m:r>
              </m:sub>
            </m:sSub>
          </m:sub>
        </m:sSub>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oMath>
      <w:r>
        <w:rPr>
          <w:rFonts w:ascii="Noto Sans CJK SC" w:hAnsi="Noto Sans CJK SC" w:eastAsia="Noto Sans CJK SC" w:cs="Noto Sans CJK SC"/>
        </w:rPr>
        <w:t xml:space="preserve">，再使</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up>
            <m:r>
              <m:rPr>
                <m:sty m:val="p"/>
              </m:rPr>
              <w:rPr>
                <w:rFonts w:ascii="Latin Modern Math" w:hAnsi="Latin Modern Math" w:eastAsia="Noto Sans CJK SC" w:cs="Latin Modern Math"/>
                <w:sz w:val="22"/>
                <w:szCs w:val="22"/>
              </w:rPr>
              <m:t>*</m:t>
            </m:r>
          </m:sup>
        </m:sSubSup>
        <m:sSub>
          <m:e>
            <m:r>
              <w:rPr>
                <w:rFonts w:ascii="Latin Modern Math" w:hAnsi="Latin Modern Math" w:eastAsia="Noto Sans CJK SC" w:cs="Latin Modern Math"/>
                <w:sz w:val="22"/>
                <w:szCs w:val="22"/>
              </w:rPr>
              <m:t>ω</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常数。必须缩小邻域以保证整段</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非退化和流存在。</w:t>
      </w:r>
    </w:p>
    <w:p>
      <w:pPr>
        <w:pStyle w:val="BodyText"/>
      </w:pPr>
      <w:r>
        <w:rPr>
          <w:rFonts w:ascii="Noto Sans CJK SC" w:hAnsi="Noto Sans CJK SC" w:eastAsia="Noto Sans CJK SC" w:cs="Noto Sans CJK SC"/>
        </w:rPr>
        <w:t xml:space="preserve">§3.2（169—184）固定</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和</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I</m:t>
                    </m:r>
                  </m:e>
                </m:mr>
                <m:m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e>
                    <m:r>
                      <w:rPr>
                        <w:rFonts w:ascii="Latin Modern Math" w:hAnsi="Latin Modern Math" w:eastAsia="Noto Sans CJK SC" w:cs="Latin Modern Math"/>
                        <w:sz w:val="22"/>
                        <w:szCs w:val="22"/>
                      </w:rPr>
                      <m:t>0</m:t>
                    </m:r>
                  </m:e>
                </m:mr>
              </m:m>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b</m:t>
              </m:r>
            </m:sub>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b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为原式(2.2)—(2.3)。后面的坐标交换及部分章节改用</w:t>
      </w:r>
      <w:r>
        <w:rPr>
          <w:rFonts w:ascii="Noto Sans CJK SC" w:hAnsi="Noto Sans CJK SC" w:eastAsia="Noto Sans CJK SC" w:cs="Noto Sans CJK SC"/>
        </w:rPr>
        <w:t xml:space="preserve"> </w:t>
      </w:r>
      <m:oMath>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必须显式处理。</w:t>
      </w:r>
    </w:p>
    <w:p>
      <w:pPr>
        <w:numPr>
          <w:ilvl w:val="0"/>
          <w:numId w:val="1012"/>
        </w:numPr>
        <w:pStyle w:val="Compact"/>
      </w:pPr>
      <w:r>
        <w:rPr>
          <w:rFonts w:ascii="Noto Sans CJK SC" w:hAnsi="Noto Sans CJK SC" w:eastAsia="Noto Sans CJK SC" w:cs="Noto Sans CJK SC"/>
        </w:rPr>
        <w:t xml:space="preserve">§3.2 Theorem 2.4（171）：Hamiltonian流保持辛二形式；证明正是Cartan公式。</w:t>
      </w:r>
    </w:p>
    <w:p>
      <w:pPr>
        <w:numPr>
          <w:ilvl w:val="0"/>
          <w:numId w:val="1012"/>
        </w:numPr>
        <w:pStyle w:val="Compact"/>
      </w:pPr>
      <w:r>
        <w:rPr>
          <w:rFonts w:ascii="Noto Sans CJK SC" w:hAnsi="Noto Sans CJK SC" w:eastAsia="Noto Sans CJK SC" w:cs="Noto Sans CJK SC"/>
        </w:rPr>
        <w:t xml:space="preserve">Theorems 2.7—2.9（171—172）：拉回不变等价于积分不变量，外积继续不变，因此辛流保持Liouville体积。</w:t>
      </w:r>
    </w:p>
    <w:p>
      <w:pPr>
        <w:numPr>
          <w:ilvl w:val="0"/>
          <w:numId w:val="1012"/>
        </w:numPr>
        <w:pStyle w:val="Compact"/>
      </w:pPr>
      <w:r>
        <w:rPr>
          <w:rFonts w:ascii="Noto Sans CJK SC" w:hAnsi="Noto Sans CJK SC" w:eastAsia="Noto Sans CJK SC" w:cs="Noto Sans CJK SC"/>
        </w:rPr>
        <w:t xml:space="preserve">Theorem 2.11（172—173）：微分同胚的Jacobian满足辛矩阵等式，当且仅当保持二形式。</w:t>
      </w:r>
    </w:p>
    <w:p>
      <w:pPr>
        <w:numPr>
          <w:ilvl w:val="0"/>
          <w:numId w:val="1012"/>
        </w:numPr>
        <w:pStyle w:val="Compact"/>
      </w:pPr>
      <w:r>
        <w:rPr>
          <w:rFonts w:ascii="Noto Sans CJK SC" w:hAnsi="Noto Sans CJK SC" w:eastAsia="Noto Sans CJK SC" w:cs="Noto Sans CJK SC"/>
        </w:rPr>
        <w:t xml:space="preserve">Theorem 2.13（173—176）：一个变时坐标变换把</w:t>
      </w:r>
      <w:r>
        <w:rPr>
          <w:bCs/>
          <w:rFonts w:ascii="Noto Sans CJK SC" w:hAnsi="Noto Sans CJK SC" w:eastAsia="Noto Sans CJK SC" w:cs="Noto Sans CJK SC"/>
          <w:b/>
        </w:rPr>
        <w:t xml:space="preserve">每个</w:t>
      </w:r>
      <w:r>
        <w:rPr>
          <w:rFonts w:ascii="Noto Sans CJK SC" w:hAnsi="Noto Sans CJK SC" w:eastAsia="Noto Sans CJK SC" w:cs="Noto Sans CJK SC"/>
        </w:rPr>
        <w:t xml:space="preserve">规范Hamilton系统转为规范Hamilton系统的条件涉及常数保形辛乘子；不能把针对某个系统的偶然可Hamilton化与对所有H的性质混为一谈。</w:t>
      </w:r>
    </w:p>
    <w:p>
      <w:pPr>
        <w:numPr>
          <w:ilvl w:val="0"/>
          <w:numId w:val="1012"/>
        </w:numPr>
        <w:pStyle w:val="Compact"/>
      </w:pPr>
      <w:r>
        <w:rPr>
          <w:rFonts w:ascii="Noto Sans CJK SC" w:hAnsi="Noto Sans CJK SC" w:eastAsia="Noto Sans CJK SC" w:cs="Noto Sans CJK SC"/>
        </w:rPr>
        <w:t xml:space="preserve">Definition 2.16、Property 2.17（177）：Poisson括号、双线性、反对称、Jacobi；Theorem 2.20（178）给</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与F为第一积分等价；Theorem 2.23（179）给两个第一积分的Poisson括号仍为第一积分。</w:t>
      </w:r>
    </w:p>
    <w:p>
      <w:pPr>
        <w:numPr>
          <w:ilvl w:val="0"/>
          <w:numId w:val="1012"/>
        </w:numPr>
        <w:pStyle w:val="Compact"/>
      </w:pPr>
      <w:r>
        <w:rPr>
          <w:rFonts w:ascii="Noto Sans CJK SC" w:hAnsi="Noto Sans CJK SC" w:eastAsia="Noto Sans CJK SC" w:cs="Noto Sans CJK SC"/>
        </w:rPr>
        <w:t xml:space="preserve">Theorems 2.29、2.30（180—181）：图的局部表示需要投影横截性，Jacobian通过</w:t>
      </w:r>
    </w:p>
    <w:p>
      <w:pPr>
        <w:pStyle w:val="Compact"/>
        <w:keepLines/>
        <w:spacing w:before="100" w:after="120"/>
        <w:jc w:val="center"/>
      </w:pPr>
      <m:oMathPara>
        <m:oMathParaPr>
          <m:jc m:val="center"/>
        </m:oMathParaPr>
        <m:oMath>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e>
          </m:d>
          <m:sSup>
            <m:e>
              <m:d>
                <m:dPr>
                  <m:begChr m:val="("/>
                  <m:endChr m:val=")"/>
                  <m:sepChr m:val=""/>
                  <m:grow/>
                </m:dPr>
                <m:e>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sty m:val="p"/>
            </m:rPr>
            <w:rPr>
              <w:rFonts w:ascii="Latin Modern Math" w:hAnsi="Latin Modern Math" w:eastAsia="Noto Sans CJK SC" w:cs="Latin Modern Math"/>
              <w:sz w:val="22"/>
              <w:szCs w:val="22"/>
            </w:rPr>
            <m:t>det</m:t>
          </m:r>
          <m:d>
            <m:dPr>
              <m:begChr m:val="("/>
              <m:endChr m:val=")"/>
              <m:sepChr m:val=""/>
              <m:grow/>
            </m:dPr>
            <m:e>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m:oMathPara>
    </w:p>
    <w:p>
      <w:pPr>
        <w:numPr>
          <w:ilvl w:val="0"/>
          <w:numId w:val="1000"/>
        </w:numPr>
        <w:pStyle w:val="Compact"/>
      </w:pPr>
      <w:r>
        <w:rPr>
          <w:rFonts w:ascii="Noto Sans CJK SC" w:hAnsi="Noto Sans CJK SC" w:eastAsia="Noto Sans CJK SC" w:cs="Noto Sans CJK SC"/>
        </w:rPr>
        <w:t xml:space="preserve">变换。</w:t>
      </w:r>
    </w:p>
    <w:p>
      <w:pPr>
        <w:numPr>
          <w:ilvl w:val="0"/>
          <w:numId w:val="1012"/>
        </w:numPr>
        <w:pStyle w:val="Compact"/>
      </w:pPr>
      <w:r>
        <w:rPr>
          <w:rFonts w:ascii="Noto Sans CJK SC" w:hAnsi="Noto Sans CJK SC" w:eastAsia="Noto Sans CJK SC" w:cs="Noto Sans CJK SC"/>
        </w:rPr>
        <w:t xml:space="preserve">Corollary 2.33（182）：横截的Lagrangian子流形局部是某个梯度图。</w:t>
      </w:r>
    </w:p>
    <w:p>
      <w:pPr>
        <w:numPr>
          <w:ilvl w:val="0"/>
          <w:numId w:val="1012"/>
        </w:numPr>
        <w:pStyle w:val="Compact"/>
      </w:pPr>
      <w:r>
        <w:rPr>
          <w:rFonts w:ascii="Noto Sans CJK SC" w:hAnsi="Noto Sans CJK SC" w:eastAsia="Noto Sans CJK SC" w:cs="Noto Sans CJK SC"/>
        </w:rPr>
        <w:t xml:space="preserve">§3.2.5（182—184）从闭一形式</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推导</w:t>
      </w:r>
    </w:p>
    <w:p>
      <w:pPr>
        <w:pStyle w:val="Compact"/>
        <w:keepLines/>
        <w:spacing w:before="100" w:after="120"/>
        <w:jc w:val="center"/>
      </w:pPr>
      <m:oMathPara>
        <m:oMathParaPr>
          <m:jc m:val="center"/>
        </m:oMathParaPr>
        <m:oMath>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bookmarkEnd w:id="115"/>
    <w:bookmarkStart w:id="116" w:name="可用结论与风险"/>
    <w:p>
      <w:pPr>
        <w:pStyle w:val="Heading4"/>
      </w:pPr>
      <w:r>
        <w:rPr>
          <w:rFonts w:ascii="Noto Sans CJK SC" w:hAnsi="Noto Sans CJK SC" w:eastAsia="Noto Sans CJK SC" w:cs="Noto Sans CJK SC"/>
          <w:color w:val="000000"/>
          <w:u w:val="none"/>
        </w:rPr>
        <w:t xml:space="preserve">4.2 可用结论与风险</w:t>
      </w:r>
    </w:p>
    <w:p>
      <w:pPr>
        <w:pStyle w:val="FirstParagraph"/>
      </w:pPr>
      <w:r>
        <w:rPr>
          <w:rFonts w:ascii="Noto Sans CJK SC" w:hAnsi="Noto Sans CJK SC" w:eastAsia="Noto Sans CJK SC" w:cs="Noto Sans CJK SC"/>
        </w:rPr>
        <w:t xml:space="preserve">有限维Galerkin/FEM以后，若物理拉格朗日量的Legendre变换正则，则可以在</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T</m:t>
            </m:r>
          </m:e>
          <m:sup>
            <m:r>
              <m:rPr>
                <m:sty m:val="p"/>
              </m:rPr>
              <w:rPr>
                <w:rFonts w:ascii="Latin Modern Math" w:hAnsi="Latin Modern Math" w:eastAsia="Noto Sans CJK SC" w:cs="Latin Modern Math"/>
                <w:sz w:val="22"/>
                <w:szCs w:val="22"/>
              </w:rPr>
              <m:t>*</m:t>
            </m:r>
          </m:sup>
        </m:sSup>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N</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上得到Hamiltonian结构；旋转构型仍需局部坐标、Lie群或约束处理。把一阶ODE写成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J</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时必须核Jacobi；随意反对称化不等于Poisson。Darboux仅局部、且要求闭合，不是学习任意耗散场后总能规范化的保证。</w:t>
      </w:r>
    </w:p>
    <w:p>
      <w:pPr>
        <w:pStyle w:val="BodyText"/>
      </w:pPr>
      <w:r>
        <w:rPr>
          <w:rFonts w:ascii="Noto Sans CJK SC" w:hAnsi="Noto Sans CJK SC" w:eastAsia="Noto Sans CJK SC" w:cs="Noto Sans CJK SC"/>
        </w:rPr>
        <w:t xml:space="preserve">书中若干通用定理陈述省略“局部”但证明只用局部逆函数定理；应按局部结论引用。Theorem 2.22的“Noether”句子有变量错置，不能按字面说“H是自己的第一积分，因此任意F也是第一积分”；真正内容是</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w:p>
    <w:bookmarkEnd w:id="116"/>
    <w:bookmarkEnd w:id="117"/>
    <w:bookmarkStart w:id="120" w:name="第4章哪些离散方法真正辛哪些只保能量"/>
    <w:p>
      <w:pPr>
        <w:pStyle w:val="Heading3"/>
      </w:pPr>
      <w:r>
        <w:rPr>
          <w:rFonts w:ascii="Noto Sans CJK SC" w:hAnsi="Noto Sans CJK SC" w:eastAsia="Noto Sans CJK SC" w:cs="Noto Sans CJK SC"/>
          <w:color w:val="000000"/>
          <w:u w:val="none"/>
        </w:rPr>
        <w:t xml:space="preserve">5. 第4章：哪些离散方法真正辛，哪些只保能量</w:t>
      </w:r>
    </w:p>
    <w:bookmarkStart w:id="118" w:name="全章脉络"/>
    <w:p>
      <w:pPr>
        <w:pStyle w:val="Heading4"/>
      </w:pPr>
      <w:r>
        <w:rPr>
          <w:rFonts w:ascii="Noto Sans CJK SC" w:hAnsi="Noto Sans CJK SC" w:eastAsia="Noto Sans CJK SC" w:cs="Noto Sans CJK SC"/>
          <w:color w:val="000000"/>
          <w:u w:val="none"/>
        </w:rPr>
        <w:t xml:space="preserve">5.1 全章脉络</w:t>
      </w:r>
    </w:p>
    <w:p>
      <w:pPr>
        <w:pStyle w:val="FirstParagraph"/>
      </w:pPr>
      <w:r>
        <w:rPr>
          <w:rFonts w:ascii="Noto Sans CJK SC" w:hAnsi="Noto Sans CJK SC" w:eastAsia="Noto Sans CJK SC" w:cs="Noto Sans CJK SC"/>
        </w:rPr>
        <w:t xml:space="preserve">§4.1（187—191）给结构定义和矩阵判据；§4.2（192—199）由线性Hamiltonian矩阵、Cayley和Padé构造算法；§4.3（200—202）推广隐式中点并比较梯形；§4.4（203—208）研究可精确求解的简单Hamiltonian及复合；§4.5（209—210）展示保能量差商法。最后一节本身已经说明“存在保能量差分方法”与“存在普适保能量且辛方法”是两件事。</w:t>
      </w:r>
    </w:p>
    <w:bookmarkEnd w:id="118"/>
    <w:bookmarkStart w:id="119" w:name="重要原号与独立核验"/>
    <w:p>
      <w:pPr>
        <w:pStyle w:val="Heading4"/>
      </w:pPr>
      <w:r>
        <w:rPr>
          <w:rFonts w:ascii="Noto Sans CJK SC" w:hAnsi="Noto Sans CJK SC" w:eastAsia="Noto Sans CJK SC" w:cs="Noto Sans CJK SC"/>
          <w:color w:val="000000"/>
          <w:u w:val="none"/>
        </w:rPr>
        <w:t xml:space="preserve">5.2 重要原号与独立核验</w:t>
      </w:r>
    </w:p>
    <w:p>
      <w:pPr>
        <w:numPr>
          <w:ilvl w:val="0"/>
          <w:numId w:val="1013"/>
        </w:numPr>
        <w:pStyle w:val="Compact"/>
      </w:pPr>
      <w:r>
        <w:rPr>
          <w:rFonts w:ascii="Noto Sans CJK SC" w:hAnsi="Noto Sans CJK SC" w:eastAsia="Noto Sans CJK SC" w:cs="Noto Sans CJK SC"/>
        </w:rPr>
        <w:t xml:space="preserve">§4.1 原式(1.7)：</w:t>
      </w:r>
    </w:p>
    <w:p>
      <w:pPr>
        <w:pStyle w:val="Compact"/>
        <w:keepLines/>
        <w:spacing w:before="100" w:after="120"/>
        <w:jc w:val="center"/>
      </w:pPr>
      <m:oMathPara>
        <m:oMathParaPr>
          <m:jc m:val="center"/>
        </m:oMathParaPr>
        <m:oMath>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g</m:t>
          </m:r>
          <m:sSup>
            <m:e>
              <m:d>
                <m:dPr>
                  <m:begChr m:val="("/>
                  <m:endChr m:val=")"/>
                  <m:sepChr m:val=""/>
                  <m:grow/>
                </m:dPr>
                <m:e>
                  <m:r>
                    <w:rPr>
                      <w:rFonts w:ascii="Latin Modern Math" w:hAnsi="Latin Modern Math" w:eastAsia="Noto Sans CJK SC" w:cs="Latin Modern Math"/>
                      <w:sz w:val="22"/>
                      <w:szCs w:val="22"/>
                    </w:rPr>
                    <m:t>z</m:t>
                  </m:r>
                </m:e>
              </m:d>
            </m:e>
            <m:sup>
              <m:r>
                <m:rPr>
                  <m:sty m:val="p"/>
                  <m:scr m:val="sans-serif"/>
                </m:rP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z</m:t>
                  </m:r>
                </m:e>
              </m:d>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oMath>
      </m:oMathPara>
    </w:p>
    <w:p>
      <w:pPr>
        <w:numPr>
          <w:ilvl w:val="0"/>
          <w:numId w:val="1000"/>
        </w:numPr>
        <w:pStyle w:val="Compact"/>
      </w:pPr>
      <w:r>
        <w:rPr>
          <w:rFonts w:ascii="Noto Sans CJK SC" w:hAnsi="Noto Sans CJK SC" w:eastAsia="Noto Sans CJK SC" w:cs="Noto Sans CJK SC"/>
        </w:rPr>
        <w:t xml:space="preserve">这才是非标准二形式的离散保持判据。Birkhoff变时情形须用新、旧两个时刻的K。</w:t>
      </w:r>
    </w:p>
    <w:p>
      <w:pPr>
        <w:numPr>
          <w:ilvl w:val="0"/>
          <w:numId w:val="1013"/>
        </w:numPr>
        <w:pStyle w:val="Compact"/>
      </w:pPr>
      <w:r>
        <w:rPr>
          <w:rFonts w:ascii="Noto Sans CJK SC" w:hAnsi="Noto Sans CJK SC" w:eastAsia="Noto Sans CJK SC" w:cs="Noto Sans CJK SC"/>
        </w:rPr>
        <w:t xml:space="preserve">§4.2 原式(2.7)—(2.8)为线性中点/Cayley：</w:t>
      </w:r>
    </w:p>
    <w:p>
      <w:pPr>
        <w:pStyle w:val="Compact"/>
        <w:keepLines/>
        <w:spacing w:before="100" w:after="120"/>
        <w:jc w:val="center"/>
      </w:pPr>
      <m:oMathPara>
        <m:oMathParaPr>
          <m:jc m:val="center"/>
        </m:oMathParaP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B</m:t>
                  </m: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B</m:t>
              </m:r>
            </m:e>
          </m:d>
          <m:r>
            <m:rPr>
              <m:sty m:val="p"/>
            </m:rPr>
            <w:rPr>
              <w:rFonts w:ascii="Latin Modern Math" w:hAnsi="Latin Modern Math" w:eastAsia="Noto Sans CJK SC" w:cs="Latin Modern Math"/>
              <w:sz w:val="22"/>
              <w:szCs w:val="22"/>
            </w:rPr>
            <m:t>.</m:t>
          </m:r>
        </m:oMath>
      </m:oMathPara>
    </w:p>
    <w:p>
      <w:pPr>
        <w:numPr>
          <w:ilvl w:val="0"/>
          <w:numId w:val="1000"/>
        </w:numPr>
        <w:pStyle w:val="Compact"/>
      </w:pPr>
      <w:r>
        <w:rPr>
          <w:rFonts w:ascii="Noto Sans CJK SC" w:hAnsi="Noto Sans CJK SC" w:eastAsia="Noto Sans CJK SC" w:cs="Noto Sans CJK SC"/>
        </w:rPr>
        <w:t xml:space="preserve">要求分母可逆，且原向量场矩阵满足</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B</m:t>
            </m:r>
          </m:e>
          <m:sup>
            <m:r>
              <m:rPr>
                <m:sty m:val="p"/>
                <m:scr m:val="sans-serif"/>
              </m:rP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才有标准辛性。对一般阻尼B不能沿用该结论。</w:t>
      </w:r>
    </w:p>
    <w:p>
      <w:pPr>
        <w:numPr>
          <w:ilvl w:val="0"/>
          <w:numId w:val="1013"/>
        </w:numPr>
        <w:pStyle w:val="Compact"/>
      </w:pPr>
      <w:r>
        <w:rPr>
          <w:rFonts w:ascii="Noto Sans CJK SC" w:hAnsi="Noto Sans CJK SC" w:eastAsia="Noto Sans CJK SC" w:cs="Noto Sans CJK SC"/>
        </w:rPr>
        <w:t xml:space="preserve">§4.2 Theorems 2.2、2.3（194—195）：对所有线性Hamiltonian系统适用的对角Padé</w:t>
      </w:r>
      <w:r>
        <w:rPr>
          <w:rFonts w:ascii="Noto Sans CJK SC" w:hAnsi="Noto Sans CJK SC" w:eastAsia="Noto Sans CJK SC" w:cs="Noto Sans CJK SC"/>
        </w:rPr>
        <w:t xml:space="preserve"> </w:t>
      </w:r>
      <m:oMath>
        <m:d>
          <m:dPr>
            <m:begChr m:val="("/>
            <m:endChr m:val=")"/>
            <m:sepChr m:val=""/>
            <m:grow/>
          </m:dPr>
          <m:e>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l</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l</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阶辛算法。原“iff</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”应理解为该方法对一般Hamiltonian矩阵的普适性质；固定特例</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不支持“非对角必不辛”的逐系统必要性。</w:t>
      </w:r>
    </w:p>
    <w:p>
      <w:pPr>
        <w:numPr>
          <w:ilvl w:val="0"/>
          <w:numId w:val="1013"/>
        </w:numPr>
        <w:pStyle w:val="Compact"/>
      </w:pPr>
      <w:r>
        <w:rPr>
          <w:rFonts w:ascii="Noto Sans CJK SC" w:hAnsi="Noto Sans CJK SC" w:eastAsia="Noto Sans CJK SC" w:cs="Noto Sans CJK SC"/>
        </w:rPr>
        <w:t xml:space="preserve">Lemma 2.5（197）及Theorem 2.7（198—199）：若解析实系数函数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ψ</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满足</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ψ</m:t>
        </m:r>
        <m:d>
          <m:dPr>
            <m:begChr m:val="("/>
            <m:endChr m:val=")"/>
            <m:sepChr m:val=""/>
            <m:grow/>
          </m:dPr>
          <m:e>
            <m:r>
              <w:rPr>
                <w:rFonts w:ascii="Latin Modern Math" w:hAnsi="Latin Modern Math" w:eastAsia="Noto Sans CJK SC" w:cs="Latin Modern Math"/>
                <w:sz w:val="22"/>
                <w:szCs w:val="22"/>
              </w:rPr>
              <m:t>λ</m:t>
            </m:r>
          </m:e>
        </m:d>
        <m:r>
          <w:rPr>
            <w:rFonts w:ascii="Latin Modern Math" w:hAnsi="Latin Modern Math" w:eastAsia="Noto Sans CJK SC" w:cs="Latin Modern Math"/>
            <w:sz w:val="22"/>
            <w:szCs w:val="22"/>
          </w:rPr>
          <m:t>ψ</m:t>
        </m:r>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ψ</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0</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，则在足够小参数区间，</w:t>
      </w:r>
      <m:oMath>
        <m:r>
          <w:rPr>
            <w:rFonts w:ascii="Latin Modern Math" w:hAnsi="Latin Modern Math" w:eastAsia="Noto Sans CJK SC" w:cs="Latin Modern Math"/>
            <w:sz w:val="22"/>
            <w:szCs w:val="22"/>
          </w:rPr>
          <m:t>ψ</m:t>
        </m:r>
        <m:d>
          <m:dPr>
            <m:begChr m:val="("/>
            <m:endChr m:val=")"/>
            <m:sepChr m:val=""/>
            <m:grow/>
          </m:dPr>
          <m:e>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B</m:t>
            </m:r>
          </m:e>
        </m:d>
      </m:oMath>
      <w:r>
        <w:rPr>
          <w:rFonts w:ascii="Noto Sans CJK SC" w:hAnsi="Noto Sans CJK SC" w:eastAsia="Noto Sans CJK SC" w:cs="Noto Sans CJK SC"/>
        </w:rPr>
        <w:t xml:space="preserve">保持双线性形式A当且仅当</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B</m:t>
            </m:r>
          </m:e>
          <m:sup>
            <m:r>
              <m:rPr>
                <m:sty m:val="p"/>
                <m:scr m:val="sans-serif"/>
              </m:rP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w:p>
    <w:p>
      <w:pPr>
        <w:numPr>
          <w:ilvl w:val="0"/>
          <w:numId w:val="1013"/>
        </w:numPr>
        <w:pStyle w:val="Compact"/>
      </w:pPr>
      <w:r>
        <w:rPr>
          <w:rFonts w:ascii="Noto Sans CJK SC" w:hAnsi="Noto Sans CJK SC" w:eastAsia="Noto Sans CJK SC" w:cs="Noto Sans CJK SC"/>
        </w:rPr>
        <w:t xml:space="preserve">§4.3 原式(3.1)、Property 3.1（200—201）：非线性隐式中点辛，并精确保原系统的二次第一积分。证明对隐式式求导得到同一中点Hessian的Cayley变换；二次量用端点差精确等于中点梯度内积。</w:t>
      </w:r>
    </w:p>
    <w:p>
      <w:pPr>
        <w:numPr>
          <w:ilvl w:val="0"/>
          <w:numId w:val="1013"/>
        </w:numPr>
        <w:pStyle w:val="Compact"/>
      </w:pPr>
      <w:r>
        <w:rPr>
          <w:rFonts w:ascii="Noto Sans CJK SC" w:hAnsi="Noto Sans CJK SC" w:eastAsia="Noto Sans CJK SC" w:cs="Noto Sans CJK SC"/>
        </w:rPr>
        <w:t xml:space="preserve">原式(3.2)的梯形法通常不保标准J。Theorem 3.3和式(3.4)（202）给其保存的步长依赖形式</w:t>
      </w:r>
    </w:p>
    <w:p>
      <w:pPr>
        <w:pStyle w:val="Compact"/>
        <w:keepLines/>
        <w:spacing w:before="100" w:after="120"/>
        <w:jc w:val="center"/>
      </w:pPr>
      <m:oMathPara>
        <m:oMathParaPr>
          <m:jc m:val="center"/>
        </m:oMathParaP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4</m:t>
              </m:r>
            </m:den>
          </m:f>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z</m:t>
              </m:r>
              <m:r>
                <w:rPr>
                  <w:rFonts w:ascii="Latin Modern Math" w:hAnsi="Latin Modern Math" w:eastAsia="Noto Sans CJK SC" w:cs="Latin Modern Math"/>
                  <w:sz w:val="22"/>
                  <w:szCs w:val="22"/>
                </w:rPr>
                <m:t>z</m:t>
              </m:r>
            </m:sub>
          </m:sSub>
          <m:d>
            <m:dPr>
              <m:begChr m:val="("/>
              <m:endChr m:val=")"/>
              <m:sepChr m:val=""/>
              <m:grow/>
            </m:dPr>
            <m:e>
              <m:r>
                <w:rPr>
                  <w:rFonts w:ascii="Latin Modern Math" w:hAnsi="Latin Modern Math" w:eastAsia="Noto Sans CJK SC" w:cs="Latin Modern Math"/>
                  <w:sz w:val="22"/>
                  <w:szCs w:val="22"/>
                </w:rPr>
                <m:t>z</m:t>
              </m:r>
            </m:e>
          </m:d>
          <m:r>
            <w:rPr>
              <w:rFonts w:ascii="Latin Modern Math" w:hAnsi="Latin Modern Math" w:eastAsia="Noto Sans CJK SC" w:cs="Latin Modern Math"/>
              <w:sz w:val="22"/>
              <w:szCs w:val="22"/>
            </w:rPr>
            <m:t>J</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z</m:t>
              </m:r>
              <m:r>
                <w:rPr>
                  <w:rFonts w:ascii="Latin Modern Math" w:hAnsi="Latin Modern Math" w:eastAsia="Noto Sans CJK SC" w:cs="Latin Modern Math"/>
                  <w:sz w:val="22"/>
                  <w:szCs w:val="22"/>
                </w:rPr>
                <m:t>z</m:t>
              </m:r>
            </m:sub>
          </m:sSub>
          <m:d>
            <m:dPr>
              <m:begChr m:val="("/>
              <m:endChr m:val=")"/>
              <m:sepChr m:val=""/>
              <m:grow/>
            </m:dPr>
            <m:e>
              <m:r>
                <w:rPr>
                  <w:rFonts w:ascii="Latin Modern Math" w:hAnsi="Latin Modern Math" w:eastAsia="Noto Sans CJK SC" w:cs="Latin Modern Math"/>
                  <w:sz w:val="22"/>
                  <w:szCs w:val="22"/>
                </w:rPr>
                <m:t>z</m:t>
              </m:r>
            </m:e>
          </m:d>
        </m:oMath>
      </m:oMathPara>
    </w:p>
    <w:p>
      <w:pPr>
        <w:numPr>
          <w:ilvl w:val="0"/>
          <w:numId w:val="1000"/>
        </w:numPr>
        <w:pStyle w:val="Compact"/>
      </w:pPr>
      <w:r>
        <w:rPr>
          <w:rFonts w:ascii="Noto Sans CJK SC" w:hAnsi="Noto Sans CJK SC" w:eastAsia="Noto Sans CJK SC" w:cs="Noto Sans CJK SC"/>
        </w:rPr>
        <w:t xml:space="preserve">（按该节J约定）。须在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ρ</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z</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为局部微分同胚的区域解释为</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ρ</m:t>
            </m:r>
          </m:e>
          <m:sup>
            <m:r>
              <m:rPr>
                <m:sty m:val="p"/>
              </m:rPr>
              <w:rPr>
                <w:rFonts w:ascii="Latin Modern Math" w:hAnsi="Latin Modern Math" w:eastAsia="Noto Sans CJK SC" w:cs="Latin Modern Math"/>
                <w:sz w:val="22"/>
                <w:szCs w:val="22"/>
              </w:rPr>
              <m:t>*</m:t>
            </m:r>
          </m:sup>
        </m:sSup>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；这不是保存原物理K的替代证明。</w:t>
      </w:r>
    </w:p>
    <w:p>
      <w:pPr>
        <w:numPr>
          <w:ilvl w:val="0"/>
          <w:numId w:val="1013"/>
        </w:numPr>
        <w:pStyle w:val="Compact"/>
      </w:pPr>
      <w:r>
        <w:rPr>
          <w:rFonts w:ascii="Noto Sans CJK SC" w:hAnsi="Noto Sans CJK SC" w:eastAsia="Noto Sans CJK SC" w:cs="Noto Sans CJK SC"/>
        </w:rPr>
        <w:t xml:space="preserve">§4.4 Theorem 4.2（204）：若</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z</m:t>
            </m:r>
          </m:e>
        </m:d>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，轨道加速度为零，Euler一步就是精确流，因而辛。Theorems 4.3—4.5给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ϕ</m:t>
        </m:r>
        <m:d>
          <m:dPr>
            <m:begChr m:val="("/>
            <m:endChr m:val=")"/>
            <m:sepChr m:val=""/>
            <m:grow/>
          </m:dPr>
          <m:e>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z</m:t>
            </m:r>
          </m:e>
        </m:d>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J</m:t>
        </m:r>
        <m:sSup>
          <m:e>
            <m:r>
              <w:rPr>
                <w:rFonts w:ascii="Latin Modern Math" w:hAnsi="Latin Modern Math" w:eastAsia="Noto Sans CJK SC" w:cs="Latin Modern Math"/>
                <w:sz w:val="22"/>
                <w:szCs w:val="22"/>
              </w:rPr>
              <m:t>C</m:t>
            </m:r>
          </m:e>
          <m:sup>
            <m:r>
              <m:rPr>
                <m:sty m:val="p"/>
                <m:scr m:val="sans-serif"/>
              </m:rP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的充分构造；Theorems 4.9—4.13用多项式分解取得简单可积子流。复合是辛，但阶数须单独用展开检查。</w:t>
      </w:r>
    </w:p>
    <w:p>
      <w:pPr>
        <w:numPr>
          <w:ilvl w:val="0"/>
          <w:numId w:val="1013"/>
        </w:numPr>
        <w:pStyle w:val="Compact"/>
      </w:pPr>
      <w:r>
        <w:rPr>
          <w:rFonts w:ascii="Noto Sans CJK SC" w:hAnsi="Noto Sans CJK SC" w:eastAsia="Noto Sans CJK SC" w:cs="Noto Sans CJK SC"/>
        </w:rPr>
        <w:t xml:space="preserve">§4.5 原式(5.1)（210）为坐标差商能量保持法。能量差逐项望远镜抵消，得到精确</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n</m:t>
                </m:r>
              </m:sub>
            </m:sSub>
          </m:e>
        </m:d>
      </m:oMath>
      <w:r>
        <w:rPr>
          <w:rFonts w:ascii="Noto Sans CJK SC" w:hAnsi="Noto Sans CJK SC" w:eastAsia="Noto Sans CJK SC" w:cs="Noto Sans CJK SC"/>
        </w:rPr>
        <w:t xml:space="preserve">；一般不辛，差商分母为零时需按导数连续延拓。</w:t>
      </w:r>
    </w:p>
    <w:p>
      <w:pPr>
        <w:pStyle w:val="FirstParagraph"/>
      </w:pPr>
      <w:r>
        <w:rPr>
          <w:bCs/>
          <w:rFonts w:ascii="Noto Sans CJK SC" w:hAnsi="Noto Sans CJK SC" w:eastAsia="Noto Sans CJK SC" w:cs="Noto Sans CJK SC"/>
          <w:b/>
        </w:rPr>
        <w:t xml:space="preserve">对1025。</w:t>
      </w:r>
      <w:r>
        <w:rPr>
          <w:rFonts w:ascii="Noto Sans CJK SC" w:hAnsi="Noto Sans CJK SC" w:eastAsia="Noto Sans CJK SC" w:cs="Noto Sans CJK SC"/>
        </w:rPr>
        <w:t xml:space="preserve"> </w:t>
      </w:r>
      <w:r>
        <w:rPr>
          <w:rFonts w:ascii="Noto Sans CJK SC" w:hAnsi="Noto Sans CJK SC" w:eastAsia="Noto Sans CJK SC" w:cs="Noto Sans CJK SC"/>
        </w:rPr>
        <w:t xml:space="preserve">血流黏性与接触摩擦项使用中点并不会因此变辛。若分裂成保守磁弹性、黏性/摩擦、外部驱动子步，可以分别保辛、满足能量耗散或输入功平衡；全步保存何种结构必须重新证明。保能量方法也是对照组，但不能把被动机器人耗散能量强行设为常数。</w:t>
      </w:r>
    </w:p>
    <w:bookmarkEnd w:id="119"/>
    <w:bookmarkEnd w:id="120"/>
    <w:bookmarkStart w:id="127" w:name="第5章生成函数正确的原36类构造及收敛"/>
    <w:p>
      <w:pPr>
        <w:pStyle w:val="Heading3"/>
      </w:pPr>
      <w:r>
        <w:rPr>
          <w:rFonts w:ascii="Noto Sans CJK SC" w:hAnsi="Noto Sans CJK SC" w:eastAsia="Noto Sans CJK SC" w:cs="Noto Sans CJK SC"/>
          <w:color w:val="000000"/>
          <w:u w:val="none"/>
        </w:rPr>
        <w:t xml:space="preserve">6. 第5章：生成函数、正确的原(36)类构造及收敛</w:t>
      </w:r>
    </w:p>
    <w:bookmarkStart w:id="121" w:name="映射与梯度的对应"/>
    <w:p>
      <w:pPr>
        <w:pStyle w:val="Heading4"/>
      </w:pPr>
      <w:r>
        <w:rPr>
          <w:rFonts w:ascii="Noto Sans CJK SC" w:hAnsi="Noto Sans CJK SC" w:eastAsia="Noto Sans CJK SC" w:cs="Noto Sans CJK SC"/>
          <w:color w:val="000000"/>
          <w:u w:val="none"/>
        </w:rPr>
        <w:t xml:space="preserve">6.1 §5.1—§5.2：映射与梯度的对应</w:t>
      </w:r>
    </w:p>
    <w:p>
      <w:pPr>
        <w:pStyle w:val="FirstParagraph"/>
      </w:pPr>
      <w:r>
        <w:rPr>
          <w:rFonts w:ascii="Noto Sans CJK SC" w:hAnsi="Noto Sans CJK SC" w:eastAsia="Noto Sans CJK SC" w:cs="Noto Sans CJK SC"/>
        </w:rPr>
        <w:t xml:space="preserve">§5.1 原式(1.1)—(1.14)在</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det</m:t>
        </m:r>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下建立线性分式变换及逆。§5.2使用图空间的差二形式</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J</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diag</m:t>
          </m:r>
          <m:d>
            <m:dPr>
              <m:begChr m:val="("/>
              <m:endChr m:val=")"/>
              <m:sepChr m:val=""/>
              <m:grow/>
            </m:dPr>
            <m:e>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e>
          </m:d>
        </m:oMath>
      </m:oMathPara>
    </w:p>
    <w:p>
      <w:pPr>
        <w:pStyle w:val="FirstParagraph"/>
      </w:pPr>
      <w:r>
        <w:rPr>
          <w:rFonts w:ascii="Noto Sans CJK SC" w:hAnsi="Noto Sans CJK SC" w:eastAsia="Noto Sans CJK SC" w:cs="Noto Sans CJK SC"/>
        </w:rPr>
        <w:t xml:space="preserve">和标准</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4</m:t>
        </m:r>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维形式</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4</m:t>
            </m:r>
            <m:r>
              <w:rPr>
                <w:rFonts w:ascii="Latin Modern Math" w:hAnsi="Latin Modern Math" w:eastAsia="Noto Sans CJK SC" w:cs="Latin Modern Math"/>
                <w:sz w:val="22"/>
                <w:szCs w:val="22"/>
              </w:rPr>
              <m:t>n</m:t>
            </m:r>
          </m:sub>
        </m:sSub>
      </m:oMath>
      <w:r>
        <w:rPr>
          <w:rFonts w:ascii="Noto Sans CJK SC" w:hAnsi="Noto Sans CJK SC" w:eastAsia="Noto Sans CJK SC" w:cs="Noto Sans CJK SC"/>
        </w:rPr>
        <w:t xml:space="preserve">。Theorem 2.1、原式(2.3)的条件是</w:t>
      </w:r>
    </w:p>
    <w:p>
      <w:pPr>
        <w:pStyle w:val="BodyText"/>
        <w:keepLines/>
        <w:spacing w:before="100" w:after="120"/>
        <w:jc w:val="center"/>
      </w:pPr>
      <m:oMathPara>
        <m:oMathParaPr>
          <m:jc m:val="center"/>
        </m:oMathParaPr>
        <m:oMath>
          <m:sSup>
            <m:e>
              <m:r>
                <w:rPr>
                  <w:rFonts w:ascii="Latin Modern Math" w:hAnsi="Latin Modern Math" w:eastAsia="Noto Sans CJK SC" w:cs="Latin Modern Math"/>
                  <w:sz w:val="22"/>
                  <w:szCs w:val="22"/>
                </w:rPr>
                <m:t>α</m:t>
              </m:r>
            </m:e>
            <m:sup>
              <m:r>
                <m:rPr>
                  <m:sty m:val="p"/>
                  <m:scr m:val="sans-serif"/>
                </m:rP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4</m:t>
              </m:r>
              <m:r>
                <w:rPr>
                  <w:rFonts w:ascii="Latin Modern Math" w:hAnsi="Latin Modern Math" w:eastAsia="Noto Sans CJK SC" w:cs="Latin Modern Math"/>
                  <w:sz w:val="22"/>
                  <w:szCs w:val="22"/>
                </w:rPr>
                <m:t>n</m:t>
              </m:r>
            </m:sub>
          </m:sSub>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μ</m:t>
          </m:r>
          <m:acc>
            <m:accPr>
              <m:chr m:val="̃"/>
            </m:accPr>
            <m:e>
              <m:r>
                <w:rPr>
                  <w:rFonts w:ascii="Latin Modern Math" w:hAnsi="Latin Modern Math" w:eastAsia="Noto Sans CJK SC" w:cs="Latin Modern Math"/>
                  <w:sz w:val="22"/>
                  <w:szCs w:val="22"/>
                </w:rPr>
                <m:t>J</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μ</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Theorem 2.2给辛矩阵与对称矩阵的局部一一对应。</w:t>
      </w:r>
    </w:p>
    <w:p>
      <w:pPr>
        <w:pStyle w:val="BodyText"/>
      </w:pPr>
      <w:r>
        <w:rPr>
          <w:bCs/>
          <w:rFonts w:ascii="Noto Sans CJK SC" w:hAnsi="Noto Sans CJK SC" w:eastAsia="Noto Sans CJK SC" w:cs="Noto Sans CJK SC"/>
          <w:b/>
        </w:rPr>
        <w:t xml:space="preserve">Theorem 2.5（219—220）</w:t>
      </w:r>
      <w:r>
        <w:rPr>
          <w:rFonts w:ascii="Noto Sans CJK SC" w:hAnsi="Noto Sans CJK SC" w:eastAsia="Noto Sans CJK SC" w:cs="Noto Sans CJK SC"/>
        </w:rPr>
        <w:t xml:space="preserve">：给定canonical映射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g</m:t>
        </m:r>
      </m:oMath>
      <w:r>
        <w:rPr>
          <w:rFonts w:ascii="Noto Sans CJK SC" w:hAnsi="Noto Sans CJK SC" w:eastAsia="Noto Sans CJK SC" w:cs="Noto Sans CJK SC"/>
        </w:rPr>
        <w:t xml:space="preserve">、正确的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α</m:t>
        </m:r>
      </m:oMath>
      <w:r>
        <w:rPr>
          <w:rFonts w:ascii="Noto Sans CJK SC" w:hAnsi="Noto Sans CJK SC" w:eastAsia="Noto Sans CJK SC" w:cs="Noto Sans CJK SC"/>
        </w:rPr>
        <w:t xml:space="preserve">，且</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det</m:t>
          </m:r>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局部存在标量生成函数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φ</m:t>
        </m:r>
      </m:oMath>
      <w:r>
        <w:rPr>
          <w:rFonts w:ascii="Noto Sans CJK SC" w:hAnsi="Noto Sans CJK SC" w:eastAsia="Noto Sans CJK SC" w:cs="Noto Sans CJK SC"/>
        </w:rPr>
        <w:t xml:space="preserve">，使原式(2.8)</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φ</m:t>
          </m:r>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证明：辛映射的图是Lagrangian，</w:t>
      </w:r>
      <m:oMath>
        <m:r>
          <w:rPr>
            <w:rFonts w:ascii="Latin Modern Math" w:hAnsi="Latin Modern Math" w:eastAsia="Noto Sans CJK SC" w:cs="Latin Modern Math"/>
            <w:sz w:val="22"/>
            <w:szCs w:val="22"/>
          </w:rPr>
          <m:t>α</m:t>
        </m:r>
      </m:oMath>
      <w:r>
        <w:rPr>
          <w:rFonts w:ascii="Noto Sans CJK SC" w:hAnsi="Noto Sans CJK SC" w:eastAsia="Noto Sans CJK SC" w:cs="Noto Sans CJK SC"/>
        </w:rPr>
        <w:t xml:space="preserve">把它变为另一Lagrangian；横截性使其成为图；图的Jacobian对称；Poincaré引理积分成标量势。</w:t>
      </w:r>
    </w:p>
    <w:p>
      <w:pPr>
        <w:pStyle w:val="BodyText"/>
      </w:pPr>
      <w:r>
        <w:rPr>
          <w:bCs/>
          <w:rFonts w:ascii="Noto Sans CJK SC" w:hAnsi="Noto Sans CJK SC" w:eastAsia="Noto Sans CJK SC" w:cs="Noto Sans CJK SC"/>
          <w:b/>
        </w:rPr>
        <w:t xml:space="preserve">Theorem 2.6（220）</w:t>
      </w:r>
      <w:r>
        <w:rPr>
          <w:rFonts w:ascii="Noto Sans CJK SC" w:hAnsi="Noto Sans CJK SC" w:eastAsia="Noto Sans CJK SC" w:cs="Noto Sans CJK SC"/>
        </w:rPr>
        <w:t xml:space="preserve">：反向从标量势的Hessian</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w</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出发，须</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det</m:t>
          </m:r>
          <m:d>
            <m:dPr>
              <m:begChr m:val="("/>
              <m:endChr m:val=")"/>
              <m:sepChr m:val=""/>
              <m:grow/>
            </m:dPr>
            <m:e>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α</m:t>
                  </m:r>
                </m:sup>
              </m:sSup>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α</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才由梯度图恢复canonical映射。</w:t>
      </w:r>
    </w:p>
    <w:p>
      <w:pPr>
        <w:pStyle w:val="BodyText"/>
      </w:pPr>
      <w:r>
        <w:rPr>
          <w:rFonts w:ascii="Noto Sans CJK SC" w:hAnsi="Noto Sans CJK SC" w:eastAsia="Noto Sans CJK SC" w:cs="Noto Sans CJK SC"/>
        </w:rPr>
        <w:t xml:space="preserve">原书Definition 2.3写梯度映射的Jacobian属于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p</m:t>
        </m:r>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e>
        </m:d>
      </m:oMath>
      <w:r>
        <w:rPr>
          <w:rFonts w:ascii="Noto Sans CJK SC" w:hAnsi="Noto Sans CJK SC" w:eastAsia="Noto Sans CJK SC" w:cs="Noto Sans CJK SC"/>
        </w:rPr>
        <w:t xml:space="preserve">，已视觉确认是原页如此；正确应为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e>
        </m:d>
      </m:oMath>
      <w:r>
        <w:rPr>
          <w:rFonts w:ascii="Noto Sans CJK SC" w:hAnsi="Noto Sans CJK SC" w:eastAsia="Noto Sans CJK SC" w:cs="Noto Sans CJK SC"/>
        </w:rPr>
        <w:t xml:space="preserve">，随后Theorem 2.5正是</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。梯度势固定后相差的是</w:t>
      </w:r>
      <w:r>
        <w:rPr>
          <w:bCs/>
          <w:rFonts w:ascii="Noto Sans CJK SC" w:hAnsi="Noto Sans CJK SC" w:eastAsia="Noto Sans CJK SC" w:cs="Noto Sans CJK SC"/>
          <w:b/>
        </w:rPr>
        <w:t xml:space="preserve">加法常数</w:t>
      </w:r>
      <w:r>
        <w:rPr>
          <w:rFonts w:ascii="Noto Sans CJK SC" w:hAnsi="Noto Sans CJK SC" w:eastAsia="Noto Sans CJK SC" w:cs="Noto Sans CJK SC"/>
        </w:rPr>
        <w:t xml:space="preserve">，不是任意乘法常数。</w:t>
      </w:r>
    </w:p>
    <w:bookmarkEnd w:id="121"/>
    <w:bookmarkStart w:id="122" w:name="精确流的生成函数与递推"/>
    <w:p>
      <w:pPr>
        <w:pStyle w:val="Heading4"/>
      </w:pPr>
      <w:r>
        <w:rPr>
          <w:rFonts w:ascii="Noto Sans CJK SC" w:hAnsi="Noto Sans CJK SC" w:eastAsia="Noto Sans CJK SC" w:cs="Noto Sans CJK SC"/>
          <w:color w:val="000000"/>
          <w:u w:val="none"/>
        </w:rPr>
        <w:t xml:space="preserve">6.2 §5.3：精确流的生成函数与递推</w:t>
      </w:r>
    </w:p>
    <w:p>
      <w:pPr>
        <w:pStyle w:val="FirstParagraph"/>
      </w:pPr>
      <w:r>
        <w:rPr>
          <w:rFonts w:ascii="Noto Sans CJK SC" w:hAnsi="Noto Sans CJK SC" w:eastAsia="Noto Sans CJK SC" w:cs="Noto Sans CJK SC"/>
        </w:rPr>
        <w:t xml:space="preserve">Theorem 3.1（221—223）允许初始canonical矩阵</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，要求</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det</m:t>
          </m:r>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小时间和局部邻域内有原式(3.4)：</w:t>
      </w:r>
    </w:p>
    <w:p>
      <w:pPr>
        <w:pStyle w:val="BodyText"/>
        <w:keepLines/>
        <w:spacing w:before="100" w:after="120"/>
        <w:jc w:val="center"/>
      </w:pPr>
      <m:oMathPara>
        <m:oMathParaPr>
          <m:jc m:val="center"/>
        </m:oMathParaP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φ</m:t>
          </m:r>
          <m:d>
            <m:dPr>
              <m:begChr m:val="("/>
              <m:endChr m:val=")"/>
              <m:sepChr m:val=""/>
              <m:grow/>
            </m:dPr>
            <m:e>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μ</m:t>
          </m:r>
          <m:r>
            <w:rPr>
              <w:rFonts w:ascii="Latin Modern Math" w:hAnsi="Latin Modern Math" w:eastAsia="Noto Sans CJK SC" w:cs="Latin Modern Math"/>
              <w:sz w:val="22"/>
              <w:szCs w:val="22"/>
            </w:rPr>
            <m:t>H</m:t>
          </m:r>
          <m:d>
            <m:dPr>
              <m:begChr m:val="("/>
              <m:endChr m:val=")"/>
              <m:sepChr m:val=""/>
              <m:grow/>
            </m:dPr>
            <m:e>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α</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φ</m:t>
              </m:r>
              <m:d>
                <m:dPr>
                  <m:begChr m:val="("/>
                  <m:endChr m:val=")"/>
                  <m:sepChr m:val=""/>
                  <m:grow/>
                </m:dPr>
                <m:e>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B</m:t>
                  </m:r>
                </m:e>
                <m:sup>
                  <m:r>
                    <w:rPr>
                      <w:rFonts w:ascii="Latin Modern Math" w:hAnsi="Latin Modern Math" w:eastAsia="Noto Sans CJK SC" w:cs="Latin Modern Math"/>
                      <w:sz w:val="22"/>
                      <w:szCs w:val="22"/>
                    </w:rPr>
                    <m:t>α</m:t>
                  </m:r>
                </m:sup>
              </m:sSup>
              <m:r>
                <w:rPr>
                  <w:rFonts w:ascii="Latin Modern Math" w:hAnsi="Latin Modern Math" w:eastAsia="Noto Sans CJK SC" w:cs="Latin Modern Math"/>
                  <w:sz w:val="22"/>
                  <w:szCs w:val="22"/>
                </w:rPr>
                <m:t>w</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注意右边</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α</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B</m:t>
            </m:r>
          </m:e>
          <m:sup>
            <m:r>
              <w:rPr>
                <w:rFonts w:ascii="Latin Modern Math" w:hAnsi="Latin Modern Math" w:eastAsia="Noto Sans CJK SC" w:cs="Latin Modern Math"/>
                <w:sz w:val="22"/>
                <w:szCs w:val="22"/>
              </w:rPr>
              <m:t>α</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是</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α</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的块，不能与下标块混淆。证明不是“任何场都可写H–J”，而是利用Hamiltonian场与Darboux恒等式证明时空一形式闭合。</w:t>
      </w:r>
    </w:p>
    <w:p>
      <w:pPr>
        <w:pStyle w:val="BodyText"/>
      </w:pPr>
      <w:r>
        <w:rPr>
          <w:rFonts w:ascii="Noto Sans CJK SC" w:hAnsi="Noto Sans CJK SC" w:eastAsia="Noto Sans CJK SC" w:cs="Noto Sans CJK SC"/>
        </w:rPr>
        <w:t xml:space="preserve">Theorem 3.2、式(3.11)—(3.14)（223—225）在H解析时给局部收敛时间幂级数；设</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的Theorems 3.3、3.4及式(3.22)—(3.25)要求</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det</m:t>
        </m:r>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。原递推可明确写成多线性形式</w:t>
      </w:r>
    </w:p>
    <w:p>
      <w:pPr>
        <w:pStyle w:val="BodyText"/>
        <w:keepLines/>
        <w:spacing w:before="100" w:after="120"/>
        <w:jc w:val="center"/>
      </w:pPr>
      <m:oMathPara>
        <m:oMathParaPr>
          <m:jc m:val="center"/>
        </m:oMathParaPr>
        <m:oMath>
          <m:m>
            <m:mPr>
              <m:baseJc m:val="center"/>
              <m:plcHide m:val="on"/>
              <m:mcs>
                <m:mc>
                  <m:mcPr>
                    <m:mcJc m:val="center"/>
                    <m:count m:val="1"/>
                  </m:mcPr>
                </m:mc>
              </m:mcs>
            </m:mPr>
            <m:mr>
              <m:e>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sup>
                </m:sSup>
                <m:d>
                  <m:dPr>
                    <m:begChr m:val="("/>
                    <m:endChr m:val=")"/>
                    <m:sepChr m:val=""/>
                    <m:grow/>
                  </m:dPr>
                  <m:e>
                    <m:r>
                      <w:rPr>
                        <w:rFonts w:ascii="Latin Modern Math" w:hAnsi="Latin Modern Math" w:eastAsia="Noto Sans CJK SC" w:cs="Latin Modern Math"/>
                        <w:sz w:val="22"/>
                        <w:szCs w:val="22"/>
                      </w:rPr>
                      <m:t>w</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μ</m:t>
                    </m:r>
                  </m:num>
                  <m:den>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den>
                </m:f>
                <m:nary>
                  <m:naryPr>
                    <m:chr m:val="∑"/>
                    <m:limLoc m:val="undOvr"/>
                    <m:subHide m:val="off"/>
                    <m:supHide m:val="off"/>
                  </m:naryPr>
                  <m:sub>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up>
                    <m:r>
                      <w:rPr>
                        <w:rFonts w:ascii="Latin Modern Math" w:hAnsi="Latin Modern Math" w:eastAsia="Noto Sans CJK SC" w:cs="Latin Modern Math"/>
                        <w:sz w:val="22"/>
                        <w:szCs w:val="22"/>
                      </w:rPr>
                      <m:t>k</m:t>
                    </m:r>
                  </m:sup>
                  <m:e>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den>
                    </m:f>
                  </m:e>
                </m:nary>
                <m:nary>
                  <m:naryPr>
                    <m:chr m:val="∑"/>
                    <m:limLoc m:val="undOvr"/>
                    <m:subHide m:val="off"/>
                    <m:supHide m:val="on"/>
                  </m:naryPr>
                  <m:sub>
                    <m:m>
                      <m:mPr>
                        <m:baseJc m:val="center"/>
                        <m:plcHide m:val="on"/>
                        <m:mcs>
                          <m:mc>
                            <m:mcPr>
                              <m:mcJc m:val="center"/>
                              <m:count m:val="1"/>
                            </m:mcPr>
                          </m:mc>
                        </m:mcs>
                      </m:mPr>
                      <m:mr>
                        <m:e>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m</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e>
                      </m:mr>
                      <m:mr>
                        <m:e>
                          <m:sSub>
                            <m:e>
                              <m:r>
                                <w:rPr>
                                  <w:rFonts w:ascii="Latin Modern Math" w:hAnsi="Latin Modern Math" w:eastAsia="Noto Sans CJK SC" w:cs="Latin Modern Math"/>
                                  <w:sz w:val="22"/>
                                  <w:szCs w:val="22"/>
                                </w:rPr>
                                <m:t>j</m:t>
                              </m:r>
                            </m:e>
                            <m:sub>
                              <m:r>
                                <m:rPr>
                                  <m:sty m:val="p"/>
                                </m:rPr>
                                <w:rPr>
                                  <w:rFonts w:ascii="Latin Modern Math" w:hAnsi="Latin Modern Math" w:eastAsia="Noto Sans CJK SC" w:cs="Latin Modern Math"/>
                                  <w:sz w:val="22"/>
                                  <w:szCs w:val="22"/>
                                </w:rPr>
                                <m:t>ℓ</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mr>
                    </m:m>
                  </m:sub>
                  <m:sup>
                    <m:r>
                      <w:rPr>
                        <w:rFonts w:ascii="Latin Modern Math" w:hAnsi="Latin Modern Math" w:eastAsia="Noto Sans CJK SC" w:cs="Latin Modern Math"/>
                        <w:sz w:val="22"/>
                        <w:szCs w:val="22"/>
                      </w:rPr>
                      <m:t>​</m:t>
                    </m:r>
                  </m:sup>
                  <m:e>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m</m:t>
                        </m:r>
                      </m:sup>
                    </m:sSup>
                  </m:e>
                </m:nary>
                <m:r>
                  <w:rPr>
                    <w:rFonts w:ascii="Latin Modern Math" w:hAnsi="Latin Modern Math" w:eastAsia="Noto Sans CJK SC" w:cs="Latin Modern Math"/>
                    <w:sz w:val="22"/>
                    <w:szCs w:val="22"/>
                  </w:rPr>
                  <m:t>H</m:t>
                </m:r>
                <m:d>
                  <m:dPr>
                    <m:begChr m:val="("/>
                    <m:endChr m:val=")"/>
                    <m:sepChr m:val=""/>
                    <m:grow/>
                  </m:dPr>
                  <m:e>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0</m:t>
                        </m:r>
                      </m:sub>
                    </m:sSub>
                    <m:r>
                      <w:rPr>
                        <w:rFonts w:ascii="Latin Modern Math" w:hAnsi="Latin Modern Math" w:eastAsia="Noto Sans CJK SC" w:cs="Latin Modern Math"/>
                        <w:sz w:val="22"/>
                        <w:szCs w:val="22"/>
                      </w:rPr>
                      <m:t>w</m:t>
                    </m:r>
                  </m:e>
                </m:d>
              </m:e>
            </m:mr>
            <m:mr>
              <m:e>
                <m:r>
                  <w:rPr>
                    <w:rFonts w:ascii="Latin Modern Math" w:hAnsi="Latin Modern Math" w:eastAsia="Noto Sans CJK SC" w:cs="Latin Modern Math"/>
                    <w:sz w:val="22"/>
                    <w:szCs w:val="22"/>
                  </w:rPr>
                  <m:t> </m:t>
                </m:r>
                <m:d>
                  <m:dPr>
                    <m:begChr m:val="["/>
                    <m:endChr m:val="]"/>
                    <m:sepChr m:val=""/>
                    <m:grow/>
                  </m:dPr>
                  <m:e>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α</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φ</m:t>
                        </m:r>
                      </m:e>
                      <m:sup>
                        <m:d>
                          <m:dPr>
                            <m:begChr m:val="("/>
                            <m:endChr m:val=")"/>
                            <m:sepChr m:val=""/>
                            <m:grow/>
                          </m:dPr>
                          <m:e>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1</m:t>
                                </m:r>
                              </m:sub>
                            </m:sSub>
                          </m:e>
                        </m:d>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α</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φ</m:t>
                        </m:r>
                      </m:e>
                      <m:sup>
                        <m:d>
                          <m:dPr>
                            <m:begChr m:val="("/>
                            <m:endChr m:val=")"/>
                            <m:sepChr m:val=""/>
                            <m:grow/>
                          </m:dPr>
                          <m:e>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m</m:t>
                                </m:r>
                              </m:sub>
                            </m:sSub>
                          </m:e>
                        </m:d>
                      </m:sup>
                    </m:sSup>
                  </m:e>
                </m:d>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且</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0</m:t>
                </m:r>
              </m:e>
            </m:d>
          </m:sup>
        </m:sSup>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w</m:t>
            </m:r>
          </m:e>
          <m:sup>
            <m:r>
              <m:rPr>
                <m:sty m:val="p"/>
                <m:scr m:val="sans-serif"/>
              </m:rP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N</m:t>
            </m:r>
          </m:e>
          <m:sub>
            <m:r>
              <w:rPr>
                <w:rFonts w:ascii="Latin Modern Math" w:hAnsi="Latin Modern Math" w:eastAsia="Noto Sans CJK SC" w:cs="Latin Modern Math"/>
                <w:sz w:val="22"/>
                <w:szCs w:val="22"/>
              </w:rPr>
              <m:t>0</m:t>
            </m:r>
          </m:sub>
        </m:sSub>
        <m:r>
          <w:rPr>
            <w:rFonts w:ascii="Latin Modern Math" w:hAnsi="Latin Modern Math" w:eastAsia="Noto Sans CJK SC" w:cs="Latin Modern Math"/>
            <w:sz w:val="22"/>
            <w:szCs w:val="22"/>
          </w:rPr>
          <m:t>w</m:t>
        </m:r>
      </m:oMath>
      <w:r>
        <w:rPr>
          <w:rFonts w:ascii="Noto Sans CJK SC" w:hAnsi="Noto Sans CJK SC" w:eastAsia="Noto Sans CJK SC" w:cs="Noto Sans CJK SC"/>
        </w:rPr>
        <w:t xml:space="preserve">、</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1</m:t>
                </m:r>
              </m:e>
            </m:d>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μ</m:t>
        </m:r>
        <m:r>
          <w:rPr>
            <w:rFonts w:ascii="Latin Modern Math" w:hAnsi="Latin Modern Math" w:eastAsia="Noto Sans CJK SC" w:cs="Latin Modern Math"/>
            <w:sz w:val="22"/>
            <w:szCs w:val="22"/>
          </w:rPr>
          <m:t>H</m:t>
        </m:r>
        <m:d>
          <m:dPr>
            <m:begChr m:val="("/>
            <m:endChr m:val=")"/>
            <m:sepChr m:val=""/>
            <m:grow/>
          </m:dPr>
          <m:e>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0</m:t>
                </m:r>
              </m:sub>
            </m:sSub>
            <m:r>
              <w:rPr>
                <w:rFonts w:ascii="Latin Modern Math" w:hAnsi="Latin Modern Math" w:eastAsia="Noto Sans CJK SC" w:cs="Latin Modern Math"/>
                <w:sz w:val="22"/>
                <w:szCs w:val="22"/>
              </w:rPr>
              <m:t>w</m:t>
            </m:r>
          </m:e>
        </m:d>
      </m:oMath>
      <w:r>
        <w:rPr>
          <w:rFonts w:ascii="Noto Sans CJK SC" w:hAnsi="Noto Sans CJK SC" w:eastAsia="Noto Sans CJK SC" w:cs="Noto Sans CJK SC"/>
        </w:rPr>
        <w:t xml:space="preserve">、</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p>
          <m:e>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w:t>
      </w:r>
    </w:p>
    <w:p>
      <w:pPr>
        <w:pStyle w:val="BodyText"/>
      </w:pPr>
      <w:r>
        <w:rPr>
          <w:rFonts w:ascii="Noto Sans CJK SC" w:hAnsi="Noto Sans CJK SC" w:eastAsia="Noto Sans CJK SC" w:cs="Noto Sans CJK SC"/>
        </w:rPr>
        <w:t xml:space="preserve">此处“精确流的局部生成函数解析级数收敛”与第6章“某离散方法的formal modified energy可能不收敛”不能混同。</w:t>
      </w:r>
    </w:p>
    <w:bookmarkEnd w:id="122"/>
    <w:bookmarkStart w:id="123" w:name="截断生成函数与中心四阶修正"/>
    <w:p>
      <w:pPr>
        <w:pStyle w:val="Heading4"/>
      </w:pPr>
      <w:r>
        <w:rPr>
          <w:rFonts w:ascii="Noto Sans CJK SC" w:hAnsi="Noto Sans CJK SC" w:eastAsia="Noto Sans CJK SC" w:cs="Noto Sans CJK SC"/>
          <w:color w:val="000000"/>
          <w:u w:val="none"/>
        </w:rPr>
        <w:t xml:space="preserve">6.3 §5.4：截断生成函数与中心四阶修正</w:t>
      </w:r>
    </w:p>
    <w:p>
      <w:pPr>
        <w:pStyle w:val="FirstParagraph"/>
      </w:pPr>
      <w:r>
        <w:rPr>
          <w:rFonts w:ascii="Noto Sans CJK SC" w:hAnsi="Noto Sans CJK SC" w:eastAsia="Noto Sans CJK SC" w:cs="Noto Sans CJK SC"/>
        </w:rPr>
        <w:t xml:space="preserve">Theorem 4.1、原式(4.1)—(4.3)（226—227）把精确生成函数截至m次，得到局部m阶canonical方法。其逻辑有两条独立链：</w:t>
      </w:r>
    </w:p>
    <w:p>
      <w:pPr>
        <w:numPr>
          <w:ilvl w:val="0"/>
          <w:numId w:val="1014"/>
        </w:numPr>
        <w:pStyle w:val="Compact"/>
      </w:pPr>
      <w:r>
        <w:rPr>
          <w:rFonts w:ascii="Noto Sans CJK SC" w:hAnsi="Noto Sans CJK SC" w:eastAsia="Noto Sans CJK SC" w:cs="Noto Sans CJK SC"/>
        </w:rPr>
        <w:t xml:space="preserve">任何足够光滑标量截断势，在反向横截性成立时给辛映射；</w:t>
      </w:r>
    </w:p>
    <w:p>
      <w:pPr>
        <w:numPr>
          <w:ilvl w:val="0"/>
          <w:numId w:val="1014"/>
        </w:numPr>
        <w:pStyle w:val="Compact"/>
      </w:pPr>
      <w:r>
        <w:rPr>
          <w:rFonts w:ascii="Noto Sans CJK SC" w:hAnsi="Noto Sans CJK SC" w:eastAsia="Noto Sans CJK SC" w:cs="Noto Sans CJK SC"/>
        </w:rPr>
        <w:t xml:space="preserve">只有与精确势的导数展开匹配，才有相应的时间精度。</w:t>
      </w:r>
    </w:p>
    <w:p>
      <w:pPr>
        <w:pStyle w:val="FirstParagraph"/>
      </w:pPr>
      <w:r>
        <w:rPr>
          <w:rFonts w:ascii="Noto Sans CJK SC" w:hAnsi="Noto Sans CJK SC" w:eastAsia="Noto Sans CJK SC" w:cs="Noto Sans CJK SC"/>
        </w:rPr>
        <w:t xml:space="preserve">§5.4的中心型原式(4.7)—(4.14)（229）规定</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f>
            <m:fPr>
              <m:type m:val="bar"/>
            </m:fPr>
            <m:num>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num>
            <m:den>
              <m:r>
                <w:rPr>
                  <w:rFonts w:ascii="Latin Modern Math" w:hAnsi="Latin Modern Math" w:eastAsia="Noto Sans CJK SC" w:cs="Latin Modern Math"/>
                  <w:sz w:val="22"/>
                  <w:szCs w:val="22"/>
                </w:rPr>
                <m:t>2</m:t>
              </m:r>
            </m:den>
          </m:f>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w</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b</m:t>
              </m:r>
            </m:sub>
          </m:sSub>
          <m:d>
            <m:dPr>
              <m:begChr m:val="("/>
              <m:endChr m:val=")"/>
              <m:sepChr m:val=""/>
              <m:grow/>
            </m:dPr>
            <m:e>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并给</w:t>
      </w:r>
    </w:p>
    <w:p>
      <w:pPr>
        <w:pStyle w:val="BodyText"/>
        <w:keepLines/>
        <w:spacing w:before="100" w:after="120"/>
        <w:jc w:val="center"/>
      </w:pPr>
      <m:oMathPara>
        <m:oMathParaPr>
          <m:jc m:val="center"/>
        </m:oMathParaPr>
        <m:oMath>
          <m:m>
            <m:mPr>
              <m:baseJc m:val="center"/>
              <m:plcHide m:val="on"/>
              <m:mcs>
                <m:mc>
                  <m:mcPr>
                    <m:mcJc m:val="center"/>
                    <m:count m:val="1"/>
                  </m:mcPr>
                </m:mc>
              </m:mcs>
            </m:mPr>
            <m:mr>
              <m:e>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0</m:t>
                        </m:r>
                      </m:e>
                    </m:d>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2</m:t>
                        </m:r>
                      </m:e>
                    </m:d>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4</m:t>
                        </m:r>
                      </m:e>
                    </m:d>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e>
            </m:mr>
            <m:mr>
              <m:e>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1</m:t>
                        </m:r>
                      </m:e>
                    </m:d>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e>
            </m:mr>
            <m:mr>
              <m:e>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3</m:t>
                        </m:r>
                      </m:e>
                    </m:d>
                  </m:sup>
                </m:sSup>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24</m:t>
                    </m:r>
                  </m:den>
                </m:f>
                <m:sSup>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e>
                    </m:d>
                  </m:e>
                  <m:sup>
                    <m:r>
                      <m:rPr>
                        <m:sty m:val="p"/>
                        <m:scr m:val="sans-serif"/>
                      </m:rP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b</m:t>
                    </m:r>
                  </m:sub>
                </m:sSub>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z</m:t>
                    </m:r>
                    <m:r>
                      <w:rPr>
                        <w:rFonts w:ascii="Latin Modern Math" w:hAnsi="Latin Modern Math" w:eastAsia="Noto Sans CJK SC" w:cs="Latin Modern Math"/>
                        <w:sz w:val="22"/>
                        <w:szCs w:val="22"/>
                      </w:rPr>
                      <m:t>z</m:t>
                    </m:r>
                  </m:sub>
                </m:sSub>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b</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e>
            </m:mr>
          </m:m>
        </m:oMath>
      </m:oMathPara>
    </w:p>
    <w:p>
      <w:pPr>
        <w:pStyle w:val="FirstParagraph"/>
      </w:pPr>
      <w:r>
        <w:rPr>
          <w:rFonts w:ascii="Noto Sans CJK SC" w:hAnsi="Noto Sans CJK SC" w:eastAsia="Noto Sans CJK SC" w:cs="Noto Sans CJK SC"/>
        </w:rPr>
        <w:t xml:space="preserve">原式(4.15)为中点二阶；(4.16)为带三次项的四阶；Theorem 4.2和(4.17)—(4.18)给中心奇次生成项截断对应偶数阶方法。</w:t>
      </w:r>
    </w:p>
    <w:p>
      <w:pPr>
        <w:pStyle w:val="BodyText"/>
      </w:pPr>
      <w:r>
        <w:rPr>
          <w:rFonts w:ascii="Noto Sans CJK SC" w:hAnsi="Noto Sans CJK SC" w:eastAsia="Noto Sans CJK SC" w:cs="Noto Sans CJK SC"/>
        </w:rPr>
        <w:t xml:space="preserve">换到1025建议固定的实规范约定</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后，用</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x</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h</m:t>
              </m:r>
            </m:sub>
          </m:sSub>
          <m:r>
            <w:rPr>
              <w:rFonts w:ascii="Latin Modern Math" w:hAnsi="Latin Modern Math" w:eastAsia="Noto Sans CJK SC" w:cs="Latin Modern Math"/>
              <w:sz w:val="22"/>
              <w:szCs w:val="22"/>
            </w:rPr>
            <m:t>​</m:t>
          </m:r>
          <m:d>
            <m:dPr>
              <m:begChr m:val="("/>
              <m:endChr m:val=")"/>
              <m:sepChr m:val=""/>
              <m:grow/>
            </m:dPr>
            <m:e>
              <m:f>
                <m:fPr>
                  <m:type m:val="bar"/>
                </m:fPr>
                <m:num>
                  <m:sSub>
                    <m:e>
                      <m:r>
                        <w:rPr>
                          <w:rFonts w:ascii="Latin Modern Math" w:hAnsi="Latin Modern Math" w:eastAsia="Noto Sans CJK SC" w:cs="Latin Modern Math"/>
                          <w:sz w:val="22"/>
                          <w:szCs w:val="22"/>
                        </w:rPr>
                        <m:t>x</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num>
                <m:den>
                  <m:r>
                    <w:rPr>
                      <w:rFonts w:ascii="Latin Modern Math" w:hAnsi="Latin Modern Math" w:eastAsia="Noto Sans CJK SC" w:cs="Latin Modern Math"/>
                      <w:sz w:val="22"/>
                      <w:szCs w:val="22"/>
                    </w:rPr>
                    <m:t>2</m:t>
                  </m:r>
                </m:den>
              </m:f>
            </m:e>
          </m:d>
        </m:oMath>
      </m:oMathPara>
    </w:p>
    <w:p>
      <w:pPr>
        <w:pStyle w:val="FirstParagraph"/>
      </w:pPr>
      <w:r>
        <w:rPr>
          <w:rFonts w:ascii="Noto Sans CJK SC" w:hAnsi="Noto Sans CJK SC" w:eastAsia="Noto Sans CJK SC" w:cs="Noto Sans CJK SC"/>
        </w:rPr>
        <w:t xml:space="preserve">定义正号中心生成函数，则</w:t>
      </w:r>
    </w:p>
    <w:p>
      <w:pPr>
        <w:pStyle w:val="BodyText"/>
        <w:keepLines/>
        <w:spacing w:before="100" w:after="120"/>
        <w:jc w:val="center"/>
      </w:pPr>
      <m:oMathPara>
        <m:oMathParaPr>
          <m:jc m:val="center"/>
        </m:oMathParaPr>
        <m:oMath>
          <m:borderBox>
            <m:e>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num>
                <m:den>
                  <m:r>
                    <w:rPr>
                      <w:rFonts w:ascii="Latin Modern Math" w:hAnsi="Latin Modern Math" w:eastAsia="Noto Sans CJK SC" w:cs="Latin Modern Math"/>
                      <w:sz w:val="22"/>
                      <w:szCs w:val="22"/>
                    </w:rPr>
                    <m:t>24</m:t>
                  </m:r>
                </m:den>
              </m:f>
              <m:sSup>
                <m:e>
                  <m:r>
                    <w:rPr>
                      <w:rFonts w:ascii="Latin Modern Math" w:hAnsi="Latin Modern Math" w:eastAsia="Noto Sans CJK SC" w:cs="Latin Modern Math"/>
                      <w:sz w:val="22"/>
                      <w:szCs w:val="22"/>
                    </w:rPr>
                    <m:t>f</m:t>
                  </m:r>
                </m:e>
                <m:sup>
                  <m:r>
                    <m:rPr>
                      <m:sty m:val="p"/>
                      <m:scr m:val="sans-serif"/>
                    </m:rP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x</m:t>
                  </m:r>
                  <m:r>
                    <w:rPr>
                      <w:rFonts w:ascii="Latin Modern Math" w:hAnsi="Latin Modern Math" w:eastAsia="Noto Sans CJK SC" w:cs="Latin Modern Math"/>
                      <w:sz w:val="22"/>
                      <w:szCs w:val="22"/>
                    </w:rPr>
                    <m:t>x</m:t>
                  </m:r>
                </m:sub>
              </m:s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5</m:t>
                      </m:r>
                    </m:sup>
                  </m:sSup>
                </m:e>
              </m:d>
              <m:r>
                <m:rPr>
                  <m:sty m:val="p"/>
                </m:rPr>
                <w:rPr>
                  <w:rFonts w:ascii="Latin Modern Math" w:hAnsi="Latin Modern Math" w:eastAsia="Noto Sans CJK SC" w:cs="Latin Modern Math"/>
                  <w:sz w:val="22"/>
                  <w:szCs w:val="22"/>
                </w:rPr>
                <m:t>.</m:t>
              </m:r>
            </m:e>
          </m:borderBox>
        </m:oMath>
      </m:oMathPara>
    </w:p>
    <w:p>
      <w:pPr>
        <w:pStyle w:val="FirstParagraph"/>
      </w:pPr>
      <w:r>
        <w:rPr>
          <w:rFonts w:ascii="Noto Sans CJK SC" w:hAnsi="Noto Sans CJK SC" w:eastAsia="Noto Sans CJK SC" w:cs="Noto Sans CJK SC"/>
        </w:rPr>
        <w:t xml:space="preserve">这与书中</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φ</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的负号及坐标次序不同，但数学等价。</w:t>
      </w:r>
    </w:p>
    <w:p>
      <w:pPr>
        <w:pStyle w:val="BodyText"/>
      </w:pPr>
      <w:r>
        <w:rPr>
          <w:rFonts w:ascii="Noto Sans CJK SC" w:hAnsi="Noto Sans CJK SC" w:eastAsia="Noto Sans CJK SC" w:cs="Noto Sans CJK SC"/>
        </w:rPr>
        <w:t xml:space="preserve">实际可核的独立推导如下。以中点为展开中心，精确位移满足</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x</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num>
            <m:den>
              <m:r>
                <w:rPr>
                  <w:rFonts w:ascii="Latin Modern Math" w:hAnsi="Latin Modern Math" w:eastAsia="Noto Sans CJK SC" w:cs="Latin Modern Math"/>
                  <w:sz w:val="22"/>
                  <w:szCs w:val="22"/>
                </w:rPr>
                <m:t>24</m:t>
              </m:r>
            </m:den>
          </m:f>
          <m:d>
            <m:dPr>
              <m:begChr m:val="("/>
              <m:endChr m:val=")"/>
              <m:sepChr m:val=""/>
              <m:grow/>
            </m:dPr>
            <m:e>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Sup>
                <m:e>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f</m:t>
                      </m:r>
                    </m:e>
                  </m:d>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5</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由</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w:t>
      </w:r>
      <m:oMath>
        <m:sSup>
          <m:e>
            <m:r>
              <w:rPr>
                <w:rFonts w:ascii="Latin Modern Math" w:hAnsi="Latin Modern Math" w:eastAsia="Noto Sans CJK SC" w:cs="Latin Modern Math"/>
                <w:sz w:val="22"/>
                <w:szCs w:val="22"/>
              </w:rPr>
              <m:t>J</m:t>
            </m:r>
          </m:e>
          <m:sup>
            <m:r>
              <m:rPr>
                <m:sty m:val="p"/>
                <m:scr m:val="sans-serif"/>
              </m:rP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可直接微分得到</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f</m:t>
                  </m:r>
                </m:e>
                <m:sup>
                  <m:r>
                    <m:rPr>
                      <m:sty m:val="p"/>
                      <m:scr m:val="sans-serif"/>
                    </m:rP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x</m:t>
                  </m:r>
                  <m:r>
                    <w:rPr>
                      <w:rFonts w:ascii="Latin Modern Math" w:hAnsi="Latin Modern Math" w:eastAsia="Noto Sans CJK SC" w:cs="Latin Modern Math"/>
                      <w:sz w:val="22"/>
                      <w:szCs w:val="22"/>
                    </w:rPr>
                    <m:t>x</m:t>
                  </m:r>
                </m:sub>
              </m:sSub>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Sup>
            <m:e>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f</m:t>
                  </m:r>
                </m:e>
              </m:d>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故加入上述三次势项匹配精确位移到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5</m:t>
                </m:r>
              </m:sup>
            </m:sSup>
          </m:e>
        </m:d>
      </m:oMath>
      <w:r>
        <w:rPr>
          <w:rFonts w:ascii="Noto Sans CJK SC" w:hAnsi="Noto Sans CJK SC" w:eastAsia="Noto Sans CJK SC" w:cs="Noto Sans CJK SC"/>
        </w:rPr>
        <w:t xml:space="preserve">，得到四阶局部法。该结论要求光滑性、规范保守场和隐式分支存在；时间依赖、变时K、一般外力须另外推导，不能直接把力加进括号内继续称四阶且辛。</w:t>
      </w:r>
    </w:p>
    <w:bookmarkEnd w:id="123"/>
    <w:bookmarkStart w:id="124" w:name="坐标类型与第一积分"/>
    <w:p>
      <w:pPr>
        <w:pStyle w:val="Heading4"/>
      </w:pPr>
      <w:r>
        <w:rPr>
          <w:rFonts w:ascii="Noto Sans CJK SC" w:hAnsi="Noto Sans CJK SC" w:eastAsia="Noto Sans CJK SC" w:cs="Noto Sans CJK SC"/>
          <w:color w:val="000000"/>
          <w:u w:val="none"/>
        </w:rPr>
        <w:t xml:space="preserve">6.4 §5.5—§5.6：坐标类型与第一积分</w:t>
      </w:r>
    </w:p>
    <w:p>
      <w:pPr>
        <w:pStyle w:val="FirstParagraph"/>
      </w:pPr>
      <w:r>
        <w:rPr>
          <w:rFonts w:ascii="Noto Sans CJK SC" w:hAnsi="Noto Sans CJK SC" w:eastAsia="Noto Sans CJK SC" w:cs="Noto Sans CJK SC"/>
        </w:rPr>
        <w:t xml:space="preserve">§5.5（231—233）讨论矩阵权重Euler，原式(5.3)</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B</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p>
            <m:e>
              <m:r>
                <w:rPr>
                  <w:rFonts w:ascii="Latin Modern Math" w:hAnsi="Latin Modern Math" w:eastAsia="Noto Sans CJK SC" w:cs="Latin Modern Math"/>
                  <w:sz w:val="22"/>
                  <w:szCs w:val="22"/>
                </w:rPr>
                <m:t>B</m:t>
              </m:r>
            </m:e>
            <m:sup>
              <m:r>
                <m:rPr>
                  <m:sty m:val="p"/>
                  <m:scr m:val="sans-serif"/>
                </m:rP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及normal Darboux形式、式(5.9)—(5.15)的同一构造。该节J/图空间号约定与前节有所调整，应以实际矩阵乘法核验，不宜只对照符号名称。</w:t>
      </w:r>
    </w:p>
    <w:p>
      <w:pPr>
        <w:pStyle w:val="BodyText"/>
      </w:pPr>
      <w:r>
        <w:rPr>
          <w:rFonts w:ascii="Noto Sans CJK SC" w:hAnsi="Noto Sans CJK SC" w:eastAsia="Noto Sans CJK SC" w:cs="Noto Sans CJK SC"/>
        </w:rPr>
        <w:t xml:space="preserve">§5.6 Theorem 6.2（235）：一个辛映射与第一积分F的Hamiltonian流交换，等价于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。要把常数变成0需额外条件，例如合适固定点。</w:t>
      </w:r>
    </w:p>
    <w:p>
      <w:pPr>
        <w:pStyle w:val="BodyText"/>
      </w:pPr>
      <w:r>
        <w:rPr>
          <w:rFonts w:ascii="Noto Sans CJK SC" w:hAnsi="Noto Sans CJK SC" w:eastAsia="Noto Sans CJK SC" w:cs="Noto Sans CJK SC"/>
        </w:rPr>
        <w:t xml:space="preserve">Theorem 6.7、原式(6.12)—(6.13)（236—237）：对生成函数类型B，如果原系统的二次第一积分</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z</m:t>
              </m:r>
            </m:e>
            <m:sup>
              <m:r>
                <m:rPr>
                  <m:sty m:val="p"/>
                  <m:scr m:val="sans-serif"/>
                </m:rP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p>
            <m:e>
              <m:r>
                <w:rPr>
                  <w:rFonts w:ascii="Latin Modern Math" w:hAnsi="Latin Modern Math" w:eastAsia="Noto Sans CJK SC" w:cs="Latin Modern Math"/>
                  <w:sz w:val="22"/>
                  <w:szCs w:val="22"/>
                </w:rPr>
                <m:t>A</m:t>
              </m:r>
            </m:e>
            <m:sup>
              <m:r>
                <m:rPr>
                  <m:sty m:val="p"/>
                  <m:scr m:val="sans-serif"/>
                </m:rP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oMath>
      </m:oMathPara>
    </w:p>
    <w:p>
      <w:pPr>
        <w:pStyle w:val="FirstParagraph"/>
      </w:pPr>
      <w:r>
        <w:rPr>
          <w:rFonts w:ascii="Noto Sans CJK SC" w:hAnsi="Noto Sans CJK SC" w:eastAsia="Noto Sans CJK SC" w:cs="Noto Sans CJK SC"/>
        </w:rPr>
        <w:t xml:space="preserve">满足</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，则算法精确保持F。中心型</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自动满足此条件。</w:t>
      </w:r>
      <w:r>
        <w:rPr>
          <w:bCs/>
          <w:rFonts w:ascii="Noto Sans CJK SC" w:hAnsi="Noto Sans CJK SC" w:eastAsia="Noto Sans CJK SC" w:cs="Noto Sans CJK SC"/>
          <w:b/>
        </w:rPr>
        <w:t xml:space="preserve">“</w:t>
      </w:r>
      <w:r>
        <w:rPr>
          <w:bCs/>
          <w:rFonts w:ascii="Noto Sans CJK SC" w:hAnsi="Noto Sans CJK SC" w:eastAsia="Noto Sans CJK SC" w:cs="Noto Sans CJK SC"/>
          <w:b/>
        </w:rPr>
        <w:t xml:space="preserve">二次第一积分</w:t>
      </w:r>
      <w:r>
        <w:rPr>
          <w:bCs/>
          <w:rFonts w:ascii="Noto Sans CJK SC" w:hAnsi="Noto Sans CJK SC" w:eastAsia="Noto Sans CJK SC" w:cs="Noto Sans CJK SC"/>
          <w:b/>
        </w:rPr>
        <w:t xml:space="preserve">”</w:t>
      </w:r>
      <w:r>
        <w:rPr>
          <w:bCs/>
          <w:rFonts w:ascii="Noto Sans CJK SC" w:hAnsi="Noto Sans CJK SC" w:eastAsia="Noto Sans CJK SC" w:cs="Noto Sans CJK SC"/>
          <w:b/>
        </w:rPr>
        <w:t xml:space="preserve">不能换成任意非线性Hamiltonian。</w:t>
      </w:r>
    </w:p>
    <w:p>
      <w:pPr>
        <w:pStyle w:val="BodyText"/>
      </w:pPr>
      <w:r>
        <w:rPr>
          <w:rFonts w:ascii="Noto Sans CJK SC" w:hAnsi="Noto Sans CJK SC" w:eastAsia="Noto Sans CJK SC" w:cs="Noto Sans CJK SC"/>
        </w:rPr>
        <w:t xml:space="preserve">§5.6末（238—239）对线性辛近恒等映射用矩阵对数构造真正修改二次Hamiltonian；这是有限矩阵解析对数的特例，不证明一般非线性修改Hamiltonian级数收敛。列出的</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J</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sSup>
          <m:e>
            <m:acc>
              <m:accPr>
                <m:chr m:val="̃"/>
              </m:accPr>
              <m:e>
                <m:r>
                  <w:rPr>
                    <w:rFonts w:ascii="Latin Modern Math" w:hAnsi="Latin Modern Math" w:eastAsia="Noto Sans CJK SC" w:cs="Latin Modern Math"/>
                    <w:sz w:val="22"/>
                    <w:szCs w:val="22"/>
                  </w:rPr>
                  <m:t>L</m:t>
                </m:r>
              </m:e>
            </m:acc>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二次量在重复频率等退化情形也不能不加检验就声称全部函数独立。</w:t>
      </w:r>
    </w:p>
    <w:bookmarkEnd w:id="124"/>
    <w:bookmarkStart w:id="125" w:name="theorem-7.1正确的收敛含义与修补证明"/>
    <w:p>
      <w:pPr>
        <w:pStyle w:val="Heading4"/>
      </w:pPr>
      <w:r>
        <w:rPr>
          <w:rFonts w:ascii="Noto Sans CJK SC" w:hAnsi="Noto Sans CJK SC" w:eastAsia="Noto Sans CJK SC" w:cs="Noto Sans CJK SC"/>
          <w:color w:val="000000"/>
          <w:u w:val="none"/>
        </w:rPr>
        <w:t xml:space="preserve">6.5 §5.7 Theorem 7.1：正确的收敛含义与修补证明</w:t>
      </w:r>
    </w:p>
    <w:p>
      <w:pPr>
        <w:pStyle w:val="FirstParagraph"/>
      </w:pPr>
      <w:r>
        <w:rPr>
          <w:rFonts w:ascii="Noto Sans CJK SC" w:hAnsi="Noto Sans CJK SC" w:eastAsia="Noto Sans CJK SC" w:cs="Noto Sans CJK SC"/>
        </w:rPr>
        <w:t xml:space="preserve">原Theorem 7.1（240）假设H在开集U解析，称生成函数构造的(7.9)方法以m阶收敛。原证明用局部存在、Lipschitz、Gronwall和分段延拓；但印刷240—241页把一步位移写成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τ</m:t>
            </m:r>
          </m:e>
        </m:d>
      </m:oMath>
      <w:r>
        <w:rPr>
          <w:rFonts w:ascii="Noto Sans CJK SC" w:hAnsi="Noto Sans CJK SC" w:eastAsia="Noto Sans CJK SC" w:cs="Noto Sans CJK SC"/>
        </w:rPr>
        <w:t xml:space="preserve">，把m阶方法局部缺陷写成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sSup>
          <m:e>
            <m:d>
              <m:dPr>
                <m:begChr m:val="("/>
                <m:endChr m:val=")"/>
                <m:sepChr m:val=""/>
                <m:grow/>
              </m:dPr>
              <m:e>
                <m:r>
                  <w:rPr>
                    <w:rFonts w:ascii="Latin Modern Math" w:hAnsi="Latin Modern Math" w:eastAsia="Noto Sans CJK SC" w:cs="Latin Modern Math"/>
                    <w:sz w:val="22"/>
                    <w:szCs w:val="22"/>
                  </w:rPr>
                  <m:t>τ</m:t>
                </m:r>
              </m:e>
            </m:d>
          </m:e>
          <m:sup>
            <m:r>
              <w:rPr>
                <w:rFonts w:ascii="Latin Modern Math" w:hAnsi="Latin Modern Math" w:eastAsia="Noto Sans CJK SC" w:cs="Latin Modern Math"/>
                <w:sz w:val="22"/>
                <w:szCs w:val="22"/>
              </w:rPr>
              <m:t>m</m:t>
            </m:r>
          </m:sup>
        </m:sSup>
      </m:oMath>
      <w:r>
        <w:rPr>
          <w:rFonts w:ascii="Noto Sans CJK SC" w:hAnsi="Noto Sans CJK SC" w:eastAsia="Noto Sans CJK SC" w:cs="Noto Sans CJK SC"/>
        </w:rPr>
        <w:t xml:space="preserve">，不能据此得到所声称的统一m阶误差界。已经视觉确认原页记号。</w:t>
      </w:r>
    </w:p>
    <w:p>
      <w:pPr>
        <w:pStyle w:val="BodyText"/>
      </w:pPr>
      <w:r>
        <w:rPr>
          <w:rFonts w:ascii="Noto Sans CJK SC" w:hAnsi="Noto Sans CJK SC" w:eastAsia="Noto Sans CJK SC" w:cs="Noto Sans CJK SC"/>
        </w:rPr>
        <w:t xml:space="preserve">可用于1025的完整且清楚的修正如下。</w:t>
      </w:r>
    </w:p>
    <w:p>
      <w:pPr>
        <w:pStyle w:val="BodyText"/>
      </w:pPr>
      <w:r>
        <w:rPr>
          <w:rFonts w:ascii="Noto Sans CJK SC" w:hAnsi="Noto Sans CJK SC" w:eastAsia="Noto Sans CJK SC" w:cs="Noto Sans CJK SC"/>
        </w:rPr>
        <w:t xml:space="preserve">设精确解在固定</w:t>
      </w:r>
      <w:r>
        <w:rPr>
          <w:rFonts w:ascii="Noto Sans CJK SC" w:hAnsi="Noto Sans CJK SC" w:eastAsia="Noto Sans CJK SC" w:cs="Noto Sans CJK SC"/>
        </w:rPr>
        <w:t xml:space="preserve"> </w:t>
      </w:r>
      <m:oMath>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内留在紧集</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oMath>
      <w:r>
        <w:rPr>
          <w:rFonts w:ascii="Noto Sans CJK SC" w:hAnsi="Noto Sans CJK SC" w:eastAsia="Noto Sans CJK SC" w:cs="Noto Sans CJK SC"/>
        </w:rPr>
        <w:t xml:space="preserve">，方法局部一致分支在K的邻域存在；</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及构造所需导数有界，生成函数截断与求解给一致局部缺陷</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m:rPr>
                  <m:sty m:val="p"/>
                </m:rP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c</m:t>
              </m:r>
            </m:sub>
          </m:sSub>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并有</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y</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L</m:t>
                  </m:r>
                </m:e>
                <m:sub>
                  <m:r>
                    <m:rPr>
                      <m:sty m:val="p"/>
                    </m:rPr>
                    <w:rPr>
                      <w:rFonts w:ascii="Latin Modern Math" w:hAnsi="Latin Modern Math" w:eastAsia="Noto Sans CJK SC" w:cs="Latin Modern Math"/>
                      <w:sz w:val="22"/>
                      <w:szCs w:val="22"/>
                    </w:rPr>
                    <m:t>*</m:t>
                  </m:r>
                </m:sub>
              </m:sSub>
              <m:r>
                <w:rPr>
                  <w:rFonts w:ascii="Latin Modern Math" w:hAnsi="Latin Modern Math" w:eastAsia="Noto Sans CJK SC" w:cs="Latin Modern Math"/>
                  <w:sz w:val="22"/>
                  <w:szCs w:val="22"/>
                </w:rPr>
                <m:t>h</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y</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后一条件可由隐式函数定理和Jacobian的统一界得到。令</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d>
          <m:dPr>
            <m:begChr m:val="("/>
            <m:endChr m:val=")"/>
            <m:sepChr m:val=""/>
            <m:grow/>
          </m:dPr>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n</m:t>
                </m:r>
              </m:sub>
            </m:sSub>
          </m:e>
        </m:d>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L</m:t>
                  </m:r>
                </m:e>
                <m:sub>
                  <m:r>
                    <m:rPr>
                      <m:sty m:val="p"/>
                    </m:rPr>
                    <w:rPr>
                      <w:rFonts w:ascii="Latin Modern Math" w:hAnsi="Latin Modern Math" w:eastAsia="Noto Sans CJK SC" w:cs="Latin Modern Math"/>
                      <w:sz w:val="22"/>
                      <w:szCs w:val="22"/>
                    </w:rPr>
                    <m:t>*</m:t>
                  </m:r>
                </m:sub>
              </m:sSub>
              <m:r>
                <w:rPr>
                  <w:rFonts w:ascii="Latin Modern Math" w:hAnsi="Latin Modern Math" w:eastAsia="Noto Sans CJK SC" w:cs="Latin Modern Math"/>
                  <w:sz w:val="22"/>
                  <w:szCs w:val="22"/>
                </w:rPr>
                <m:t>h</m:t>
              </m:r>
            </m:e>
          </m:d>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m:rPr>
                  <m:sty m:val="p"/>
                </m:rP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c</m:t>
              </m:r>
            </m:sub>
          </m:sSub>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迭代即得</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sSub>
                <m:e>
                  <m:r>
                    <w:rPr>
                      <w:rFonts w:ascii="Latin Modern Math" w:hAnsi="Latin Modern Math" w:eastAsia="Noto Sans CJK SC" w:cs="Latin Modern Math"/>
                      <w:sz w:val="22"/>
                      <w:szCs w:val="22"/>
                    </w:rPr>
                    <m:t>L</m:t>
                  </m:r>
                </m:e>
                <m:sub>
                  <m:r>
                    <m:rPr>
                      <m:sty m:val="p"/>
                    </m:rPr>
                    <w:rPr>
                      <w:rFonts w:ascii="Latin Modern Math" w:hAnsi="Latin Modern Math" w:eastAsia="Noto Sans CJK SC" w:cs="Latin Modern Math"/>
                      <w:sz w:val="22"/>
                      <w:szCs w:val="22"/>
                    </w:rPr>
                    <m:t>*</m:t>
                  </m:r>
                </m:sub>
              </m:sSub>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f>
            <m:fPr>
              <m:type m:val="bar"/>
            </m:fPr>
            <m:num>
              <m:sSub>
                <m:e>
                  <m:r>
                    <w:rPr>
                      <w:rFonts w:ascii="Latin Modern Math" w:hAnsi="Latin Modern Math" w:eastAsia="Noto Sans CJK SC" w:cs="Latin Modern Math"/>
                      <w:sz w:val="22"/>
                      <w:szCs w:val="22"/>
                    </w:rPr>
                    <m:t>C</m:t>
                  </m:r>
                </m:e>
                <m:sub>
                  <m:r>
                    <m:rPr>
                      <m:sty m:val="p"/>
                    </m:rP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c</m:t>
                  </m:r>
                </m:sub>
              </m:sSub>
            </m:num>
            <m:den>
              <m:sSub>
                <m:e>
                  <m:r>
                    <w:rPr>
                      <w:rFonts w:ascii="Latin Modern Math" w:hAnsi="Latin Modern Math" w:eastAsia="Noto Sans CJK SC" w:cs="Latin Modern Math"/>
                      <w:sz w:val="22"/>
                      <w:szCs w:val="22"/>
                    </w:rPr>
                    <m:t>L</m:t>
                  </m:r>
                </m:e>
                <m:sub>
                  <m:r>
                    <m:rPr>
                      <m:sty m:val="p"/>
                    </m:rPr>
                    <w:rPr>
                      <w:rFonts w:ascii="Latin Modern Math" w:hAnsi="Latin Modern Math" w:eastAsia="Noto Sans CJK SC" w:cs="Latin Modern Math"/>
                      <w:sz w:val="22"/>
                      <w:szCs w:val="22"/>
                    </w:rPr>
                    <m:t>*</m:t>
                  </m:r>
                </m:sub>
              </m:sSub>
            </m:den>
          </m:f>
          <m:d>
            <m:dPr>
              <m:begChr m:val="("/>
              <m:endChr m:val=")"/>
              <m:sepChr m:val=""/>
              <m:grow/>
            </m:dPr>
            <m:e>
              <m:sSup>
                <m:e>
                  <m:r>
                    <w:rPr>
                      <w:rFonts w:ascii="Latin Modern Math" w:hAnsi="Latin Modern Math" w:eastAsia="Noto Sans CJK SC" w:cs="Latin Modern Math"/>
                      <w:sz w:val="22"/>
                      <w:szCs w:val="22"/>
                    </w:rPr>
                    <m:t>e</m:t>
                  </m:r>
                </m:e>
                <m:sup>
                  <m:sSub>
                    <m:e>
                      <m:r>
                        <w:rPr>
                          <w:rFonts w:ascii="Latin Modern Math" w:hAnsi="Latin Modern Math" w:eastAsia="Noto Sans CJK SC" w:cs="Latin Modern Math"/>
                          <w:sz w:val="22"/>
                          <w:szCs w:val="22"/>
                        </w:rPr>
                        <m:t>L</m:t>
                      </m:r>
                    </m:e>
                    <m:sub>
                      <m:r>
                        <m:rPr>
                          <m:sty m:val="p"/>
                        </m:rPr>
                        <w:rPr>
                          <w:rFonts w:ascii="Latin Modern Math" w:hAnsi="Latin Modern Math" w:eastAsia="Noto Sans CJK SC" w:cs="Latin Modern Math"/>
                          <w:sz w:val="22"/>
                          <w:szCs w:val="22"/>
                        </w:rPr>
                        <m:t>*</m:t>
                      </m:r>
                    </m:sub>
                  </m:sSub>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m</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oMath>
      </m:oMathPara>
    </w:p>
    <w:p>
      <w:pPr>
        <w:pStyle w:val="FirstParagraph"/>
      </w:pPr>
      <m:oMath>
        <m:sSub>
          <m:e>
            <m:r>
              <w:rPr>
                <w:rFonts w:ascii="Latin Modern Math" w:hAnsi="Latin Modern Math" w:eastAsia="Noto Sans CJK SC" w:cs="Latin Modern Math"/>
                <w:sz w:val="22"/>
                <w:szCs w:val="22"/>
              </w:rPr>
              <m:t>L</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时第二项取</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C</m:t>
            </m:r>
          </m:e>
          <m:sub>
            <m:r>
              <m:rPr>
                <m:sty m:val="p"/>
              </m:rP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o</m:t>
            </m:r>
            <m:r>
              <m:rPr>
                <m:sty m:val="p"/>
              </m:rPr>
              <w:rPr>
                <w:rFonts w:ascii="Latin Modern Math" w:hAnsi="Latin Modern Math" w:eastAsia="Noto Sans CJK SC" w:cs="Latin Modern Math"/>
                <w:sz w:val="22"/>
                <w:szCs w:val="22"/>
              </w:rPr>
              <m:t>c</m:t>
            </m:r>
          </m:sub>
        </m:sSub>
        <m:r>
          <w:rPr>
            <w:rFonts w:ascii="Latin Modern Math" w:hAnsi="Latin Modern Math" w:eastAsia="Noto Sans CJK SC" w:cs="Latin Modern Math"/>
            <w:sz w:val="22"/>
            <w:szCs w:val="22"/>
          </w:rPr>
          <m:t>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m</m:t>
            </m:r>
          </m:sup>
        </m:sSup>
      </m:oMath>
      <w:r>
        <w:rPr>
          <w:rFonts w:ascii="Noto Sans CJK SC" w:hAnsi="Noto Sans CJK SC" w:eastAsia="Noto Sans CJK SC" w:cs="Noto Sans CJK SC"/>
        </w:rPr>
        <w:t xml:space="preserve">。</w:t>
      </w:r>
    </w:p>
    <w:p>
      <w:pPr>
        <w:pStyle w:val="BodyText"/>
      </w:pPr>
      <w:r>
        <w:rPr>
          <w:rFonts w:ascii="Noto Sans CJK SC" w:hAnsi="Noto Sans CJK SC" w:eastAsia="Noto Sans CJK SC" w:cs="Noto Sans CJK SC"/>
        </w:rPr>
        <w:t xml:space="preserve">解析性是原定理采用的强充分条件；有限m阶可用足够有限阶光滑性和一致Taylor余项代替，但不能只凭“保结构”省略局部误差和稳定性。生成函数的</w:t>
      </w:r>
      <w:r>
        <w:rPr>
          <w:bCs/>
          <w:rFonts w:ascii="Noto Sans CJK SC" w:hAnsi="Noto Sans CJK SC" w:eastAsia="Noto Sans CJK SC" w:cs="Noto Sans CJK SC"/>
          <w:b/>
        </w:rPr>
        <w:t xml:space="preserve">值</w:t>
      </w:r>
      <w:r>
        <w:rPr>
          <w:rFonts w:ascii="Noto Sans CJK SC" w:hAnsi="Noto Sans CJK SC" w:eastAsia="Noto Sans CJK SC" w:cs="Noto Sans CJK SC"/>
        </w:rPr>
        <w:t xml:space="preserve">误差小也不够，需要梯度误差和用于隐式逆的Hessian控制。</w:t>
      </w:r>
    </w:p>
    <w:p>
      <w:pPr>
        <w:pStyle w:val="BodyText"/>
      </w:pPr>
      <w:r>
        <w:rPr>
          <w:rFonts w:ascii="Noto Sans CJK SC" w:hAnsi="Noto Sans CJK SC" w:eastAsia="Noto Sans CJK SC" w:cs="Noto Sans CJK SC"/>
        </w:rPr>
        <w:t xml:space="preserve">若学习向量场误差为</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f</m:t>
            </m:r>
          </m:sub>
        </m:sSub>
      </m:oMath>
      <w:r>
        <w:rPr>
          <w:rFonts w:ascii="Noto Sans CJK SC" w:hAnsi="Noto Sans CJK SC" w:eastAsia="Noto Sans CJK SC" w:cs="Noto Sans CJK SC"/>
        </w:rPr>
        <w:t xml:space="preserve">、每步非线性求解残差经逆Jacobian放大后为</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η</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，全局界还包含相应的</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T</m:t>
              </m:r>
            </m:sub>
          </m:sSub>
          <m:f>
            <m:fPr>
              <m:type m:val="bar"/>
            </m:fPr>
            <m:num>
              <m:sSub>
                <m:e>
                  <m:r>
                    <w:rPr>
                      <w:rFonts w:ascii="Latin Modern Math" w:hAnsi="Latin Modern Math" w:eastAsia="Noto Sans CJK SC" w:cs="Latin Modern Math"/>
                      <w:sz w:val="22"/>
                      <w:szCs w:val="22"/>
                    </w:rPr>
                    <m:t>η</m:t>
                  </m:r>
                </m:e>
                <m:sub>
                  <m:r>
                    <w:rPr>
                      <w:rFonts w:ascii="Latin Modern Math" w:hAnsi="Latin Modern Math" w:eastAsia="Noto Sans CJK SC" w:cs="Latin Modern Math"/>
                      <w:sz w:val="22"/>
                      <w:szCs w:val="22"/>
                    </w:rPr>
                    <m:t>h</m:t>
                  </m:r>
                </m:sub>
              </m:sSub>
            </m:num>
            <m:den>
              <m:r>
                <w:rPr>
                  <w:rFonts w:ascii="Latin Modern Math" w:hAnsi="Latin Modern Math" w:eastAsia="Noto Sans CJK SC" w:cs="Latin Modern Math"/>
                  <w:sz w:val="22"/>
                  <w:szCs w:val="22"/>
                </w:rPr>
                <m:t>h</m:t>
              </m:r>
            </m:den>
          </m:f>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保持m阶一般需</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η</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e>
        </m:d>
      </m:oMath>
      <w:r>
        <w:rPr>
          <w:rFonts w:ascii="Noto Sans CJK SC" w:hAnsi="Noto Sans CJK SC" w:eastAsia="Noto Sans CJK SC" w:cs="Noto Sans CJK SC"/>
        </w:rPr>
        <w:t xml:space="preserve">；精确几何恒等式在有限求解容差下也应报告结构残差。上述是固定有限时间收敛，不是无限时间影随、训练收敛、FEM空间收敛或离散KAM。</w:t>
      </w:r>
    </w:p>
    <w:bookmarkEnd w:id="125"/>
    <w:bookmarkStart w:id="126" w:name="非自治扩展正确适用范围"/>
    <w:p>
      <w:pPr>
        <w:pStyle w:val="Heading4"/>
      </w:pPr>
      <w:r>
        <w:rPr>
          <w:rFonts w:ascii="Noto Sans CJK SC" w:hAnsi="Noto Sans CJK SC" w:eastAsia="Noto Sans CJK SC" w:cs="Noto Sans CJK SC"/>
          <w:color w:val="000000"/>
          <w:u w:val="none"/>
        </w:rPr>
        <w:t xml:space="preserve">6.6 §5.8：非自治扩展正确适用范围</w:t>
      </w:r>
    </w:p>
    <w:p>
      <w:pPr>
        <w:pStyle w:val="FirstParagraph"/>
      </w:pPr>
      <w:r>
        <w:rPr>
          <w:rFonts w:ascii="Noto Sans CJK SC" w:hAnsi="Noto Sans CJK SC" w:eastAsia="Noto Sans CJK SC" w:cs="Noto Sans CJK SC"/>
        </w:rPr>
        <w:t xml:space="preserve">原式(8.1)—(8.5)（242）只针对原本就是非自治Hamiltonian的系统。加入时间及共轭动量</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，令</w:t>
      </w:r>
    </w:p>
    <w:p>
      <w:pPr>
        <w:pStyle w:val="BodyText"/>
        <w:keepLines/>
        <w:spacing w:before="100" w:after="120"/>
        <w:jc w:val="center"/>
      </w:pPr>
      <m:oMathPara>
        <m:oMathParaPr>
          <m:jc m:val="center"/>
        </m:oMathParaPr>
        <m:oMath>
          <m:r>
            <m:rPr>
              <m:sty m:val="p"/>
              <m:scr m:val="script"/>
            </m:rP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t</m:t>
                  </m:r>
                </m:sub>
              </m:sSub>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得到</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q</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t</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acc>
                <m:accPr>
                  <m:chr m:val="̇"/>
                </m:accPr>
                <m:e>
                  <m:r>
                    <w:rPr>
                      <w:rFonts w:ascii="Latin Modern Math" w:hAnsi="Latin Modern Math" w:eastAsia="Noto Sans CJK SC" w:cs="Latin Modern Math"/>
                      <w:sz w:val="22"/>
                      <w:szCs w:val="22"/>
                    </w:rPr>
                    <m:t>p</m:t>
                  </m:r>
                </m:e>
              </m:acc>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扩展Hamiltonian自治；物理H本身通常满足</w:t>
      </w:r>
      <w:r>
        <w:rPr>
          <w:rFonts w:ascii="Noto Sans CJK SC" w:hAnsi="Noto Sans CJK SC" w:eastAsia="Noto Sans CJK SC" w:cs="Noto Sans CJK SC"/>
        </w:rPr>
        <w:t xml:space="preserve"> </w:t>
      </w:r>
      <m:oMath>
        <m:acc>
          <m:accPr>
            <m:chr m:val="̇"/>
          </m:accPr>
          <m:e>
            <m:r>
              <w:rPr>
                <w:rFonts w:ascii="Latin Modern Math" w:hAnsi="Latin Modern Math" w:eastAsia="Noto Sans CJK SC" w:cs="Latin Modern Math"/>
                <w:sz w:val="22"/>
                <w:szCs w:val="22"/>
              </w:rPr>
              <m:t>H</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，不能称其守恒。</w:t>
      </w:r>
    </w:p>
    <w:p>
      <w:pPr>
        <w:pStyle w:val="BodyText"/>
      </w:pPr>
      <w:r>
        <w:rPr>
          <w:rFonts w:ascii="Noto Sans CJK SC" w:hAnsi="Noto Sans CJK SC" w:eastAsia="Noto Sans CJK SC" w:cs="Noto Sans CJK SC"/>
        </w:rPr>
        <w:t xml:space="preserve">原式(8.14)（244）是扩展中点；(8.15)—(8.16)给中心四阶展开，(8.17)—(8.20)给另一类型的1—3阶。所有项包含时间导数，实际实现宜用紧凑张量/自动微分式，并用本身展开复核，避免逐字复制长指标式中的变量错置。</w:t>
      </w:r>
    </w:p>
    <w:p>
      <w:pPr>
        <w:pStyle w:val="BodyText"/>
      </w:pPr>
      <w:r>
        <w:rPr>
          <w:rFonts w:ascii="Noto Sans CJK SC" w:hAnsi="Noto Sans CJK SC" w:eastAsia="Noto Sans CJK SC" w:cs="Noto Sans CJK SC"/>
        </w:rPr>
        <w:t xml:space="preserve">时变磁场势能可纳入此框架；脉动血流中显式时变的</w:t>
      </w:r>
      <w:r>
        <w:rPr>
          <w:bCs/>
          <w:rFonts w:ascii="Noto Sans CJK SC" w:hAnsi="Noto Sans CJK SC" w:eastAsia="Noto Sans CJK SC" w:cs="Noto Sans CJK SC"/>
          <w:b/>
        </w:rPr>
        <w:t xml:space="preserve">保守部分</w:t>
      </w:r>
      <w:r>
        <w:rPr>
          <w:rFonts w:ascii="Noto Sans CJK SC" w:hAnsi="Noto Sans CJK SC" w:eastAsia="Noto Sans CJK SC" w:cs="Noto Sans CJK SC"/>
        </w:rPr>
        <w:t xml:space="preserve">也可。一般速度阻力、摩擦、非势反馈不会仅靠增加</w:t>
      </w:r>
      <w:r>
        <w:rPr>
          <w:rFonts w:ascii="Noto Sans CJK SC" w:hAnsi="Noto Sans CJK SC" w:eastAsia="Noto Sans CJK SC" w:cs="Noto Sans CJK SC"/>
        </w:rPr>
        <w:t xml:space="preserve"> </w:t>
      </w:r>
      <m:oMath>
        <m:d>
          <m:dPr>
            <m:begChr m:val="("/>
            <m:endChr m:val=")"/>
            <m:sepChr m:val=""/>
            <m:grow/>
          </m:dPr>
          <m:e>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t</m:t>
                </m:r>
              </m:sub>
            </m:sSub>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自动成为该类非自治Hamiltonian。把“every system becomes conservative”按字面推广到全部耗散系统是不正确的。</w:t>
      </w:r>
    </w:p>
    <w:bookmarkEnd w:id="126"/>
    <w:bookmarkEnd w:id="127"/>
    <w:bookmarkStart w:id="131" w:name="第6章坐标不变性formal-energy和gemarsden"/>
    <w:p>
      <w:pPr>
        <w:pStyle w:val="Heading3"/>
      </w:pPr>
      <w:r>
        <w:rPr>
          <w:rFonts w:ascii="Noto Sans CJK SC" w:hAnsi="Noto Sans CJK SC" w:eastAsia="Noto Sans CJK SC" w:cs="Noto Sans CJK SC"/>
          <w:color w:val="000000"/>
          <w:u w:val="none"/>
        </w:rPr>
        <w:t xml:space="preserve">7. 第6章：坐标不变性、formal energy和Ge–Marsden</w:t>
      </w:r>
    </w:p>
    <w:bookmarkStart w:id="128" w:name="的完整脉络与原号"/>
    <w:p>
      <w:pPr>
        <w:pStyle w:val="Heading4"/>
      </w:pPr>
      <w:r>
        <w:rPr>
          <w:rFonts w:ascii="Noto Sans CJK SC" w:hAnsi="Noto Sans CJK SC" w:eastAsia="Noto Sans CJK SC" w:cs="Noto Sans CJK SC"/>
          <w:color w:val="000000"/>
          <w:u w:val="none"/>
        </w:rPr>
        <w:t xml:space="preserve">7.1 §6.1—§6.4的完整脉络与原号</w:t>
      </w:r>
    </w:p>
    <w:p>
      <w:pPr>
        <w:pStyle w:val="FirstParagraph"/>
      </w:pPr>
      <w:r>
        <w:rPr>
          <w:rFonts w:ascii="Noto Sans CJK SC" w:hAnsi="Noto Sans CJK SC" w:eastAsia="Noto Sans CJK SC" w:cs="Noto Sans CJK SC"/>
        </w:rPr>
        <w:t xml:space="preserve">§6.1（249—250）把生成函数定义成图空间的Darboux变换；Definition 1.1、式(1.7)规定</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α</m:t>
            </m:r>
          </m:e>
          <m:sup>
            <m:r>
              <m:rPr>
                <m:sty m:val="p"/>
                <m:scr m:val="sans-serif"/>
              </m:rP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4</m:t>
            </m:r>
            <m:r>
              <w:rPr>
                <w:rFonts w:ascii="Latin Modern Math" w:hAnsi="Latin Modern Math" w:eastAsia="Noto Sans CJK SC" w:cs="Latin Modern Math"/>
                <w:sz w:val="22"/>
                <w:szCs w:val="22"/>
              </w:rPr>
              <m:t>n</m:t>
            </m:r>
          </m:sub>
        </m:sSub>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J</m:t>
                </m:r>
              </m:e>
            </m:acc>
          </m:e>
          <m:sub>
            <m:r>
              <w:rPr>
                <w:rFonts w:ascii="Latin Modern Math" w:hAnsi="Latin Modern Math" w:eastAsia="Noto Sans CJK SC" w:cs="Latin Modern Math"/>
                <w:sz w:val="22"/>
                <w:szCs w:val="22"/>
              </w:rPr>
              <m:t>4</m:t>
            </m:r>
            <m:r>
              <w:rPr>
                <w:rFonts w:ascii="Latin Modern Math" w:hAnsi="Latin Modern Math" w:eastAsia="Noto Sans CJK SC" w:cs="Latin Modern Math"/>
                <w:sz w:val="22"/>
                <w:szCs w:val="22"/>
              </w:rPr>
              <m:t>n</m:t>
            </m:r>
          </m:sub>
        </m:sSub>
      </m:oMath>
      <w:r>
        <w:rPr>
          <w:rFonts w:ascii="Noto Sans CJK SC" w:hAnsi="Noto Sans CJK SC" w:eastAsia="Noto Sans CJK SC" w:cs="Noto Sans CJK SC"/>
        </w:rPr>
        <w:t xml:space="preserve">；</w:t>
      </w:r>
      <w:r>
        <w:rPr>
          <w:rFonts w:ascii="Noto Sans CJK SC" w:hAnsi="Noto Sans CJK SC" w:eastAsia="Noto Sans CJK SC" w:cs="Noto Sans CJK SC"/>
        </w:rPr>
        <w:t xml:space="preserve"> </w:t>
      </w:r>
      <w:r>
        <w:rPr>
          <w:rFonts w:ascii="Noto Sans CJK SC" w:hAnsi="Noto Sans CJK SC" w:eastAsia="Noto Sans CJK SC" w:cs="Noto Sans CJK SC"/>
        </w:rPr>
        <w:t xml:space="preserve">Theorem 1.8（251）要求</w:t>
      </w:r>
      <w:r>
        <w:rPr>
          <w:rFonts w:ascii="Noto Sans CJK SC" w:hAnsi="Noto Sans CJK SC" w:eastAsia="Noto Sans CJK SC" w:cs="Noto Sans CJK SC"/>
        </w:rPr>
        <w:t xml:space="preserve"> </w:t>
      </w:r>
      <m:oMath>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α</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α</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，且g近恒等，才有局部生成函数。</w:t>
      </w:r>
    </w:p>
    <w:p>
      <w:pPr>
        <w:pStyle w:val="BodyText"/>
      </w:pPr>
      <w:r>
        <w:rPr>
          <w:rFonts w:ascii="Noto Sans CJK SC" w:hAnsi="Noto Sans CJK SC" w:eastAsia="Noto Sans CJK SC" w:cs="Noto Sans CJK SC"/>
        </w:rPr>
        <w:t xml:space="preserve">§6.2 Theorem 2.2（252）用剪切和线性缩放把横截Darboux矩阵规范化；Theorems 2.3、2.6（252—254）给Hamiltonian矩阵V参数化的normal形式。Theorem 2.5及式(2.2)—(2.3)检查一步映射</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d</m:t>
        </m:r>
      </m:oMath>
      <w:r>
        <w:rPr>
          <w:rFonts w:ascii="Noto Sans CJK SC" w:hAnsi="Noto Sans CJK SC" w:eastAsia="Noto Sans CJK SC" w:cs="Noto Sans CJK SC"/>
        </w:rPr>
        <w:t xml:space="preserve">、</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h</m:t>
            </m:r>
          </m:sub>
        </m:sSub>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h</m:t>
            </m:r>
          </m:sub>
        </m:sSub>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J</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的一致性，强调首块的符号必须匹配H–J约定。规范化不是“忽略全部变换误差”，而是固定图坐标的选择。</w:t>
      </w:r>
    </w:p>
    <w:p>
      <w:pPr>
        <w:pStyle w:val="BodyText"/>
      </w:pPr>
      <w:r>
        <w:rPr>
          <w:rFonts w:ascii="Noto Sans CJK SC" w:hAnsi="Noto Sans CJK SC" w:eastAsia="Noto Sans CJK SC" w:cs="Noto Sans CJK SC"/>
        </w:rPr>
        <w:t xml:space="preserve">§6.3（255—260）Theorems 3.1—3.14逐一研究生成函数在缩放、辛共轭、上下剪切、逆映射等操作下如何变化。所有“</w:t>
      </w:r>
      <m:oMath>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”应理解为相差加法常数，并局限于共同横截定义域。Theorem 3.8（258）用</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H</m:t>
            </m:r>
          </m:sub>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sup>
        </m:sSubSup>
        <m:r>
          <m:rPr>
            <m:sty m:val="p"/>
          </m:rPr>
          <w:rPr>
            <w:rFonts w:ascii="Latin Modern Math" w:hAnsi="Latin Modern Math" w:eastAsia="Noto Sans CJK SC" w:cs="Latin Modern Math"/>
            <w:sz w:val="22"/>
            <w:szCs w:val="22"/>
          </w:rPr>
          <m:t>=</m:t>
        </m:r>
        <m:sSup>
          <m:e>
            <m:d>
              <m:dPr>
                <m:begChr m:val="("/>
                <m:endChr m:val=")"/>
                <m:sepChr m:val=""/>
                <m:grow/>
              </m:dPr>
              <m:e>
                <m:sSubSup>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H</m:t>
                    </m:r>
                  </m:sub>
                  <m:sup>
                    <m:r>
                      <w:rPr>
                        <w:rFonts w:ascii="Latin Modern Math" w:hAnsi="Latin Modern Math" w:eastAsia="Noto Sans CJK SC" w:cs="Latin Modern Math"/>
                        <w:sz w:val="22"/>
                        <w:szCs w:val="22"/>
                      </w:rPr>
                      <m:t>t</m:t>
                    </m:r>
                  </m:sup>
                </m:sSubSup>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和Poincaré类型的逆映射关系证明中心生成函数是时间奇函数；这解释第5章为什么只需奇次势项便得偶数阶算法。</w:t>
      </w:r>
    </w:p>
    <w:p>
      <w:pPr>
        <w:pStyle w:val="BodyText"/>
      </w:pPr>
      <w:r>
        <w:rPr>
          <w:rFonts w:ascii="Noto Sans CJK SC" w:hAnsi="Noto Sans CJK SC" w:eastAsia="Noto Sans CJK SC" w:cs="Noto Sans CJK SC"/>
        </w:rPr>
        <w:t xml:space="preserve">§6.4（261—263）Theorems 4.1、4.2是线性分式/Darboux变换的相应唯一性命题；Theorem 4.3给normalized类型V在</w:t>
      </w:r>
      <w:r>
        <w:rPr>
          <w:bCs/>
          <w:rFonts w:ascii="Noto Sans CJK SC" w:hAnsi="Noto Sans CJK SC" w:eastAsia="Noto Sans CJK SC" w:cs="Noto Sans CJK SC"/>
          <w:b/>
        </w:rPr>
        <w:t xml:space="preserve">线性辛</w:t>
      </w:r>
      <w:r>
        <w:rPr>
          <w:rFonts w:ascii="Noto Sans CJK SC" w:hAnsi="Noto Sans CJK SC" w:eastAsia="Noto Sans CJK SC" w:cs="Noto Sans CJK SC"/>
        </w:rPr>
        <w:t xml:space="preserve">坐标S下的兼容条件</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V</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中心V=0最方便。这不意味着中心方法在任意非线性辛坐标变换下都得到完全相同的算法；坐标等变性与一个算法本身辛性是不同性质。Theorems 4.4、4.5（264）回到Poisson对易与第一积分。</w:t>
      </w:r>
    </w:p>
    <w:bookmarkEnd w:id="128"/>
    <w:bookmarkStart w:id="129" w:name="formal-energy究竟证明了什么"/>
    <w:p>
      <w:pPr>
        <w:pStyle w:val="Heading4"/>
      </w:pPr>
      <w:r>
        <w:rPr>
          <w:rFonts w:ascii="Noto Sans CJK SC" w:hAnsi="Noto Sans CJK SC" w:eastAsia="Noto Sans CJK SC" w:cs="Noto Sans CJK SC"/>
          <w:color w:val="000000"/>
          <w:u w:val="none"/>
        </w:rPr>
        <w:t xml:space="preserve">7.2 §6.5：formal energy究竟证明了什么</w:t>
      </w:r>
    </w:p>
    <w:p>
      <w:pPr>
        <w:pStyle w:val="FirstParagraph"/>
      </w:pPr>
      <w:r>
        <w:rPr>
          <w:rFonts w:ascii="Noto Sans CJK SC" w:hAnsi="Noto Sans CJK SC" w:eastAsia="Noto Sans CJK SC" w:cs="Noto Sans CJK SC"/>
        </w:rPr>
        <w:t xml:space="preserve">该节前提（264）为</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s</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是关于小参数s解析的canonical映射族、</w:t>
      </w:r>
      <m:oMath>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0</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d</m:t>
        </m:r>
      </m:oMath>
      <w:r>
        <w:rPr>
          <w:rFonts w:ascii="Noto Sans CJK SC" w:hAnsi="Noto Sans CJK SC" w:eastAsia="Noto Sans CJK SC" w:cs="Noto Sans CJK SC"/>
        </w:rPr>
        <w:t xml:space="preserve">。在局部可Hamilton化的范围，递归构造形式级数</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2</m:t>
              </m:r>
            </m:sup>
          </m:sSup>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使时间s的形式流与数值一步相同。开头印刷的求和从1开始与后面</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h</m:t>
            </m:r>
          </m:e>
          <m:sup>
            <m:d>
              <m:dPr>
                <m:begChr m:val="("/>
                <m:endChr m:val=")"/>
                <m:sepChr m:val=""/>
                <m:grow/>
              </m:dPr>
              <m:e>
                <m:r>
                  <w:rPr>
                    <w:rFonts w:ascii="Latin Modern Math" w:hAnsi="Latin Modern Math" w:eastAsia="Noto Sans CJK SC" w:cs="Latin Modern Math"/>
                    <w:sz w:val="22"/>
                    <w:szCs w:val="22"/>
                  </w:rPr>
                  <m:t>0</m:t>
                </m:r>
              </m:e>
            </m:d>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不一致；正确保留常数阶。</w:t>
      </w:r>
    </w:p>
    <w:p>
      <w:pPr>
        <w:pStyle w:val="BodyText"/>
      </w:pPr>
      <w:r>
        <w:rPr>
          <w:rFonts w:ascii="Noto Sans CJK SC" w:hAnsi="Noto Sans CJK SC" w:eastAsia="Noto Sans CJK SC" w:cs="Noto Sans CJK SC"/>
        </w:rPr>
        <w:t xml:space="preserve">原式(5.1)（265）</w:t>
      </w:r>
      <w:r>
        <w:rPr>
          <w:bCs/>
          <w:rFonts w:ascii="Noto Sans CJK SC" w:hAnsi="Noto Sans CJK SC" w:eastAsia="Noto Sans CJK SC" w:cs="Noto Sans CJK SC"/>
          <w:b/>
        </w:rPr>
        <w:t xml:space="preserve">明确以级数收敛为条件</w:t>
      </w:r>
      <w:r>
        <w:rPr>
          <w:rFonts w:ascii="Noto Sans CJK SC" w:hAnsi="Noto Sans CJK SC" w:eastAsia="Noto Sans CJK SC" w:cs="Noto Sans CJK SC"/>
        </w:rPr>
        <w:t xml:space="preserve">才得到实际</w:t>
      </w:r>
    </w:p>
    <w:p>
      <w:pPr>
        <w:pStyle w:val="BodyText"/>
        <w:keepLines/>
        <w:spacing w:before="100" w:after="120"/>
        <w:jc w:val="center"/>
      </w:pPr>
      <m:oMathPara>
        <m:oMathParaPr>
          <m:jc m:val="center"/>
        </m:oMathParaPr>
        <m:oMath>
          <m:sSubSup>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s</m:t>
              </m:r>
            </m:sub>
            <m:sup>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s</m:t>
                  </m:r>
                </m:sub>
              </m:sSub>
            </m:sup>
          </m:sSub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s</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s</m:t>
              </m:r>
            </m:sup>
          </m:sSup>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因而本节不证明一般非线性算法存在收敛的、严格保持的解析修改能量，更不证明其物理原能量严格恒定。</w:t>
      </w:r>
    </w:p>
    <w:p>
      <w:pPr>
        <w:pStyle w:val="BodyText"/>
      </w:pPr>
      <w:r>
        <w:rPr>
          <w:rFonts w:ascii="Noto Sans CJK SC" w:hAnsi="Noto Sans CJK SC" w:eastAsia="Noto Sans CJK SC" w:cs="Noto Sans CJK SC"/>
        </w:rPr>
        <w:t xml:space="preserve">原式(5.3)—(5.12)（265—267）以双参数生成函数</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χ</m:t>
          </m:r>
          <m:d>
            <m:dPr>
              <m:begChr m:val="("/>
              <m:endChr m:val=")"/>
              <m:sepChr m:val=""/>
              <m:grow/>
            </m:dPr>
            <m:e>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e>
          </m:d>
          <m:r>
            <m:rPr>
              <m:sty m:val="p"/>
            </m:rPr>
            <w:rPr>
              <w:rFonts w:ascii="Latin Modern Math" w:hAnsi="Latin Modern Math" w:eastAsia="Noto Sans CJK SC" w:cs="Latin Modern Math"/>
              <w:sz w:val="22"/>
              <w:szCs w:val="22"/>
            </w:rPr>
            <m:t>=</m:t>
          </m:r>
          <m:nary>
            <m:naryPr>
              <m:chr m:val="∑"/>
              <m:limLoc m:val="undOvr"/>
              <m:subHide m:val="off"/>
              <m:supHide m:val="on"/>
            </m:naryPr>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up>
              <m:r>
                <w:rPr>
                  <w:rFonts w:ascii="Latin Modern Math" w:hAnsi="Latin Modern Math" w:eastAsia="Noto Sans CJK SC" w:cs="Latin Modern Math"/>
                  <w:sz w:val="22"/>
                  <w:szCs w:val="22"/>
                </w:rPr>
                <m:t>​</m:t>
              </m:r>
            </m:sup>
            <m:e>
              <m:nary>
                <m:naryPr>
                  <m:chr m:val="∑"/>
                  <m:limLoc m:val="undOvr"/>
                  <m:subHide m:val="off"/>
                  <m:supHide m:val="on"/>
                </m:naryPr>
                <m:sub>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m:t>
                  </m:r>
                </m:sup>
                <m:e>
                  <m:sSup>
                    <m:e>
                      <m: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k</m:t>
                      </m:r>
                    </m:sup>
                  </m:sSup>
                </m:e>
              </m:nary>
            </m:e>
          </m:nary>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i</m:t>
              </m:r>
            </m:sup>
          </m:sSup>
          <m:sSup>
            <m:e>
              <m:r>
                <w:rPr>
                  <w:rFonts w:ascii="Latin Modern Math" w:hAnsi="Latin Modern Math" w:eastAsia="Noto Sans CJK SC" w:cs="Latin Modern Math"/>
                  <w:sz w:val="22"/>
                  <w:szCs w:val="22"/>
                </w:rPr>
                <m:t>χ</m:t>
              </m:r>
            </m:e>
            <m:sup>
              <m:d>
                <m:dPr>
                  <m:begChr m:val="("/>
                  <m:endChr m:val=")"/>
                  <m:sepChr m:val=""/>
                  <m:grow/>
                </m:dPr>
                <m:e>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d>
            </m:sup>
          </m:sSup>
          <m:d>
            <m:dPr>
              <m:begChr m:val="("/>
              <m:endChr m:val=")"/>
              <m:sepChr m:val=""/>
              <m:grow/>
            </m:dPr>
            <m:e>
              <m:r>
                <w:rPr>
                  <w:rFonts w:ascii="Latin Modern Math" w:hAnsi="Latin Modern Math" w:eastAsia="Noto Sans CJK SC" w:cs="Latin Modern Math"/>
                  <w:sz w:val="22"/>
                  <w:szCs w:val="22"/>
                </w:rPr>
                <m:t>w</m:t>
              </m:r>
            </m:e>
          </m:d>
        </m:oMath>
      </m:oMathPara>
    </w:p>
    <w:p>
      <w:pPr>
        <w:pStyle w:val="FirstParagraph"/>
      </w:pPr>
      <w:r>
        <w:rPr>
          <w:rFonts w:ascii="Noto Sans CJK SC" w:hAnsi="Noto Sans CJK SC" w:eastAsia="Noto Sans CJK SC" w:cs="Noto Sans CJK SC"/>
        </w:rPr>
        <w:t xml:space="preserve">匹配</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χ</m:t>
        </m:r>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ψ</m:t>
        </m:r>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e>
        </m:d>
      </m:oMath>
      <w:r>
        <w:rPr>
          <w:rFonts w:ascii="Noto Sans CJK SC" w:hAnsi="Noto Sans CJK SC" w:eastAsia="Noto Sans CJK SC" w:cs="Noto Sans CJK SC"/>
        </w:rPr>
        <w:t xml:space="preserve">，递推求</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h</m:t>
            </m:r>
          </m:e>
          <m:sup>
            <m:d>
              <m:dPr>
                <m:begChr m:val="("/>
                <m:endChr m:val=")"/>
                <m:sepChr m:val=""/>
                <m:grow/>
              </m:dPr>
              <m:e>
                <m:r>
                  <w:rPr>
                    <w:rFonts w:ascii="Latin Modern Math" w:hAnsi="Latin Modern Math" w:eastAsia="Noto Sans CJK SC" w:cs="Latin Modern Math"/>
                    <w:sz w:val="22"/>
                    <w:szCs w:val="22"/>
                  </w:rPr>
                  <m:t>i</m:t>
                </m:r>
              </m:e>
            </m:d>
          </m:sup>
        </m:sSup>
      </m:oMath>
      <w:r>
        <w:rPr>
          <w:rFonts w:ascii="Noto Sans CJK SC" w:hAnsi="Noto Sans CJK SC" w:eastAsia="Noto Sans CJK SC" w:cs="Noto Sans CJK SC"/>
        </w:rPr>
        <w:t xml:space="preserve">。关键原式(5.7)是</w:t>
      </w:r>
    </w:p>
    <w:p>
      <w:pPr>
        <w:pStyle w:val="BodyText"/>
        <w:keepLines/>
        <w:spacing w:before="100" w:after="120"/>
        <w:jc w:val="center"/>
      </w:pPr>
      <m:oMathPara>
        <m:oMathParaPr>
          <m:jc m:val="center"/>
        </m:oMathParaPr>
        <m:oMath>
          <m:sSup>
            <m:e>
              <m:r>
                <w:rPr>
                  <w:rFonts w:ascii="Latin Modern Math" w:hAnsi="Latin Modern Math" w:eastAsia="Noto Sans CJK SC" w:cs="Latin Modern Math"/>
                  <w:sz w:val="22"/>
                  <w:szCs w:val="22"/>
                </w:rPr>
                <m:t>χ</m:t>
              </m:r>
            </m:e>
            <m:sup>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d>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d>
                <m:dPr>
                  <m:begChr m:val="("/>
                  <m:endChr m:val=")"/>
                  <m:sepChr m:val=""/>
                  <m:grow/>
                </m:dPr>
                <m:e>
                  <m:r>
                    <w:rPr>
                      <w:rFonts w:ascii="Latin Modern Math" w:hAnsi="Latin Modern Math" w:eastAsia="Noto Sans CJK SC" w:cs="Latin Modern Math"/>
                      <w:sz w:val="22"/>
                      <w:szCs w:val="22"/>
                    </w:rPr>
                    <m:t>i</m:t>
                  </m:r>
                </m:e>
              </m:d>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Theorem 5.1（270—272）要表达：m阶辛方法的formal energy满足</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m</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但是原页的符号、little-o及截断末项存在可直接核实的错误：</w:t>
      </w:r>
    </w:p>
    <w:p>
      <w:pPr>
        <w:numPr>
          <w:ilvl w:val="0"/>
          <w:numId w:val="1015"/>
        </w:numPr>
        <w:pStyle w:val="Compact"/>
      </w:pPr>
      <w:r>
        <w:rPr>
          <w:rFonts w:ascii="Noto Sans CJK SC" w:hAnsi="Noto Sans CJK SC" w:eastAsia="Noto Sans CJK SC" w:cs="Noto Sans CJK SC"/>
        </w:rPr>
        <w:t xml:space="preserve">从(5.7)、(5.12)出发，正确的主误差是</w:t>
      </w:r>
    </w:p>
    <w:p>
      <w:pPr>
        <w:pStyle w:val="Compact"/>
        <w:keepLines/>
        <w:spacing w:before="100" w:after="120"/>
        <w:jc w:val="center"/>
      </w:pPr>
      <m:oMathPara>
        <m:oMathParaPr>
          <m:jc m:val="center"/>
        </m:oMathParaPr>
        <m:oMath>
          <m:borderBox>
            <m:e>
              <m:sSup>
                <m:e>
                  <m:r>
                    <w:rPr>
                      <w:rFonts w:ascii="Latin Modern Math" w:hAnsi="Latin Modern Math" w:eastAsia="Noto Sans CJK SC" w:cs="Latin Modern Math"/>
                      <w:sz w:val="22"/>
                      <w:szCs w:val="22"/>
                    </w:rPr>
                    <m:t>h</m:t>
                  </m:r>
                </m:e>
                <m:sup>
                  <m:d>
                    <m:dPr>
                      <m:begChr m:val="("/>
                      <m:endChr m:val=")"/>
                      <m:sepChr m:val=""/>
                      <m:grow/>
                    </m:dPr>
                    <m:e>
                      <m:r>
                        <w:rPr>
                          <w:rFonts w:ascii="Latin Modern Math" w:hAnsi="Latin Modern Math" w:eastAsia="Noto Sans CJK SC" w:cs="Latin Modern Math"/>
                          <w:sz w:val="22"/>
                          <w:szCs w:val="22"/>
                        </w:rPr>
                        <m:t>m</m:t>
                      </m:r>
                    </m:e>
                  </m:d>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ψ</m:t>
                  </m:r>
                </m:e>
                <m:sup>
                  <m:d>
                    <m:dPr>
                      <m:begChr m:val="("/>
                      <m:endChr m:val=")"/>
                      <m:sepChr m:val=""/>
                      <m:grow/>
                    </m:dPr>
                    <m:e>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sup>
              </m:sSup>
            </m:e>
          </m:borderBox>
          <m:r>
            <m:rPr>
              <m:sty m:val="p"/>
            </m:rPr>
            <w:rPr>
              <w:rFonts w:ascii="Latin Modern Math" w:hAnsi="Latin Modern Math" w:eastAsia="Noto Sans CJK SC" w:cs="Latin Modern Math"/>
              <w:sz w:val="22"/>
              <w:szCs w:val="22"/>
            </w:rPr>
            <m:t>.</m:t>
          </m:r>
        </m:oMath>
      </m:oMathPara>
    </w:p>
    <w:p>
      <w:pPr>
        <w:numPr>
          <w:ilvl w:val="0"/>
          <w:numId w:val="1000"/>
        </w:numPr>
        <w:pStyle w:val="Compact"/>
      </w:pPr>
      <w:r>
        <w:rPr>
          <w:rFonts w:ascii="Noto Sans CJK SC" w:hAnsi="Noto Sans CJK SC" w:eastAsia="Noto Sans CJK SC" w:cs="Noto Sans CJK SC"/>
        </w:rPr>
        <w:t xml:space="preserve">印刷271—272页写成</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ψ</m:t>
            </m:r>
          </m:e>
          <m:sup>
            <m:d>
              <m:dPr>
                <m:begChr m:val="("/>
                <m:endChr m:val=")"/>
                <m:sepChr m:val=""/>
                <m:grow/>
              </m:dPr>
              <m:e>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sup>
        </m:sSup>
      </m:oMath>
      <w:r>
        <w:rPr>
          <w:rFonts w:ascii="Noto Sans CJK SC" w:hAnsi="Noto Sans CJK SC" w:eastAsia="Noto Sans CJK SC" w:cs="Noto Sans CJK SC"/>
        </w:rPr>
        <w:t xml:space="preserve">，并把</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χ</m:t>
            </m:r>
          </m:e>
          <m:sup>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e>
            </m:d>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改成正号；与同节前文矛盾。</w:t>
      </w:r>
    </w:p>
    <w:p>
      <w:pPr>
        <w:numPr>
          <w:ilvl w:val="0"/>
          <w:numId w:val="1015"/>
        </w:numPr>
        <w:pStyle w:val="Compact"/>
      </w:p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一般为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m</m:t>
                </m:r>
              </m:sup>
            </m:sSup>
          </m:e>
        </m:d>
      </m:oMath>
      <w:r>
        <w:rPr>
          <w:rFonts w:ascii="Noto Sans CJK SC" w:hAnsi="Noto Sans CJK SC" w:eastAsia="Noto Sans CJK SC" w:cs="Noto Sans CJK SC"/>
        </w:rPr>
        <w:t xml:space="preserve">，不能写成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m</m:t>
                </m:r>
              </m:sup>
            </m:sSup>
          </m:e>
        </m:d>
      </m:oMath>
      <w:r>
        <w:rPr>
          <w:rFonts w:ascii="Noto Sans CJK SC" w:hAnsi="Noto Sans CJK SC" w:eastAsia="Noto Sans CJK SC" w:cs="Noto Sans CJK SC"/>
        </w:rPr>
        <w:t xml:space="preserve">；主系数不为零时后者不成立。</w:t>
      </w:r>
    </w:p>
    <w:p>
      <w:pPr>
        <w:numPr>
          <w:ilvl w:val="0"/>
          <w:numId w:val="1015"/>
        </w:numPr>
        <w:pStyle w:val="Compact"/>
      </w:pPr>
      <w:r>
        <w:rPr>
          <w:rFonts w:ascii="Noto Sans CJK SC" w:hAnsi="Noto Sans CJK SC" w:eastAsia="Noto Sans CJK SC" w:cs="Noto Sans CJK SC"/>
        </w:rPr>
        <w:t xml:space="preserve">截断数值势时只是</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ψ</m:t>
            </m:r>
          </m:e>
          <m:sup>
            <m:d>
              <m:dPr>
                <m:begChr m:val="("/>
                <m:endChr m:val=")"/>
                <m:sepChr m:val=""/>
                <m:grow/>
              </m:dPr>
              <m:e>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，不能同时令精确势系数</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φ</m:t>
            </m:r>
          </m:e>
          <m:sup>
            <m:d>
              <m:dPr>
                <m:begChr m:val="("/>
                <m:endChr m:val=")"/>
                <m:sepChr m:val=""/>
                <m:grow/>
              </m:dPr>
              <m:e>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。因此末尾“由截断便提高到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阶修改能量误差”的说法没有依据。</w:t>
      </w:r>
    </w:p>
    <w:p>
      <w:pPr>
        <w:numPr>
          <w:ilvl w:val="0"/>
          <w:numId w:val="1015"/>
        </w:numPr>
        <w:pStyle w:val="Compact"/>
      </w:pPr>
      <w:r>
        <w:rPr>
          <w:rFonts w:ascii="Noto Sans CJK SC" w:hAnsi="Noto Sans CJK SC" w:eastAsia="Noto Sans CJK SC" w:cs="Noto Sans CJK SC"/>
        </w:rPr>
        <w:t xml:space="preserve">印刷270页示例最后一个交叉项把应为</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q</m:t>
            </m:r>
          </m:sub>
          <m:sup>
            <m:r>
              <m:rPr>
                <m:sty m:val="p"/>
                <m:scr m:val="sans-serif"/>
              </m:rPr>
              <w:rPr>
                <w:rFonts w:ascii="Latin Modern Math" w:hAnsi="Latin Modern Math" w:eastAsia="Noto Sans CJK SC" w:cs="Latin Modern Math"/>
                <w:sz w:val="22"/>
                <w:szCs w:val="22"/>
              </w:rPr>
              <m:t>T</m:t>
            </m:r>
          </m:sup>
        </m:sSubSup>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q</m:t>
            </m:r>
          </m:sub>
        </m:sSub>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p</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的末向量印为</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q</m:t>
            </m:r>
          </m:sub>
        </m:sSub>
      </m:oMath>
      <w:r>
        <w:rPr>
          <w:rFonts w:ascii="Noto Sans CJK SC" w:hAnsi="Noto Sans CJK SC" w:eastAsia="Noto Sans CJK SC" w:cs="Noto Sans CJK SC"/>
        </w:rPr>
        <w:t xml:space="preserve">，与上面刚推得的</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χ</m:t>
            </m:r>
          </m:e>
          <m:sup>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不同。</w:t>
      </w:r>
    </w:p>
    <w:p>
      <w:pPr>
        <w:pStyle w:val="FirstParagraph"/>
      </w:pPr>
      <w:r>
        <w:rPr>
          <w:rFonts w:ascii="Noto Sans CJK SC" w:hAnsi="Noto Sans CJK SC" w:eastAsia="Noto Sans CJK SC" w:cs="Noto Sans CJK SC"/>
        </w:rPr>
        <w:t xml:space="preserve">这些均已看原PDF相应页，以下反例独立确定正确号，不依赖OCR：</w:t>
      </w:r>
    </w:p>
    <w:p>
      <w:pPr>
        <w:pStyle w:val="BodyText"/>
      </w:pPr>
      <w:r>
        <w:rPr>
          <w:rFonts w:ascii="Noto Sans CJK SC" w:hAnsi="Noto Sans CJK SC" w:eastAsia="Noto Sans CJK SC" w:cs="Noto Sans CJK SC"/>
        </w:rPr>
        <w:t xml:space="preserve">取</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q</m:t>
        </m:r>
      </m:oMath>
      <w:r>
        <w:rPr>
          <w:rFonts w:ascii="Noto Sans CJK SC" w:hAnsi="Noto Sans CJK SC" w:eastAsia="Noto Sans CJK SC" w:cs="Noto Sans CJK SC"/>
        </w:rPr>
        <w:t xml:space="preserve">，使用第5章式(4.4)：</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q</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故</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p</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p</m:t>
              </m:r>
            </m:num>
            <m:den>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en>
          </m:f>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q</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e>
          </m:d>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这一映射精确等于修改Hamiltonian</w:t>
      </w:r>
    </w:p>
    <w:p>
      <w:pPr>
        <w:pStyle w:val="BodyText"/>
        <w:keepLines/>
        <w:spacing w:before="100" w:after="120"/>
        <w:jc w:val="center"/>
      </w:pPr>
      <m:oMathPara>
        <m:oMathParaPr>
          <m:jc m:val="center"/>
        </m:oMathParaPr>
        <m:oMath>
          <m:m>
            <m:mPr>
              <m:baseJc m:val="center"/>
              <m:plcHide m:val="on"/>
              <m:mcs>
                <m:mc>
                  <m:mcPr>
                    <m:mcJc m:val="center"/>
                    <m:count m:val="1"/>
                  </m:mcPr>
                </m:mc>
              </m:mcs>
            </m:mPr>
            <m:mr>
              <m:e>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f>
                  <m:fPr>
                    <m:type m:val="bar"/>
                  </m:fPr>
                  <m:num>
                    <m:r>
                      <m:rPr>
                        <m:sty m:val="p"/>
                      </m:rPr>
                      <w:rPr>
                        <w:rFonts w:ascii="Latin Modern Math" w:hAnsi="Latin Modern Math" w:eastAsia="Noto Sans CJK SC" w:cs="Latin Modern Math"/>
                        <w:sz w:val="22"/>
                        <w:szCs w:val="22"/>
                      </w:rPr>
                      <m:t>log</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e>
                    </m:d>
                  </m:num>
                  <m:den>
                    <m:r>
                      <w:rPr>
                        <w:rFonts w:ascii="Latin Modern Math" w:hAnsi="Latin Modern Math" w:eastAsia="Noto Sans CJK SC" w:cs="Latin Modern Math"/>
                        <w:sz w:val="22"/>
                        <w:szCs w:val="22"/>
                      </w:rPr>
                      <m:t>h</m:t>
                    </m:r>
                  </m:den>
                </m:f>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q</m:t>
                </m:r>
              </m:e>
            </m:mr>
            <m:mr>
              <m:e>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h</m:t>
                        </m:r>
                      </m:num>
                      <m:den>
                        <m:r>
                          <w:rPr>
                            <w:rFonts w:ascii="Latin Modern Math" w:hAnsi="Latin Modern Math" w:eastAsia="Noto Sans CJK SC" w:cs="Latin Modern Math"/>
                            <w:sz w:val="22"/>
                            <w:szCs w:val="22"/>
                          </w:rPr>
                          <m:t>2</m:t>
                        </m:r>
                      </m:den>
                    </m:f>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3</m:t>
                        </m:r>
                      </m:den>
                    </m:f>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e>
                    </m:d>
                  </m:e>
                </m:d>
                <m:r>
                  <w:rPr>
                    <w:rFonts w:ascii="Latin Modern Math" w:hAnsi="Latin Modern Math" w:eastAsia="Noto Sans CJK SC" w:cs="Latin Modern Math"/>
                    <w:sz w:val="22"/>
                    <w:szCs w:val="22"/>
                  </w:rPr>
                  <m:t>p</m:t>
                </m:r>
                <m:r>
                  <w:rPr>
                    <w:rFonts w:ascii="Latin Modern Math" w:hAnsi="Latin Modern Math" w:eastAsia="Noto Sans CJK SC" w:cs="Latin Modern Math"/>
                    <w:sz w:val="22"/>
                    <w:szCs w:val="22"/>
                  </w:rPr>
                  <m:t>q</m:t>
                </m:r>
              </m:e>
            </m:mr>
          </m:m>
        </m:oMath>
      </m:oMathPara>
    </w:p>
    <w:p>
      <w:pPr>
        <w:pStyle w:val="FirstParagraph"/>
      </w:pPr>
      <w:r>
        <w:rPr>
          <w:rFonts w:ascii="Noto Sans CJK SC" w:hAnsi="Noto Sans CJK SC" w:eastAsia="Noto Sans CJK SC" w:cs="Noto Sans CJK SC"/>
        </w:rPr>
        <w:t xml:space="preserve">的时间h流。因此首修改项为</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，不是</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。它也验证了</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h</m:t>
            </m:r>
          </m:e>
        </m:d>
      </m:oMath>
      <w:r>
        <w:rPr>
          <w:rFonts w:ascii="Noto Sans CJK SC" w:hAnsi="Noto Sans CJK SC" w:eastAsia="Noto Sans CJK SC" w:cs="Noto Sans CJK SC"/>
        </w:rPr>
        <w:t xml:space="preserve">而非</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h</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的阶数。</w:t>
      </w:r>
    </w:p>
    <w:p>
      <w:pPr>
        <w:pStyle w:val="BodyText"/>
      </w:pPr>
      <w:r>
        <w:rPr>
          <w:rFonts w:ascii="Noto Sans CJK SC" w:hAnsi="Noto Sans CJK SC" w:eastAsia="Noto Sans CJK SC" w:cs="Noto Sans CJK SC"/>
        </w:rPr>
        <w:t xml:space="preserve">对规范中点法，前节中心生成函数推导给</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24</m:t>
              </m:r>
            </m:den>
          </m:f>
          <m:sSup>
            <m:e>
              <m:r>
                <w:rPr>
                  <w:rFonts w:ascii="Latin Modern Math" w:hAnsi="Latin Modern Math" w:eastAsia="Noto Sans CJK SC" w:cs="Latin Modern Math"/>
                  <w:sz w:val="22"/>
                  <w:szCs w:val="22"/>
                </w:rPr>
                <m:t>f</m:t>
              </m:r>
            </m:e>
            <m:sup>
              <m:r>
                <m:rPr>
                  <m:sty m:val="p"/>
                  <m:scr m:val="sans-serif"/>
                </m:rP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x</m:t>
              </m:r>
              <m:r>
                <w:rPr>
                  <w:rFonts w:ascii="Latin Modern Math" w:hAnsi="Latin Modern Math" w:eastAsia="Noto Sans CJK SC" w:cs="Latin Modern Math"/>
                  <w:sz w:val="22"/>
                  <w:szCs w:val="22"/>
                </w:rPr>
                <m:t>x</m:t>
              </m:r>
            </m:sub>
          </m:s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4</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谐振子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对应</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arctan</m:t>
              </m:r>
              <m:d>
                <m:dPr>
                  <m:begChr m:val="("/>
                  <m:endChr m:val=")"/>
                  <m:sepChr m:val=""/>
                  <m:grow/>
                </m:dPr>
                <m:e>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num>
            <m:den>
              <m:r>
                <w:rPr>
                  <w:rFonts w:ascii="Latin Modern Math" w:hAnsi="Latin Modern Math" w:eastAsia="Noto Sans CJK SC" w:cs="Latin Modern Math"/>
                  <w:sz w:val="22"/>
                  <w:szCs w:val="22"/>
                </w:rPr>
                <m:t>h</m:t>
              </m:r>
            </m:den>
          </m:f>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12</m:t>
                  </m:r>
                </m:den>
              </m:f>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4</m:t>
                      </m:r>
                    </m:sup>
                  </m:sSup>
                </m:e>
              </m:d>
            </m:e>
          </m:d>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再次验证负号。这里线性例子的修改能量确实收敛，不能推广成所有非线性问题的普遍结论。</w:t>
      </w:r>
    </w:p>
    <w:p>
      <w:pPr>
        <w:pStyle w:val="BodyText"/>
      </w:pPr>
      <w:r>
        <w:rPr>
          <w:rFonts w:ascii="Noto Sans CJK SC" w:hAnsi="Noto Sans CJK SC" w:eastAsia="Noto Sans CJK SC" w:cs="Noto Sans CJK SC"/>
        </w:rPr>
        <w:t xml:space="preserve">对1025的实际使用应是：先在光滑保守降阶模型中递推有限阶修改Hamiltonian，再核查余项；若要指数长时间近能量守恒或KAM，还需另行满足解析延拓、轨道有界、步长小除数等定理条件。本章本身没有给出1025的这些证明。</w:t>
      </w:r>
    </w:p>
    <w:bookmarkEnd w:id="129"/>
    <w:bookmarkStart w:id="130" w:name="gemarsden真实假设修正证明与适用边界"/>
    <w:p>
      <w:pPr>
        <w:pStyle w:val="Heading4"/>
      </w:pPr>
      <w:r>
        <w:rPr>
          <w:rFonts w:ascii="Noto Sans CJK SC" w:hAnsi="Noto Sans CJK SC" w:eastAsia="Noto Sans CJK SC" w:cs="Noto Sans CJK SC"/>
          <w:color w:val="000000"/>
          <w:u w:val="none"/>
        </w:rPr>
        <w:t xml:space="preserve">7.3 §6.6 Ge–Marsden：真实假设、修正证明与适用边界</w:t>
      </w:r>
    </w:p>
    <w:p>
      <w:pPr>
        <w:pStyle w:val="FirstParagraph"/>
      </w:pPr>
      <w:r>
        <w:rPr>
          <w:rFonts w:ascii="Noto Sans CJK SC" w:hAnsi="Noto Sans CJK SC" w:eastAsia="Noto Sans CJK SC" w:cs="Noto Sans CJK SC"/>
        </w:rPr>
        <w:t xml:space="preserve">原Theorem 6.1（273—274）的</w:t>
      </w:r>
      <w:r>
        <w:rPr>
          <w:bCs/>
          <w:rFonts w:ascii="Noto Sans CJK SC" w:hAnsi="Noto Sans CJK SC" w:eastAsia="Noto Sans CJK SC" w:cs="Noto Sans CJK SC"/>
          <w:b/>
        </w:rPr>
        <w:t xml:space="preserve">强假设</w:t>
      </w:r>
      <w:r>
        <w:rPr>
          <w:rFonts w:ascii="Noto Sans CJK SC" w:hAnsi="Noto Sans CJK SC" w:eastAsia="Noto Sans CJK SC" w:cs="Noto Sans CJK SC"/>
        </w:rPr>
        <w:t xml:space="preserve">是：在某个能量面的邻域/能量带上，任意属于所讨论函数类并与H Poisson对易的第一积分，均只能写成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a</m:t>
        </m:r>
        <m:d>
          <m:dPr>
            <m:begChr m:val="("/>
            <m:endChr m:val=")"/>
            <m:sepChr m:val=""/>
            <m:grow/>
          </m:dPr>
          <m:e>
            <m:r>
              <w:rPr>
                <w:rFonts w:ascii="Latin Modern Math" w:hAnsi="Latin Modern Math" w:eastAsia="Noto Sans CJK SC" w:cs="Latin Modern Math"/>
                <w:sz w:val="22"/>
                <w:szCs w:val="22"/>
              </w:rPr>
              <m:t>H</m:t>
            </m:r>
          </m:e>
        </m:d>
      </m:oMath>
      <w:r>
        <w:rPr>
          <w:rFonts w:ascii="Noto Sans CJK SC" w:hAnsi="Noto Sans CJK SC" w:eastAsia="Noto Sans CJK SC" w:cs="Noto Sans CJK SC"/>
        </w:rPr>
        <w:t xml:space="preserve">。应理解为能量带上的整体函数限制，不能理解成任意单点小流盒中“不存在其他局部第一积分”。</w:t>
      </w:r>
    </w:p>
    <w:p>
      <w:pPr>
        <w:pStyle w:val="BodyText"/>
      </w:pPr>
      <w:r>
        <w:rPr>
          <w:rFonts w:ascii="Noto Sans CJK SC" w:hAnsi="Noto Sans CJK SC" w:eastAsia="Noto Sans CJK SC" w:cs="Noto Sans CJK SC"/>
        </w:rPr>
        <w:t xml:space="preserve">另需一族光滑近恒等辛映射</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τ</m:t>
            </m:r>
          </m:sub>
        </m:sSub>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d</m:t>
        </m:r>
      </m:oMath>
      <w:r>
        <w:rPr>
          <w:rFonts w:ascii="Noto Sans CJK SC" w:hAnsi="Noto Sans CJK SC" w:eastAsia="Noto Sans CJK SC" w:cs="Noto Sans CJK SC"/>
        </w:rPr>
        <w:t xml:space="preserve">，一致性</w:t>
      </w:r>
      <w:r>
        <w:rPr>
          <w:rFonts w:ascii="Noto Sans CJK SC" w:hAnsi="Noto Sans CJK SC" w:eastAsia="Noto Sans CJK SC" w:cs="Noto Sans CJK SC"/>
        </w:rPr>
        <w:t xml:space="preserve"> </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τ</m:t>
            </m:r>
          </m:sub>
        </m:sSub>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τ</m:t>
            </m:r>
          </m:sub>
        </m:sSub>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，并严格</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τ</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。其参数生成场需局部Hamiltonian；一般辛流形上还要Hamiltonian同伦/精确性条件，不能仅由“辛族”无条件推出全局Hamiltonian。</w:t>
      </w:r>
    </w:p>
    <w:p>
      <w:pPr>
        <w:pStyle w:val="BodyText"/>
      </w:pPr>
      <w:r>
        <w:rPr>
          <w:rFonts w:ascii="Noto Sans CJK SC" w:hAnsi="Noto Sans CJK SC" w:eastAsia="Noto Sans CJK SC" w:cs="Noto Sans CJK SC"/>
        </w:rPr>
        <w:t xml:space="preserve">原结论是每一正则能量面上该映射与精确Hamiltonian流相同，仅时间参数改变。它不是“保能量辛方法绝对不存在”的定理；精确流当然满足，二次H的中点等特例也不构成矛盾。</w:t>
      </w:r>
    </w:p>
    <w:p>
      <w:pPr>
        <w:pStyle w:val="BodyText"/>
      </w:pPr>
      <w:r>
        <w:rPr>
          <w:rFonts w:ascii="Noto Sans CJK SC" w:hAnsi="Noto Sans CJK SC" w:eastAsia="Noto Sans CJK SC" w:cs="Noto Sans CJK SC"/>
        </w:rPr>
        <w:t xml:space="preserve">原Lemma 6.2（273）把</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x</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1</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x</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d>
            <m:dPr>
              <m:begChr m:val="("/>
              <m:endChr m:val=")"/>
              <m:sepChr m:val=""/>
              <m:grow/>
            </m:dPr>
            <m:e>
              <m:r>
                <w:rPr>
                  <w:rFonts w:ascii="Latin Modern Math" w:hAnsi="Latin Modern Math" w:eastAsia="Noto Sans CJK SC" w:cs="Latin Modern Math"/>
                  <w:sz w:val="22"/>
                  <w:szCs w:val="22"/>
                </w:rPr>
                <m:t>t</m:t>
              </m:r>
            </m:e>
          </m:d>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1</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m:oMathPara>
    </w:p>
    <w:p>
      <w:pPr>
        <w:pStyle w:val="FirstParagraph"/>
      </w:pPr>
      <w:r>
        <w:rPr>
          <w:rFonts w:ascii="Noto Sans CJK SC" w:hAnsi="Noto Sans CJK SC" w:eastAsia="Noto Sans CJK SC" w:cs="Noto Sans CJK SC"/>
        </w:rPr>
        <w:t xml:space="preserve">的流作一般变时等同，既忽略非自治时间实参改变，又把时间方向写反。已看原PDF。即便</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，其写法令</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τ</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后会得到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4</m:t>
        </m:r>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，因此不能照抄此引理。</w:t>
      </w:r>
    </w:p>
    <w:p>
      <w:pPr>
        <w:pStyle w:val="BodyText"/>
      </w:pPr>
      <w:r>
        <w:rPr>
          <w:rFonts w:ascii="Noto Sans CJK SC" w:hAnsi="Noto Sans CJK SC" w:eastAsia="Noto Sans CJK SC" w:cs="Noto Sans CJK SC"/>
        </w:rPr>
        <w:t xml:space="preserve">可绕开错误引理，给出用于本研究的直接证明。定义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τ</m:t>
              </m:r>
            </m:sub>
          </m:sSub>
          <m:r>
            <m:rPr>
              <m:sty m:val="p"/>
            </m:rPr>
            <w:rPr>
              <w:rFonts w:ascii="Latin Modern Math" w:hAnsi="Latin Modern Math" w:eastAsia="Noto Sans CJK SC" w:cs="Latin Modern Math"/>
              <w:sz w:val="22"/>
              <w:szCs w:val="22"/>
            </w:rPr>
            <m:t>=</m:t>
          </m:r>
          <m:d>
            <m:dPr>
              <m:begChr m:val="("/>
              <m:endChr m:val=")"/>
              <m:sepChr m:val=""/>
              <m:grow/>
            </m:dPr>
            <m:e>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τ</m:t>
                  </m:r>
                </m:sub>
              </m:sSub>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τ</m:t>
                  </m:r>
                </m:sub>
              </m:sSub>
            </m:e>
          </m:d>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τ</m:t>
              </m:r>
            </m:sub>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b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辛性给</w:t>
      </w:r>
      <w:r>
        <w:rPr>
          <w:rFonts w:ascii="Noto Sans CJK SC" w:hAnsi="Noto Sans CJK SC" w:eastAsia="Noto Sans CJK SC" w:cs="Noto Sans CJK SC"/>
        </w:rPr>
        <w:t xml:space="preserve"> </w:t>
      </w:r>
      <m:oMath>
        <m:sSub>
          <m:e>
            <m:r>
              <m:rPr>
                <m:sty m:val="p"/>
                <m:scr m:val="script"/>
              </m:rPr>
              <w:rPr>
                <w:rFonts w:ascii="Latin Modern Math" w:hAnsi="Latin Modern Math" w:eastAsia="Noto Sans CJK SC" w:cs="Latin Modern Math"/>
                <w:sz w:val="22"/>
                <w:szCs w:val="22"/>
              </w:rPr>
              <m:t>L</m:t>
            </m:r>
          </m:e>
          <m:sub>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τ</m:t>
                </m:r>
              </m:sub>
            </m:sSub>
          </m:sub>
        </m:s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。在允许局部势的域写</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τ</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X</m:t>
            </m:r>
          </m:e>
          <m: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τ</m:t>
                </m:r>
              </m:sub>
            </m:sSub>
          </m:sub>
        </m:sSub>
      </m:oMath>
      <w:r>
        <w:rPr>
          <w:rFonts w:ascii="Noto Sans CJK SC" w:hAnsi="Noto Sans CJK SC" w:eastAsia="Noto Sans CJK SC" w:cs="Noto Sans CJK SC"/>
        </w:rPr>
        <w:t xml:space="preserve">。由</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τ</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对参数求导，</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H</m:t>
          </m:r>
          <m:d>
            <m:dPr>
              <m:begChr m:val="("/>
              <m:endChr m:val=")"/>
              <m:sepChr m:val=""/>
              <m:grow/>
            </m:dPr>
            <m:e>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τ</m:t>
                  </m:r>
                </m:sub>
              </m:sSub>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τ</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强非可积假设给</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τ</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τ</m:t>
            </m:r>
          </m:sub>
        </m:sSub>
        <m:d>
          <m:dPr>
            <m:begChr m:val="("/>
            <m:endChr m:val=")"/>
            <m:sepChr m:val=""/>
            <m:grow/>
          </m:dPr>
          <m:e>
            <m:r>
              <w:rPr>
                <w:rFonts w:ascii="Latin Modern Math" w:hAnsi="Latin Modern Math" w:eastAsia="Noto Sans CJK SC" w:cs="Latin Modern Math"/>
                <w:sz w:val="22"/>
                <w:szCs w:val="22"/>
              </w:rPr>
              <m:t>H</m:t>
            </m:r>
          </m:e>
        </m:d>
      </m:oMath>
      <w:r>
        <w:rPr>
          <w:rFonts w:ascii="Noto Sans CJK SC" w:hAnsi="Noto Sans CJK SC" w:eastAsia="Noto Sans CJK SC" w:cs="Noto Sans CJK SC"/>
        </w:rPr>
        <w:t xml:space="preserve">，从而</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τ</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τ</m:t>
              </m:r>
            </m:sub>
          </m:sSub>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H</m:t>
              </m:r>
            </m:e>
          </m:d>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在能量面</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上，其系数只依赖参数和c，故</w:t>
      </w:r>
    </w:p>
    <w:p>
      <w:pPr>
        <w:pStyle w:val="BodyText"/>
        <w:keepLines/>
        <w:spacing w:before="100" w:after="120"/>
        <w:jc w:val="center"/>
      </w:pPr>
      <m:oMathPara>
        <m:oMathParaPr>
          <m:jc m:val="center"/>
        </m:oMathParaPr>
        <m:oMath>
          <m:borderBox>
            <m:e>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τ</m:t>
                  </m:r>
                </m:sub>
              </m:sSub>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Φ</m:t>
                  </m:r>
                </m:e>
                <m:sub>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c</m:t>
                      </m:r>
                    </m:sub>
                  </m:sSub>
                  <m:d>
                    <m:dPr>
                      <m:begChr m:val="("/>
                      <m:endChr m:val=")"/>
                      <m:sepChr m:val=""/>
                      <m:grow/>
                    </m:dPr>
                    <m:e>
                      <m:r>
                        <w:rPr>
                          <w:rFonts w:ascii="Latin Modern Math" w:hAnsi="Latin Modern Math" w:eastAsia="Noto Sans CJK SC" w:cs="Latin Modern Math"/>
                          <w:sz w:val="22"/>
                          <w:szCs w:val="22"/>
                        </w:rPr>
                        <m:t>τ</m:t>
                      </m:r>
                    </m:e>
                  </m:d>
                </m:sub>
                <m:sup>
                  <m:r>
                    <w:rPr>
                      <w:rFonts w:ascii="Latin Modern Math" w:hAnsi="Latin Modern Math" w:eastAsia="Noto Sans CJK SC" w:cs="Latin Modern Math"/>
                      <w:sz w:val="22"/>
                      <w:szCs w:val="22"/>
                    </w:rPr>
                    <m:t>H</m:t>
                  </m:r>
                </m:sup>
              </m:sSubSup>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c</m:t>
                  </m:r>
                </m:sub>
              </m:sSub>
              <m:d>
                <m:dPr>
                  <m:begChr m:val="("/>
                  <m:endChr m:val=")"/>
                  <m:sepChr m:val=""/>
                  <m:grow/>
                </m:dPr>
                <m:e>
                  <m:r>
                    <w:rPr>
                      <w:rFonts w:ascii="Latin Modern Math" w:hAnsi="Latin Modern Math" w:eastAsia="Noto Sans CJK SC" w:cs="Latin Modern Math"/>
                      <w:sz w:val="22"/>
                      <w:szCs w:val="22"/>
                    </w:rPr>
                    <m:t>τ</m:t>
                  </m:r>
                </m:e>
              </m:d>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τ</m:t>
                  </m:r>
                </m:sup>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s</m:t>
                      </m:r>
                    </m:sub>
                  </m:sSub>
                </m:e>
              </m:nary>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c</m:t>
                  </m:r>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e>
          </m:borderBox>
        </m:oMath>
      </m:oMathPara>
    </w:p>
    <w:p>
      <w:pPr>
        <w:pStyle w:val="FirstParagraph"/>
      </w:pPr>
      <w:r>
        <w:rPr>
          <w:rFonts w:ascii="Noto Sans CJK SC" w:hAnsi="Noto Sans CJK SC" w:eastAsia="Noto Sans CJK SC" w:cs="Noto Sans CJK SC"/>
        </w:rPr>
        <w:t xml:space="preserve">一致性给</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θ</m:t>
            </m:r>
          </m:e>
          <m:sub>
            <m:r>
              <w:rPr>
                <w:rFonts w:ascii="Latin Modern Math" w:hAnsi="Latin Modern Math" w:eastAsia="Noto Sans CJK SC" w:cs="Latin Modern Math"/>
                <w:sz w:val="22"/>
                <w:szCs w:val="22"/>
              </w:rPr>
              <m:t>c</m:t>
            </m:r>
          </m:sub>
        </m:sSub>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0</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，小参数下可逆，才可写原书形式</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τ</m:t>
            </m:r>
            <m:d>
              <m:dPr>
                <m:begChr m:val="("/>
                <m:endChr m:val=")"/>
                <m:sepChr m:val=""/>
                <m:grow/>
              </m:dPr>
              <m:e>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sub>
        </m:sSub>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t</m:t>
            </m:r>
          </m:sub>
          <m:sup>
            <m:r>
              <w:rPr>
                <w:rFonts w:ascii="Latin Modern Math" w:hAnsi="Latin Modern Math" w:eastAsia="Noto Sans CJK SC" w:cs="Latin Modern Math"/>
                <w:sz w:val="22"/>
                <w:szCs w:val="22"/>
              </w:rPr>
              <m:t>H</m:t>
            </m:r>
          </m:sup>
        </m:sSubSup>
        <m:d>
          <m:dPr>
            <m:begChr m:val="("/>
            <m:endChr m:val=")"/>
            <m:sepChr m:val=""/>
            <m:grow/>
          </m:dPr>
          <m:e>
            <m:r>
              <w:rPr>
                <w:rFonts w:ascii="Latin Modern Math" w:hAnsi="Latin Modern Math" w:eastAsia="Noto Sans CJK SC" w:cs="Latin Modern Math"/>
                <w:sz w:val="22"/>
                <w:szCs w:val="22"/>
              </w:rPr>
              <m:t>z</m:t>
            </m:r>
          </m:e>
        </m:d>
      </m:oMath>
      <w:r>
        <w:rPr>
          <w:rFonts w:ascii="Noto Sans CJK SC" w:hAnsi="Noto Sans CJK SC" w:eastAsia="Noto Sans CJK SC" w:cs="Noto Sans CJK SC"/>
        </w:rPr>
        <w:t xml:space="preserve">，其中</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oMath>
      <w:r>
        <w:rPr>
          <w:rFonts w:ascii="Noto Sans CJK SC" w:hAnsi="Noto Sans CJK SC" w:eastAsia="Noto Sans CJK SC" w:cs="Noto Sans CJK SC"/>
        </w:rPr>
        <w:t xml:space="preserve">。</w:t>
      </w:r>
    </w:p>
    <w:p>
      <w:pPr>
        <w:pStyle w:val="BodyText"/>
      </w:pPr>
      <w:r>
        <w:rPr>
          <w:bCs/>
          <w:rFonts w:ascii="Noto Sans CJK SC" w:hAnsi="Noto Sans CJK SC" w:eastAsia="Noto Sans CJK SC" w:cs="Noto Sans CJK SC"/>
          <w:b/>
        </w:rPr>
        <w:t xml:space="preserve">对1025。</w:t>
      </w:r>
      <w:r>
        <w:rPr>
          <w:rFonts w:ascii="Noto Sans CJK SC" w:hAnsi="Noto Sans CJK SC" w:eastAsia="Noto Sans CJK SC" w:cs="Noto Sans CJK SC"/>
        </w:rPr>
        <w:t xml:space="preserve"> </w:t>
      </w:r>
      <w:r>
        <w:rPr>
          <w:rFonts w:ascii="Noto Sans CJK SC" w:hAnsi="Noto Sans CJK SC" w:eastAsia="Noto Sans CJK SC" w:cs="Noto Sans CJK SC"/>
        </w:rPr>
        <w:t xml:space="preserve">该定理帮助避免同时承诺“一般非可积模型、固定步长、原物理能量精确保留、辛、非精确轨道”这组目标。它不能用来否定Metriplectic/离散梯度的能量—熵方法，也不能据此证明耗散模型不值得研究。血流与摩擦下机械能本就应交换/耗散，首先应建立功率平衡，而不是寻找不符合物理的原机械能恒定算法。</w:t>
      </w:r>
    </w:p>
    <w:bookmarkEnd w:id="130"/>
    <w:bookmarkEnd w:id="131"/>
    <w:bookmarkStart w:id="132" w:name="已视觉核验的问题与仍需谨慎引用的内容"/>
    <w:p>
      <w:pPr>
        <w:pStyle w:val="Heading3"/>
      </w:pPr>
      <w:r>
        <w:rPr>
          <w:rFonts w:ascii="Noto Sans CJK SC" w:hAnsi="Noto Sans CJK SC" w:eastAsia="Noto Sans CJK SC" w:cs="Noto Sans CJK SC"/>
          <w:color w:val="000000"/>
          <w:u w:val="none"/>
        </w:rPr>
        <w:t xml:space="preserve">8. 已视觉核验的问题与仍需谨慎引用的内容</w:t>
      </w:r>
    </w:p>
    <w:p>
      <w:pPr>
        <w:pStyle w:val="FirstParagraph"/>
      </w:pPr>
      <w:r>
        <w:rPr>
          <w:rFonts w:ascii="Noto Sans CJK SC" w:hAnsi="Noto Sans CJK SC" w:eastAsia="Noto Sans CJK SC" w:cs="Noto Sans CJK SC"/>
        </w:rPr>
        <w:t xml:space="preserve">原PDF图像核验了PDF32、239、260、261、289、290、291、292、293（印刷11、219、240、241、270、271、272、273、274）。</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原位置</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已确认情况</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正确使用</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Introduction印刷11</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纯虚谱、体积与辛等同、KAM唯一性等过强语句确在原页</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以明确反例和精确定理纠正</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第5章§5.2 Definition 2.3</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梯度Jacobian印为Sp</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应为Sm；Theorem 2.5支持修正</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第5章§5.7证明</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m:oMath>
              <m:sSub>
                <m:e>
                  <m:r>
                    <w:rPr>
                      <w:rFonts w:ascii="Latin Modern Math" w:hAnsi="Latin Modern Math" w:eastAsia="Noto Sans CJK SC" w:cs="Latin Modern Math"/>
                      <w:sz w:val="20"/>
                      <w:szCs w:val="20"/>
                    </w:rPr>
                    <m:t>g</m:t>
                  </m:r>
                </m:e>
                <m:sub>
                  <m:r>
                    <w:rPr>
                      <w:rFonts w:ascii="Latin Modern Math" w:hAnsi="Latin Modern Math" w:eastAsia="Noto Sans CJK SC" w:cs="Latin Modern Math"/>
                      <w:sz w:val="20"/>
                      <w:szCs w:val="20"/>
                    </w:rPr>
                    <m:t>h</m:t>
                  </m:r>
                </m:sub>
              </m:sSub>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z</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o</m:t>
              </m:r>
              <m:d>
                <m:dPr>
                  <m:begChr m:val="("/>
                  <m:endChr m:val=")"/>
                  <m:sepChr m:val=""/>
                  <m:grow/>
                </m:dPr>
                <m:e>
                  <m:r>
                    <w:rPr>
                      <w:rFonts w:ascii="Latin Modern Math" w:hAnsi="Latin Modern Math" w:eastAsia="Noto Sans CJK SC" w:cs="Latin Modern Math"/>
                      <w:sz w:val="20"/>
                      <w:szCs w:val="20"/>
                    </w:rPr>
                    <m:t>h</m:t>
                  </m:r>
                </m:e>
              </m:d>
            </m:oMath>
            <w:r>
              <w:rPr>
                <w:rFonts w:ascii="Noto Sans CJK SC" w:hAnsi="Noto Sans CJK SC" w:eastAsia="Noto Sans CJK SC" w:cs="Noto Sans CJK SC"/>
                <w:color w:val="000000"/>
                <w:sz w:val="19"/>
              </w:rPr>
              <w:t xml:space="preserve">、局部阶数记号不严谨</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用一致</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O</m:t>
              </m:r>
              <m:d>
                <m:dPr>
                  <m:begChr m:val="("/>
                  <m:endChr m:val=")"/>
                  <m:sepChr m:val=""/>
                  <m:grow/>
                </m:dPr>
                <m:e>
                  <m:sSup>
                    <m:e>
                      <m:r>
                        <w:rPr>
                          <w:rFonts w:ascii="Latin Modern Math" w:hAnsi="Latin Modern Math" w:eastAsia="Noto Sans CJK SC" w:cs="Latin Modern Math"/>
                          <w:sz w:val="20"/>
                          <w:szCs w:val="20"/>
                        </w:rPr>
                        <m:t>h</m:t>
                      </m:r>
                    </m:e>
                    <m:sup>
                      <m:r>
                        <w:rPr>
                          <w:rFonts w:ascii="Latin Modern Math" w:hAnsi="Latin Modern Math" w:eastAsia="Noto Sans CJK SC" w:cs="Latin Modern Math"/>
                          <w:sz w:val="20"/>
                          <w:szCs w:val="20"/>
                        </w:rPr>
                        <m:t>m</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sup>
                  </m:sSup>
                </m:e>
              </m:d>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缺陷和Gronwall给m阶界</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第6章§6.5 Theorem 5.1</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主修改能量项反号、little-o、截断误设</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按(5.7)/(5.12)重推，并用</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H</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p</m:t>
              </m:r>
              <m:r>
                <w:rPr>
                  <w:rFonts w:ascii="Latin Modern Math" w:hAnsi="Latin Modern Math" w:eastAsia="Noto Sans CJK SC" w:cs="Latin Modern Math"/>
                  <w:sz w:val="20"/>
                  <w:szCs w:val="20"/>
                </w:rPr>
                <m:t>q</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核号</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第6章§6.6 Lemma 6.2</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原引理确有非自治与时间方向问题</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直接用</w:t>
            </w:r>
            <w:r>
              <w:rPr>
                <w:rFonts w:ascii="Noto Sans CJK SC" w:hAnsi="Noto Sans CJK SC" w:eastAsia="Noto Sans CJK SC" w:cs="Noto Sans CJK SC"/>
                <w:color w:val="000000"/>
                <w:sz w:val="19"/>
              </w:rPr>
              <w:t xml:space="preserve"> </w:t>
            </w:r>
            <m:oMath>
              <m:sSub>
                <m:e>
                  <m:r>
                    <w:rPr>
                      <w:rFonts w:ascii="Latin Modern Math" w:hAnsi="Latin Modern Math" w:eastAsia="Noto Sans CJK SC" w:cs="Latin Modern Math"/>
                      <w:sz w:val="20"/>
                      <w:szCs w:val="20"/>
                    </w:rPr>
                    <m:t>X</m:t>
                  </m:r>
                </m:e>
                <m:sub>
                  <m:r>
                    <w:rPr>
                      <w:rFonts w:ascii="Latin Modern Math" w:hAnsi="Latin Modern Math" w:eastAsia="Noto Sans CJK SC" w:cs="Latin Modern Math"/>
                      <w:sz w:val="20"/>
                      <w:szCs w:val="20"/>
                    </w:rPr>
                    <m:t>H</m:t>
                  </m:r>
                </m:sub>
              </m:sSub>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自治场的能量面变时证明</w:t>
            </w:r>
          </w:p>
        </w:tc>
      </w:tr>
    </w:tbl>
    <w:p>
      <w:pPr>
        <w:pStyle w:val="BodyText"/>
      </w:pPr>
      <w:r>
        <w:rPr>
          <w:rFonts w:ascii="Noto Sans CJK SC" w:hAnsi="Noto Sans CJK SC" w:eastAsia="Noto Sans CJK SC" w:cs="Noto Sans CJK SC"/>
        </w:rPr>
        <w:t xml:space="preserve">第2章一些标准形表格和第5章非自治高阶长指标式的文本抽取排版较差；已阅读全文及其推导关系，但未逐字符视觉校对全部矩阵表格、全部高阶分量式。因此不建议把这些OCR文本直接作为程序输入。核心生成函数矩阵式、中心三次项和修改能量号已独立核算；未声称完成整本书所有可能印刷错误的勘误。</w:t>
      </w:r>
    </w:p>
    <w:bookmarkEnd w:id="132"/>
    <w:bookmarkStart w:id="133" w:name="向1025总框架提供的具体结论"/>
    <w:p>
      <w:pPr>
        <w:pStyle w:val="Heading3"/>
      </w:pPr>
      <w:r>
        <w:rPr>
          <w:rFonts w:ascii="Noto Sans CJK SC" w:hAnsi="Noto Sans CJK SC" w:eastAsia="Noto Sans CJK SC" w:cs="Noto Sans CJK SC"/>
          <w:color w:val="000000"/>
          <w:u w:val="none"/>
        </w:rPr>
        <w:t xml:space="preserve">9. 向1025总框架提供的具体结论</w:t>
      </w:r>
    </w:p>
    <w:p>
      <w:pPr>
        <w:numPr>
          <w:ilvl w:val="0"/>
          <w:numId w:val="1016"/>
        </w:numPr>
        <w:pStyle w:val="Compact"/>
      </w:pPr>
      <w:r>
        <w:rPr>
          <w:bCs/>
          <w:rFonts w:ascii="Noto Sans CJK SC" w:hAnsi="Noto Sans CJK SC" w:eastAsia="Noto Sans CJK SC" w:cs="Noto Sans CJK SC"/>
          <w:b/>
        </w:rPr>
        <w:t xml:space="preserve">高保真物理模型保持不变。</w:t>
      </w:r>
      <w:r>
        <w:rPr>
          <w:rFonts w:ascii="Noto Sans CJK SC" w:hAnsi="Noto Sans CJK SC" w:eastAsia="Noto Sans CJK SC" w:cs="Noto Sans CJK SC"/>
        </w:rPr>
        <w:t xml:space="preserve"> </w:t>
      </w:r>
      <w:r>
        <w:rPr>
          <w:rFonts w:ascii="Noto Sans CJK SC" w:hAnsi="Noto Sans CJK SC" w:eastAsia="Noto Sans CJK SC" w:cs="Noto Sans CJK SC"/>
        </w:rPr>
        <w:t xml:space="preserve">目标仍是三维杆—脉动血流—磁驱动—接触摩擦。前6章作为其光滑有限维保守部分、局部几何表示和数值构造的工具，不把最终目标永久限制成平面无流梁。</w:t>
      </w:r>
    </w:p>
    <w:p>
      <w:pPr>
        <w:numPr>
          <w:ilvl w:val="0"/>
          <w:numId w:val="1016"/>
        </w:numPr>
        <w:pStyle w:val="Compact"/>
      </w:pPr>
      <w:r>
        <w:rPr>
          <w:bCs/>
          <w:rFonts w:ascii="Noto Sans CJK SC" w:hAnsi="Noto Sans CJK SC" w:eastAsia="Noto Sans CJK SC" w:cs="Noto Sans CJK SC"/>
          <w:b/>
        </w:rPr>
        <w:t xml:space="preserve">原(36)应分层证明。</w:t>
      </w:r>
      <w:r>
        <w:rPr>
          <w:rFonts w:ascii="Noto Sans CJK SC" w:hAnsi="Noto Sans CJK SC" w:eastAsia="Noto Sans CJK SC" w:cs="Noto Sans CJK SC"/>
        </w:rPr>
        <w:t xml:space="preserve"> </w:t>
      </w:r>
      <w:r>
        <w:rPr>
          <w:rFonts w:ascii="Noto Sans CJK SC" w:hAnsi="Noto Sans CJK SC" w:eastAsia="Noto Sans CJK SC" w:cs="Noto Sans CJK SC"/>
        </w:rPr>
        <w:t xml:space="preserve">先选真实对应的二形式与生成图，证明闭合、非退化、图空间变换条件、横截性，再生成离散映射；随后分别证明一致性与收敛。把任意控制/外力直接加到一个辛格式右边通常破坏生成图结构。</w:t>
      </w:r>
    </w:p>
    <w:p>
      <w:pPr>
        <w:numPr>
          <w:ilvl w:val="0"/>
          <w:numId w:val="1016"/>
        </w:numPr>
        <w:pStyle w:val="Compact"/>
      </w:pPr>
      <w:r>
        <w:rPr>
          <w:bCs/>
          <w:rFonts w:ascii="Noto Sans CJK SC" w:hAnsi="Noto Sans CJK SC" w:eastAsia="Noto Sans CJK SC" w:cs="Noto Sans CJK SC"/>
          <w:b/>
        </w:rPr>
        <w:t xml:space="preserve">控制可经势实现时有明确入口。</w:t>
      </w:r>
      <w:r>
        <w:rPr>
          <w:rFonts w:ascii="Noto Sans CJK SC" w:hAnsi="Noto Sans CJK SC" w:eastAsia="Noto Sans CJK SC" w:cs="Noto Sans CJK SC"/>
        </w:rPr>
        <w:t xml:space="preserve"> </w:t>
      </w:r>
      <w:r>
        <w:rPr>
          <w:rFonts w:ascii="Noto Sans CJK SC" w:hAnsi="Noto Sans CJK SC" w:eastAsia="Noto Sans CJK SC" w:cs="Noto Sans CJK SC"/>
        </w:rPr>
        <w:t xml:space="preserve">若可实现的磁控制来自实磁势</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V</m:t>
            </m:r>
          </m:e>
          <m:sub>
            <m:r>
              <m:rPr>
                <m:sty m:val="p"/>
              </m:rP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g</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，固定/外给u时可放入H；若u依赖状态，必须核闭环场究竟等于哪个势的梯度，不能把偏导中应出现的控制链式项随意删掉。耗散反馈与输入端口另按功率/耗散结构论证。</w:t>
      </w:r>
    </w:p>
    <w:p>
      <w:pPr>
        <w:numPr>
          <w:ilvl w:val="0"/>
          <w:numId w:val="1016"/>
        </w:numPr>
        <w:pStyle w:val="Compact"/>
      </w:pPr>
      <w:r>
        <w:rPr>
          <w:bCs/>
          <w:rFonts w:ascii="Noto Sans CJK SC" w:hAnsi="Noto Sans CJK SC" w:eastAsia="Noto Sans CJK SC" w:cs="Noto Sans CJK SC"/>
          <w:b/>
        </w:rPr>
        <w:t xml:space="preserve">中心生成函数提供二阶、四阶验证族。</w:t>
      </w:r>
      <w:r>
        <w:rPr>
          <w:rFonts w:ascii="Noto Sans CJK SC" w:hAnsi="Noto Sans CJK SC" w:eastAsia="Noto Sans CJK SC" w:cs="Noto Sans CJK SC"/>
        </w:rPr>
        <w:t xml:space="preserve"> </w:t>
      </w:r>
      <w:r>
        <w:rPr>
          <w:rFonts w:ascii="Noto Sans CJK SC" w:hAnsi="Noto Sans CJK SC" w:eastAsia="Noto Sans CJK SC" w:cs="Noto Sans CJK SC"/>
        </w:rPr>
        <w:t xml:space="preserve">二阶中点与正确三次势项的四阶方法可作为1025保守阶段的严格对照。一般变时Birkhoff或含外力场不能直接挪用其高阶公式。</w:t>
      </w:r>
    </w:p>
    <w:p>
      <w:pPr>
        <w:numPr>
          <w:ilvl w:val="0"/>
          <w:numId w:val="1016"/>
        </w:numPr>
        <w:pStyle w:val="Compact"/>
      </w:pPr>
      <w:r>
        <w:rPr>
          <w:bCs/>
          <w:rFonts w:ascii="Noto Sans CJK SC" w:hAnsi="Noto Sans CJK SC" w:eastAsia="Noto Sans CJK SC" w:cs="Noto Sans CJK SC"/>
          <w:b/>
        </w:rPr>
        <w:t xml:space="preserve">收敛拆成空间、时间、模型学习、隐式求解四项。</w:t>
      </w:r>
      <w:r>
        <w:rPr>
          <w:rFonts w:ascii="Noto Sans CJK SC" w:hAnsi="Noto Sans CJK SC" w:eastAsia="Noto Sans CJK SC" w:cs="Noto Sans CJK SC"/>
        </w:rPr>
        <w:t xml:space="preserve"> </w:t>
      </w:r>
      <w:r>
        <w:rPr>
          <w:rFonts w:ascii="Noto Sans CJK SC" w:hAnsi="Noto Sans CJK SC" w:eastAsia="Noto Sans CJK SC" w:cs="Noto Sans CJK SC"/>
        </w:rPr>
        <w:t xml:space="preserve">第5章只直接给有限维时间离散这一层；接触的非光滑性需分段事件分析或其他非光滑收敛工具。</w:t>
      </w:r>
    </w:p>
    <w:p>
      <w:pPr>
        <w:numPr>
          <w:ilvl w:val="0"/>
          <w:numId w:val="1016"/>
        </w:numPr>
        <w:pStyle w:val="Compact"/>
      </w:pPr>
      <w:r>
        <w:rPr>
          <w:bCs/>
          <w:rFonts w:ascii="Noto Sans CJK SC" w:hAnsi="Noto Sans CJK SC" w:eastAsia="Noto Sans CJK SC" w:cs="Noto Sans CJK SC"/>
          <w:b/>
        </w:rPr>
        <w:t xml:space="preserve">formal energy不是实际机械能，也不是一般收敛级数。</w:t>
      </w:r>
      <w:r>
        <w:rPr>
          <w:rFonts w:ascii="Noto Sans CJK SC" w:hAnsi="Noto Sans CJK SC" w:eastAsia="Noto Sans CJK SC" w:cs="Noto Sans CJK SC"/>
        </w:rPr>
        <w:t xml:space="preserve"> </w:t>
      </w:r>
      <w:r>
        <w:rPr>
          <w:rFonts w:ascii="Noto Sans CJK SC" w:hAnsi="Noto Sans CJK SC" w:eastAsia="Noto Sans CJK SC" w:cs="Noto Sans CJK SC"/>
        </w:rPr>
        <w:t xml:space="preserve">在原能量不守恒的物理系统中，还须区分存储能、热/熵变量、外部磁源/血流功和边界输运。</w:t>
      </w:r>
    </w:p>
    <w:p>
      <w:pPr>
        <w:numPr>
          <w:ilvl w:val="0"/>
          <w:numId w:val="1016"/>
        </w:numPr>
        <w:pStyle w:val="Compact"/>
      </w:pPr>
      <w:r>
        <w:rPr>
          <w:bCs/>
          <w:rFonts w:ascii="Noto Sans CJK SC" w:hAnsi="Noto Sans CJK SC" w:eastAsia="Noto Sans CJK SC" w:cs="Noto Sans CJK SC"/>
          <w:b/>
        </w:rPr>
        <w:t xml:space="preserve">KAM是附加问题。</w:t>
      </w:r>
      <w:r>
        <w:rPr>
          <w:rFonts w:ascii="Noto Sans CJK SC" w:hAnsi="Noto Sans CJK SC" w:eastAsia="Noto Sans CJK SC" w:cs="Noto Sans CJK SC"/>
        </w:rPr>
        <w:t xml:space="preserve"> </w:t>
      </w:r>
      <w:r>
        <w:rPr>
          <w:rFonts w:ascii="Noto Sans CJK SC" w:hAnsi="Noto Sans CJK SC" w:eastAsia="Noto Sans CJK SC" w:cs="Noto Sans CJK SC"/>
        </w:rPr>
        <w:t xml:space="preserve">即使有限维算法辛且收敛，也要另外验证近可积、twist/非退化、正则性、小扰动和离散步长非共振。这里没有上传书前6章可以代替这些验证的定理。</w:t>
      </w:r>
    </w:p>
    <w:bookmarkEnd w:id="133"/>
    <w:bookmarkEnd w:id="134"/>
    <w:bookmarkStart w:id="157" w:name="fengqin-第-79-章完整阅读与-1025-适用性核验"/>
    <w:p>
      <w:pPr>
        <w:pStyle w:val="Heading2"/>
      </w:pPr>
      <w:r>
        <w:rPr>
          <w:rFonts w:ascii="Noto Sans CJK SC" w:hAnsi="Noto Sans CJK SC" w:eastAsia="Noto Sans CJK SC" w:cs="Noto Sans CJK SC"/>
          <w:color w:val="000000"/>
          <w:u w:val="none"/>
        </w:rPr>
        <w:t xml:space="preserve">15.2 Feng–Qin 第 7–9 章完整阅读与 1025 适用性核验</w:t>
      </w:r>
    </w:p>
    <w:bookmarkStart w:id="135" w:name="阅读范围和核验边界"/>
    <w:p>
      <w:pPr>
        <w:pStyle w:val="Heading3"/>
      </w:pPr>
      <w:r>
        <w:rPr>
          <w:rFonts w:ascii="Noto Sans CJK SC" w:hAnsi="Noto Sans CJK SC" w:eastAsia="Noto Sans CJK SC" w:cs="Noto Sans CJK SC"/>
          <w:color w:val="000000"/>
          <w:u w:val="none"/>
        </w:rPr>
        <w:t xml:space="preserve">1. 阅读范围和核验边界</w:t>
      </w:r>
    </w:p>
    <w:p>
      <w:pPr>
        <w:pStyle w:val="FirstParagraph"/>
      </w:pPr>
      <w:r>
        <w:rPr>
          <w:rFonts w:ascii="Noto Sans CJK SC" w:hAnsi="Noto Sans CJK SC" w:eastAsia="Noto Sans CJK SC" w:cs="Noto Sans CJK SC"/>
        </w:rPr>
        <w:t xml:space="preserve">本记录以用户上传的</w:t>
      </w:r>
      <w:r>
        <w:rPr>
          <w:rFonts w:ascii="Noto Sans CJK SC" w:hAnsi="Noto Sans CJK SC" w:eastAsia="Noto Sans CJK SC" w:cs="Noto Sans CJK SC"/>
        </w:rPr>
        <w:t xml:space="preserve"> </w:t>
      </w:r>
      <w:r>
        <w:rPr>
          <w:iCs/>
          <w:rFonts w:ascii="Noto Sans CJK SC" w:hAnsi="Noto Sans CJK SC" w:eastAsia="Noto Sans CJK SC" w:cs="Noto Sans CJK SC"/>
          <w:i/>
        </w:rPr>
        <w:t xml:space="preserve">Symplectic Geometric Algorithms for Hamiltonian Systems</w:t>
      </w:r>
      <w:r>
        <w:rPr>
          <w:rFonts w:ascii="Noto Sans CJK SC" w:hAnsi="Noto Sans CJK SC" w:eastAsia="Noto Sans CJK SC" w:cs="Noto Sans CJK SC"/>
        </w:rPr>
        <w:t xml:space="preserve"> </w:t>
      </w:r>
      <w:r>
        <w:rPr>
          <w:rFonts w:ascii="Noto Sans CJK SC" w:hAnsi="Noto Sans CJK SC" w:eastAsia="Noto Sans CJK SC" w:cs="Noto Sans CJK SC"/>
        </w:rPr>
        <w:t xml:space="preserve">原始 PDF 为主源。已按连续页序分批读完第 7、8、9 章全部正文、例题、表格说明与各章参考文献，范围为</w:t>
      </w:r>
      <w:r>
        <w:rPr>
          <w:bCs/>
          <w:rFonts w:ascii="Noto Sans CJK SC" w:hAnsi="Noto Sans CJK SC" w:eastAsia="Noto Sans CJK SC" w:cs="Noto Sans CJK SC"/>
          <w:b/>
        </w:rPr>
        <w:t xml:space="preserve">印刷页 277–442，PDF 物理页 295–460</w:t>
      </w:r>
      <w:r>
        <w:rPr>
          <w:rFonts w:ascii="Noto Sans CJK SC" w:hAnsi="Noto Sans CJK SC" w:eastAsia="Noto Sans CJK SC" w:cs="Noto Sans CJK SC"/>
        </w:rPr>
        <w:t xml:space="preserve">。第 7 章为 277–364，第 8 章为 365–406，第 9 章为 407–442。原书的章内公式、定理编号在下文保留，并以“第几章”避免重号混淆。</w:t>
      </w:r>
    </w:p>
    <w:p>
      <w:pPr>
        <w:pStyle w:val="BodyText"/>
      </w:pPr>
      <w:r>
        <w:rPr>
          <w:rFonts w:ascii="Noto Sans CJK SC" w:hAnsi="Noto Sans CJK SC" w:eastAsia="Noto Sans CJK SC" w:cs="Noto Sans CJK SC"/>
        </w:rPr>
        <w:t xml:space="preserve">原书全文文字提取用于连续阅读；第 7 章关键辛条件、RKN 条件、有限截断修正方程，第 8 章复合系数与稳定性条件，第 9 章形式级数、复合和代换定律另对照原始页面图像。第 9 章印刷 419–440 页的全部树表和展开公式页已图核，主要核对根、切割、骨架、森林及两种运算的对应关系。</w:t>
      </w:r>
      <w:r>
        <w:rPr>
          <w:bCs/>
          <w:rFonts w:ascii="Noto Sans CJK SC" w:hAnsi="Noto Sans CJK SC" w:eastAsia="Noto Sans CJK SC" w:cs="Noto Sans CJK SC"/>
          <w:b/>
        </w:rPr>
        <w:t xml:space="preserve">这不等于逐项独立重算原书所有五阶树系数，也不等于重新证明书中引用而省略证明的全部定理。</w:t>
      </w:r>
      <w:r>
        <w:rPr>
          <w:rFonts w:ascii="Noto Sans CJK SC" w:hAnsi="Noto Sans CJK SC" w:eastAsia="Noto Sans CJK SC" w:cs="Noto Sans CJK SC"/>
        </w:rPr>
        <w:t xml:space="preserve">原书若出现明显排印或适用条件遗漏，以下明确指出，并以可直接检验的推导修正。</w:t>
      </w:r>
    </w:p>
    <w:p>
      <w:pPr>
        <w:pStyle w:val="BodyText"/>
      </w:pPr>
      <w:r>
        <w:rPr>
          <w:rFonts w:ascii="Noto Sans CJK SC" w:hAnsi="Noto Sans CJK SC" w:eastAsia="Noto Sans CJK SC" w:cs="Noto Sans CJK SC"/>
        </w:rPr>
        <w:t xml:space="preserve">本组章节的研究作用是：第 7 章提供原（36）作为中点方法时的辛条件、阶条件及后向误差工具；第 8 章提供升阶复合和稳定性限制；第 9 章解释形式向量场、B-series、生成函数修正与后向误差之间的联系。它们没有直接证明“含血流、摩擦、接触与磁反馈的完整 1025 模型具有标准辛结构、全局收敛或 KAM 环面”。</w:t>
      </w:r>
    </w:p>
    <w:bookmarkEnd w:id="135"/>
    <w:bookmarkStart w:id="140" w:name="第-7-章symplectic-rungekutta-methods"/>
    <w:p>
      <w:pPr>
        <w:pStyle w:val="Heading3"/>
      </w:pPr>
      <w:r>
        <w:rPr>
          <w:rFonts w:ascii="Noto Sans CJK SC" w:hAnsi="Noto Sans CJK SC" w:eastAsia="Noto Sans CJK SC" w:cs="Noto Sans CJK SC"/>
          <w:color w:val="000000"/>
          <w:u w:val="none"/>
        </w:rPr>
        <w:t xml:space="preserve">2. 第 7 章：Symplectic Runge–Kutta Methods</w:t>
      </w:r>
    </w:p>
    <w:bookmarkStart w:id="136" w:name="各节作用主要公式和条件"/>
    <w:p>
      <w:pPr>
        <w:pStyle w:val="Heading4"/>
      </w:pPr>
      <w:r>
        <w:rPr>
          <w:rFonts w:ascii="Noto Sans CJK SC" w:hAnsi="Noto Sans CJK SC" w:eastAsia="Noto Sans CJK SC" w:cs="Noto Sans CJK SC"/>
          <w:color w:val="000000"/>
          <w:u w:val="none"/>
        </w:rPr>
        <w:t xml:space="preserve">2.1 各节作用、主要公式和条件</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原书位置</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实际内容与关键原编号</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对 1025 的用途及限制</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§7.1.1，277–281</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一般 RK 的阶段与更新式（1.4）；Definition 1.2 的简化阶条件</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B</m:t>
              </m:r>
              <m:d>
                <m:dPr>
                  <m:begChr m:val="("/>
                  <m:endChr m:val=")"/>
                  <m:sepChr m:val=""/>
                  <m:grow/>
                </m:dPr>
                <m:e>
                  <m:r>
                    <w:rPr>
                      <w:rFonts w:ascii="Latin Modern Math" w:hAnsi="Latin Modern Math" w:eastAsia="Noto Sans CJK SC" w:cs="Latin Modern Math"/>
                      <w:sz w:val="20"/>
                      <w:szCs w:val="20"/>
                    </w:rPr>
                    <m:t>p</m:t>
                  </m:r>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C</m:t>
              </m:r>
              <m:d>
                <m:dPr>
                  <m:begChr m:val="("/>
                  <m:endChr m:val=")"/>
                  <m:sepChr m:val=""/>
                  <m:grow/>
                </m:dPr>
                <m:e>
                  <m:r>
                    <w:rPr>
                      <w:rFonts w:ascii="Latin Modern Math" w:hAnsi="Latin Modern Math" w:eastAsia="Noto Sans CJK SC" w:cs="Latin Modern Math"/>
                      <w:sz w:val="20"/>
                      <w:szCs w:val="20"/>
                    </w:rPr>
                    <m:t>η</m:t>
                  </m:r>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D</m:t>
              </m:r>
              <m:d>
                <m:dPr>
                  <m:begChr m:val="("/>
                  <m:endChr m:val=")"/>
                  <m:sepChr m:val=""/>
                  <m:grow/>
                </m:dPr>
                <m:e>
                  <m:r>
                    <w:rPr>
                      <w:rFonts w:ascii="Latin Modern Math" w:hAnsi="Latin Modern Math" w:eastAsia="Noto Sans CJK SC" w:cs="Latin Modern Math"/>
                      <w:sz w:val="20"/>
                      <w:szCs w:val="20"/>
                    </w:rPr>
                    <m:t>ζ</m:t>
                  </m:r>
                </m:e>
              </m:d>
            </m:oMath>
            <w:r>
              <w:rPr>
                <w:rFonts w:ascii="Noto Sans CJK SC" w:hAnsi="Noto Sans CJK SC" w:eastAsia="Noto Sans CJK SC" w:cs="Noto Sans CJK SC"/>
                <w:color w:val="000000"/>
                <w:sz w:val="19"/>
              </w:rPr>
              <w:t xml:space="preserve">；Theorem 1.3：满足这些条件且</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p</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η</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ζ</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oMath>
            <w:r>
              <w:rPr>
                <w:rFonts w:ascii="Noto Sans CJK SC" w:hAnsi="Noto Sans CJK SC" w:eastAsia="Noto Sans CJK SC" w:cs="Noto Sans CJK SC"/>
                <w:color w:val="000000"/>
                <w:sz w:val="19"/>
              </w:rPr>
              <w:t xml:space="preserve">,</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p</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2</m:t>
              </m:r>
              <m:r>
                <w:rPr>
                  <w:rFonts w:ascii="Latin Modern Math" w:hAnsi="Latin Modern Math" w:eastAsia="Noto Sans CJK SC" w:cs="Latin Modern Math"/>
                  <w:sz w:val="20"/>
                  <w:szCs w:val="20"/>
                </w:rPr>
                <m:t>η</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2</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时达到</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p</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阶</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确定实际方法的阶数；</w:t>
            </w:r>
            <w:r>
              <w:rPr>
                <w:rFonts w:ascii="Noto Sans CJK SC" w:hAnsi="Noto Sans CJK SC" w:eastAsia="Noto Sans CJK SC" w:cs="Noto Sans CJK SC"/>
                <w:color w:val="000000"/>
                <w:sz w:val="19"/>
              </w:rPr>
              <w:t xml:space="preserve">“</w:t>
            </w:r>
            <w:r>
              <w:rPr>
                <w:rFonts w:ascii="Noto Sans CJK SC" w:hAnsi="Noto Sans CJK SC" w:eastAsia="Noto Sans CJK SC" w:cs="Noto Sans CJK SC"/>
                <w:color w:val="000000"/>
                <w:sz w:val="19"/>
              </w:rPr>
              <w:t xml:space="preserve">写成隐式方法</w:t>
            </w:r>
            <w:r>
              <w:rPr>
                <w:rFonts w:ascii="Noto Sans CJK SC" w:hAnsi="Noto Sans CJK SC" w:eastAsia="Noto Sans CJK SC" w:cs="Noto Sans CJK SC"/>
                <w:color w:val="000000"/>
                <w:sz w:val="19"/>
              </w:rPr>
              <w:t xml:space="preserve">”</w:t>
            </w:r>
            <w:r>
              <w:rPr>
                <w:rFonts w:ascii="Noto Sans CJK SC" w:hAnsi="Noto Sans CJK SC" w:eastAsia="Noto Sans CJK SC" w:cs="Noto Sans CJK SC"/>
                <w:color w:val="000000"/>
                <w:sz w:val="19"/>
              </w:rPr>
              <w:t xml:space="preserve">不自动保证二阶或高阶</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§7.1.2，281–284</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Theorem 1.4：</w:t>
            </w:r>
            <m:oMath>
              <m:r>
                <w:rPr>
                  <w:rFonts w:ascii="Latin Modern Math" w:hAnsi="Latin Modern Math" w:eastAsia="Noto Sans CJK SC" w:cs="Latin Modern Math"/>
                  <w:sz w:val="20"/>
                  <w:szCs w:val="20"/>
                </w:rPr>
                <m:t>M</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B</m:t>
              </m:r>
              <m:r>
                <w:rPr>
                  <w:rFonts w:ascii="Latin Modern Math" w:hAnsi="Latin Modern Math" w:eastAsia="Noto Sans CJK SC" w:cs="Latin Modern Math"/>
                  <w:sz w:val="20"/>
                  <w:szCs w:val="20"/>
                </w:rPr>
                <m:t>A</m:t>
              </m:r>
              <m:r>
                <m:rPr>
                  <m:sty m:val="p"/>
                </m:rPr>
                <w:rPr>
                  <w:rFonts w:ascii="Latin Modern Math" w:hAnsi="Latin Modern Math" w:eastAsia="Noto Sans CJK SC" w:cs="Latin Modern Math"/>
                  <w:sz w:val="20"/>
                  <w:szCs w:val="20"/>
                </w:rPr>
                <m:t>+</m:t>
              </m:r>
              <m:sSup>
                <m:e>
                  <m:r>
                    <w:rPr>
                      <w:rFonts w:ascii="Latin Modern Math" w:hAnsi="Latin Modern Math" w:eastAsia="Noto Sans CJK SC" w:cs="Latin Modern Math"/>
                      <w:sz w:val="20"/>
                      <w:szCs w:val="20"/>
                    </w:rPr>
                    <m:t>A</m:t>
                  </m:r>
                </m:e>
                <m:sup>
                  <m:r>
                    <w:rPr>
                      <w:rFonts w:ascii="Latin Modern Math" w:hAnsi="Latin Modern Math" w:eastAsia="Noto Sans CJK SC" w:cs="Latin Modern Math"/>
                      <w:sz w:val="20"/>
                      <w:szCs w:val="20"/>
                    </w:rPr>
                    <m:t>T</m:t>
                  </m:r>
                </m:sup>
              </m:sSup>
              <m:r>
                <w:rPr>
                  <w:rFonts w:ascii="Latin Modern Math" w:hAnsi="Latin Modern Math" w:eastAsia="Noto Sans CJK SC" w:cs="Latin Modern Math"/>
                  <w:sz w:val="20"/>
                  <w:szCs w:val="20"/>
                </w:rPr>
                <m:t>B</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b</m:t>
              </m:r>
              <m:sSup>
                <m:e>
                  <m:r>
                    <w:rPr>
                      <w:rFonts w:ascii="Latin Modern Math" w:hAnsi="Latin Modern Math" w:eastAsia="Noto Sans CJK SC" w:cs="Latin Modern Math"/>
                      <w:sz w:val="20"/>
                      <w:szCs w:val="20"/>
                    </w:rPr>
                    <m:t>b</m:t>
                  </m:r>
                </m:e>
                <m:sup>
                  <m:r>
                    <w:rPr>
                      <w:rFonts w:ascii="Latin Modern Math" w:hAnsi="Latin Modern Math" w:eastAsia="Noto Sans CJK SC" w:cs="Latin Modern Math"/>
                      <w:sz w:val="20"/>
                      <w:szCs w:val="20"/>
                    </w:rPr>
                    <m:t>T</m:t>
                  </m:r>
                </m:sup>
              </m:sSup>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0</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保辛；Remark 1.5 对非可约 RK 给必要性；Theorem 1.6：</w:t>
            </w:r>
            <m:oMath>
              <m:r>
                <w:rPr>
                  <w:rFonts w:ascii="Latin Modern Math" w:hAnsi="Latin Modern Math" w:eastAsia="Noto Sans CJK SC" w:cs="Latin Modern Math"/>
                  <w:sz w:val="20"/>
                  <w:szCs w:val="20"/>
                </w:rPr>
                <m:t>s</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阶段 Gauss–Legendre 方法辛且为</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2</m:t>
              </m:r>
              <m:r>
                <w:rPr>
                  <w:rFonts w:ascii="Latin Modern Math" w:hAnsi="Latin Modern Math" w:eastAsia="Noto Sans CJK SC" w:cs="Latin Modern Math"/>
                  <w:sz w:val="20"/>
                  <w:szCs w:val="20"/>
                </w:rPr>
                <m:t>s</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阶；（1.12）–（1.14）给中点法</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可直接用于常正则辛结构下的保守子系统。要求阶段方程确实定义局部可微单步映射；不能把此结论直接套在一般</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K</m:t>
              </m:r>
              <m:d>
                <m:dPr>
                  <m:begChr m:val="("/>
                  <m:endChr m:val=")"/>
                  <m:sepChr m:val=""/>
                  <m:grow/>
                </m:dPr>
                <m:e>
                  <m:r>
                    <w:rPr>
                      <w:rFonts w:ascii="Latin Modern Math" w:hAnsi="Latin Modern Math" w:eastAsia="Noto Sans CJK SC" w:cs="Latin Modern Math"/>
                      <w:sz w:val="20"/>
                      <w:szCs w:val="20"/>
                    </w:rPr>
                    <m:t>z</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t</m:t>
                  </m:r>
                </m:e>
              </m:d>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的 Birkhoff 方程上</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§7.1.3，284–288</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Theorem 1.7：非零权重的对角隐式辛 RK 必有下三角</w:t>
            </w:r>
            <w:r>
              <w:rPr>
                <w:rFonts w:ascii="Noto Sans CJK SC" w:hAnsi="Noto Sans CJK SC" w:eastAsia="Noto Sans CJK SC" w:cs="Noto Sans CJK SC"/>
                <w:color w:val="000000"/>
                <w:sz w:val="19"/>
              </w:rPr>
              <w:t xml:space="preserve"> </w:t>
            </w:r>
            <m:oMath>
              <m:sSub>
                <m:e>
                  <m:r>
                    <w:rPr>
                      <w:rFonts w:ascii="Latin Modern Math" w:hAnsi="Latin Modern Math" w:eastAsia="Noto Sans CJK SC" w:cs="Latin Modern Math"/>
                      <w:sz w:val="20"/>
                      <w:szCs w:val="20"/>
                    </w:rPr>
                    <m:t>a</m:t>
                  </m:r>
                </m:e>
                <m:sub>
                  <m:r>
                    <w:rPr>
                      <w:rFonts w:ascii="Latin Modern Math" w:hAnsi="Latin Modern Math" w:eastAsia="Noto Sans CJK SC" w:cs="Latin Modern Math"/>
                      <w:sz w:val="20"/>
                      <w:szCs w:val="20"/>
                    </w:rPr>
                    <m:t>i</m:t>
                  </m:r>
                  <m:r>
                    <w:rPr>
                      <w:rFonts w:ascii="Latin Modern Math" w:hAnsi="Latin Modern Math" w:eastAsia="Noto Sans CJK SC" w:cs="Latin Modern Math"/>
                      <w:sz w:val="20"/>
                      <w:szCs w:val="20"/>
                    </w:rPr>
                    <m:t>j</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b</m:t>
                  </m:r>
                </m:e>
                <m:sub>
                  <m:r>
                    <w:rPr>
                      <w:rFonts w:ascii="Latin Modern Math" w:hAnsi="Latin Modern Math" w:eastAsia="Noto Sans CJK SC" w:cs="Latin Modern Math"/>
                      <w:sz w:val="20"/>
                      <w:szCs w:val="20"/>
                    </w:rPr>
                    <m:t>j</m:t>
                  </m:r>
                </m:sub>
              </m:sSub>
            </m:oMath>
            <w:r>
              <w:rPr>
                <w:rFonts w:ascii="Noto Sans CJK SC" w:hAnsi="Noto Sans CJK SC" w:eastAsia="Noto Sans CJK SC" w:cs="Noto Sans CJK SC"/>
                <w:color w:val="000000"/>
                <w:sz w:val="19"/>
              </w:rPr>
              <w:t xml:space="preserve">（</w:t>
            </w:r>
            <m:oMath>
              <m:r>
                <w:rPr>
                  <w:rFonts w:ascii="Latin Modern Math" w:hAnsi="Latin Modern Math" w:eastAsia="Noto Sans CJK SC" w:cs="Latin Modern Math"/>
                  <w:sz w:val="20"/>
                  <w:szCs w:val="20"/>
                </w:rPr>
                <m:t>i</m:t>
              </m:r>
              <m:r>
                <m:rPr>
                  <m:sty m:val="p"/>
                </m:rPr>
                <w:rPr>
                  <w:rFonts w:ascii="Latin Modern Math" w:hAnsi="Latin Modern Math" w:eastAsia="Noto Sans CJK SC" w:cs="Latin Modern Math"/>
                  <w:sz w:val="20"/>
                  <w:szCs w:val="20"/>
                </w:rPr>
                <m:t>&gt;</m:t>
              </m:r>
              <m:r>
                <w:rPr>
                  <w:rFonts w:ascii="Latin Modern Math" w:hAnsi="Latin Modern Math" w:eastAsia="Noto Sans CJK SC" w:cs="Latin Modern Math"/>
                  <w:sz w:val="20"/>
                  <w:szCs w:val="20"/>
                </w:rPr>
                <m:t>j</m:t>
              </m:r>
            </m:oMath>
            <w:r>
              <w:rPr>
                <w:rFonts w:ascii="Noto Sans CJK SC" w:hAnsi="Noto Sans CJK SC" w:eastAsia="Noto Sans CJK SC" w:cs="Noto Sans CJK SC"/>
                <w:color w:val="000000"/>
                <w:sz w:val="19"/>
              </w:rPr>
              <w:t xml:space="preserve">）、</w:t>
            </w:r>
            <m:oMath>
              <m:sSub>
                <m:e>
                  <m:r>
                    <w:rPr>
                      <w:rFonts w:ascii="Latin Modern Math" w:hAnsi="Latin Modern Math" w:eastAsia="Noto Sans CJK SC" w:cs="Latin Modern Math"/>
                      <w:sz w:val="20"/>
                      <w:szCs w:val="20"/>
                    </w:rPr>
                    <m:t>a</m:t>
                  </m:r>
                </m:e>
                <m:sub>
                  <m:r>
                    <w:rPr>
                      <w:rFonts w:ascii="Latin Modern Math" w:hAnsi="Latin Modern Math" w:eastAsia="Noto Sans CJK SC" w:cs="Latin Modern Math"/>
                      <w:sz w:val="20"/>
                      <w:szCs w:val="20"/>
                    </w:rPr>
                    <m:t>i</m:t>
                  </m:r>
                  <m:r>
                    <w:rPr>
                      <w:rFonts w:ascii="Latin Modern Math" w:hAnsi="Latin Modern Math" w:eastAsia="Noto Sans CJK SC" w:cs="Latin Modern Math"/>
                      <w:sz w:val="20"/>
                      <w:szCs w:val="20"/>
                    </w:rPr>
                    <m:t>i</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b</m:t>
                  </m:r>
                </m:e>
                <m:sub>
                  <m:r>
                    <w:rPr>
                      <w:rFonts w:ascii="Latin Modern Math" w:hAnsi="Latin Modern Math" w:eastAsia="Noto Sans CJK SC" w:cs="Latin Modern Math"/>
                      <w:sz w:val="20"/>
                      <w:szCs w:val="20"/>
                    </w:rPr>
                    <m:t>i</m:t>
                  </m:r>
                </m:sub>
              </m:sSub>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2</m:t>
              </m:r>
            </m:oMath>
            <w:r>
              <w:rPr>
                <w:rFonts w:ascii="Noto Sans CJK SC" w:hAnsi="Noto Sans CJK SC" w:eastAsia="Noto Sans CJK SC" w:cs="Noto Sans CJK SC"/>
                <w:color w:val="000000"/>
                <w:sz w:val="19"/>
              </w:rPr>
              <w:t xml:space="preserve">；Corollary 1.8：普通显式 RK 不能普遍保辛；Corollaries 1.10、1.11 给高阶复合系数</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解释中点复合为何保辛，也解释为什么不能把普通 RK4 当成“高阶辛算法”。这不排除针对可分 Hamiltonian 的显式分裂/分区 RK</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§7.1.4，288–297</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根树、基本微分、对称因子</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σ</m:t>
              </m:r>
            </m:oMath>
            <w:r>
              <w:rPr>
                <w:rFonts w:ascii="Noto Sans CJK SC" w:hAnsi="Noto Sans CJK SC" w:eastAsia="Noto Sans CJK SC" w:cs="Noto Sans CJK SC"/>
                <w:color w:val="000000"/>
                <w:sz w:val="19"/>
              </w:rPr>
              <w:t xml:space="preserve">、树阶</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r</m:t>
              </m:r>
            </m:oMath>
            <w:r>
              <w:rPr>
                <w:rFonts w:ascii="Noto Sans CJK SC" w:hAnsi="Noto Sans CJK SC" w:eastAsia="Noto Sans CJK SC" w:cs="Noto Sans CJK SC"/>
                <w:color w:val="000000"/>
                <w:sz w:val="19"/>
              </w:rPr>
              <w:t xml:space="preserve">、树阶乘</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γ</m:t>
              </m:r>
            </m:oMath>
            <w:r>
              <w:rPr>
                <w:rFonts w:ascii="Noto Sans CJK SC" w:hAnsi="Noto Sans CJK SC" w:eastAsia="Noto Sans CJK SC" w:cs="Noto Sans CJK SC"/>
                <w:color w:val="000000"/>
                <w:sz w:val="19"/>
              </w:rPr>
              <w:t xml:space="preserve">；（1.48）</w:t>
            </w:r>
            <m:oMath>
              <m:r>
                <w:rPr>
                  <w:rFonts w:ascii="Latin Modern Math" w:hAnsi="Latin Modern Math" w:eastAsia="Noto Sans CJK SC" w:cs="Latin Modern Math"/>
                  <w:sz w:val="20"/>
                  <w:szCs w:val="20"/>
                </w:rPr>
                <m:t>α</m:t>
              </m:r>
              <m:d>
                <m:dPr>
                  <m:begChr m:val="("/>
                  <m:endChr m:val=")"/>
                  <m:sepChr m:val=""/>
                  <m:grow/>
                </m:dPr>
                <m:e>
                  <m:r>
                    <w:rPr>
                      <w:rFonts w:ascii="Latin Modern Math" w:hAnsi="Latin Modern Math" w:eastAsia="Noto Sans CJK SC" w:cs="Latin Modern Math"/>
                      <w:sz w:val="20"/>
                      <w:szCs w:val="20"/>
                    </w:rPr>
                    <m:t>t</m:t>
                  </m:r>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r</m:t>
              </m:r>
              <m:d>
                <m:dPr>
                  <m:begChr m:val="("/>
                  <m:endChr m:val=")"/>
                  <m:sepChr m:val=""/>
                  <m:grow/>
                </m:dPr>
                <m:e>
                  <m:r>
                    <w:rPr>
                      <w:rFonts w:ascii="Latin Modern Math" w:hAnsi="Latin Modern Math" w:eastAsia="Noto Sans CJK SC" w:cs="Latin Modern Math"/>
                      <w:sz w:val="20"/>
                      <w:szCs w:val="20"/>
                    </w:rPr>
                    <m:t>t</m:t>
                  </m:r>
                </m:e>
              </m:d>
              <m:r>
                <m:rPr>
                  <m:sty m:val="p"/>
                </m:rPr>
                <w:rPr>
                  <w:rFonts w:ascii="Latin Modern Math" w:hAnsi="Latin Modern Math" w:eastAsia="Noto Sans CJK SC" w:cs="Latin Modern Math"/>
                  <w:sz w:val="20"/>
                  <w:szCs w:val="20"/>
                </w:rPr>
                <m:t>!</m:t>
              </m:r>
              <m:r>
                <m:rPr>
                  <m:sty m:val="p"/>
                </m:rPr>
                <w:rPr>
                  <w:rFonts w:ascii="Latin Modern Math" w:hAnsi="Latin Modern Math" w:eastAsia="Noto Sans CJK SC" w:cs="Latin Modern Math"/>
                  <w:sz w:val="20"/>
                  <w:szCs w:val="20"/>
                </w:rPr>
                <m:t>/</m:t>
              </m:r>
              <m:d>
                <m:dPr>
                  <m:begChr m:val="["/>
                  <m:endChr m:val="]"/>
                  <m:sepChr m:val=""/>
                  <m:grow/>
                </m:dPr>
                <m:e>
                  <m:r>
                    <w:rPr>
                      <w:rFonts w:ascii="Latin Modern Math" w:hAnsi="Latin Modern Math" w:eastAsia="Noto Sans CJK SC" w:cs="Latin Modern Math"/>
                      <w:sz w:val="20"/>
                      <w:szCs w:val="20"/>
                    </w:rPr>
                    <m:t>σ</m:t>
                  </m:r>
                  <m:d>
                    <m:dPr>
                      <m:begChr m:val="("/>
                      <m:endChr m:val=")"/>
                      <m:sepChr m:val=""/>
                      <m:grow/>
                    </m:dPr>
                    <m:e>
                      <m:r>
                        <w:rPr>
                          <w:rFonts w:ascii="Latin Modern Math" w:hAnsi="Latin Modern Math" w:eastAsia="Noto Sans CJK SC" w:cs="Latin Modern Math"/>
                          <w:sz w:val="20"/>
                          <w:szCs w:val="20"/>
                        </w:rPr>
                        <m:t>t</m:t>
                      </m:r>
                    </m:e>
                  </m:d>
                  <m:r>
                    <w:rPr>
                      <w:rFonts w:ascii="Latin Modern Math" w:hAnsi="Latin Modern Math" w:eastAsia="Noto Sans CJK SC" w:cs="Latin Modern Math"/>
                      <w:sz w:val="20"/>
                      <w:szCs w:val="20"/>
                    </w:rPr>
                    <m:t>γ</m:t>
                  </m:r>
                  <m:d>
                    <m:dPr>
                      <m:begChr m:val="("/>
                      <m:endChr m:val=")"/>
                      <m:sepChr m:val=""/>
                      <m:grow/>
                    </m:dPr>
                    <m:e>
                      <m:r>
                        <w:rPr>
                          <w:rFonts w:ascii="Latin Modern Math" w:hAnsi="Latin Modern Math" w:eastAsia="Noto Sans CJK SC" w:cs="Latin Modern Math"/>
                          <w:sz w:val="20"/>
                          <w:szCs w:val="20"/>
                        </w:rPr>
                        <m:t>t</m:t>
                      </m:r>
                    </m:e>
                  </m:d>
                </m:e>
              </m:d>
            </m:oMath>
            <w:r>
              <w:rPr>
                <w:rFonts w:ascii="Noto Sans CJK SC" w:hAnsi="Noto Sans CJK SC" w:eastAsia="Noto Sans CJK SC" w:cs="Noto Sans CJK SC"/>
                <w:color w:val="000000"/>
                <w:sz w:val="19"/>
              </w:rPr>
              <w:t xml:space="preserve">；Theorem 1.21 给精确解导数；Theorem 1.24 给阶条件</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ϕ</m:t>
              </m:r>
              <m:d>
                <m:dPr>
                  <m:begChr m:val="("/>
                  <m:endChr m:val=")"/>
                  <m:sepChr m:val=""/>
                  <m:grow/>
                </m:dPr>
                <m:e>
                  <m:r>
                    <w:rPr>
                      <w:rFonts w:ascii="Latin Modern Math" w:hAnsi="Latin Modern Math" w:eastAsia="Noto Sans CJK SC" w:cs="Latin Modern Math"/>
                      <w:sz w:val="20"/>
                      <w:szCs w:val="20"/>
                    </w:rPr>
                    <m:t>t</m:t>
                  </m:r>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γ</m:t>
              </m:r>
              <m:d>
                <m:dPr>
                  <m:begChr m:val="("/>
                  <m:endChr m:val=")"/>
                  <m:sepChr m:val=""/>
                  <m:grow/>
                </m:dPr>
                <m:e>
                  <m:r>
                    <w:rPr>
                      <w:rFonts w:ascii="Latin Modern Math" w:hAnsi="Latin Modern Math" w:eastAsia="Noto Sans CJK SC" w:cs="Latin Modern Math"/>
                      <w:sz w:val="20"/>
                      <w:szCs w:val="20"/>
                    </w:rPr>
                    <m:t>t</m:t>
                  </m:r>
                </m:e>
              </m:d>
            </m:oMath>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对生成函数截断或算法修正可以逐阶核验，不能用“形式上像中点”代替真正阶条件</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§7.1.5，297–302</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Lemma 1.25 的根移动乘积关系；Theorem 1.27：已达</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r</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阶时，对每个非多余无根树取一个根代表即可检验到</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r</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阶；Example 1.31 有</w:t>
            </w:r>
            <w:r>
              <w:rPr>
                <w:rFonts w:ascii="Noto Sans CJK SC" w:hAnsi="Noto Sans CJK SC" w:eastAsia="Noto Sans CJK SC" w:cs="Noto Sans CJK SC"/>
                <w:color w:val="000000"/>
                <w:sz w:val="19"/>
              </w:rPr>
              <w:t xml:space="preserve"> </w:t>
            </w:r>
            <m:oMath>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b</m:t>
                  </m:r>
                </m:e>
                <m:sub>
                  <m:r>
                    <w:rPr>
                      <w:rFonts w:ascii="Latin Modern Math" w:hAnsi="Latin Modern Math" w:eastAsia="Noto Sans CJK SC" w:cs="Latin Modern Math"/>
                      <w:sz w:val="20"/>
                      <w:szCs w:val="20"/>
                    </w:rPr>
                    <m:t>i</m:t>
                  </m:r>
                </m:sub>
              </m:sSub>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r>
                <m:rPr>
                  <m:sty m:val="p"/>
                </m:rPr>
                <w:rPr>
                  <w:rFonts w:ascii="Latin Modern Math" w:hAnsi="Latin Modern Math" w:eastAsia="Noto Sans CJK SC" w:cs="Latin Modern Math"/>
                  <w:sz w:val="20"/>
                  <w:szCs w:val="20"/>
                </w:rPr>
                <m:t>,</m:t>
              </m:r>
              <m:r>
                <m:rPr>
                  <m:sty m:val="p"/>
                </m:rPr>
                <w:rPr>
                  <w:rFonts w:ascii="Latin Modern Math" w:hAnsi="Latin Modern Math" w:eastAsia="Noto Sans CJK SC" w:cs="Latin Modern Math"/>
                  <w:sz w:val="20"/>
                  <w:szCs w:val="20"/>
                </w:rPr>
                <m:t>∑</m:t>
              </m:r>
              <m:sSubSup>
                <m:e>
                  <m:r>
                    <w:rPr>
                      <w:rFonts w:ascii="Latin Modern Math" w:hAnsi="Latin Modern Math" w:eastAsia="Noto Sans CJK SC" w:cs="Latin Modern Math"/>
                      <w:sz w:val="20"/>
                      <w:szCs w:val="20"/>
                    </w:rPr>
                    <m:t>b</m:t>
                  </m:r>
                </m:e>
                <m:sub>
                  <m:r>
                    <w:rPr>
                      <w:rFonts w:ascii="Latin Modern Math" w:hAnsi="Latin Modern Math" w:eastAsia="Noto Sans CJK SC" w:cs="Latin Modern Math"/>
                      <w:sz w:val="20"/>
                      <w:szCs w:val="20"/>
                    </w:rPr>
                    <m:t>i</m:t>
                  </m:r>
                </m:sub>
                <m:sup>
                  <m:r>
                    <w:rPr>
                      <w:rFonts w:ascii="Latin Modern Math" w:hAnsi="Latin Modern Math" w:eastAsia="Noto Sans CJK SC" w:cs="Latin Modern Math"/>
                      <w:sz w:val="20"/>
                      <w:szCs w:val="20"/>
                    </w:rPr>
                    <m:t>3</m:t>
                  </m:r>
                </m:sup>
              </m:sSubSup>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0</m:t>
              </m:r>
            </m:oMath>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简化辛方法阶条件；前提是已经满足辛代数条件和低阶条件，不能删去前提仅保留少量代数方程</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§7.2.1，302–307</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先限定</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H</m:t>
              </m:r>
              <m:d>
                <m:dPr>
                  <m:begChr m:val="("/>
                  <m:endChr m:val=")"/>
                  <m:sepChr m:val=""/>
                  <m:grow/>
                </m:dPr>
                <m:e>
                  <m:r>
                    <w:rPr>
                      <w:rFonts w:ascii="Latin Modern Math" w:hAnsi="Latin Modern Math" w:eastAsia="Noto Sans CJK SC" w:cs="Latin Modern Math"/>
                      <w:sz w:val="20"/>
                      <w:szCs w:val="20"/>
                    </w:rPr>
                    <m:t>p</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q</m:t>
                  </m:r>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u</m:t>
              </m:r>
              <m:d>
                <m:dPr>
                  <m:begChr m:val="("/>
                  <m:endChr m:val=")"/>
                  <m:sepChr m:val=""/>
                  <m:grow/>
                </m:dPr>
                <m:e>
                  <m:r>
                    <w:rPr>
                      <w:rFonts w:ascii="Latin Modern Math" w:hAnsi="Latin Modern Math" w:eastAsia="Noto Sans CJK SC" w:cs="Latin Modern Math"/>
                      <w:sz w:val="20"/>
                      <w:szCs w:val="20"/>
                    </w:rPr>
                    <m:t>p</m:t>
                  </m:r>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v</m:t>
              </m:r>
              <m:d>
                <m:dPr>
                  <m:begChr m:val="("/>
                  <m:endChr m:val=")"/>
                  <m:sepChr m:val=""/>
                  <m:grow/>
                </m:dPr>
                <m:e>
                  <m:r>
                    <w:rPr>
                      <w:rFonts w:ascii="Latin Modern Math" w:hAnsi="Latin Modern Math" w:eastAsia="Noto Sans CJK SC" w:cs="Latin Modern Math"/>
                      <w:sz w:val="20"/>
                      <w:szCs w:val="20"/>
                    </w:rPr>
                    <m:t>q</m:t>
                  </m:r>
                </m:e>
              </m:d>
            </m:oMath>
            <w:r>
              <w:rPr>
                <w:rFonts w:ascii="Noto Sans CJK SC" w:hAnsi="Noto Sans CJK SC" w:eastAsia="Noto Sans CJK SC" w:cs="Noto Sans CJK SC"/>
                <w:color w:val="000000"/>
                <w:sz w:val="19"/>
              </w:rPr>
              <w:t xml:space="preserve">（2.1），因而</w:t>
            </w:r>
            <w:r>
              <w:rPr>
                <w:rFonts w:ascii="Noto Sans CJK SC" w:hAnsi="Noto Sans CJK SC" w:eastAsia="Noto Sans CJK SC" w:cs="Noto Sans CJK SC"/>
                <w:color w:val="000000"/>
                <w:sz w:val="19"/>
              </w:rPr>
              <w:t xml:space="preserve"> </w:t>
            </w:r>
            <m:oMath>
              <m:acc>
                <m:accPr>
                  <m:chr m:val="̇"/>
                </m:accPr>
                <m:e>
                  <m:r>
                    <w:rPr>
                      <w:rFonts w:ascii="Latin Modern Math" w:hAnsi="Latin Modern Math" w:eastAsia="Noto Sans CJK SC" w:cs="Latin Modern Math"/>
                      <w:sz w:val="20"/>
                      <w:szCs w:val="20"/>
                    </w:rPr>
                    <m:t>p</m:t>
                  </m:r>
                </m:e>
              </m:acc>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f</m:t>
              </m:r>
              <m:d>
                <m:dPr>
                  <m:begChr m:val="("/>
                  <m:endChr m:val=")"/>
                  <m:sepChr m:val=""/>
                  <m:grow/>
                </m:dPr>
                <m:e>
                  <m:r>
                    <w:rPr>
                      <w:rFonts w:ascii="Latin Modern Math" w:hAnsi="Latin Modern Math" w:eastAsia="Noto Sans CJK SC" w:cs="Latin Modern Math"/>
                      <w:sz w:val="20"/>
                      <w:szCs w:val="20"/>
                    </w:rPr>
                    <m:t>q</m:t>
                  </m:r>
                </m:e>
              </m:d>
              <m:r>
                <m:rPr>
                  <m:sty m:val="p"/>
                </m:rPr>
                <w:rPr>
                  <w:rFonts w:ascii="Latin Modern Math" w:hAnsi="Latin Modern Math" w:eastAsia="Noto Sans CJK SC" w:cs="Latin Modern Math"/>
                  <w:sz w:val="20"/>
                  <w:szCs w:val="20"/>
                </w:rPr>
                <m:t>,</m:t>
              </m:r>
              <m:acc>
                <m:accPr>
                  <m:chr m:val="̇"/>
                </m:accPr>
                <m:e>
                  <m:r>
                    <w:rPr>
                      <w:rFonts w:ascii="Latin Modern Math" w:hAnsi="Latin Modern Math" w:eastAsia="Noto Sans CJK SC" w:cs="Latin Modern Math"/>
                      <w:sz w:val="20"/>
                      <w:szCs w:val="20"/>
                    </w:rPr>
                    <m:t>q</m:t>
                  </m:r>
                </m:e>
              </m:acc>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g</m:t>
              </m:r>
              <m:d>
                <m:dPr>
                  <m:begChr m:val="("/>
                  <m:endChr m:val=")"/>
                  <m:sepChr m:val=""/>
                  <m:grow/>
                </m:dPr>
                <m:e>
                  <m:r>
                    <w:rPr>
                      <w:rFonts w:ascii="Latin Modern Math" w:hAnsi="Latin Modern Math" w:eastAsia="Noto Sans CJK SC" w:cs="Latin Modern Math"/>
                      <w:sz w:val="20"/>
                      <w:szCs w:val="20"/>
                    </w:rPr>
                    <m:t>p</m:t>
                  </m:r>
                </m:e>
              </m:d>
            </m:oMath>
            <w:r>
              <w:rPr>
                <w:rFonts w:ascii="Noto Sans CJK SC" w:hAnsi="Noto Sans CJK SC" w:eastAsia="Noto Sans CJK SC" w:cs="Noto Sans CJK SC"/>
                <w:color w:val="000000"/>
                <w:sz w:val="19"/>
              </w:rPr>
              <w:t xml:space="preserve">（2.2）；Theorem 2.1 的条件（2.5）</w:t>
            </w:r>
            <m:oMath>
              <m:sSub>
                <m:e>
                  <m:r>
                    <w:rPr>
                      <w:rFonts w:ascii="Latin Modern Math" w:hAnsi="Latin Modern Math" w:eastAsia="Noto Sans CJK SC" w:cs="Latin Modern Math"/>
                      <w:sz w:val="20"/>
                      <w:szCs w:val="20"/>
                    </w:rPr>
                    <m:t>b</m:t>
                  </m:r>
                </m:e>
                <m:sub>
                  <m:r>
                    <w:rPr>
                      <w:rFonts w:ascii="Latin Modern Math" w:hAnsi="Latin Modern Math" w:eastAsia="Noto Sans CJK SC" w:cs="Latin Modern Math"/>
                      <w:sz w:val="20"/>
                      <w:szCs w:val="20"/>
                    </w:rPr>
                    <m:t>i</m:t>
                  </m:r>
                </m:sub>
              </m:sSub>
              <m:sSub>
                <m:e>
                  <m:r>
                    <w:rPr>
                      <w:rFonts w:ascii="Latin Modern Math" w:hAnsi="Latin Modern Math" w:eastAsia="Noto Sans CJK SC" w:cs="Latin Modern Math"/>
                      <w:sz w:val="20"/>
                      <w:szCs w:val="20"/>
                    </w:rPr>
                    <m:t>A</m:t>
                  </m:r>
                </m:e>
                <m:sub>
                  <m:r>
                    <w:rPr>
                      <w:rFonts w:ascii="Latin Modern Math" w:hAnsi="Latin Modern Math" w:eastAsia="Noto Sans CJK SC" w:cs="Latin Modern Math"/>
                      <w:sz w:val="20"/>
                      <w:szCs w:val="20"/>
                    </w:rPr>
                    <m:t>i</m:t>
                  </m:r>
                  <m:r>
                    <w:rPr>
                      <w:rFonts w:ascii="Latin Modern Math" w:hAnsi="Latin Modern Math" w:eastAsia="Noto Sans CJK SC" w:cs="Latin Modern Math"/>
                      <w:sz w:val="20"/>
                      <w:szCs w:val="20"/>
                    </w:rPr>
                    <m:t>j</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B</m:t>
                  </m:r>
                </m:e>
                <m:sub>
                  <m:r>
                    <w:rPr>
                      <w:rFonts w:ascii="Latin Modern Math" w:hAnsi="Latin Modern Math" w:eastAsia="Noto Sans CJK SC" w:cs="Latin Modern Math"/>
                      <w:sz w:val="20"/>
                      <w:szCs w:val="20"/>
                    </w:rPr>
                    <m:t>j</m:t>
                  </m:r>
                </m:sub>
              </m:sSub>
              <m:sSub>
                <m:e>
                  <m:r>
                    <w:rPr>
                      <w:rFonts w:ascii="Latin Modern Math" w:hAnsi="Latin Modern Math" w:eastAsia="Noto Sans CJK SC" w:cs="Latin Modern Math"/>
                      <w:sz w:val="20"/>
                      <w:szCs w:val="20"/>
                    </w:rPr>
                    <m:t>a</m:t>
                  </m:r>
                </m:e>
                <m:sub>
                  <m:r>
                    <w:rPr>
                      <w:rFonts w:ascii="Latin Modern Math" w:hAnsi="Latin Modern Math" w:eastAsia="Noto Sans CJK SC" w:cs="Latin Modern Math"/>
                      <w:sz w:val="20"/>
                      <w:szCs w:val="20"/>
                    </w:rPr>
                    <m:t>j</m:t>
                  </m:r>
                  <m:r>
                    <w:rPr>
                      <w:rFonts w:ascii="Latin Modern Math" w:hAnsi="Latin Modern Math" w:eastAsia="Noto Sans CJK SC" w:cs="Latin Modern Math"/>
                      <w:sz w:val="20"/>
                      <w:szCs w:val="20"/>
                    </w:rPr>
                    <m:t>i</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b</m:t>
                  </m:r>
                </m:e>
                <m:sub>
                  <m:r>
                    <w:rPr>
                      <w:rFonts w:ascii="Latin Modern Math" w:hAnsi="Latin Modern Math" w:eastAsia="Noto Sans CJK SC" w:cs="Latin Modern Math"/>
                      <w:sz w:val="20"/>
                      <w:szCs w:val="20"/>
                    </w:rPr>
                    <m:t>i</m:t>
                  </m:r>
                </m:sub>
              </m:sSub>
              <m:sSub>
                <m:e>
                  <m:r>
                    <w:rPr>
                      <w:rFonts w:ascii="Latin Modern Math" w:hAnsi="Latin Modern Math" w:eastAsia="Noto Sans CJK SC" w:cs="Latin Modern Math"/>
                      <w:sz w:val="20"/>
                      <w:szCs w:val="20"/>
                    </w:rPr>
                    <m:t>B</m:t>
                  </m:r>
                </m:e>
                <m:sub>
                  <m:r>
                    <w:rPr>
                      <w:rFonts w:ascii="Latin Modern Math" w:hAnsi="Latin Modern Math" w:eastAsia="Noto Sans CJK SC" w:cs="Latin Modern Math"/>
                      <w:sz w:val="20"/>
                      <w:szCs w:val="20"/>
                    </w:rPr>
                    <m:t>j</m:t>
                  </m:r>
                </m:sub>
              </m:sSub>
            </m:oMath>
            <w:r>
              <w:rPr>
                <w:rFonts w:ascii="Noto Sans CJK SC" w:hAnsi="Noto Sans CJK SC" w:eastAsia="Noto Sans CJK SC" w:cs="Noto Sans CJK SC"/>
                <w:color w:val="000000"/>
                <w:sz w:val="19"/>
              </w:rPr>
              <w:t xml:space="preserve">；Corollary 2.13 给 Lobatto IIIA–IIIB 配对辛且阶</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2</m:t>
              </m:r>
              <m:r>
                <w:rPr>
                  <w:rFonts w:ascii="Latin Modern Math" w:hAnsi="Latin Modern Math" w:eastAsia="Noto Sans CJK SC" w:cs="Latin Modern Math"/>
                  <w:sz w:val="20"/>
                  <w:szCs w:val="20"/>
                </w:rPr>
                <m:t>s</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2</m:t>
              </m:r>
            </m:oMath>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保守且可分的初步数值模型可以使用。构形依赖质量矩阵、陀螺项及血流阻力通常破坏这一可分形式；一般非可分 PRK 的条件不能只照抄本节可分情形</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§7.2.2，307–319</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显式 kick–drift 式（2.8）；双色根树与阶条件；Theorems 2.19、2.20、2.21、2.23</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可用于独立势能/动能子流的算法设计；不是完整血流接触系统的普遍显式辛格式</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§7.3.1，319–323</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m:oMath>
              <m:acc>
                <m:accPr>
                  <m:chr m:val="̈"/>
                </m:accPr>
                <m:e>
                  <m:r>
                    <w:rPr>
                      <w:rFonts w:ascii="Latin Modern Math" w:hAnsi="Latin Modern Math" w:eastAsia="Noto Sans CJK SC" w:cs="Latin Modern Math"/>
                      <w:sz w:val="20"/>
                      <w:szCs w:val="20"/>
                    </w:rPr>
                    <m:t>y</m:t>
                  </m:r>
                </m:e>
              </m:acc>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f</m:t>
              </m:r>
              <m:d>
                <m:dPr>
                  <m:begChr m:val="("/>
                  <m:endChr m:val=")"/>
                  <m:sepChr m:val=""/>
                  <m:grow/>
                </m:dPr>
                <m:e>
                  <m:r>
                    <w:rPr>
                      <w:rFonts w:ascii="Latin Modern Math" w:hAnsi="Latin Modern Math" w:eastAsia="Noto Sans CJK SC" w:cs="Latin Modern Math"/>
                      <w:sz w:val="20"/>
                      <w:szCs w:val="20"/>
                    </w:rPr>
                    <m:t>y</m:t>
                  </m:r>
                </m:e>
              </m:d>
            </m:oMath>
            <w:r>
              <w:rPr>
                <w:rFonts w:ascii="Noto Sans CJK SC" w:hAnsi="Noto Sans CJK SC" w:eastAsia="Noto Sans CJK SC" w:cs="Noto Sans CJK SC"/>
                <w:color w:val="000000"/>
                <w:sz w:val="19"/>
              </w:rPr>
              <w:t xml:space="preserve">；（3.3）进一步要求</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f</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是梯度，</w:t>
            </w:r>
            <m:oMath>
              <m:r>
                <w:rPr>
                  <w:rFonts w:ascii="Latin Modern Math" w:hAnsi="Latin Modern Math" w:eastAsia="Noto Sans CJK SC" w:cs="Latin Modern Math"/>
                  <w:sz w:val="20"/>
                  <w:szCs w:val="20"/>
                </w:rPr>
                <m:t>H</m:t>
              </m:r>
              <m:r>
                <m:rPr>
                  <m:sty m:val="p"/>
                </m:rPr>
                <w:rPr>
                  <w:rFonts w:ascii="Latin Modern Math" w:hAnsi="Latin Modern Math" w:eastAsia="Noto Sans CJK SC" w:cs="Latin Modern Math"/>
                  <w:sz w:val="20"/>
                  <w:szCs w:val="20"/>
                </w:rPr>
                <m:t>=</m:t>
              </m:r>
              <m:f>
                <m:fPr>
                  <m:type m:val="bar"/>
                </m:fPr>
                <m:num>
                  <m:r>
                    <w:rPr>
                      <w:rFonts w:ascii="Latin Modern Math" w:hAnsi="Latin Modern Math" w:eastAsia="Noto Sans CJK SC" w:cs="Latin Modern Math"/>
                      <w:sz w:val="20"/>
                      <w:szCs w:val="20"/>
                    </w:rPr>
                    <m:t>1</m:t>
                  </m:r>
                </m:num>
                <m:den>
                  <m:r>
                    <w:rPr>
                      <w:rFonts w:ascii="Latin Modern Math" w:hAnsi="Latin Modern Math" w:eastAsia="Noto Sans CJK SC" w:cs="Latin Modern Math"/>
                      <w:sz w:val="20"/>
                      <w:szCs w:val="20"/>
                    </w:rPr>
                    <m:t>2</m:t>
                  </m:r>
                </m:den>
              </m:f>
              <m:sSup>
                <m:e>
                  <m:acc>
                    <m:accPr>
                      <m:chr m:val="̇"/>
                    </m:accPr>
                    <m:e>
                      <m:r>
                        <w:rPr>
                          <w:rFonts w:ascii="Latin Modern Math" w:hAnsi="Latin Modern Math" w:eastAsia="Noto Sans CJK SC" w:cs="Latin Modern Math"/>
                          <w:sz w:val="20"/>
                          <w:szCs w:val="20"/>
                        </w:rPr>
                        <m:t>y</m:t>
                      </m:r>
                    </m:e>
                  </m:acc>
                </m:e>
                <m:sup>
                  <m:r>
                    <w:rPr>
                      <w:rFonts w:ascii="Latin Modern Math" w:hAnsi="Latin Modern Math" w:eastAsia="Noto Sans CJK SC" w:cs="Latin Modern Math"/>
                      <w:sz w:val="20"/>
                      <w:szCs w:val="20"/>
                    </w:rPr>
                    <m:t>T</m:t>
                  </m:r>
                </m:sup>
              </m:sSup>
              <m:acc>
                <m:accPr>
                  <m:chr m:val="̇"/>
                </m:accPr>
                <m:e>
                  <m:r>
                    <w:rPr>
                      <w:rFonts w:ascii="Latin Modern Math" w:hAnsi="Latin Modern Math" w:eastAsia="Noto Sans CJK SC" w:cs="Latin Modern Math"/>
                      <w:sz w:val="20"/>
                      <w:szCs w:val="20"/>
                    </w:rPr>
                    <m:t>y</m:t>
                  </m:r>
                </m:e>
              </m:acc>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u</m:t>
              </m:r>
              <m:d>
                <m:dPr>
                  <m:begChr m:val="("/>
                  <m:endChr m:val=")"/>
                  <m:sepChr m:val=""/>
                  <m:grow/>
                </m:dPr>
                <m:e>
                  <m:r>
                    <w:rPr>
                      <w:rFonts w:ascii="Latin Modern Math" w:hAnsi="Latin Modern Math" w:eastAsia="Noto Sans CJK SC" w:cs="Latin Modern Math"/>
                      <w:sz w:val="20"/>
                      <w:szCs w:val="20"/>
                    </w:rPr>
                    <m:t>y</m:t>
                  </m:r>
                </m:e>
              </m:d>
            </m:oMath>
            <w:r>
              <w:rPr>
                <w:rFonts w:ascii="Noto Sans CJK SC" w:hAnsi="Noto Sans CJK SC" w:eastAsia="Noto Sans CJK SC" w:cs="Noto Sans CJK SC"/>
                <w:color w:val="000000"/>
                <w:sz w:val="19"/>
              </w:rPr>
              <w:t xml:space="preserve">；（3.4）RKN；Theorem 3.1 的（3.5）、（3.6）为辛条件；Theorems 3.3–3.5 给阶条件</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速度无关的势力系统才直接符合本节。不能在阻尼、Morison 相对速度力、Coulomb 摩擦存在时仍称原始 RKN 辛定理适用</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§7.3.2，323–327</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三阶段四阶辛 RKN 的代数构造，给多组含根式的系数</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可作为保守验证的比较算法；必须用精确或足够高精度系数，且不能把负阶段系数忽略</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§7.3.3，327–333</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S-trees；Theorem 3.7 根移动；Corollary 3.8、Theorem 3.9 简化阶条件；Corollary 3.10 对非冗余显式 RKN 给</w:t>
            </w:r>
            <w:r>
              <w:rPr>
                <w:rFonts w:ascii="Noto Sans CJK SC" w:hAnsi="Noto Sans CJK SC" w:eastAsia="Noto Sans CJK SC" w:cs="Noto Sans CJK SC"/>
                <w:color w:val="000000"/>
                <w:sz w:val="19"/>
              </w:rPr>
              <w:t xml:space="preserve"> </w:t>
            </w:r>
            <m:oMath>
              <m:sSub>
                <m:e>
                  <m:r>
                    <w:rPr>
                      <w:rFonts w:ascii="Latin Modern Math" w:hAnsi="Latin Modern Math" w:eastAsia="Noto Sans CJK SC" w:cs="Latin Modern Math"/>
                      <w:sz w:val="20"/>
                      <w:szCs w:val="20"/>
                    </w:rPr>
                    <m:t>a</m:t>
                  </m:r>
                </m:e>
                <m:sub>
                  <m:r>
                    <w:rPr>
                      <w:rFonts w:ascii="Latin Modern Math" w:hAnsi="Latin Modern Math" w:eastAsia="Noto Sans CJK SC" w:cs="Latin Modern Math"/>
                      <w:sz w:val="20"/>
                      <w:szCs w:val="20"/>
                    </w:rPr>
                    <m:t>i</m:t>
                  </m:r>
                  <m:r>
                    <w:rPr>
                      <w:rFonts w:ascii="Latin Modern Math" w:hAnsi="Latin Modern Math" w:eastAsia="Noto Sans CJK SC" w:cs="Latin Modern Math"/>
                      <w:sz w:val="20"/>
                      <w:szCs w:val="20"/>
                    </w:rPr>
                    <m:t>j</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b</m:t>
                  </m:r>
                </m:e>
                <m:sub>
                  <m:r>
                    <w:rPr>
                      <w:rFonts w:ascii="Latin Modern Math" w:hAnsi="Latin Modern Math" w:eastAsia="Noto Sans CJK SC" w:cs="Latin Modern Math"/>
                      <w:sz w:val="20"/>
                      <w:szCs w:val="20"/>
                    </w:rPr>
                    <m:t>j</m:t>
                  </m:r>
                </m:sub>
              </m:sSub>
              <m:d>
                <m:dPr>
                  <m:begChr m:val="("/>
                  <m:endChr m:val=")"/>
                  <m:sepChr m:val=""/>
                  <m:grow/>
                </m:dPr>
                <m:e>
                  <m:sSub>
                    <m:e>
                      <m:r>
                        <w:rPr>
                          <w:rFonts w:ascii="Latin Modern Math" w:hAnsi="Latin Modern Math" w:eastAsia="Noto Sans CJK SC" w:cs="Latin Modern Math"/>
                          <w:sz w:val="20"/>
                          <w:szCs w:val="20"/>
                        </w:rPr>
                        <m:t>c</m:t>
                      </m:r>
                    </m:e>
                    <m:sub>
                      <m:r>
                        <w:rPr>
                          <w:rFonts w:ascii="Latin Modern Math" w:hAnsi="Latin Modern Math" w:eastAsia="Noto Sans CJK SC" w:cs="Latin Modern Math"/>
                          <w:sz w:val="20"/>
                          <w:szCs w:val="20"/>
                        </w:rPr>
                        <m:t>i</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c</m:t>
                      </m:r>
                    </m:e>
                    <m:sub>
                      <m:r>
                        <w:rPr>
                          <w:rFonts w:ascii="Latin Modern Math" w:hAnsi="Latin Modern Math" w:eastAsia="Noto Sans CJK SC" w:cs="Latin Modern Math"/>
                          <w:sz w:val="20"/>
                          <w:szCs w:val="20"/>
                        </w:rPr>
                        <m:t>j</m:t>
                      </m:r>
                    </m:sub>
                  </m:sSub>
                </m:e>
              </m:d>
            </m:oMath>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提供条件数缩减与五阶构造例。印刷十进制系数不是未经核验即可宣称精确满足高阶条件的实施数据</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§7.4.1，333–339</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修正方程；B-series（4.5）；Theorem 4.3 的（4.6）–（4.8）是有限阶/形式构造；Remark 4.4：对称法的修正场只含偶次步长；Examples 4.6–4.8 给中点、Gauss、DIRK 修正场</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直接服务原（36）的后向误差分析；不能等同于精确守恒原</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H</m:t>
              </m:r>
            </m:oMath>
            <w:r>
              <w:rPr>
                <w:rFonts w:ascii="Noto Sans CJK SC" w:hAnsi="Noto Sans CJK SC" w:eastAsia="Noto Sans CJK SC" w:cs="Noto Sans CJK SC"/>
                <w:color w:val="000000"/>
                <w:sz w:val="19"/>
              </w:rPr>
              <w:t xml:space="preserve">，也不能把无限级数当作已证明收敛</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§7.4.2，339–345</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Lemmas 4.9–4.15 用辛根树恒等式构造形式能量；Theorem 4.16，（4.20）；Examples 4.18–4.20</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给修正 Hamiltonian 的构造；定理的“给定 RK”必须连同本节的“辛 RK”背景读，非辛 RK 不普遍存在 Hamiltonian 修正场</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§7.5，345–347</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中点、二阶段 Gauss、对角隐式方法的</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a</m:t>
              </m:r>
              <m:d>
                <m:dPr>
                  <m:begChr m:val="("/>
                  <m:endChr m:val=")"/>
                  <m:sepChr m:val=""/>
                  <m:grow/>
                </m:dPr>
                <m:e>
                  <m:r>
                    <w:rPr>
                      <w:rFonts w:ascii="Latin Modern Math" w:hAnsi="Latin Modern Math" w:eastAsia="Noto Sans CJK SC" w:cs="Latin Modern Math"/>
                      <w:sz w:val="20"/>
                      <w:szCs w:val="20"/>
                    </w:rPr>
                    <m:t>t</m:t>
                  </m:r>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b</m:t>
              </m:r>
              <m:d>
                <m:dPr>
                  <m:begChr m:val="("/>
                  <m:endChr m:val=")"/>
                  <m:sepChr m:val=""/>
                  <m:grow/>
                </m:dPr>
                <m:e>
                  <m:r>
                    <w:rPr>
                      <w:rFonts w:ascii="Latin Modern Math" w:hAnsi="Latin Modern Math" w:eastAsia="Noto Sans CJK SC" w:cs="Latin Modern Math"/>
                      <w:sz w:val="20"/>
                      <w:szCs w:val="20"/>
                    </w:rPr>
                    <m:t>t</m:t>
                  </m:r>
                </m:e>
              </m:d>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表</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是核算工具表。与第 9 章使用的系数归一化有区别，不能直接混抄系数</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§7.6，347–356</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LMM（6.2）及特征多项式（6.3）；Definition 6.1 引入原相空间上的 step-transition operator；Theorems 6.4、6.5 的 explike/loglike 判据；（6.16）–（6.18）线性 leapfrog；Definition 6.9 与 Tang 的非线性限制</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书中此处“多步辛性”有特别定义。线性 Hamiltonian 上的判据不能自动推广非线性杆 ROM；也不能把二步显式 leapfrog 和可分 Hamiltonian 的 Störmer–Verlet 混为一谈</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357–364</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 7 章参考文献</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为原始论文追溯入口；此轮只核读本书条目，不宣称已完整获得其中每篇论文</w:t>
            </w:r>
          </w:p>
        </w:tc>
      </w:tr>
    </w:tbl>
    <w:bookmarkEnd w:id="136"/>
    <w:bookmarkStart w:id="137" w:name="对原36可实际使用的辛条件推导"/>
    <w:p>
      <w:pPr>
        <w:pStyle w:val="Heading4"/>
      </w:pPr>
      <w:r>
        <w:rPr>
          <w:rFonts w:ascii="Noto Sans CJK SC" w:hAnsi="Noto Sans CJK SC" w:eastAsia="Noto Sans CJK SC" w:cs="Noto Sans CJK SC"/>
          <w:color w:val="000000"/>
          <w:u w:val="none"/>
        </w:rPr>
        <w:t xml:space="preserve">2.2 对原（36）可实际使用的辛条件推导</w:t>
      </w:r>
    </w:p>
    <w:p>
      <w:pPr>
        <w:pStyle w:val="FirstParagraph"/>
      </w:pPr>
      <w:r>
        <w:rPr>
          <w:rFonts w:ascii="Noto Sans CJK SC" w:hAnsi="Noto Sans CJK SC" w:eastAsia="Noto Sans CJK SC" w:cs="Noto Sans CJK SC"/>
        </w:rPr>
        <w:t xml:space="preserve">取统一状态</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oMath>
      <w:r>
        <w:rPr>
          <w:rFonts w:ascii="Noto Sans CJK SC" w:hAnsi="Noto Sans CJK SC" w:eastAsia="Noto Sans CJK SC" w:cs="Noto Sans CJK SC"/>
        </w:rPr>
        <w:t xml:space="preserve">，</w:t>
      </w:r>
      <m:oMath>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z</m:t>
            </m:r>
          </m:e>
        </m:d>
      </m:oMath>
      <w:r>
        <w:rPr>
          <w:rFonts w:ascii="Noto Sans CJK SC" w:hAnsi="Noto Sans CJK SC" w:eastAsia="Noto Sans CJK SC" w:cs="Noto Sans CJK SC"/>
        </w:rPr>
        <w:t xml:space="preserve">，</w:t>
      </w:r>
      <m:oMath>
        <m:sSup>
          <m:e>
            <m:r>
              <w:rPr>
                <w:rFonts w:ascii="Latin Modern Math" w:hAnsi="Latin Modern Math" w:eastAsia="Noto Sans CJK SC" w:cs="Latin Modern Math"/>
                <w:sz w:val="22"/>
                <w:szCs w:val="22"/>
              </w:rPr>
              <m:t>J</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为常矩阵且</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J</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oMath>
      <w:r>
        <w:rPr>
          <w:rFonts w:ascii="Noto Sans CJK SC" w:hAnsi="Noto Sans CJK SC" w:eastAsia="Noto Sans CJK SC" w:cs="Noto Sans CJK SC"/>
        </w:rPr>
        <w:t xml:space="preserve">。原书部分章节用</w:t>
      </w:r>
      <w:r>
        <w:rPr>
          <w:rFonts w:ascii="Noto Sans CJK SC" w:hAnsi="Noto Sans CJK SC" w:eastAsia="Noto Sans CJK SC" w:cs="Noto Sans CJK SC"/>
        </w:rPr>
        <w:t xml:space="preserve"> </w:t>
      </w:r>
      <m:oMath>
        <m:d>
          <m:dPr>
            <m:begChr m:val="("/>
            <m:endChr m:val=")"/>
            <m:sepChr m:val=""/>
            <m:grow/>
          </m:dPr>
          <m:e>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和相反号的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J</m:t>
        </m:r>
      </m:oMath>
      <w:r>
        <w:rPr>
          <w:rFonts w:ascii="Noto Sans CJK SC" w:hAnsi="Noto Sans CJK SC" w:eastAsia="Noto Sans CJK SC" w:cs="Noto Sans CJK SC"/>
        </w:rPr>
        <w:t xml:space="preserve">；公式移植时应整体换序，不能只改变一个符号。</w:t>
      </w:r>
    </w:p>
    <w:p>
      <w:pPr>
        <w:pStyle w:val="BodyText"/>
      </w:pPr>
      <w:r>
        <w:rPr>
          <w:rFonts w:ascii="Noto Sans CJK SC" w:hAnsi="Noto Sans CJK SC" w:eastAsia="Noto Sans CJK SC" w:cs="Noto Sans CJK SC"/>
        </w:rPr>
        <w:t xml:space="preserve">对 RK 阶段</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nary>
          <m:naryPr>
            <m:chr m:val="∑"/>
            <m:limLoc m:val="undOvr"/>
            <m:subHide m:val="off"/>
            <m:supHide m:val="on"/>
          </m:naryPr>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e>
        </m:nary>
        <m:r>
          <w:rPr>
            <w:rFonts w:ascii="Latin Modern Math" w:hAnsi="Latin Modern Math" w:eastAsia="Noto Sans CJK SC" w:cs="Latin Modern Math"/>
            <w:sz w:val="22"/>
            <w:szCs w:val="22"/>
          </w:rPr>
          <m:t>f</m:t>
        </m:r>
        <m:d>
          <m:dPr>
            <m:begChr m:val="("/>
            <m:endChr m:val=")"/>
            <m:sepChr m:val=""/>
            <m:grow/>
          </m:dPr>
          <m:e>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j</m:t>
                </m:r>
              </m:sub>
            </m:sSub>
          </m:e>
        </m:d>
      </m:oMath>
      <w:r>
        <w:rPr>
          <w:rFonts w:ascii="Noto Sans CJK SC" w:hAnsi="Noto Sans CJK SC" w:eastAsia="Noto Sans CJK SC" w:cs="Noto Sans CJK SC"/>
        </w:rPr>
        <w:t xml:space="preserve">，令</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z</m:t>
              </m:r>
            </m:sub>
          </m:sSub>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i</m:t>
                  </m:r>
                </m:sub>
              </m:sSub>
            </m:e>
          </m:d>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nary>
            <m:naryPr>
              <m:chr m:val="∑"/>
              <m:limLoc m:val="undOvr"/>
              <m:subHide m:val="off"/>
              <m:supHide m:val="on"/>
            </m:naryPr>
            <m:sub>
              <m:r>
                <w:rPr>
                  <w:rFonts w:ascii="Latin Modern Math" w:hAnsi="Latin Modern Math" w:eastAsia="Noto Sans CJK SC" w:cs="Latin Modern Math"/>
                  <w:sz w:val="22"/>
                  <w:szCs w:val="22"/>
                </w:rPr>
                <m:t>i</m:t>
              </m:r>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e>
          </m:nary>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Hamiltonian 向量场满足</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sSup>
          <m:e>
            <m:d>
              <m:dPr>
                <m:begChr m:val="("/>
                <m:endChr m:val=")"/>
                <m:sepChr m:val=""/>
                <m:grow/>
              </m:dPr>
              <m:e>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i</m:t>
                    </m:r>
                  </m:sub>
                </m:sSub>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i</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。用阶段微分</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nary>
          <m:naryPr>
            <m:chr m:val="∑"/>
            <m:limLoc m:val="undOvr"/>
            <m:subHide m:val="off"/>
            <m:supHide m:val="on"/>
          </m:naryPr>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e>
        </m:nary>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代入单步映射的辛缺陷，抵消一阶项，得到</w:t>
      </w:r>
    </w:p>
    <w:p>
      <w:pPr>
        <w:pStyle w:val="BodyText"/>
        <w:keepLines/>
        <w:spacing w:before="100" w:after="120"/>
        <w:jc w:val="center"/>
      </w:pPr>
      <m:oMathPara>
        <m:oMathParaPr>
          <m:jc m:val="center"/>
        </m:oMathParaPr>
        <m:oMath>
          <m:sSup>
            <m:e>
              <m:d>
                <m:dPr>
                  <m:begChr m:val="("/>
                  <m:endChr m:val=")"/>
                  <m:sepChr m:val=""/>
                  <m:grow/>
                </m:dPr>
                <m:e>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J</m:t>
          </m:r>
          <m:d>
            <m:dPr>
              <m:begChr m:val="("/>
              <m:endChr m:val=")"/>
              <m:sepChr m:val=""/>
              <m:grow/>
            </m:dPr>
            <m:e>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ary>
            <m:naryPr>
              <m:chr m:val="∑"/>
              <m:limLoc m:val="undOvr"/>
              <m:subHide m:val="off"/>
              <m:supHide m:val="on"/>
            </m:naryPr>
            <m:sub>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m:t>
              </m:r>
            </m:sup>
            <m:e>
              <m:d>
                <m:dPr>
                  <m:begChr m:val="("/>
                  <m:endChr m:val=")"/>
                  <m:sepChr m:val=""/>
                  <m:grow/>
                </m:dPr>
                <m:e>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i</m:t>
                      </m:r>
                    </m:sub>
                  </m:sSub>
                </m:e>
              </m:d>
            </m:e>
          </m:nary>
          <m:sSubSup>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up>
              <m:r>
                <w:rPr>
                  <w:rFonts w:ascii="Latin Modern Math" w:hAnsi="Latin Modern Math" w:eastAsia="Noto Sans CJK SC" w:cs="Latin Modern Math"/>
                  <w:sz w:val="22"/>
                  <w:szCs w:val="22"/>
                </w:rPr>
                <m:t>T</m:t>
              </m:r>
            </m:sup>
          </m:sSubSup>
          <m:r>
            <w:rPr>
              <w:rFonts w:ascii="Latin Modern Math" w:hAnsi="Latin Modern Math" w:eastAsia="Noto Sans CJK SC" w:cs="Latin Modern Math"/>
              <w:sz w:val="22"/>
              <w:szCs w:val="22"/>
            </w:rPr>
            <m:t>J</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保证辛性。中点法只有一个阶段，</w:t>
      </w:r>
      <m:oMath>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11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，恰好满足该式。对非可约的普通显式 RK，</w:t>
      </w: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，必要的对角条件将要求</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up>
            <m:r>
              <w:rPr>
                <w:rFonts w:ascii="Latin Modern Math" w:hAnsi="Latin Modern Math" w:eastAsia="Noto Sans CJK SC" w:cs="Latin Modern Math"/>
                <w:sz w:val="22"/>
                <w:szCs w:val="22"/>
              </w:rPr>
              <m:t>2</m:t>
            </m:r>
          </m:sup>
        </m:sSub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，与一致性</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冲突。这给出了第 7 章 Theorem 1.4 与 Corollary 1.8 的直接连接。</w:t>
      </w:r>
    </w:p>
    <w:p>
      <w:pPr>
        <w:pStyle w:val="BodyText"/>
      </w:pPr>
      <w:r>
        <w:rPr>
          <w:rFonts w:ascii="Noto Sans CJK SC" w:hAnsi="Noto Sans CJK SC" w:eastAsia="Noto Sans CJK SC" w:cs="Noto Sans CJK SC"/>
        </w:rPr>
        <w:t xml:space="preserve">这个推导需要常正则结构和 Hamiltonian 场。若原（36）还含</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v</m:t>
        </m:r>
      </m:oMath>
      <w:r>
        <w:rPr>
          <w:rFonts w:ascii="Noto Sans CJK SC" w:hAnsi="Noto Sans CJK SC" w:eastAsia="Noto Sans CJK SC" w:cs="Noto Sans CJK SC"/>
        </w:rPr>
        <w:t xml:space="preserve">、接触摩擦或一般非势反馈，则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不成立，不能只因采用中点取值就宣称辛性。若是时间依赖/非正则 Birkhoff 结构，应另验证</w:t>
      </w:r>
    </w:p>
    <w:p>
      <w:pPr>
        <w:pStyle w:val="BodyText"/>
        <w:keepLines/>
        <w:spacing w:before="100" w:after="120"/>
        <w:jc w:val="center"/>
      </w:pPr>
      <m:oMathPara>
        <m:oMathParaPr>
          <m:jc m:val="center"/>
        </m:oMathParaPr>
        <m:oMath>
          <m:sSup>
            <m:e>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Φ</m:t>
                  </m:r>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K</m:t>
          </m:r>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Φ</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n</m:t>
                  </m:r>
                </m:sub>
              </m:sSub>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并采用相应的生成函数构造；上述常矩阵 RK 条件不是该恒等式的替代品。</w:t>
      </w:r>
    </w:p>
    <w:bookmarkEnd w:id="137"/>
    <w:bookmarkStart w:id="138" w:name="rkn-的完整关键条件"/>
    <w:p>
      <w:pPr>
        <w:pStyle w:val="Heading4"/>
      </w:pPr>
      <w:r>
        <w:rPr>
          <w:rFonts w:ascii="Noto Sans CJK SC" w:hAnsi="Noto Sans CJK SC" w:eastAsia="Noto Sans CJK SC" w:cs="Noto Sans CJK SC"/>
          <w:color w:val="000000"/>
          <w:u w:val="none"/>
        </w:rPr>
        <w:t xml:space="preserve">2.3 RKN 的完整关键条件</w:t>
      </w:r>
    </w:p>
    <w:p>
      <w:pPr>
        <w:pStyle w:val="FirstParagraph"/>
      </w:pPr>
      <w:r>
        <w:rPr>
          <w:rFonts w:ascii="Noto Sans CJK SC" w:hAnsi="Noto Sans CJK SC" w:eastAsia="Noto Sans CJK SC" w:cs="Noto Sans CJK SC"/>
        </w:rPr>
        <w:t xml:space="preserve">原书（3.4）的含横线符号经图核为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i</m:t>
              </m:r>
            </m:sub>
          </m:sSub>
          <m:r>
            <w:rPr>
              <w:rFonts w:ascii="Latin Modern Math" w:hAnsi="Latin Modern Math" w:eastAsia="Noto Sans CJK SC" w:cs="Latin Modern Math"/>
              <w:sz w:val="22"/>
              <w:szCs w:val="22"/>
            </w:rPr>
            <m:t>h</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ary>
            <m:naryPr>
              <m:chr m:val="∑"/>
              <m:limLoc m:val="undOvr"/>
              <m:subHide m:val="off"/>
              <m:supHide m:val="on"/>
            </m:naryPr>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e>
          </m:nary>
          <m:r>
            <w:rPr>
              <w:rFonts w:ascii="Latin Modern Math" w:hAnsi="Latin Modern Math" w:eastAsia="Noto Sans CJK SC" w:cs="Latin Modern Math"/>
              <w:sz w:val="22"/>
              <w:szCs w:val="22"/>
            </w:rPr>
            <m:t>f</m:t>
          </m:r>
          <m:d>
            <m:dPr>
              <m:begChr m:val="("/>
              <m:endChr m:val=")"/>
              <m:sepChr m:val=""/>
              <m:grow/>
            </m:dPr>
            <m:e>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j</m:t>
                  </m:r>
                </m:sub>
              </m:sSub>
            </m:e>
          </m:d>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ary>
            <m:naryPr>
              <m:chr m:val="∑"/>
              <m:limLoc m:val="undOvr"/>
              <m:subHide m:val="off"/>
              <m:supHide m:val="on"/>
            </m:naryPr>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m:t>
              </m:r>
            </m:sup>
            <m:e>
              <m:sSub>
                <m:e>
                  <m:bar>
                    <m:barPr>
                      <m:pos m:val="top"/>
                    </m:barPr>
                    <m:e>
                      <m:r>
                        <w:rPr>
                          <w:rFonts w:ascii="Latin Modern Math" w:hAnsi="Latin Modern Math" w:eastAsia="Noto Sans CJK SC" w:cs="Latin Modern Math"/>
                          <w:sz w:val="22"/>
                          <w:szCs w:val="22"/>
                        </w:rPr>
                        <m:t>b</m:t>
                      </m:r>
                    </m:e>
                  </m:bar>
                </m:e>
                <m:sub>
                  <m:r>
                    <w:rPr>
                      <w:rFonts w:ascii="Latin Modern Math" w:hAnsi="Latin Modern Math" w:eastAsia="Noto Sans CJK SC" w:cs="Latin Modern Math"/>
                      <w:sz w:val="22"/>
                      <w:szCs w:val="22"/>
                    </w:rPr>
                    <m:t>j</m:t>
                  </m:r>
                </m:sub>
              </m:sSub>
            </m:e>
          </m:nary>
          <m:r>
            <w:rPr>
              <w:rFonts w:ascii="Latin Modern Math" w:hAnsi="Latin Modern Math" w:eastAsia="Noto Sans CJK SC" w:cs="Latin Modern Math"/>
              <w:sz w:val="22"/>
              <w:szCs w:val="22"/>
            </w:rPr>
            <m:t>f</m:t>
          </m:r>
          <m:d>
            <m:dPr>
              <m:begChr m:val="("/>
              <m:endChr m:val=")"/>
              <m:sepChr m:val=""/>
              <m:grow/>
            </m:dPr>
            <m:e>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j</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nary>
            <m:naryPr>
              <m:chr m:val="∑"/>
              <m:limLoc m:val="undOvr"/>
              <m:subHide m:val="off"/>
              <m:supHide m:val="on"/>
            </m:naryPr>
            <m:sub>
              <m:r>
                <w:rPr>
                  <w:rFonts w:ascii="Latin Modern Math" w:hAnsi="Latin Modern Math" w:eastAsia="Noto Sans CJK SC" w:cs="Latin Modern Math"/>
                  <w:sz w:val="22"/>
                  <w:szCs w:val="22"/>
                </w:rPr>
                <m:t>j</m:t>
              </m:r>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j</m:t>
                  </m:r>
                </m:sub>
              </m:sSub>
            </m:e>
          </m:nary>
          <m:r>
            <w:rPr>
              <w:rFonts w:ascii="Latin Modern Math" w:hAnsi="Latin Modern Math" w:eastAsia="Noto Sans CJK SC" w:cs="Latin Modern Math"/>
              <w:sz w:val="22"/>
              <w:szCs w:val="22"/>
            </w:rPr>
            <m:t>f</m:t>
          </m:r>
          <m:d>
            <m:dPr>
              <m:begChr m:val="("/>
              <m:endChr m:val=")"/>
              <m:sepChr m:val=""/>
              <m:grow/>
            </m:dPr>
            <m:e>
              <m:sSub>
                <m:e>
                  <m:r>
                    <w:rPr>
                      <w:rFonts w:ascii="Latin Modern Math" w:hAnsi="Latin Modern Math" w:eastAsia="Noto Sans CJK SC" w:cs="Latin Modern Math"/>
                      <w:sz w:val="22"/>
                      <w:szCs w:val="22"/>
                    </w:rPr>
                    <m:t>Y</m:t>
                  </m:r>
                </m:e>
                <m:sub>
                  <m:r>
                    <w:rPr>
                      <w:rFonts w:ascii="Latin Modern Math" w:hAnsi="Latin Modern Math" w:eastAsia="Noto Sans CJK SC" w:cs="Latin Modern Math"/>
                      <w:sz w:val="22"/>
                      <w:szCs w:val="22"/>
                    </w:rPr>
                    <m:t>j</m:t>
                  </m:r>
                </m:sub>
              </m:sSub>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第 7 章 Theorem 3.1 的条件为</w:t>
      </w:r>
    </w:p>
    <w:p>
      <w:pPr>
        <w:pStyle w:val="BodyText"/>
        <w:keepNext/>
        <w:keepLines/>
        <w:spacing w:before="100" w:after="0"/>
        <w:jc w:val="center"/>
      </w:pPr>
      <m:oMathPara>
        <m:oMathParaPr>
          <m:jc m:val="center"/>
        </m:oMathParaPr>
        <m:oMath>
          <m:sSub>
            <m:e>
              <m:bar>
                <m:barPr>
                  <m:pos m:val="top"/>
                </m:barPr>
                <m:e>
                  <m:r>
                    <w:rPr>
                      <w:rFonts w:ascii="Latin Modern Math" w:hAnsi="Latin Modern Math" w:eastAsia="Noto Sans CJK SC" w:cs="Latin Modern Math"/>
                      <w:sz w:val="22"/>
                      <w:szCs w:val="22"/>
                    </w:rPr>
                    <m:t>b</m:t>
                  </m:r>
                </m:e>
              </m:ba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j</m:t>
              </m:r>
            </m:sub>
          </m:sSub>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j</m:t>
                  </m:r>
                </m:sub>
              </m:sSub>
            </m:e>
          </m:d>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(原书7-(3.5))</w:t>
      </w:r>
    </w:p>
    <w:p>
      <w:pPr>
        <w:pStyle w:val="BodyText"/>
        <w:keepNext/>
        <w:keepLines/>
        <w:spacing w:before="100" w:after="0"/>
        <w:jc w:val="center"/>
      </w:pPr>
      <m:oMathPara>
        <m:oMathParaPr>
          <m:jc m:val="center"/>
        </m:oMathParaPr>
        <m:oMath>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sSub>
            <m:e>
              <m:bar>
                <m:barPr>
                  <m:pos m:val="top"/>
                </m:barPr>
                <m:e>
                  <m:r>
                    <w:rPr>
                      <w:rFonts w:ascii="Latin Modern Math" w:hAnsi="Latin Modern Math" w:eastAsia="Noto Sans CJK SC" w:cs="Latin Modern Math"/>
                      <w:sz w:val="22"/>
                      <w:szCs w:val="22"/>
                    </w:rPr>
                    <m:t>b</m:t>
                  </m:r>
                </m:e>
              </m:ba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sSub>
            <m:e>
              <m:bar>
                <m:barPr>
                  <m:pos m:val="top"/>
                </m:barPr>
                <m:e>
                  <m:r>
                    <w:rPr>
                      <w:rFonts w:ascii="Latin Modern Math" w:hAnsi="Latin Modern Math" w:eastAsia="Noto Sans CJK SC" w:cs="Latin Modern Math"/>
                      <w:sz w:val="22"/>
                      <w:szCs w:val="22"/>
                    </w:rPr>
                    <m:t>b</m:t>
                  </m:r>
                </m:e>
              </m:ba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(原书7-(3.6))</w:t>
      </w:r>
    </w:p>
    <w:p>
      <w:pPr>
        <w:pStyle w:val="BodyText"/>
      </w:pPr>
      <w:r>
        <w:rPr>
          <w:rFonts w:ascii="Noto Sans CJK SC" w:hAnsi="Noto Sans CJK SC" w:eastAsia="Noto Sans CJK SC" w:cs="Noto Sans CJK SC"/>
        </w:rPr>
        <w:t xml:space="preserve">代入第一式得到等价形式</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j</m:t>
              </m:r>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j</m:t>
              </m:r>
            </m:sub>
          </m:sSub>
          <m:d>
            <m:dPr>
              <m:begChr m:val="("/>
              <m:endChr m:val=")"/>
              <m:sepChr m:val=""/>
              <m:grow/>
            </m:dPr>
            <m:e>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i</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这里</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是仅依赖位置的梯度力，</w:t>
      </w: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q</m:t>
            </m:r>
          </m:e>
        </m:acc>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已吸收常质量矩阵。若杆降阶后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acc>
              <m:accPr>
                <m:chr m:val="̇"/>
              </m:accPr>
              <m:e>
                <m:r>
                  <w:rPr>
                    <w:rFonts w:ascii="Latin Modern Math" w:hAnsi="Latin Modern Math" w:eastAsia="Noto Sans CJK SC" w:cs="Latin Modern Math"/>
                    <w:sz w:val="22"/>
                    <w:szCs w:val="22"/>
                  </w:rPr>
                  <m:t>q</m:t>
                </m:r>
              </m:e>
            </m:acc>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q</m:t>
            </m:r>
          </m:e>
        </m:d>
        <m:acc>
          <m:accPr>
            <m:chr m:val="̇"/>
          </m:accPr>
          <m:e>
            <m:r>
              <w:rPr>
                <w:rFonts w:ascii="Latin Modern Math" w:hAnsi="Latin Modern Math" w:eastAsia="Noto Sans CJK SC" w:cs="Latin Modern Math"/>
                <w:sz w:val="22"/>
                <w:szCs w:val="22"/>
              </w:rPr>
              <m:t>q</m:t>
            </m:r>
          </m:e>
        </m:acc>
      </m:oMath>
      <w:r>
        <w:rPr>
          <w:rFonts w:ascii="Noto Sans CJK SC" w:hAnsi="Noto Sans CJK SC" w:eastAsia="Noto Sans CJK SC" w:cs="Noto Sans CJK SC"/>
        </w:rPr>
        <w:t xml:space="preserve">，则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q</m:t>
            </m:r>
          </m:e>
        </m:d>
        <m:acc>
          <m:accPr>
            <m:chr m:val="̇"/>
          </m:accPr>
          <m:e>
            <m:r>
              <w:rPr>
                <w:rFonts w:ascii="Latin Modern Math" w:hAnsi="Latin Modern Math" w:eastAsia="Noto Sans CJK SC" w:cs="Latin Modern Math"/>
                <w:sz w:val="22"/>
                <w:szCs w:val="22"/>
              </w:rPr>
              <m:t>q</m:t>
            </m:r>
          </m:e>
        </m:acc>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且含构形惯性项，不再直接是本节的</w:t>
      </w:r>
      <w:r>
        <w:rPr>
          <w:rFonts w:ascii="Noto Sans CJK SC" w:hAnsi="Noto Sans CJK SC" w:eastAsia="Noto Sans CJK SC" w:cs="Noto Sans CJK SC"/>
        </w:rPr>
        <w:t xml:space="preserve"> </w:t>
      </w: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w:t>
      </w:r>
    </w:p>
    <w:bookmarkEnd w:id="138"/>
    <w:bookmarkStart w:id="139" w:name="中点的修正向量场与修正-hamiltonian独立低阶推导"/>
    <w:p>
      <w:pPr>
        <w:pStyle w:val="Heading4"/>
      </w:pPr>
      <w:r>
        <w:rPr>
          <w:rFonts w:ascii="Noto Sans CJK SC" w:hAnsi="Noto Sans CJK SC" w:eastAsia="Noto Sans CJK SC" w:cs="Noto Sans CJK SC"/>
          <w:color w:val="000000"/>
          <w:u w:val="none"/>
        </w:rPr>
        <w:t xml:space="preserve">2.4 中点的修正向量场与修正 Hamiltonian：独立低阶推导</w:t>
      </w:r>
    </w:p>
    <w:p>
      <w:pPr>
        <w:pStyle w:val="FirstParagraph"/>
      </w:pPr>
      <w:r>
        <w:rPr>
          <w:rFonts w:ascii="Noto Sans CJK SC" w:hAnsi="Noto Sans CJK SC" w:eastAsia="Noto Sans CJK SC" w:cs="Noto Sans CJK SC"/>
        </w:rPr>
        <w:t xml:space="preserve">令</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δ</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n</m:t>
            </m:r>
          </m:sub>
        </m:sSub>
      </m:oMath>
      <w:r>
        <w:rPr>
          <w:rFonts w:ascii="Noto Sans CJK SC" w:hAnsi="Noto Sans CJK SC" w:eastAsia="Noto Sans CJK SC" w:cs="Noto Sans CJK SC"/>
        </w:rPr>
        <w:t xml:space="preserve">。对</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δ</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f</m:t>
          </m:r>
          <m:d>
            <m:dPr>
              <m:begChr m:val="("/>
              <m:endChr m:val=")"/>
              <m:sepChr m:val=""/>
              <m:grow/>
            </m:dPr>
            <m:e>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δ</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oMath>
      </m:oMathPara>
    </w:p>
    <w:p>
      <w:pPr>
        <w:pStyle w:val="FirstParagraph"/>
      </w:pPr>
      <w:r>
        <w:rPr>
          <w:rFonts w:ascii="Noto Sans CJK SC" w:hAnsi="Noto Sans CJK SC" w:eastAsia="Noto Sans CJK SC" w:cs="Noto Sans CJK SC"/>
        </w:rPr>
        <w:t xml:space="preserve">递归展开可得</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δ</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d>
            <m:dPr>
              <m:begChr m:val="["/>
              <m:endChr m:val="]"/>
              <m:sepChr m:val=""/>
              <m:grow/>
            </m:dPr>
            <m:e>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4</m:t>
                  </m:r>
                </m:den>
              </m:f>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8</m:t>
                  </m:r>
                </m:den>
              </m:f>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4</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精确流的三阶项是</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6</m:t>
        </m:r>
      </m:oMath>
      <w:r>
        <w:rPr>
          <w:rFonts w:ascii="Noto Sans CJK SC" w:hAnsi="Noto Sans CJK SC" w:eastAsia="Noto Sans CJK SC" w:cs="Noto Sans CJK SC"/>
        </w:rPr>
        <w:t xml:space="preserve">。因此，中点法对应的修正场首项为</w:t>
      </w:r>
    </w:p>
    <w:p>
      <w:pPr>
        <w:pStyle w:val="BodyText"/>
        <w:keepLines/>
        <w:spacing w:before="100" w:after="120"/>
        <w:jc w:val="center"/>
      </w:pPr>
      <m:oMathPara>
        <m:oMathParaPr>
          <m:jc m:val="center"/>
        </m:oMathParaPr>
        <m:oMath>
          <m:sSub>
            <m:e>
              <m:acc>
                <m:accPr>
                  <m:chr m:val="̃"/>
                </m:accPr>
                <m:e>
                  <m:r>
                    <w:rPr>
                      <w:rFonts w:ascii="Latin Modern Math" w:hAnsi="Latin Modern Math" w:eastAsia="Noto Sans CJK SC" w:cs="Latin Modern Math"/>
                      <w:sz w:val="22"/>
                      <w:szCs w:val="22"/>
                    </w:rPr>
                    <m:t>f</m:t>
                  </m:r>
                </m:e>
              </m:acc>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d>
            <m:dPr>
              <m:begChr m:val="["/>
              <m:endChr m:val="]"/>
              <m:sepChr m:val=""/>
              <m:grow/>
            </m:dPr>
            <m:e>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12</m:t>
                  </m:r>
                </m:den>
              </m:f>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24</m:t>
                  </m:r>
                </m:den>
              </m:f>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4</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这与第 7 章 Example 4.6、以及第 9 章 Remark 3.1 一致。对于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，记</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G</m:t>
        </m:r>
        <m:r>
          <w:rPr>
            <w:rFonts w:ascii="Latin Modern Math" w:hAnsi="Latin Modern Math" w:eastAsia="Noto Sans CJK SC" w:cs="Latin Modern Math"/>
            <w:sz w:val="22"/>
            <w:szCs w:val="22"/>
          </w:rPr>
          <m:t>f</m:t>
        </m:r>
      </m:oMath>
      <w:r>
        <w:rPr>
          <w:rFonts w:ascii="Noto Sans CJK SC" w:hAnsi="Noto Sans CJK SC" w:eastAsia="Noto Sans CJK SC" w:cs="Noto Sans CJK SC"/>
        </w:rPr>
        <w:t xml:space="preserve">。直接求导，</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d>
                <m:dPr>
                  <m:begChr m:val="("/>
                  <m:endChr m:val=")"/>
                  <m:sepChr m:val=""/>
                  <m:grow/>
                </m:dPr>
                <m:e>
                  <m:r>
                    <w:rPr>
                      <w:rFonts w:ascii="Latin Modern Math" w:hAnsi="Latin Modern Math" w:eastAsia="Noto Sans CJK SC" w:cs="Latin Modern Math"/>
                      <w:sz w:val="22"/>
                      <w:szCs w:val="22"/>
                    </w:rPr>
                    <m:t>3</m:t>
                  </m:r>
                </m:e>
              </m:d>
            </m:sup>
          </m:sSup>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f</m:t>
          </m:r>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G</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故可取</w:t>
      </w:r>
    </w:p>
    <w:p>
      <w:pPr>
        <w:pStyle w:val="BodyText"/>
        <w:keepLines/>
        <w:spacing w:before="100" w:after="120"/>
        <w:jc w:val="center"/>
      </w:pPr>
      <m:oMathPara>
        <m:oMathParaPr>
          <m:jc m:val="center"/>
        </m:oMathParaPr>
        <m:oMath>
          <m:sSub>
            <m:e>
              <m:acc>
                <m:accPr>
                  <m:chr m:val="̃"/>
                </m:accPr>
                <m:e>
                  <m:r>
                    <w:rPr>
                      <w:rFonts w:ascii="Latin Modern Math" w:hAnsi="Latin Modern Math" w:eastAsia="Noto Sans CJK SC" w:cs="Latin Modern Math"/>
                      <w:sz w:val="22"/>
                      <w:szCs w:val="22"/>
                    </w:rPr>
                    <m:t>H</m:t>
                  </m:r>
                </m:e>
              </m:acc>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24</m:t>
              </m:r>
            </m:den>
          </m:f>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T</m:t>
              </m:r>
            </m:sup>
          </m:sSup>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4</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使</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H</m:t>
                </m:r>
              </m:e>
            </m:acc>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f</m:t>
                </m:r>
              </m:e>
            </m:acc>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到所列阶数。以</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ω</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检查，修正系数为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ω</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12</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，与中点的旋转频率</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2</m:t>
        </m:r>
        <m:sSup>
          <m:e>
            <m:r>
              <w:rPr>
                <w:rFonts w:ascii="Latin Modern Math" w:hAnsi="Latin Modern Math" w:eastAsia="Noto Sans CJK SC" w:cs="Latin Modern Math"/>
                <w:sz w:val="22"/>
                <w:szCs w:val="22"/>
              </w:rPr>
              <m:t>h</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arctan</m:t>
        </m:r>
        <m:d>
          <m:dPr>
            <m:begChr m:val="("/>
            <m:endChr m:val=")"/>
            <m:sepChr m:val=""/>
            <m:grow/>
          </m:dPr>
          <m:e>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展开相符。</w:t>
      </w:r>
    </w:p>
    <w:p>
      <w:pPr>
        <w:pStyle w:val="BodyText"/>
      </w:pPr>
      <w:r>
        <w:rPr>
          <w:bCs/>
          <w:rFonts w:ascii="Noto Sans CJK SC" w:hAnsi="Noto Sans CJK SC" w:eastAsia="Noto Sans CJK SC" w:cs="Noto Sans CJK SC"/>
          <w:b/>
        </w:rPr>
        <w:t xml:space="preserve">这证明的是形式/截断修正关系。</w:t>
      </w:r>
      <w:r>
        <w:rPr>
          <w:rFonts w:ascii="Noto Sans CJK SC" w:hAnsi="Noto Sans CJK SC" w:eastAsia="Noto Sans CJK SC" w:cs="Noto Sans CJK SC"/>
        </w:rPr>
        <w:t xml:space="preserve"> </w:t>
      </w:r>
      <w:r>
        <w:rPr>
          <w:rFonts w:ascii="Noto Sans CJK SC" w:hAnsi="Noto Sans CJK SC" w:eastAsia="Noto Sans CJK SC" w:cs="Noto Sans CJK SC"/>
        </w:rPr>
        <w:t xml:space="preserve">对一般非二次</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，中点法不精确保持原</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oMath>
      <w:r>
        <w:rPr>
          <w:rFonts w:ascii="Noto Sans CJK SC" w:hAnsi="Noto Sans CJK SC" w:eastAsia="Noto Sans CJK SC" w:cs="Noto Sans CJK SC"/>
        </w:rPr>
        <w:t xml:space="preserve">；本推导也没有证明上面的无限修正 Hamiltonian 收敛。原书第 7 章 Theorem 4.3 明确按有限可微阶数限制树阶，并给单步余项；第 8 章 p381 还明确指出形式 Lie 指数中的级数可能不收敛。</w:t>
      </w:r>
    </w:p>
    <w:bookmarkEnd w:id="139"/>
    <w:bookmarkEnd w:id="140"/>
    <w:bookmarkStart w:id="144" w:name="第-8-章composition-scheme"/>
    <w:p>
      <w:pPr>
        <w:pStyle w:val="Heading3"/>
      </w:pPr>
      <w:r>
        <w:rPr>
          <w:rFonts w:ascii="Noto Sans CJK SC" w:hAnsi="Noto Sans CJK SC" w:eastAsia="Noto Sans CJK SC" w:cs="Noto Sans CJK SC"/>
          <w:color w:val="000000"/>
          <w:u w:val="none"/>
        </w:rPr>
        <w:t xml:space="preserve">3. 第 8 章：Composition Scheme</w:t>
      </w:r>
    </w:p>
    <w:bookmarkStart w:id="141" w:name="各节及关键结论"/>
    <w:p>
      <w:pPr>
        <w:pStyle w:val="Heading4"/>
      </w:pPr>
      <w:r>
        <w:rPr>
          <w:rFonts w:ascii="Noto Sans CJK SC" w:hAnsi="Noto Sans CJK SC" w:eastAsia="Noto Sans CJK SC" w:cs="Noto Sans CJK SC"/>
          <w:color w:val="000000"/>
          <w:u w:val="none"/>
        </w:rPr>
        <w:t xml:space="preserve">3.1 各节及关键结论</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原书位置</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关键原编号及实际结论</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1025 使用条件</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§8.1，365–372</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梯形法（1.1）的三阶段复合（1.3）；（1.21）或（1.26）、（1.27）给四阶条件；p372 同样构造中点复合</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形式升阶可适用于一般光滑 ODE，但保辛仍要求每个子方法本身辛。梯形复合与中点复合不能混称</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§8.2，372–377</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Definition 2.1：</w:t>
            </w:r>
            <m:oMath>
              <m:sSup>
                <m:e>
                  <m:r>
                    <w:rPr>
                      <w:rFonts w:ascii="Latin Modern Math" w:hAnsi="Latin Modern Math" w:eastAsia="Noto Sans CJK SC" w:cs="Latin Modern Math"/>
                      <w:sz w:val="20"/>
                      <w:szCs w:val="20"/>
                    </w:rPr>
                    <m:t>S</m:t>
                  </m:r>
                </m:e>
                <m:sup>
                  <m:r>
                    <m:rPr>
                      <m:sty m:val="p"/>
                    </m:rPr>
                    <w:rPr>
                      <w:rFonts w:ascii="Latin Modern Math" w:hAnsi="Latin Modern Math" w:eastAsia="Noto Sans CJK SC" w:cs="Latin Modern Math"/>
                      <w:sz w:val="20"/>
                      <w:szCs w:val="20"/>
                    </w:rPr>
                    <m:t>*</m:t>
                  </m:r>
                </m:sup>
              </m:sSup>
              <m:d>
                <m:dPr>
                  <m:begChr m:val="("/>
                  <m:endChr m:val=")"/>
                  <m:sepChr m:val=""/>
                  <m:grow/>
                </m:dPr>
                <m:e>
                  <m:r>
                    <w:rPr>
                      <w:rFonts w:ascii="Latin Modern Math" w:hAnsi="Latin Modern Math" w:eastAsia="Noto Sans CJK SC" w:cs="Latin Modern Math"/>
                      <w:sz w:val="20"/>
                      <w:szCs w:val="20"/>
                    </w:rPr>
                    <m:t>h</m:t>
                  </m:r>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S</m:t>
              </m:r>
              <m:sSup>
                <m:e>
                  <m:d>
                    <m:dPr>
                      <m:begChr m:val="("/>
                      <m:endChr m:val=")"/>
                      <m:sepChr m:val=""/>
                      <m:grow/>
                    </m:dPr>
                    <m:e>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h</m:t>
                      </m:r>
                    </m:e>
                  </m:d>
                </m:e>
                <m:sup>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sup>
              </m:sSup>
            </m:oMath>
            <w:r>
              <w:rPr>
                <w:rFonts w:ascii="Noto Sans CJK SC" w:hAnsi="Noto Sans CJK SC" w:eastAsia="Noto Sans CJK SC" w:cs="Noto Sans CJK SC"/>
                <w:color w:val="000000"/>
                <w:sz w:val="19"/>
              </w:rPr>
              <w:t xml:space="preserve">；Definition 2.4 自伴；Theorems 2.5、2.6 给对称复合</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需要局部逆与正负子步都定义；不可逆接触投影、粘滑切换与摩擦熵增不自动满足此条件</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§8.3，377–388</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Lie 导子（3.1）、交换子（3.4）、BCH（3.13）；Theorem 3.7 形式 Lie 表示；Theorem 3.8 自伴一致方法为偶数阶；Corollary 3.9 递归三复合升两阶；Lemma 3.11 对称 RK 条件；Theorem 3.15 Gauss 自伴</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固定步长、光滑局部流条件下可设计高阶保守参考算法；形式 BCH 的系数抵消不是全局稳定性证明</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§8.4，388–396</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三复合梯形（4.1）、中点（4.2）；测试方程（4.3）；稳定函数（4.6）、（4.7）；Theorem 4.2：三复合法非 A 稳定；Theorem 4.6 稳定域；Example 4.8 给</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λ</m:t>
              </m:r>
              <m:r>
                <m:rPr>
                  <m:sty m:val="p"/>
                </m:rPr>
                <w:rPr>
                  <w:rFonts w:ascii="Latin Modern Math" w:hAnsi="Latin Modern Math" w:eastAsia="Noto Sans CJK SC" w:cs="Latin Modern Math"/>
                  <w:sz w:val="20"/>
                  <w:szCs w:val="20"/>
                </w:rPr>
                <m:t>=</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11.8</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h</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0.1</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不稳定例</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与血流阻尼/接触刚度直接相关：低阶基础法稳定不保证高阶负步长复合仍稳定</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§8.5，396–400</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周期波动/输运、热方程的谱半离散例；（5.13）三复合 Crank–Nicolson；图 5.1 展示特定步长热方程不稳定</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这些是特定线性 PDE 的空间离散与时间复合例，不能作为 3D 流固接触强耦合系统的完整稳定性证明</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§8.6，401–404</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Theorem 6.1：线性辛步进矩阵有界当且仅当特征值在单位圆且对应 Jordan 块平凡；Definition 6.2 H-stability；Example 6.5 中点 H 稳定；Theorem 6.6 给几种显式算法的 H 稳定区间</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H 稳定是振子测试意义的结论，不能替代耗散问题的 A/L 稳定、非线性接触稳定或反馈稳定</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405–406</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 8 章参考文献</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原始高阶复合论文的追溯入口；本轮未逐篇获得这些额外论文</w:t>
            </w:r>
          </w:p>
        </w:tc>
      </w:tr>
    </w:tbl>
    <w:bookmarkEnd w:id="141"/>
    <w:bookmarkStart w:id="142" w:name="为什么升阶引入负子步实际推导"/>
    <w:p>
      <w:pPr>
        <w:pStyle w:val="Heading4"/>
      </w:pPr>
      <w:r>
        <w:rPr>
          <w:rFonts w:ascii="Noto Sans CJK SC" w:hAnsi="Noto Sans CJK SC" w:eastAsia="Noto Sans CJK SC" w:cs="Noto Sans CJK SC"/>
          <w:color w:val="000000"/>
          <w:u w:val="none"/>
        </w:rPr>
        <w:t xml:space="preserve">3.2 为什么升阶引入负子步：实际推导</w:t>
      </w:r>
    </w:p>
    <w:p>
      <w:pPr>
        <w:pStyle w:val="FirstParagraph"/>
      </w:pPr>
      <w:r>
        <w:rPr>
          <w:rFonts w:ascii="Noto Sans CJK SC" w:hAnsi="Noto Sans CJK SC" w:eastAsia="Noto Sans CJK SC" w:cs="Noto Sans CJK SC"/>
        </w:rPr>
        <w:t xml:space="preserve">设一致、自伴的基础方法为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阶，形式对数为</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log</m:t>
          </m:r>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对称复合</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h</m:t>
            </m:r>
          </m:sub>
        </m:sSub>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h</m:t>
            </m:r>
          </m:sub>
        </m:sSub>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的首项为</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log</m:t>
          </m:r>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e>
          </m:d>
          <m:r>
            <w:rPr>
              <w:rFonts w:ascii="Latin Modern Math" w:hAnsi="Latin Modern Math" w:eastAsia="Noto Sans CJK SC" w:cs="Latin Modern Math"/>
              <w:sz w:val="22"/>
              <w:szCs w:val="22"/>
            </w:rPr>
            <m:t>h</m:t>
          </m:r>
          <m:sSub>
            <m:e>
              <m: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f</m:t>
              </m:r>
            </m:sub>
          </m:sSub>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2</m:t>
              </m:r>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b</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e>
          </m:d>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所以要求</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2</m:t>
          </m:r>
          <m:sSup>
            <m:e>
              <m:r>
                <w:rPr>
                  <w:rFonts w:ascii="Latin Modern Math" w:hAnsi="Latin Modern Math" w:eastAsia="Noto Sans CJK SC" w:cs="Latin Modern Math"/>
                  <w:sz w:val="22"/>
                  <w:szCs w:val="22"/>
                </w:rPr>
                <m:t>a</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b</m:t>
              </m:r>
            </m:e>
            <m:sup>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设</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ρ</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2</m:t>
            </m:r>
          </m:e>
          <m:sup>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sup>
        </m:sSup>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ρ</m:t>
              </m:r>
            </m:den>
          </m:f>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ρ</m:t>
              </m:r>
            </m:num>
            <m:den>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ρ</m:t>
              </m:r>
            </m:den>
          </m:f>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对于二阶升四阶，</w:t>
      </w:r>
      <m:oMath>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1.35120719196</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1.70241438392</m:t>
        </m:r>
      </m:oMath>
      <w:r>
        <w:rPr>
          <w:rFonts w:ascii="Noto Sans CJK SC" w:hAnsi="Noto Sans CJK SC" w:eastAsia="Noto Sans CJK SC" w:cs="Noto Sans CJK SC"/>
        </w:rPr>
        <w:t xml:space="preserve">。负子步是这组实数三复合抵消条件的必然结果。若所有子步系数均非负且有非零子步，奇次幂和不能为零，因此这一路线不能凭空改成全正系数并仍保留同一升阶证明。</w:t>
      </w:r>
    </w:p>
    <w:p>
      <w:pPr>
        <w:pStyle w:val="BodyText"/>
      </w:pPr>
      <w:r>
        <w:rPr>
          <w:bCs/>
          <w:rFonts w:ascii="Noto Sans CJK SC" w:hAnsi="Noto Sans CJK SC" w:eastAsia="Noto Sans CJK SC" w:cs="Noto Sans CJK SC"/>
          <w:b/>
        </w:rPr>
        <w:t xml:space="preserve">原书校正：</w:t>
      </w:r>
      <w:r>
        <w:rPr>
          <w:rFonts w:ascii="Noto Sans CJK SC" w:hAnsi="Noto Sans CJK SC" w:eastAsia="Noto Sans CJK SC" w:cs="Noto Sans CJK SC"/>
        </w:rPr>
        <w:t xml:space="preserve">印刷 p382 的 Corollary 3.9 在解式中将</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2</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印为正的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ρ</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ρ</m:t>
            </m:r>
          </m:e>
        </m:d>
      </m:oMath>
      <w:r>
        <w:rPr>
          <w:rFonts w:ascii="Noto Sans CJK SC" w:hAnsi="Noto Sans CJK SC" w:eastAsia="Noto Sans CJK SC" w:cs="Noto Sans CJK SC"/>
        </w:rPr>
        <w:t xml:space="preserve">，页面图像确认不是文本提取丢号；这与定理前面的两个方程矛盾，也与 p369、p390 的负系数相矛盾。应按以上代数推导补上负号。</w:t>
      </w:r>
    </w:p>
    <w:bookmarkEnd w:id="142"/>
    <w:bookmarkStart w:id="143" w:name="负子步对耗散热变量接触的实质风险"/>
    <w:p>
      <w:pPr>
        <w:pStyle w:val="Heading4"/>
      </w:pPr>
      <w:r>
        <w:rPr>
          <w:rFonts w:ascii="Noto Sans CJK SC" w:hAnsi="Noto Sans CJK SC" w:eastAsia="Noto Sans CJK SC" w:cs="Noto Sans CJK SC"/>
          <w:color w:val="000000"/>
          <w:u w:val="none"/>
        </w:rPr>
        <w:t xml:space="preserve">3.3 负子步对耗散、热变量、接触的实质风险</w:t>
      </w:r>
    </w:p>
    <w:p>
      <w:pPr>
        <w:pStyle w:val="FirstParagraph"/>
      </w:pPr>
      <w:r>
        <w:rPr>
          <w:rFonts w:ascii="Noto Sans CJK SC" w:hAnsi="Noto Sans CJK SC" w:eastAsia="Noto Sans CJK SC" w:cs="Noto Sans CJK SC"/>
        </w:rPr>
        <w:t xml:space="preserve">对最简单耗散</w:t>
      </w:r>
      <w:r>
        <w:rPr>
          <w:rFonts w:ascii="Noto Sans CJK SC" w:hAnsi="Noto Sans CJK SC" w:eastAsia="Noto Sans CJK SC" w:cs="Noto Sans CJK SC"/>
        </w:rPr>
        <w:t xml:space="preserve"> </w:t>
      </w:r>
      <m:oMath>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，中点一步的放大因子为</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h</m:t>
              </m:r>
            </m:e>
          </m:d>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num>
            <m:den>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den>
          </m:f>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若子步</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b</m:t>
              </m:r>
              <m:r>
                <w:rPr>
                  <w:rFonts w:ascii="Latin Modern Math" w:hAnsi="Latin Modern Math" w:eastAsia="Noto Sans CJK SC" w:cs="Latin Modern Math"/>
                  <w:sz w:val="22"/>
                  <w:szCs w:val="22"/>
                </w:rPr>
                <m:t>h</m:t>
              </m:r>
            </m:e>
          </m:d>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d>
                <m:dPr>
                  <m:begChr m:val="|"/>
                  <m:endChr m:val="|"/>
                  <m:sepChr m:val=""/>
                  <m:grow/>
                </m:dPr>
                <m:e>
                  <m:r>
                    <w:rPr>
                      <w:rFonts w:ascii="Latin Modern Math" w:hAnsi="Latin Modern Math" w:eastAsia="Noto Sans CJK SC" w:cs="Latin Modern Math"/>
                      <w:sz w:val="22"/>
                      <w:szCs w:val="22"/>
                    </w:rPr>
                    <m:t>b</m:t>
                  </m:r>
                </m:e>
              </m:d>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num>
            <m:den>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d>
                <m:dPr>
                  <m:begChr m:val="|"/>
                  <m:endChr m:val="|"/>
                  <m:sepChr m:val=""/>
                  <m:grow/>
                </m:dPr>
                <m:e>
                  <m:r>
                    <w:rPr>
                      <w:rFonts w:ascii="Latin Modern Math" w:hAnsi="Latin Modern Math" w:eastAsia="Noto Sans CJK SC" w:cs="Latin Modern Math"/>
                      <w:sz w:val="22"/>
                      <w:szCs w:val="22"/>
                    </w:rPr>
                    <m:t>b</m:t>
                  </m:r>
                </m:e>
              </m:d>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den>
          </m:f>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γ</m:t>
        </m:r>
        <m:d>
          <m:dPr>
            <m:begChr m:val="|"/>
            <m:endChr m:val="|"/>
            <m:sepChr m:val=""/>
            <m:grow/>
          </m:dPr>
          <m:e>
            <m:r>
              <w:rPr>
                <w:rFonts w:ascii="Latin Modern Math" w:hAnsi="Latin Modern Math" w:eastAsia="Noto Sans CJK SC" w:cs="Latin Modern Math"/>
                <w:sz w:val="22"/>
                <w:szCs w:val="22"/>
              </w:rPr>
              <m:t>b</m:t>
            </m:r>
          </m:e>
        </m:d>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有极点。即使整个三复合的总物理时间为正，内部负步依然可能放大误差并接近奇异。原书第 8 章 Theorem 4.2 与 Example 4.8 正是这一风险的定量实例。</w:t>
      </w:r>
    </w:p>
    <w:p>
      <w:pPr>
        <w:pStyle w:val="BodyText"/>
      </w:pPr>
      <w:r>
        <w:rPr>
          <w:rFonts w:ascii="Noto Sans CJK SC" w:hAnsi="Noto Sans CJK SC" w:eastAsia="Noto Sans CJK SC" w:cs="Noto Sans CJK SC"/>
        </w:rPr>
        <w:t xml:space="preserve">若采用精确线性阻尼子流，负时间子步虽然有定义，却使机械能暂时增加；在熵扩展的 Metriplectic 子流中，</w:t>
      </w:r>
      <m:oMath>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对负子步意味着熵减少。因此“每子步热力学一致”不由该高阶复合保证。对于黏滑 Coulomb 摩擦，有限时间停止可能使正向映射不可逆；对于非弹性碰撞、投影到可行接触集合，反向子步也未必定义唯一物理解。</w:t>
      </w:r>
    </w:p>
    <w:p>
      <w:pPr>
        <w:pStyle w:val="BodyText"/>
      </w:pPr>
      <w:r>
        <w:rPr>
          <w:rFonts w:ascii="Noto Sans CJK SC" w:hAnsi="Noto Sans CJK SC" w:eastAsia="Noto Sans CJK SC" w:cs="Noto Sans CJK SC"/>
        </w:rPr>
        <w:t xml:space="preserve">因此，1025 可将这种高阶三复合用于</w:t>
      </w:r>
      <w:r>
        <w:rPr>
          <w:bCs/>
          <w:rFonts w:ascii="Noto Sans CJK SC" w:hAnsi="Noto Sans CJK SC" w:eastAsia="Noto Sans CJK SC" w:cs="Noto Sans CJK SC"/>
          <w:b/>
        </w:rPr>
        <w:t xml:space="preserve">光滑保守参考系统</w:t>
      </w:r>
      <w:r>
        <w:rPr>
          <w:rFonts w:ascii="Noto Sans CJK SC" w:hAnsi="Noto Sans CJK SC" w:eastAsia="Noto Sans CJK SC" w:cs="Noto Sans CJK SC"/>
        </w:rPr>
        <w:t xml:space="preserve">比较，完整血流/接触系统则应单独设计正时间耗散步、离散能量不等式、接触事件或变分不等式求解。若保守与耗散子步分别只达到某阶，必须重新分析总方法阶数；不能仅凭保守子步四阶就给整个耦合算法标四阶。</w:t>
      </w:r>
    </w:p>
    <w:bookmarkEnd w:id="143"/>
    <w:bookmarkEnd w:id="144"/>
    <w:bookmarkStart w:id="148" w:name="第-9-章formal-power-series-and-b-series"/>
    <w:p>
      <w:pPr>
        <w:pStyle w:val="Heading3"/>
      </w:pPr>
      <w:r>
        <w:rPr>
          <w:rFonts w:ascii="Noto Sans CJK SC" w:hAnsi="Noto Sans CJK SC" w:eastAsia="Noto Sans CJK SC" w:cs="Noto Sans CJK SC"/>
          <w:color w:val="000000"/>
          <w:u w:val="none"/>
        </w:rPr>
        <w:t xml:space="preserve">4. 第 9 章：Formal Power Series and B-Series</w:t>
      </w:r>
    </w:p>
    <w:bookmarkStart w:id="145" w:name="各节作用与原编号"/>
    <w:p>
      <w:pPr>
        <w:pStyle w:val="Heading4"/>
      </w:pPr>
      <w:r>
        <w:rPr>
          <w:rFonts w:ascii="Noto Sans CJK SC" w:hAnsi="Noto Sans CJK SC" w:eastAsia="Noto Sans CJK SC" w:cs="Noto Sans CJK SC"/>
          <w:color w:val="000000"/>
          <w:u w:val="none"/>
        </w:rPr>
        <w:t xml:space="preserve">4.1 各节作用与原编号</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原书位置</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实际结果</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对 1025 的含义</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§9.1，407–409</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区分向量场的 Jacobian 与 Lie 导子；相流（1.1）–（1.3）；算法 near-identity map（1.4）</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一步算法通常只是一参数映射族，</w:t>
            </w:r>
            <w:r>
              <w:rPr>
                <w:bCs/>
                <w:rFonts w:ascii="Noto Sans CJK SC" w:hAnsi="Noto Sans CJK SC" w:eastAsia="Noto Sans CJK SC" w:cs="Noto Sans CJK SC"/>
                <w:b/>
                <w:color w:val="000000"/>
                <w:sz w:val="19"/>
              </w:rPr>
              <w:t xml:space="preserve">不满足精确流的群性质</w:t>
            </w:r>
            <w:r>
              <w:rPr>
                <w:rFonts w:ascii="Noto Sans CJK SC" w:hAnsi="Noto Sans CJK SC" w:eastAsia="Noto Sans CJK SC" w:cs="Noto Sans CJK SC"/>
                <w:color w:val="000000"/>
                <w:sz w:val="19"/>
              </w:rPr>
              <w:t xml:space="preserve">；</w:t>
            </w:r>
            <w:r>
              <w:rPr>
                <w:rFonts w:ascii="Noto Sans CJK SC" w:hAnsi="Noto Sans CJK SC" w:eastAsia="Noto Sans CJK SC" w:cs="Noto Sans CJK SC"/>
                <w:color w:val="000000"/>
                <w:sz w:val="19"/>
              </w:rPr>
              <w:t xml:space="preserve">“</w:t>
            </w:r>
            <w:r>
              <w:rPr>
                <w:rFonts w:ascii="Noto Sans CJK SC" w:hAnsi="Noto Sans CJK SC" w:eastAsia="Noto Sans CJK SC" w:cs="Noto Sans CJK SC"/>
                <w:color w:val="000000"/>
                <w:sz w:val="19"/>
              </w:rPr>
              <w:t xml:space="preserve">存在形式对数</w:t>
            </w:r>
            <w:r>
              <w:rPr>
                <w:rFonts w:ascii="Noto Sans CJK SC" w:hAnsi="Noto Sans CJK SC" w:eastAsia="Noto Sans CJK SC" w:cs="Noto Sans CJK SC"/>
                <w:color w:val="000000"/>
                <w:sz w:val="19"/>
              </w:rPr>
              <w:t xml:space="preserve">”</w:t>
            </w:r>
            <w:r>
              <w:rPr>
                <w:rFonts w:ascii="Noto Sans CJK SC" w:hAnsi="Noto Sans CJK SC" w:eastAsia="Noto Sans CJK SC" w:cs="Noto Sans CJK SC"/>
                <w:color w:val="000000"/>
                <w:sz w:val="19"/>
              </w:rPr>
              <w:t xml:space="preserve">不能误说成“已嵌入真实自治流”</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§9.2，409–414</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near-0 形式场、near-1 形式映射；形式 exp/log（2.1）–（2.4）；BCH；Proposition 2.1 列十条性质</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核心是逐系数代数：可逆、对称、结构保持的形式条件。第 8 条“辛映射 ⇔ 对数系数均 Hamiltonian”处在局部形式背景下</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§9.3.1，414–415</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（3.1）阶条件等价于对数的前若干系数消失；形式修正场</w:t>
            </w:r>
            <w:r>
              <w:rPr>
                <w:rFonts w:ascii="Noto Sans CJK SC" w:hAnsi="Noto Sans CJK SC" w:eastAsia="Noto Sans CJK SC" w:cs="Noto Sans CJK SC"/>
                <w:color w:val="000000"/>
                <w:sz w:val="19"/>
              </w:rPr>
              <w:t xml:space="preserve"> </w:t>
            </w:r>
            <m:oMath>
              <m:sSup>
                <m:e>
                  <m:r>
                    <w:rPr>
                      <w:rFonts w:ascii="Latin Modern Math" w:hAnsi="Latin Modern Math" w:eastAsia="Noto Sans CJK SC" w:cs="Latin Modern Math"/>
                      <w:sz w:val="20"/>
                      <w:szCs w:val="20"/>
                    </w:rPr>
                    <m:t>h</m:t>
                  </m:r>
                </m:e>
                <m:sup>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sup>
              </m:sSup>
              <m:r>
                <m:rPr>
                  <m:sty m:val="p"/>
                </m:rPr>
                <w:rPr>
                  <w:rFonts w:ascii="Latin Modern Math" w:hAnsi="Latin Modern Math" w:eastAsia="Noto Sans CJK SC" w:cs="Latin Modern Math"/>
                  <w:sz w:val="20"/>
                  <w:szCs w:val="20"/>
                </w:rPr>
                <m:t>log</m:t>
              </m:r>
              <m:sSub>
                <m:e>
                  <m:r>
                    <w:rPr>
                      <w:rFonts w:ascii="Latin Modern Math" w:hAnsi="Latin Modern Math" w:eastAsia="Noto Sans CJK SC" w:cs="Latin Modern Math"/>
                      <w:sz w:val="20"/>
                      <w:szCs w:val="20"/>
                    </w:rPr>
                    <m:t>Φ</m:t>
                  </m:r>
                </m:e>
                <m:sub>
                  <m:r>
                    <w:rPr>
                      <w:rFonts w:ascii="Latin Modern Math" w:hAnsi="Latin Modern Math" w:eastAsia="Noto Sans CJK SC" w:cs="Latin Modern Math"/>
                      <w:sz w:val="20"/>
                      <w:szCs w:val="20"/>
                    </w:rPr>
                    <m:t>h</m:t>
                  </m:r>
                </m:sub>
              </m:sSub>
            </m:oMath>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可解释原（36）的误差来源；没有自动给出无限时间误差界或真实修正方程收敛</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§9.3.2，415–417</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显式/隐式 Euler、梯形与中点的映射和对数；Remark 3.1 再给中点修正场</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梯形和中点虽均二阶自伴，但一般非线性 Hamiltonian 下只有中点标准保辛。两者的相似和共轭关系不能代替同一辛形式下的证明</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§9.4 及 §9.4.1，417–431</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B-series 定义（4.5）；Examples 4.2–4.7；Theorem 4.8 复合律（4.7）–（4.9）；Tables 4.1–4.25 的树切割、骨架、森林</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复合步骤合并为新 B-series；必须保持“ admissible cuts ”与全切割的区别，不要将复合律和代换律当同一乘法</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§9.4.2，432–434</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Theorem 4.9 代换律（4.10）–（4.12）；（4.13）预修正向量场；（4.14）后向误差场；（4.15）两者互逆；Propositions 4.14、4.15 及 Table 4.26</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对原（36）中的</w:t>
            </w:r>
            <w:r>
              <w:rPr>
                <w:rFonts w:ascii="Noto Sans CJK SC" w:hAnsi="Noto Sans CJK SC" w:eastAsia="Noto Sans CJK SC" w:cs="Noto Sans CJK SC"/>
                <w:color w:val="000000"/>
                <w:sz w:val="19"/>
              </w:rPr>
              <w:t xml:space="preserve"> </w:t>
            </w:r>
            <m:oMath>
              <m:sSub>
                <m:e>
                  <m:r>
                    <w:rPr>
                      <w:rFonts w:ascii="Latin Modern Math" w:hAnsi="Latin Modern Math" w:eastAsia="Noto Sans CJK SC" w:cs="Latin Modern Math"/>
                      <w:sz w:val="20"/>
                      <w:szCs w:val="20"/>
                    </w:rPr>
                    <m:t>U</m:t>
                  </m:r>
                </m:e>
                <m:sub>
                  <m:r>
                    <w:rPr>
                      <w:rFonts w:ascii="Latin Modern Math" w:hAnsi="Latin Modern Math" w:eastAsia="Noto Sans CJK SC" w:cs="Latin Modern Math"/>
                      <w:sz w:val="20"/>
                      <w:szCs w:val="20"/>
                    </w:rPr>
                    <m:t>k</m:t>
                  </m:r>
                </m:sub>
              </m:sSub>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或高阶修正，必须先说明是在改算法输入场，还是在描述原算法等效场。两者首项符号相反</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§9.4.3，434–440</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对数映射（4.17）；Lie derivative Definition 4.19；Exercise 4.20、Proposition 4.21 的递归；Examples 4.22–4.24 至五阶展开</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可用于自动化符号核算。五阶树表的存在不证明算法对所有步长/全相空间有效</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441–442</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 9 章参考文献</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Chartier–Hairer–Vilmart、Murua 等原始论文是下一步工具实现的核对来源；本轮已读书中所载内容，不假称已通读其全部原文</w:t>
            </w:r>
          </w:p>
        </w:tc>
      </w:tr>
    </w:tbl>
    <w:bookmarkEnd w:id="145"/>
    <w:bookmarkStart w:id="146" w:name="两种修正方向不能混淆"/>
    <w:p>
      <w:pPr>
        <w:pStyle w:val="Heading4"/>
      </w:pPr>
      <w:r>
        <w:rPr>
          <w:rFonts w:ascii="Noto Sans CJK SC" w:hAnsi="Noto Sans CJK SC" w:eastAsia="Noto Sans CJK SC" w:cs="Noto Sans CJK SC"/>
          <w:color w:val="000000"/>
          <w:u w:val="none"/>
        </w:rPr>
        <w:t xml:space="preserve">4.2 两种“修正”方向不能混淆</w:t>
      </w:r>
    </w:p>
    <w:p>
      <w:pPr>
        <w:pStyle w:val="FirstParagraph"/>
      </w:pPr>
      <w:r>
        <w:rPr>
          <w:rFonts w:ascii="Noto Sans CJK SC" w:hAnsi="Noto Sans CJK SC" w:eastAsia="Noto Sans CJK SC" w:cs="Noto Sans CJK SC"/>
        </w:rPr>
        <w:t xml:space="preserve">记算法</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e>
        </m:d>
      </m:oMath>
      <w:r>
        <w:rPr>
          <w:rFonts w:ascii="Noto Sans CJK SC" w:hAnsi="Noto Sans CJK SC" w:eastAsia="Noto Sans CJK SC" w:cs="Noto Sans CJK SC"/>
        </w:rPr>
        <w:t xml:space="preserve">，原场精确流</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e>
        </m:d>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e</m:t>
        </m:r>
        <m:d>
          <m:dPr>
            <m:begChr m:val="("/>
            <m:endChr m:val=")"/>
            <m:sepChr m:val=""/>
            <m:grow/>
          </m:dPr>
          <m:e>
            <m:r>
              <w:rPr>
                <w:rFonts w:ascii="Latin Modern Math" w:hAnsi="Latin Modern Math" w:eastAsia="Noto Sans CJK SC" w:cs="Latin Modern Math"/>
                <w:sz w:val="22"/>
                <w:szCs w:val="22"/>
              </w:rPr>
              <m:t>τ</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d>
          <m:dPr>
            <m:begChr m:val="("/>
            <m:endChr m:val=")"/>
            <m:sepChr m:val=""/>
            <m:grow/>
          </m:dPr>
          <m:e>
            <m:r>
              <w:rPr>
                <w:rFonts w:ascii="Latin Modern Math" w:hAnsi="Latin Modern Math" w:eastAsia="Noto Sans CJK SC" w:cs="Latin Modern Math"/>
                <w:sz w:val="22"/>
                <w:szCs w:val="22"/>
              </w:rPr>
              <m:t>τ</m:t>
            </m:r>
          </m:e>
        </m:d>
      </m:oMath>
      <w:r>
        <w:rPr>
          <w:rFonts w:ascii="Noto Sans CJK SC" w:hAnsi="Noto Sans CJK SC" w:eastAsia="Noto Sans CJK SC" w:cs="Noto Sans CJK SC"/>
        </w:rPr>
        <w:t xml:space="preserve">。</w:t>
      </w:r>
    </w:p>
    <w:p>
      <w:pPr>
        <w:pStyle w:val="BodyText"/>
      </w:pPr>
      <w:r>
        <w:rPr>
          <w:bCs/>
          <w:rFonts w:ascii="Noto Sans CJK SC" w:hAnsi="Noto Sans CJK SC" w:eastAsia="Noto Sans CJK SC" w:cs="Noto Sans CJK SC"/>
          <w:b/>
        </w:rPr>
        <w:t xml:space="preserve">后向误差：</w:t>
      </w:r>
      <w:r>
        <w:rPr>
          <w:rFonts w:ascii="Noto Sans CJK SC" w:hAnsi="Noto Sans CJK SC" w:eastAsia="Noto Sans CJK SC" w:cs="Noto Sans CJK SC"/>
        </w:rPr>
        <w:t xml:space="preserve">找</w:t>
      </w:r>
      <w:r>
        <w:rPr>
          <w:rFonts w:ascii="Noto Sans CJK SC" w:hAnsi="Noto Sans CJK SC" w:eastAsia="Noto Sans CJK SC" w:cs="Noto Sans CJK SC"/>
        </w:rPr>
        <w:t xml:space="preserve"> </w:t>
      </w:r>
      <m:oMath>
        <m:sSub>
          <m:e>
            <m:acc>
              <m:accPr>
                <m:chr m:val="̂"/>
              </m:accPr>
              <m:e>
                <m:r>
                  <w:rPr>
                    <w:rFonts w:ascii="Latin Modern Math" w:hAnsi="Latin Modern Math" w:eastAsia="Noto Sans CJK SC" w:cs="Latin Modern Math"/>
                    <w:sz w:val="22"/>
                    <w:szCs w:val="22"/>
                  </w:rPr>
                  <m:t>f</m:t>
                </m:r>
              </m:e>
            </m:acc>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B</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b</m:t>
                </m:r>
              </m:e>
            </m:acc>
          </m:e>
        </m:d>
      </m:oMath>
      <w:r>
        <w:rPr>
          <w:rFonts w:ascii="Noto Sans CJK SC" w:hAnsi="Noto Sans CJK SC" w:eastAsia="Noto Sans CJK SC" w:cs="Noto Sans CJK SC"/>
        </w:rPr>
        <w:t xml:space="preserve">，使其精确流在形式意义上等于原算法：</w:t>
      </w:r>
    </w:p>
    <w:p>
      <w:pPr>
        <w:pStyle w:val="BodyText"/>
        <w:keepNext/>
        <w:keepLines/>
        <w:spacing w:before="100" w:after="0"/>
        <w:jc w:val="center"/>
      </w:pPr>
      <m:oMathPara>
        <m:oMathParaPr>
          <m:jc m:val="center"/>
        </m:oMathParaPr>
        <m:oMath>
          <m:sSub>
            <m:e>
              <m:r>
                <w:rPr>
                  <w:rFonts w:ascii="Latin Modern Math" w:hAnsi="Latin Modern Math" w:eastAsia="Noto Sans CJK SC" w:cs="Latin Modern Math"/>
                  <w:sz w:val="22"/>
                  <w:szCs w:val="22"/>
                </w:rPr>
                <m:t>φ</m:t>
              </m:r>
            </m:e>
            <m:sub>
              <m:sSub>
                <m:e>
                  <m:acc>
                    <m:accPr>
                      <m:chr m:val="̂"/>
                    </m:accPr>
                    <m:e>
                      <m:r>
                        <w:rPr>
                          <w:rFonts w:ascii="Latin Modern Math" w:hAnsi="Latin Modern Math" w:eastAsia="Noto Sans CJK SC" w:cs="Latin Modern Math"/>
                          <w:sz w:val="22"/>
                          <w:szCs w:val="22"/>
                        </w:rPr>
                        <m:t>f</m:t>
                      </m:r>
                    </m:e>
                  </m:acc>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b</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(原书9-(4.14))</w:t>
      </w:r>
    </w:p>
    <w:p>
      <w:pPr>
        <w:pStyle w:val="BodyText"/>
      </w:pPr>
      <w:r>
        <w:rPr>
          <w:bCs/>
          <w:rFonts w:ascii="Noto Sans CJK SC" w:hAnsi="Noto Sans CJK SC" w:eastAsia="Noto Sans CJK SC" w:cs="Noto Sans CJK SC"/>
          <w:b/>
        </w:rPr>
        <w:t xml:space="preserve">预修正算法：</w:t>
      </w:r>
      <w:r>
        <w:rPr>
          <w:rFonts w:ascii="Noto Sans CJK SC" w:hAnsi="Noto Sans CJK SC" w:eastAsia="Noto Sans CJK SC" w:cs="Noto Sans CJK SC"/>
        </w:rPr>
        <w:t xml:space="preserve">找</w:t>
      </w:r>
      <w:r>
        <w:rPr>
          <w:rFonts w:ascii="Noto Sans CJK SC" w:hAnsi="Noto Sans CJK SC" w:eastAsia="Noto Sans CJK SC" w:cs="Noto Sans CJK SC"/>
        </w:rPr>
        <w:t xml:space="preserve"> </w:t>
      </w:r>
      <m:oMath>
        <m:sSub>
          <m:e>
            <m:acc>
              <m:accPr>
                <m:chr m:val="̆"/>
              </m:accPr>
              <m:e>
                <m:r>
                  <w:rPr>
                    <w:rFonts w:ascii="Latin Modern Math" w:hAnsi="Latin Modern Math" w:eastAsia="Noto Sans CJK SC" w:cs="Latin Modern Math"/>
                    <w:sz w:val="22"/>
                    <w:szCs w:val="22"/>
                  </w:rPr>
                  <m:t>f</m:t>
                </m:r>
              </m:e>
            </m:acc>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B</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b</m:t>
                </m:r>
              </m:e>
            </m:acc>
          </m:e>
        </m:d>
      </m:oMath>
      <w:r>
        <w:rPr>
          <w:rFonts w:ascii="Noto Sans CJK SC" w:hAnsi="Noto Sans CJK SC" w:eastAsia="Noto Sans CJK SC" w:cs="Noto Sans CJK SC"/>
        </w:rPr>
        <w:t xml:space="preserve">，将它输入原算法，使算法在形式意义上得到原场精确流：</w:t>
      </w:r>
    </w:p>
    <w:p>
      <w:pPr>
        <w:pStyle w:val="BodyText"/>
        <w:keepNext/>
        <w:keepLines/>
        <w:spacing w:before="100" w:after="0"/>
        <w:jc w:val="center"/>
      </w:pPr>
      <m:oMathPara>
        <m:oMathParaPr>
          <m:jc m:val="center"/>
        </m:oMathParaPr>
        <m:oMath>
          <m:sSub>
            <m:e>
              <m:r>
                <w:rPr>
                  <w:rFonts w:ascii="Latin Modern Math" w:hAnsi="Latin Modern Math" w:eastAsia="Noto Sans CJK SC" w:cs="Latin Modern Math"/>
                  <w:sz w:val="22"/>
                  <w:szCs w:val="22"/>
                </w:rPr>
                <m:t>Φ</m:t>
              </m:r>
            </m:e>
            <m:sub>
              <m:sSub>
                <m:e>
                  <m:acc>
                    <m:accPr>
                      <m:chr m:val="̆"/>
                    </m:accPr>
                    <m:e>
                      <m:r>
                        <w:rPr>
                          <w:rFonts w:ascii="Latin Modern Math" w:hAnsi="Latin Modern Math" w:eastAsia="Noto Sans CJK SC" w:cs="Latin Modern Math"/>
                          <w:sz w:val="22"/>
                          <w:szCs w:val="22"/>
                        </w:rPr>
                        <m:t>f</m:t>
                      </m:r>
                    </m:e>
                  </m:acc>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b</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(原书9-(4.13))</w:t>
      </w:r>
    </w:p>
    <w:p>
      <w:pPr>
        <w:pStyle w:val="BodyText"/>
      </w:pPr>
      <w:r>
        <w:rPr>
          <w:rFonts w:ascii="Noto Sans CJK SC" w:hAnsi="Noto Sans CJK SC" w:eastAsia="Noto Sans CJK SC" w:cs="Noto Sans CJK SC"/>
        </w:rPr>
        <w:t xml:space="preserve">中点的后向误差首项为</w:t>
      </w:r>
    </w:p>
    <w:p>
      <w:pPr>
        <w:pStyle w:val="BodyText"/>
        <w:keepLines/>
        <w:spacing w:before="100" w:after="120"/>
        <w:jc w:val="center"/>
      </w:pPr>
      <m:oMathPara>
        <m:oMathParaPr>
          <m:jc m:val="center"/>
        </m:oMathParaPr>
        <m:oMath>
          <m:sSub>
            <m:e>
              <m:acc>
                <m:accPr>
                  <m:chr m:val="̂"/>
                </m:accPr>
                <m:e>
                  <m:r>
                    <w:rPr>
                      <w:rFonts w:ascii="Latin Modern Math" w:hAnsi="Latin Modern Math" w:eastAsia="Noto Sans CJK SC" w:cs="Latin Modern Math"/>
                      <w:sz w:val="22"/>
                      <w:szCs w:val="22"/>
                    </w:rPr>
                    <m:t>f</m:t>
                  </m:r>
                </m:e>
              </m:acc>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d>
            <m:dPr>
              <m:begChr m:val="("/>
              <m:endChr m:val=")"/>
              <m:sepChr m:val=""/>
              <m:grow/>
            </m:dPr>
            <m:e>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12</m:t>
                  </m:r>
                </m:den>
              </m:f>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24</m:t>
                  </m:r>
                </m:den>
              </m:f>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4</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因此消去这一算法误差的预修正场首项是</w:t>
      </w:r>
    </w:p>
    <w:p>
      <w:pPr>
        <w:pStyle w:val="BodyText"/>
        <w:keepLines/>
        <w:spacing w:before="100" w:after="120"/>
        <w:jc w:val="center"/>
      </w:pPr>
      <m:oMathPara>
        <m:oMathParaPr>
          <m:jc m:val="center"/>
        </m:oMathParaPr>
        <m:oMath>
          <m:sSub>
            <m:e>
              <m:acc>
                <m:accPr>
                  <m:chr m:val="̆"/>
                </m:accPr>
                <m:e>
                  <m:r>
                    <w:rPr>
                      <w:rFonts w:ascii="Latin Modern Math" w:hAnsi="Latin Modern Math" w:eastAsia="Noto Sans CJK SC" w:cs="Latin Modern Math"/>
                      <w:sz w:val="22"/>
                      <w:szCs w:val="22"/>
                    </w:rPr>
                    <m:t>f</m:t>
                  </m:r>
                </m:e>
              </m:acc>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d>
            <m:dPr>
              <m:begChr m:val="("/>
              <m:endChr m:val=")"/>
              <m:sepChr m:val=""/>
              <m:grow/>
            </m:dPr>
            <m:e>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24</m:t>
                  </m:r>
                </m:den>
              </m:f>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12</m:t>
                  </m:r>
                </m:den>
              </m:f>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4</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这与第 9 章 Proposition 4.14 的</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项一致。在 1025 中，数学修正项即使可以写成 Hamiltonian 形式，也未必能由线圈场生成；应先推导候选广义力，再投影到实际磁驱动输入分布。</w:t>
      </w:r>
      <w:r>
        <w:rPr>
          <w:bCs/>
          <w:rFonts w:ascii="Noto Sans CJK SC" w:hAnsi="Noto Sans CJK SC" w:eastAsia="Noto Sans CJK SC" w:cs="Noto Sans CJK SC"/>
          <w:b/>
        </w:rPr>
        <w:t xml:space="preserve">数值预修正项、理论正规形项、真实物理控制输入是三个不同对象。</w:t>
      </w:r>
    </w:p>
    <w:bookmarkEnd w:id="146"/>
    <w:bookmarkStart w:id="147" w:name="形式级数有限时间收敛长期性质的分层"/>
    <w:p>
      <w:pPr>
        <w:pStyle w:val="Heading4"/>
      </w:pPr>
      <w:r>
        <w:rPr>
          <w:rFonts w:ascii="Noto Sans CJK SC" w:hAnsi="Noto Sans CJK SC" w:eastAsia="Noto Sans CJK SC" w:cs="Noto Sans CJK SC"/>
          <w:color w:val="000000"/>
          <w:u w:val="none"/>
        </w:rPr>
        <w:t xml:space="preserve">4.3 形式级数、有限时间收敛、长期性质的分层</w:t>
      </w:r>
    </w:p>
    <w:p>
      <w:pPr>
        <w:numPr>
          <w:ilvl w:val="0"/>
          <w:numId w:val="1017"/>
        </w:numPr>
        <w:pStyle w:val="Compact"/>
      </w:pPr>
      <w:r>
        <w:rPr>
          <w:bCs/>
          <w:rFonts w:ascii="Noto Sans CJK SC" w:hAnsi="Noto Sans CJK SC" w:eastAsia="Noto Sans CJK SC" w:cs="Noto Sans CJK SC"/>
          <w:b/>
        </w:rPr>
        <w:t xml:space="preserve">形式级数层。</w:t>
      </w:r>
      <w:r>
        <w:rPr>
          <w:rFonts w:ascii="Noto Sans CJK SC" w:hAnsi="Noto Sans CJK SC" w:eastAsia="Noto Sans CJK SC" w:cs="Noto Sans CJK SC"/>
        </w:rPr>
        <w:t xml:space="preserve">系数逐阶匹配，允许不讨论收敛半径。书中 exp/log 与树代换首先在这一层成立。</w:t>
      </w:r>
    </w:p>
    <w:p>
      <w:pPr>
        <w:numPr>
          <w:ilvl w:val="0"/>
          <w:numId w:val="1017"/>
        </w:numPr>
        <w:pStyle w:val="Compact"/>
      </w:pPr>
      <w:r>
        <w:rPr>
          <w:bCs/>
          <w:rFonts w:ascii="Noto Sans CJK SC" w:hAnsi="Noto Sans CJK SC" w:eastAsia="Noto Sans CJK SC" w:cs="Noto Sans CJK SC"/>
          <w:b/>
        </w:rPr>
        <w:t xml:space="preserve">有限截断层。</w:t>
      </w:r>
      <w:r>
        <w:rPr>
          <w:rFonts w:ascii="Noto Sans CJK SC" w:hAnsi="Noto Sans CJK SC" w:eastAsia="Noto Sans CJK SC" w:cs="Noto Sans CJK SC"/>
        </w:rPr>
        <w:t xml:space="preserve">在向量场足够光滑、所需导数有界的紧邻域内，将级数截至有限阶，证明局部余项</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e>
        </m:d>
      </m:oMath>
      <w:r>
        <w:rPr>
          <w:rFonts w:ascii="Noto Sans CJK SC" w:hAnsi="Noto Sans CJK SC" w:eastAsia="Noto Sans CJK SC" w:cs="Noto Sans CJK SC"/>
        </w:rPr>
        <w:t xml:space="preserve">。</w:t>
      </w:r>
    </w:p>
    <w:p>
      <w:pPr>
        <w:numPr>
          <w:ilvl w:val="0"/>
          <w:numId w:val="1017"/>
        </w:numPr>
        <w:pStyle w:val="Compact"/>
      </w:pPr>
      <w:r>
        <w:rPr>
          <w:bCs/>
          <w:rFonts w:ascii="Noto Sans CJK SC" w:hAnsi="Noto Sans CJK SC" w:eastAsia="Noto Sans CJK SC" w:cs="Noto Sans CJK SC"/>
          <w:b/>
        </w:rPr>
        <w:t xml:space="preserve">固定时域数值收敛层。</w:t>
      </w:r>
      <w:r>
        <w:rPr>
          <w:rFonts w:ascii="Noto Sans CJK SC" w:hAnsi="Noto Sans CJK SC" w:eastAsia="Noto Sans CJK SC" w:cs="Noto Sans CJK SC"/>
        </w:rPr>
        <w:t xml:space="preserve">还须有一步稳定性和唯一可解性。若</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L</m:t>
            </m:r>
            <m:r>
              <w:rPr>
                <w:rFonts w:ascii="Latin Modern Math" w:hAnsi="Latin Modern Math" w:eastAsia="Noto Sans CJK SC" w:cs="Latin Modern Math"/>
                <w:sz w:val="22"/>
                <w:szCs w:val="22"/>
              </w:rPr>
              <m:t>h</m:t>
            </m:r>
          </m:e>
        </m:d>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，离散 Grönwall 给出</w:t>
      </w:r>
    </w:p>
    <w:p>
      <w:pPr>
        <w:pStyle w:val="FirstParagraph"/>
        <w:keepLines/>
        <w:spacing w:before="100" w:after="120"/>
        <w:jc w:val="center"/>
      </w:pPr>
      <m:oMathPara>
        <m:oMathParaPr>
          <m:jc m:val="center"/>
        </m:oMathParaPr>
        <m:oMath>
          <m:limLow>
            <m:e>
              <m:r>
                <m:rPr>
                  <m:sty m:val="p"/>
                </m:rPr>
                <w:rPr>
                  <w:rFonts w:ascii="Latin Modern Math" w:hAnsi="Latin Modern Math" w:eastAsia="Noto Sans CJK SC" w:cs="Latin Modern Math"/>
                  <w:sz w:val="22"/>
                  <w:szCs w:val="22"/>
                </w:rPr>
                <m:t>max</m:t>
              </m:r>
            </m:e>
            <m:lim>
              <m:r>
                <w:rPr>
                  <w:rFonts w:ascii="Latin Modern Math" w:hAnsi="Latin Modern Math" w:eastAsia="Noto Sans CJK SC" w:cs="Latin Modern Math"/>
                  <w:sz w:val="22"/>
                  <w:szCs w:val="22"/>
                </w:rPr>
                <m:t>n</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lim>
          </m:limLow>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n</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C</m:t>
              </m:r>
            </m:num>
            <m:den>
              <m:r>
                <w:rPr>
                  <w:rFonts w:ascii="Latin Modern Math" w:hAnsi="Latin Modern Math" w:eastAsia="Noto Sans CJK SC" w:cs="Latin Modern Math"/>
                  <w:sz w:val="22"/>
                  <w:szCs w:val="22"/>
                </w:rPr>
                <m:t>L</m:t>
              </m:r>
            </m:den>
          </m:f>
          <m:d>
            <m:dPr>
              <m:begChr m:val="("/>
              <m:endChr m:val=")"/>
              <m:sepChr m:val=""/>
              <m:grow/>
            </m:dPr>
            <m:e>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L</m:t>
                  </m:r>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p</m:t>
              </m:r>
            </m:sup>
          </m:sSup>
        </m:oMath>
      </m:oMathPara>
    </w:p>
    <w:p>
      <w:pPr>
        <w:pStyle w:val="FirstParagraph"/>
      </w:pPr>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时取极限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C</m:t>
        </m:r>
        <m:r>
          <w:rPr>
            <w:rFonts w:ascii="Latin Modern Math" w:hAnsi="Latin Modern Math" w:eastAsia="Noto Sans CJK SC" w:cs="Latin Modern Math"/>
            <w:sz w:val="22"/>
            <w:szCs w:val="22"/>
          </w:rPr>
          <m:t>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p</m:t>
            </m:r>
          </m:sup>
        </m:sSup>
      </m:oMath>
      <w:r>
        <w:rPr>
          <w:rFonts w:ascii="Noto Sans CJK SC" w:hAnsi="Noto Sans CJK SC" w:eastAsia="Noto Sans CJK SC" w:cs="Noto Sans CJK SC"/>
        </w:rPr>
        <w:t xml:space="preserve">）。这里</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固定；该式不自动给无限时域控制误差界。</w:t>
      </w:r>
    </w:p>
    <w:p>
      <w:pPr>
        <w:numPr>
          <w:ilvl w:val="0"/>
          <w:numId w:val="1018"/>
        </w:numPr>
        <w:pStyle w:val="Compact"/>
      </w:pPr>
      <w:r>
        <w:rPr>
          <w:bCs/>
          <w:rFonts w:ascii="Noto Sans CJK SC" w:hAnsi="Noto Sans CJK SC" w:eastAsia="Noto Sans CJK SC" w:cs="Noto Sans CJK SC"/>
          <w:b/>
        </w:rPr>
        <w:t xml:space="preserve">长期后向误差层。</w:t>
      </w:r>
      <w:r>
        <w:rPr>
          <w:rFonts w:ascii="Noto Sans CJK SC" w:hAnsi="Noto Sans CJK SC" w:eastAsia="Noto Sans CJK SC" w:cs="Noto Sans CJK SC"/>
        </w:rPr>
        <w:t xml:space="preserve">要获得长时间近守恒，须进一步控制解析域、导数增长、截断阶与步长、数值轨道留域等；仅列出若干修正项不够。</w:t>
      </w:r>
    </w:p>
    <w:p>
      <w:pPr>
        <w:numPr>
          <w:ilvl w:val="0"/>
          <w:numId w:val="1018"/>
        </w:numPr>
        <w:pStyle w:val="Compact"/>
      </w:pPr>
      <w:r>
        <w:rPr>
          <w:bCs/>
          <w:rFonts w:ascii="Noto Sans CJK SC" w:hAnsi="Noto Sans CJK SC" w:eastAsia="Noto Sans CJK SC" w:cs="Noto Sans CJK SC"/>
          <w:b/>
        </w:rPr>
        <w:t xml:space="preserve">离散 KAM 层。</w:t>
      </w:r>
      <w:r>
        <w:rPr>
          <w:rFonts w:ascii="Noto Sans CJK SC" w:hAnsi="Noto Sans CJK SC" w:eastAsia="Noto Sans CJK SC" w:cs="Noto Sans CJK SC"/>
        </w:rPr>
        <w:t xml:space="preserve">还须验证近可积性、辛/精确辛映射、非退化、Diophantine/步长非共振、小扰动与相应正则性。前面四层都不能代替 KAM 的这些条件。</w:t>
      </w:r>
    </w:p>
    <w:p>
      <w:pPr>
        <w:pStyle w:val="FirstParagraph"/>
      </w:pPr>
      <w:r>
        <w:rPr>
          <w:rFonts w:ascii="Noto Sans CJK SC" w:hAnsi="Noto Sans CJK SC" w:eastAsia="Noto Sans CJK SC" w:cs="Noto Sans CJK SC"/>
        </w:rPr>
        <w:t xml:space="preserve">对原（36），若隐式阶段只用有限迭代近似求解，每步求解误差也要纳入递推。要维持</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阶，通常需使该误差为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或更小，并证明阶段 Jacobian 的逆有统一界。保结构缺陷还要另计，不能用状态误差小替代辛恒等式。</w:t>
      </w:r>
    </w:p>
    <w:p>
      <w:pPr>
        <w:pStyle w:val="BodyText"/>
      </w:pPr>
      <w:r>
        <w:rPr>
          <w:rFonts w:ascii="Noto Sans CJK SC" w:hAnsi="Noto Sans CJK SC" w:eastAsia="Noto Sans CJK SC" w:cs="Noto Sans CJK SC"/>
        </w:rPr>
        <w:t xml:space="preserve">对 Hertz</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δ</m:t>
            </m:r>
          </m:e>
          <m:sub>
            <m:r>
              <m:rPr>
                <m:sty m:val="p"/>
              </m:rPr>
              <w:rPr>
                <w:rFonts w:ascii="Latin Modern Math" w:hAnsi="Latin Modern Math" w:eastAsia="Noto Sans CJK SC" w:cs="Latin Modern Math"/>
                <w:sz w:val="22"/>
                <w:szCs w:val="22"/>
              </w:rPr>
              <m:t>+</m:t>
            </m:r>
          </m:sub>
          <m:sup>
            <m:r>
              <w:rPr>
                <w:rFonts w:ascii="Latin Modern Math" w:hAnsi="Latin Modern Math" w:eastAsia="Noto Sans CJK SC" w:cs="Latin Modern Math"/>
                <w:sz w:val="22"/>
                <w:szCs w:val="22"/>
              </w:rPr>
              <m:t>3</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b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接触，力在接触开启处为</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而通常不是</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；Coulomb 摩擦更为非光滑。因此上述任意高阶 Taylor/B-series 假设不自动跨越接触或粘滑切换面。可以在固定光滑接触状态内分析局部阶数，也可以明确使用光滑正则化或非光滑收敛理论，但必须说明所得结论对应哪一个模型。</w:t>
      </w:r>
    </w:p>
    <w:bookmarkEnd w:id="147"/>
    <w:bookmarkEnd w:id="148"/>
    <w:bookmarkStart w:id="155" w:name="原书中必须附加条件或更正的事项"/>
    <w:p>
      <w:pPr>
        <w:pStyle w:val="Heading3"/>
      </w:pPr>
      <w:r>
        <w:rPr>
          <w:rFonts w:ascii="Noto Sans CJK SC" w:hAnsi="Noto Sans CJK SC" w:eastAsia="Noto Sans CJK SC" w:cs="Noto Sans CJK SC"/>
          <w:color w:val="000000"/>
          <w:u w:val="none"/>
        </w:rPr>
        <w:t xml:space="preserve">5. 原书中必须附加条件或更正的事项</w:t>
      </w:r>
    </w:p>
    <w:p>
      <w:pPr>
        <w:pStyle w:val="FirstParagraph"/>
      </w:pPr>
      <w:r>
        <w:rPr>
          <w:rFonts w:ascii="Noto Sans CJK SC" w:hAnsi="Noto Sans CJK SC" w:eastAsia="Noto Sans CJK SC" w:cs="Noto Sans CJK SC"/>
        </w:rPr>
        <w:t xml:space="preserve">以下不是推翻书中体系，而是防止 1025 把局部、形式、特殊模型结论扩大为全模型定理。</w:t>
      </w:r>
    </w:p>
    <w:bookmarkStart w:id="149" w:name="gauss-节点的缩放"/>
    <w:p>
      <w:pPr>
        <w:pStyle w:val="Heading4"/>
      </w:pPr>
      <w:r>
        <w:rPr>
          <w:rFonts w:ascii="Noto Sans CJK SC" w:hAnsi="Noto Sans CJK SC" w:eastAsia="Noto Sans CJK SC" w:cs="Noto Sans CJK SC"/>
          <w:color w:val="000000"/>
          <w:u w:val="none"/>
        </w:rPr>
        <w:t xml:space="preserve">5.1 Gauss 节点的缩放</w:t>
      </w:r>
    </w:p>
    <w:p>
      <w:pPr>
        <w:pStyle w:val="FirstParagraph"/>
      </w:pPr>
      <w:r>
        <w:rPr>
          <w:rFonts w:ascii="Noto Sans CJK SC" w:hAnsi="Noto Sans CJK SC" w:eastAsia="Noto Sans CJK SC" w:cs="Noto Sans CJK SC"/>
        </w:rPr>
        <w:t xml:space="preserve">第 7 章印刷 p283（1.11）确实印为</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s</m:t>
            </m:r>
          </m:sub>
        </m:sSub>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s</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oMath>
      <w:r>
        <w:rPr>
          <w:rFonts w:ascii="Noto Sans CJK SC" w:hAnsi="Noto Sans CJK SC" w:eastAsia="Noto Sans CJK SC" w:cs="Noto Sans CJK SC"/>
        </w:rPr>
        <w:t xml:space="preserve">。若</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s</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是同页（1.10）定义在</w:t>
      </w:r>
      <w:r>
        <w:rPr>
          <w:rFonts w:ascii="Noto Sans CJK SC" w:hAnsi="Noto Sans CJK SC" w:eastAsia="Noto Sans CJK SC" w:cs="Noto Sans CJK SC"/>
        </w:rPr>
        <w:t xml:space="preserve"> </w:t>
      </w:r>
      <m:oMath>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的标准 Legendre 多项式，正确移位应为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s</m:t>
              </m:r>
            </m:sub>
          </m:sSub>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s</m:t>
              </m:r>
            </m:sub>
          </m:sSub>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oMath>
      </m:oMathPara>
    </w:p>
    <w:p>
      <w:pPr>
        <w:pStyle w:val="FirstParagraph"/>
      </w:pPr>
      <w:r>
        <w:rPr>
          <w:rFonts w:ascii="Noto Sans CJK SC" w:hAnsi="Noto Sans CJK SC" w:eastAsia="Noto Sans CJK SC" w:cs="Noto Sans CJK SC"/>
        </w:rPr>
        <w:t xml:space="preserve">（可再乘非零归一化常数）。例如</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2</m:t>
            </m:r>
          </m:sub>
        </m:sSub>
        <m:d>
          <m:dPr>
            <m:begChr m:val="("/>
            <m:endChr m:val=")"/>
            <m:sepChr m:val=""/>
            <m:grow/>
          </m:dPr>
          <m:e>
            <m:r>
              <w:rPr>
                <w:rFonts w:ascii="Latin Modern Math" w:hAnsi="Latin Modern Math" w:eastAsia="Noto Sans CJK SC" w:cs="Latin Modern Math"/>
                <w:sz w:val="22"/>
                <w:szCs w:val="22"/>
              </w:rPr>
              <m:t>ξ</m:t>
            </m:r>
          </m:e>
        </m:d>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3</m:t>
            </m:r>
            <m:sSup>
              <m:e>
                <m:r>
                  <w:rPr>
                    <w:rFonts w:ascii="Latin Modern Math" w:hAnsi="Latin Modern Math" w:eastAsia="Noto Sans CJK SC" w:cs="Latin Modern Math"/>
                    <w:sz w:val="22"/>
                    <w:szCs w:val="22"/>
                  </w:rPr>
                  <m:t>ξ</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，正确节点为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ad>
          <m:radPr>
            <m:degHide m:val="on"/>
          </m:radPr>
          <m:deg/>
          <m:e>
            <m:r>
              <w:rPr>
                <w:rFonts w:ascii="Latin Modern Math" w:hAnsi="Latin Modern Math" w:eastAsia="Noto Sans CJK SC" w:cs="Latin Modern Math"/>
                <w:sz w:val="22"/>
                <w:szCs w:val="22"/>
              </w:rPr>
              <m:t>3</m:t>
            </m:r>
          </m:e>
        </m:ra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6</m:t>
        </m:r>
      </m:oMath>
      <w:r>
        <w:rPr>
          <w:rFonts w:ascii="Noto Sans CJK SC" w:hAnsi="Noto Sans CJK SC" w:eastAsia="Noto Sans CJK SC" w:cs="Noto Sans CJK SC"/>
        </w:rPr>
        <w:t xml:space="preserve">，而只减</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会给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ad>
          <m:radPr>
            <m:degHide m:val="on"/>
          </m:radPr>
          <m:deg/>
          <m:e>
            <m:r>
              <w:rPr>
                <w:rFonts w:ascii="Latin Modern Math" w:hAnsi="Latin Modern Math" w:eastAsia="Noto Sans CJK SC" w:cs="Latin Modern Math"/>
                <w:sz w:val="22"/>
                <w:szCs w:val="22"/>
              </w:rPr>
              <m:t>3</m:t>
            </m:r>
          </m:e>
        </m:rad>
      </m:oMath>
      <w:r>
        <w:rPr>
          <w:rFonts w:ascii="Noto Sans CJK SC" w:hAnsi="Noto Sans CJK SC" w:eastAsia="Noto Sans CJK SC" w:cs="Noto Sans CJK SC"/>
        </w:rPr>
        <w:t xml:space="preserve">，与同页正确的（1.13）表矛盾。第 8 章 p385 也使用</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s</m:t>
            </m:r>
          </m:sub>
        </m:sSub>
        <m:d>
          <m:dPr>
            <m:begChr m:val="("/>
            <m:endChr m:val=")"/>
            <m:sepChr m:val=""/>
            <m:grow/>
          </m:dPr>
          <m:e>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oMath>
      <w:r>
        <w:rPr>
          <w:rFonts w:ascii="Noto Sans CJK SC" w:hAnsi="Noto Sans CJK SC" w:eastAsia="Noto Sans CJK SC" w:cs="Noto Sans CJK SC"/>
        </w:rPr>
        <w:t xml:space="preserve">，可作书内交叉核验。</w:t>
      </w:r>
    </w:p>
    <w:bookmarkEnd w:id="149"/>
    <w:bookmarkStart w:id="150" w:name="第-7-章-theorem-4.16-不能脱离辛-rk背景"/>
    <w:p>
      <w:pPr>
        <w:pStyle w:val="Heading4"/>
      </w:pPr>
      <w:r>
        <w:rPr>
          <w:rFonts w:ascii="Noto Sans CJK SC" w:hAnsi="Noto Sans CJK SC" w:eastAsia="Noto Sans CJK SC" w:cs="Noto Sans CJK SC"/>
          <w:color w:val="000000"/>
          <w:u w:val="none"/>
        </w:rPr>
        <w:t xml:space="preserve">5.2 第 7 章 Theorem 4.16 不能脱离“辛 RK”背景</w:t>
      </w:r>
    </w:p>
    <w:p>
      <w:pPr>
        <w:pStyle w:val="FirstParagraph"/>
      </w:pPr>
      <w:r>
        <w:rPr>
          <w:rFonts w:ascii="Noto Sans CJK SC" w:hAnsi="Noto Sans CJK SC" w:eastAsia="Noto Sans CJK SC" w:cs="Noto Sans CJK SC"/>
        </w:rPr>
        <w:t xml:space="preserve">其声明单写“Given a R–K method”，但证明依赖前文仅对辛方法成立的根树恒等式与 Hamiltonian 修正场。非辛 RK 的形式修正场不普遍为 Hamiltonian。实际引用宜写“在本节辛 RK 假设下，Theorem 4.16 构造形式能量”，并保留有限截断/形式限定。</w:t>
      </w:r>
    </w:p>
    <w:bookmarkEnd w:id="150"/>
    <w:bookmarkStart w:id="151" w:name="复合系数漏号"/>
    <w:p>
      <w:pPr>
        <w:pStyle w:val="Heading4"/>
      </w:pPr>
      <w:r>
        <w:rPr>
          <w:rFonts w:ascii="Noto Sans CJK SC" w:hAnsi="Noto Sans CJK SC" w:eastAsia="Noto Sans CJK SC" w:cs="Noto Sans CJK SC"/>
          <w:color w:val="000000"/>
          <w:u w:val="none"/>
        </w:rPr>
        <w:t xml:space="preserve">5.3 复合系数漏号</w:t>
      </w:r>
    </w:p>
    <w:p>
      <w:pPr>
        <w:pStyle w:val="FirstParagraph"/>
      </w:pPr>
      <w:r>
        <w:rPr>
          <w:rFonts w:ascii="Noto Sans CJK SC" w:hAnsi="Noto Sans CJK SC" w:eastAsia="Noto Sans CJK SC" w:cs="Noto Sans CJK SC"/>
        </w:rPr>
        <w:t xml:space="preserve">第 8 章 p382 Corollary 3.9 的</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c</m:t>
            </m:r>
          </m:e>
          <m:sub>
            <m:r>
              <w:rPr>
                <w:rFonts w:ascii="Latin Modern Math" w:hAnsi="Latin Modern Math" w:eastAsia="Noto Sans CJK SC" w:cs="Latin Modern Math"/>
                <w:sz w:val="22"/>
                <w:szCs w:val="22"/>
              </w:rPr>
              <m:t>2</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解式漏负号；修正与推导已在 §3.2 给出。实际数值实现应使用精确代数表达式，避免从后续印刷近似数值倒推。</w:t>
      </w:r>
    </w:p>
    <w:bookmarkEnd w:id="151"/>
    <w:bookmarkStart w:id="152" w:name="h-稳定不等同于一般线性-hamiltonian-的稳定"/>
    <w:p>
      <w:pPr>
        <w:pStyle w:val="Heading4"/>
      </w:pPr>
      <w:r>
        <w:rPr>
          <w:rFonts w:ascii="Noto Sans CJK SC" w:hAnsi="Noto Sans CJK SC" w:eastAsia="Noto Sans CJK SC" w:cs="Noto Sans CJK SC"/>
          <w:color w:val="000000"/>
          <w:u w:val="none"/>
        </w:rPr>
        <w:t xml:space="preserve">5.4 H 稳定不等同于一般线性 Hamiltonian 的稳定</w:t>
      </w:r>
    </w:p>
    <w:p>
      <w:pPr>
        <w:pStyle w:val="FirstParagraph"/>
      </w:pPr>
      <w:r>
        <w:rPr>
          <w:rFonts w:ascii="Noto Sans CJK SC" w:hAnsi="Noto Sans CJK SC" w:eastAsia="Noto Sans CJK SC" w:cs="Noto Sans CJK SC"/>
        </w:rPr>
        <w:t xml:space="preserve">第 8 章 p402 Remark 6.3 说任意线性 Hamiltonian 可化成振子标准形，这必须加椭圆型等条件。反例</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给</w:t>
      </w:r>
      <w:r>
        <w:rPr>
          <w:rFonts w:ascii="Noto Sans CJK SC" w:hAnsi="Noto Sans CJK SC" w:eastAsia="Noto Sans CJK SC" w:cs="Noto Sans CJK SC"/>
        </w:rPr>
        <w:t xml:space="preserve"> </w:t>
      </w:r>
      <m:oMath>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oMath>
      <w:r>
        <w:rPr>
          <w:rFonts w:ascii="Noto Sans CJK SC" w:hAnsi="Noto Sans CJK SC" w:eastAsia="Noto Sans CJK SC" w:cs="Noto Sans CJK SC"/>
        </w:rPr>
        <w:t xml:space="preserve">，线性化特征值为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，相似/正则变换不可能将其变成全纯虚振子谱。因此振子测试只覆盖相应椭圆模式。</w:t>
      </w:r>
    </w:p>
    <w:p>
      <w:pPr>
        <w:pStyle w:val="BodyText"/>
      </w:pPr>
      <w:r>
        <w:rPr>
          <w:rFonts w:ascii="Noto Sans CJK SC" w:hAnsi="Noto Sans CJK SC" w:eastAsia="Noto Sans CJK SC" w:cs="Noto Sans CJK SC"/>
        </w:rPr>
        <w:t xml:space="preserve">同页 Lemma 6.4 用</w:t>
      </w:r>
      <w:r>
        <w:rPr>
          <w:rFonts w:ascii="Noto Sans CJK SC" w:hAnsi="Noto Sans CJK SC" w:eastAsia="Noto Sans CJK SC" w:cs="Noto Sans CJK SC"/>
        </w:rPr>
        <w:t xml:space="preserve"> </w:t>
      </w:r>
      <m:oMath>
        <m:d>
          <m:dPr>
            <m:begChr m:val="|"/>
            <m:endChr m:val="|"/>
            <m:sepChr m:val=""/>
            <m:grow/>
          </m:dPr>
          <m:e>
            <m:r>
              <m:rPr>
                <m:sty m:val="p"/>
              </m:rPr>
              <w:rPr>
                <w:rFonts w:ascii="Latin Modern Math" w:hAnsi="Latin Modern Math" w:eastAsia="Noto Sans CJK SC" w:cs="Latin Modern Math"/>
                <w:sz w:val="22"/>
                <w:szCs w:val="22"/>
              </w:rPr>
              <m:t>tr</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写稳定的充要条件，也遗漏端点例外。对实</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辛矩阵，</w:t>
      </w:r>
      <m:oMath>
        <m:r>
          <m:rPr>
            <m:sty m:val="p"/>
          </m:rPr>
          <w:rPr>
            <w:rFonts w:ascii="Latin Modern Math" w:hAnsi="Latin Modern Math" w:eastAsia="Noto Sans CJK SC" w:cs="Latin Modern Math"/>
            <w:sz w:val="22"/>
            <w:szCs w:val="22"/>
          </w:rPr>
          <m:t>det</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w:p>
    <w:p>
      <w:pPr>
        <w:numPr>
          <w:ilvl w:val="0"/>
          <w:numId w:val="1019"/>
        </w:numPr>
        <w:pStyle w:val="Compact"/>
      </w:pPr>
      <m:oMath>
        <m:d>
          <m:dPr>
            <m:begChr m:val="|"/>
            <m:endChr m:val="|"/>
            <m:sepChr m:val=""/>
            <m:grow/>
          </m:dPr>
          <m:e>
            <m:r>
              <m:rPr>
                <m:sty m:val="p"/>
              </m:rPr>
              <w:rPr>
                <w:rFonts w:ascii="Latin Modern Math" w:hAnsi="Latin Modern Math" w:eastAsia="Noto Sans CJK SC" w:cs="Latin Modern Math"/>
                <w:sz w:val="22"/>
                <w:szCs w:val="22"/>
              </w:rPr>
              <m:t>tr</m:t>
            </m:r>
            <m:r>
              <w:rPr>
                <w:rFonts w:ascii="Latin Modern Math" w:hAnsi="Latin Modern Math" w:eastAsia="Noto Sans CJK SC" w:cs="Latin Modern Math"/>
                <w:sz w:val="22"/>
                <w:szCs w:val="22"/>
              </w:rPr>
              <m:t>G</m:t>
            </m:r>
          </m:e>
        </m:d>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时两不同单位圆根，幂有界；</w:t>
      </w:r>
    </w:p>
    <w:p>
      <w:pPr>
        <w:numPr>
          <w:ilvl w:val="0"/>
          <w:numId w:val="1019"/>
        </w:numPr>
        <w:pStyle w:val="Compact"/>
      </w:pPr>
      <m:oMath>
        <m:d>
          <m:dPr>
            <m:begChr m:val="|"/>
            <m:endChr m:val="|"/>
            <m:sepChr m:val=""/>
            <m:grow/>
          </m:dPr>
          <m:e>
            <m:r>
              <m:rPr>
                <m:sty m:val="p"/>
              </m:rPr>
              <w:rPr>
                <w:rFonts w:ascii="Latin Modern Math" w:hAnsi="Latin Modern Math" w:eastAsia="Noto Sans CJK SC" w:cs="Latin Modern Math"/>
                <w:sz w:val="22"/>
                <w:szCs w:val="22"/>
              </w:rPr>
              <m:t>tr</m:t>
            </m:r>
            <m:r>
              <w:rPr>
                <w:rFonts w:ascii="Latin Modern Math" w:hAnsi="Latin Modern Math" w:eastAsia="Noto Sans CJK SC" w:cs="Latin Modern Math"/>
                <w:sz w:val="22"/>
                <w:szCs w:val="22"/>
              </w:rPr>
              <m:t>G</m:t>
            </m:r>
          </m:e>
        </m:d>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时有模大于 1 的根，不稳定；</w:t>
      </w:r>
    </w:p>
    <w:p>
      <w:pPr>
        <w:numPr>
          <w:ilvl w:val="0"/>
          <w:numId w:val="1019"/>
        </w:numPr>
        <w:pStyle w:val="Compact"/>
      </w:pPr>
      <m:oMath>
        <m:r>
          <m:rPr>
            <m:sty m:val="p"/>
          </m:rPr>
          <w:rPr>
            <w:rFonts w:ascii="Latin Modern Math" w:hAnsi="Latin Modern Math" w:eastAsia="Noto Sans CJK SC" w:cs="Latin Modern Math"/>
            <w:sz w:val="22"/>
            <w:szCs w:val="22"/>
          </w:rPr>
          <m:t>tr</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时要检查 Jordan 块；在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情形，</w:t>
      </w:r>
      <m:oMath>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稳定，非平凡 Jordan 块不稳定。</w:t>
      </w:r>
    </w:p>
    <w:p>
      <w:pPr>
        <w:pStyle w:val="FirstParagraph"/>
      </w:pPr>
      <w:r>
        <w:rPr>
          <w:rFonts w:ascii="Noto Sans CJK SC" w:hAnsi="Noto Sans CJK SC" w:eastAsia="Noto Sans CJK SC" w:cs="Noto Sans CJK SC"/>
        </w:rPr>
        <w:t xml:space="preserve">应以 p401 Theorem 6.1 的“单位圆谱且半单”作为完整判据。</w:t>
      </w:r>
    </w:p>
    <w:bookmarkEnd w:id="152"/>
    <w:bookmarkStart w:id="153" w:name="仅-cinfty-不能保证-taylor-级数等于真实相流"/>
    <w:p>
      <w:pPr>
        <w:pStyle w:val="Heading4"/>
      </w:pPr>
      <w:r>
        <w:rPr>
          <w:rFonts w:ascii="Noto Sans CJK SC" w:hAnsi="Noto Sans CJK SC" w:eastAsia="Noto Sans CJK SC" w:cs="Noto Sans CJK SC"/>
          <w:color w:val="000000"/>
          <w:u w:val="none"/>
        </w:rPr>
        <w:t xml:space="preserve">5.5 仅</w:t>
      </w:r>
      <w:r>
        <w:rPr>
          <w:rFonts w:ascii="Noto Sans CJK SC" w:hAnsi="Noto Sans CJK SC" w:eastAsia="Noto Sans CJK SC" w:cs="Noto Sans CJK SC"/>
          <w:color w:val="000000"/>
          <w:u w:val="none"/>
        </w:rPr>
        <w:t xml:space="preserve"> </w:t>
      </w:r>
      <m:oMath>
        <m:sSup>
          <m:e>
            <m:r>
              <w:rPr>
                <w:rFonts w:ascii="Latin Modern Math" w:hAnsi="Latin Modern Math" w:eastAsia="Noto Sans CJK SC" w:cs="Latin Modern Math"/>
                <w:sz w:val="22"/>
                <w:szCs w:val="22"/>
              </w:rPr>
              <m:t>C</m:t>
            </m:r>
          </m:e>
          <m:sup>
            <m:r>
              <m:rPr>
                <m:sty m:val="p"/>
              </m:rPr>
              <w:rPr>
                <w:rFonts w:ascii="Latin Modern Math" w:hAnsi="Latin Modern Math" w:eastAsia="Noto Sans CJK SC" w:cs="Latin Modern Math"/>
                <w:sz w:val="22"/>
                <w:szCs w:val="22"/>
              </w:rPr>
              <m:t>∞</m:t>
            </m:r>
          </m:sup>
        </m:sSup>
      </m:oMath>
      <w:r>
        <w:rPr>
          <w:rFonts w:ascii="Noto Sans CJK SC" w:hAnsi="Noto Sans CJK SC" w:eastAsia="Noto Sans CJK SC" w:cs="Noto Sans CJK SC"/>
          <w:color w:val="000000"/>
          <w:u w:val="none"/>
        </w:rPr>
        <w:t xml:space="preserve"> </w:t>
      </w:r>
      <w:r>
        <w:rPr>
          <w:rFonts w:ascii="Noto Sans CJK SC" w:hAnsi="Noto Sans CJK SC" w:eastAsia="Noto Sans CJK SC" w:cs="Noto Sans CJK SC"/>
          <w:color w:val="000000"/>
          <w:u w:val="none"/>
        </w:rPr>
        <w:t xml:space="preserve">不能保证 Taylor 级数等于真实相流</w:t>
      </w:r>
    </w:p>
    <w:p>
      <w:pPr>
        <w:pStyle w:val="FirstParagraph"/>
      </w:pPr>
      <w:r>
        <w:rPr>
          <w:rFonts w:ascii="Noto Sans CJK SC" w:hAnsi="Noto Sans CJK SC" w:eastAsia="Noto Sans CJK SC" w:cs="Noto Sans CJK SC"/>
        </w:rPr>
        <w:t xml:space="preserve">第 9 章 p407 总假设仅为局部</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m:rPr>
                <m:sty m:val="p"/>
              </m:rPr>
              <w:rPr>
                <w:rFonts w:ascii="Latin Modern Math" w:hAnsi="Latin Modern Math" w:eastAsia="Noto Sans CJK SC" w:cs="Latin Modern Math"/>
                <w:sz w:val="22"/>
                <w:szCs w:val="22"/>
              </w:rPr>
              <m:t>∞</m:t>
            </m:r>
          </m:sup>
        </m:sSup>
      </m:oMath>
      <w:r>
        <w:rPr>
          <w:rFonts w:ascii="Noto Sans CJK SC" w:hAnsi="Noto Sans CJK SC" w:eastAsia="Noto Sans CJK SC" w:cs="Noto Sans CJK SC"/>
        </w:rPr>
        <w:t xml:space="preserve">，p408 却称相流及算法可用 convergent power series 表示。要作解析等式，需更强的解析性与局部存在条件；否则应按形式级数或任意有限 Taylor 截断理解。</w:t>
      </w:r>
    </w:p>
    <w:p>
      <w:pPr>
        <w:pStyle w:val="BodyText"/>
      </w:pPr>
      <w:r>
        <w:rPr>
          <w:rFonts w:ascii="Noto Sans CJK SC" w:hAnsi="Noto Sans CJK SC" w:eastAsia="Noto Sans CJK SC" w:cs="Noto Sans CJK SC"/>
        </w:rPr>
        <w:t xml:space="preserve">可直接构造反例：令</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left"/>
                        <m:count m:val="1"/>
                      </m:mcPr>
                    </m:mc>
                    <m:mc>
                      <m:mcPr>
                        <m:mcJc m:val="left"/>
                        <m:count m:val="1"/>
                      </m:mcPr>
                    </m:mc>
                  </m:mcs>
                </m:mPr>
                <m:m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x</m:t>
                            </m:r>
                          </m:e>
                          <m:sup>
                            <m:r>
                              <w:rPr>
                                <w:rFonts w:ascii="Latin Modern Math" w:hAnsi="Latin Modern Math" w:eastAsia="Noto Sans CJK SC" w:cs="Latin Modern Math"/>
                                <w:sz w:val="22"/>
                                <w:szCs w:val="22"/>
                              </w:rPr>
                              <m:t>2</m:t>
                            </m:r>
                          </m:sup>
                        </m:sSup>
                      </m:sup>
                    </m:sSup>
                    <m:r>
                      <m:rPr>
                        <m:sty m:val="p"/>
                      </m:rPr>
                      <w:rPr>
                        <w:rFonts w:ascii="Latin Modern Math" w:hAnsi="Latin Modern Math" w:eastAsia="Noto Sans CJK SC" w:cs="Latin Modern Math"/>
                        <w:sz w:val="22"/>
                        <w:szCs w:val="22"/>
                      </w:rPr>
                      <m:t>,</m:t>
                    </m:r>
                  </m:e>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e>
                </m:mr>
                <m:m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e>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e>
                </m:mr>
              </m:m>
            </m:e>
          </m:d>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x</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x</m:t>
          </m:r>
          <m:d>
            <m:dPr>
              <m:begChr m:val="("/>
              <m:endChr m:val=")"/>
              <m:sepChr m:val=""/>
              <m:grow/>
            </m:dPr>
            <m:e>
              <m:r>
                <w:rPr>
                  <w:rFonts w:ascii="Latin Modern Math" w:hAnsi="Latin Modern Math" w:eastAsia="Noto Sans CJK SC" w:cs="Latin Modern Math"/>
                  <w:sz w:val="22"/>
                  <w:szCs w:val="22"/>
                </w:rPr>
                <m:t>0</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m:oMath>
        <m:r>
          <w:rPr>
            <w:rFonts w:ascii="Latin Modern Math" w:hAnsi="Latin Modern Math" w:eastAsia="Noto Sans CJK SC" w:cs="Latin Modern Math"/>
            <w:sz w:val="22"/>
            <w:szCs w:val="22"/>
          </w:rPr>
          <m:t>f</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是</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m:rPr>
                <m:sty m:val="p"/>
              </m:rPr>
              <w:rPr>
                <w:rFonts w:ascii="Latin Modern Math" w:hAnsi="Latin Modern Math" w:eastAsia="Noto Sans CJK SC" w:cs="Latin Modern Math"/>
                <w:sz w:val="22"/>
                <w:szCs w:val="22"/>
              </w:rPr>
              <m:t>∞</m:t>
            </m:r>
          </m:sup>
        </m:sSup>
      </m:oMath>
      <w:r>
        <w:rPr>
          <w:rFonts w:ascii="Noto Sans CJK SC" w:hAnsi="Noto Sans CJK SC" w:eastAsia="Noto Sans CJK SC" w:cs="Noto Sans CJK SC"/>
        </w:rPr>
        <w:t xml:space="preserve">，且在 0 点除常值外所有导数为零。解的 Taylor 级数是</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x</m:t>
        </m:r>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；但对</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x</m:t>
        </m:r>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且</w:t>
      </w:r>
      <w:r>
        <w:rPr>
          <w:rFonts w:ascii="Noto Sans CJK SC" w:hAnsi="Noto Sans CJK SC" w:eastAsia="Noto Sans CJK SC" w:cs="Noto Sans CJK SC"/>
        </w:rPr>
        <w:t xml:space="preserve"> </w:t>
      </w:r>
      <m:oMath>
        <m:acc>
          <m:accPr>
            <m:chr m:val="̇"/>
          </m:accPr>
          <m:e>
            <m:r>
              <w:rPr>
                <w:rFonts w:ascii="Latin Modern Math" w:hAnsi="Latin Modern Math" w:eastAsia="Noto Sans CJK SC" w:cs="Latin Modern Math"/>
                <w:sz w:val="22"/>
                <w:szCs w:val="22"/>
              </w:rPr>
              <m:t>x</m:t>
            </m:r>
          </m:e>
        </m:acc>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，故真实解严格大于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t</m:t>
        </m:r>
      </m:oMath>
      <w:r>
        <w:rPr>
          <w:rFonts w:ascii="Noto Sans CJK SC" w:hAnsi="Noto Sans CJK SC" w:eastAsia="Noto Sans CJK SC" w:cs="Noto Sans CJK SC"/>
        </w:rPr>
        <w:t xml:space="preserve">。所以即使形式 Taylor 级数本身收敛，也不能据此认定它等于真实解。原书 p381 已明确警示形式对数级数可能不收敛，应保留这一审慎限定。</w:t>
      </w:r>
    </w:p>
    <w:bookmarkEnd w:id="153"/>
    <w:bookmarkStart w:id="154" w:name="不是所有数值方法都是普通-b-series"/>
    <w:p>
      <w:pPr>
        <w:pStyle w:val="Heading4"/>
      </w:pPr>
      <w:r>
        <w:rPr>
          <w:rFonts w:ascii="Noto Sans CJK SC" w:hAnsi="Noto Sans CJK SC" w:eastAsia="Noto Sans CJK SC" w:cs="Noto Sans CJK SC"/>
          <w:color w:val="000000"/>
          <w:u w:val="none"/>
        </w:rPr>
        <w:t xml:space="preserve">5.6 不是所有数值方法都是普通 B-series</w:t>
      </w:r>
    </w:p>
    <w:p>
      <w:pPr>
        <w:pStyle w:val="FirstParagraph"/>
      </w:pPr>
      <w:r>
        <w:rPr>
          <w:rFonts w:ascii="Noto Sans CJK SC" w:hAnsi="Noto Sans CJK SC" w:eastAsia="Noto Sans CJK SC" w:cs="Noto Sans CJK SC"/>
        </w:rPr>
        <w:t xml:space="preserve">第 9 章 p417 的“Every numerical integrator … can be expanded into a B-series”过宽。普通 RK 确实属于该类，但任意自定义算法、依赖额外几何结构的投影或非光滑接触算法不能不加说明地套入。</w:t>
      </w:r>
    </w:p>
    <w:p>
      <w:pPr>
        <w:pStyle w:val="BodyText"/>
      </w:pPr>
      <w:r>
        <w:rPr>
          <w:rFonts w:ascii="Noto Sans CJK SC" w:hAnsi="Noto Sans CJK SC" w:eastAsia="Noto Sans CJK SC" w:cs="Noto Sans CJK SC"/>
        </w:rPr>
        <w:t xml:space="preserve">反例族</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d>
            <m:dPr>
              <m:begChr m:val="("/>
              <m:endChr m:val=")"/>
              <m:sepChr m:val=""/>
              <m:grow/>
            </m:dPr>
            <m:e>
              <m:r>
                <w:rPr>
                  <w:rFonts w:ascii="Latin Modern Math" w:hAnsi="Latin Modern Math" w:eastAsia="Noto Sans CJK SC" w:cs="Latin Modern Math"/>
                  <w:sz w:val="22"/>
                  <w:szCs w:val="22"/>
                </w:rPr>
                <m:t>x</m:t>
              </m:r>
            </m:e>
          </m:d>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1</m:t>
              </m:r>
            </m:sub>
          </m:sSub>
        </m:oMath>
      </m:oMathPara>
    </w:p>
    <w:p>
      <w:pPr>
        <w:pStyle w:val="FirstParagraph"/>
      </w:pPr>
      <w:r>
        <w:rPr>
          <w:rFonts w:ascii="Noto Sans CJK SC" w:hAnsi="Noto Sans CJK SC" w:eastAsia="Noto Sans CJK SC" w:cs="Noto Sans CJK SC"/>
        </w:rPr>
        <w:t xml:space="preserve">是一致单步方法。对非零常向量场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oMath>
      <w:r>
        <w:rPr>
          <w:rFonts w:ascii="Noto Sans CJK SC" w:hAnsi="Noto Sans CJK SC" w:eastAsia="Noto Sans CJK SC" w:cs="Noto Sans CJK SC"/>
        </w:rPr>
        <w:t xml:space="preserve">，普通 B-series 的所有二阶及以上基本微分均为零，因为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；上式却有非零</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项，因此不能是系数独立于</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的普通根树 B-series。若 1025 使用 SO(3) 更新、接触投影或特殊磁反馈修正，需明确其展开属于普通、分区、Lie–Butcher，还是另外的形式体系。</w:t>
      </w:r>
    </w:p>
    <w:bookmarkEnd w:id="154"/>
    <w:bookmarkEnd w:id="155"/>
    <w:bookmarkStart w:id="156" w:name="纳入-1025-实施框架的建议"/>
    <w:p>
      <w:pPr>
        <w:pStyle w:val="Heading3"/>
      </w:pPr>
      <w:r>
        <w:rPr>
          <w:rFonts w:ascii="Noto Sans CJK SC" w:hAnsi="Noto Sans CJK SC" w:eastAsia="Noto Sans CJK SC" w:cs="Noto Sans CJK SC"/>
          <w:color w:val="000000"/>
          <w:u w:val="none"/>
        </w:rPr>
        <w:t xml:space="preserve">6. 纳入 1025 实施框架的建议</w:t>
      </w:r>
    </w:p>
    <w:p>
      <w:pPr>
        <w:pStyle w:val="FirstParagraph"/>
      </w:pPr>
      <w:r>
        <w:rPr>
          <w:bCs/>
          <w:rFonts w:ascii="Noto Sans CJK SC" w:hAnsi="Noto Sans CJK SC" w:eastAsia="Noto Sans CJK SC" w:cs="Noto Sans CJK SC"/>
          <w:b/>
        </w:rPr>
        <w:t xml:space="preserve">保守光滑子系统。</w:t>
      </w:r>
      <w:r>
        <w:rPr>
          <w:rFonts w:ascii="Noto Sans CJK SC" w:hAnsi="Noto Sans CJK SC" w:eastAsia="Noto Sans CJK SC" w:cs="Noto Sans CJK SC"/>
        </w:rPr>
        <w:t xml:space="preserve">使用原（36）的中点基线；按第 7 章 Theorem 1.4 证明辛性，并用上面给出的局部展开证明二阶。若做高阶比较，可用二阶段 Gauss 或正确负系数的中点对称三复合；它们只承担保守参考算法的角色。</w:t>
      </w:r>
    </w:p>
    <w:p>
      <w:pPr>
        <w:pStyle w:val="BodyText"/>
      </w:pPr>
      <w:r>
        <w:rPr>
          <w:bCs/>
          <w:rFonts w:ascii="Noto Sans CJK SC" w:hAnsi="Noto Sans CJK SC" w:eastAsia="Noto Sans CJK SC" w:cs="Noto Sans CJK SC"/>
          <w:b/>
        </w:rPr>
        <w:t xml:space="preserve">带耗散/血流/接触子系统。</w:t>
      </w:r>
      <w:r>
        <w:rPr>
          <w:rFonts w:ascii="Noto Sans CJK SC" w:hAnsi="Noto Sans CJK SC" w:eastAsia="Noto Sans CJK SC" w:cs="Noto Sans CJK SC"/>
        </w:rPr>
        <w:t xml:space="preserve">分别检验功率平衡、耗散不等式、接触可行性和隐式求解唯一性。禁止把第 7 章的常正则辛条件或第 8 章的 H 稳定测试直接替代这些证明。负子步高阶复合只有在每个反向子流都存在、数值条件和物理意义均明确时才考虑；这是实施可行性条件，不是永久简化三维目标的理由。</w:t>
      </w:r>
    </w:p>
    <w:p>
      <w:pPr>
        <w:pStyle w:val="BodyText"/>
      </w:pPr>
      <w:r>
        <w:rPr>
          <w:bCs/>
          <w:rFonts w:ascii="Noto Sans CJK SC" w:hAnsi="Noto Sans CJK SC" w:eastAsia="Noto Sans CJK SC" w:cs="Noto Sans CJK SC"/>
          <w:b/>
        </w:rPr>
        <w:t xml:space="preserve">Birkhoff 路线。</w:t>
      </w:r>
      <w:r>
        <w:rPr>
          <w:rFonts w:ascii="Noto Sans CJK SC" w:hAnsi="Noto Sans CJK SC" w:eastAsia="Noto Sans CJK SC" w:cs="Noto Sans CJK SC"/>
        </w:rPr>
        <w:t xml:space="preserve">先得到实际的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并核验</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K</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的反对称、闭性、非退化及时间项，再进入 Theorem A/B 和生成函数构造。第 7–9 章为局部阶数与形式后向误差提供工具；它们不能弥补 Birkhoff 化本身的错误。</w:t>
      </w:r>
    </w:p>
    <w:p>
      <w:pPr>
        <w:pStyle w:val="BodyText"/>
      </w:pPr>
      <w:r>
        <w:rPr>
          <w:bCs/>
          <w:rFonts w:ascii="Noto Sans CJK SC" w:hAnsi="Noto Sans CJK SC" w:eastAsia="Noto Sans CJK SC" w:cs="Noto Sans CJK SC"/>
          <w:b/>
        </w:rPr>
        <w:t xml:space="preserve">控制与学习。</w:t>
      </w:r>
      <w:r>
        <w:rPr>
          <w:rFonts w:ascii="Noto Sans CJK SC" w:hAnsi="Noto Sans CJK SC" w:eastAsia="Noto Sans CJK SC" w:cs="Noto Sans CJK SC"/>
        </w:rPr>
        <w:t xml:space="preserve">对</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k</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区分算法修正和实际磁驱动；对学习模型区分训练拟合误差、结构恒等式、导数误差和长期动力学误差。B-series 匹配是导数级计算，有限样本训练损失小不足以验证所需导数界。</w:t>
      </w:r>
    </w:p>
    <w:p>
      <w:pPr>
        <w:pStyle w:val="BodyText"/>
      </w:pPr>
      <w:r>
        <w:rPr>
          <w:bCs/>
          <w:rFonts w:ascii="Noto Sans CJK SC" w:hAnsi="Noto Sans CJK SC" w:eastAsia="Noto Sans CJK SC" w:cs="Noto Sans CJK SC"/>
          <w:b/>
        </w:rPr>
        <w:t xml:space="preserve">下一阶段验证。</w:t>
      </w:r>
      <w:r>
        <w:rPr>
          <w:rFonts w:ascii="Noto Sans CJK SC" w:hAnsi="Noto Sans CJK SC" w:eastAsia="Noto Sans CJK SC" w:cs="Noto Sans CJK SC"/>
        </w:rPr>
        <w:t xml:space="preserve">可按“中点保守基线 → 非线性保守 ROM → 可实现磁控制 → 血流耗散 → 光滑接触 → 非光滑三维接触”的测试阶梯推进；每级都记录步长阶、非线性求解残差、结构缺陷、能量/功率残差及留域性。所有小模型均为分项核验，不替代三维 Cosserat–血流–磁场–血管壁系统。</w:t>
      </w:r>
    </w:p>
    <w:p>
      <w:pPr>
        <w:pStyle w:val="BodyText"/>
      </w:pPr>
      <w:r>
        <w:rPr>
          <w:rFonts w:ascii="Noto Sans CJK SC" w:hAnsi="Noto Sans CJK SC" w:eastAsia="Noto Sans CJK SC" w:cs="Noto Sans CJK SC"/>
        </w:rPr>
        <w:t xml:space="preserve">本记录完成了所列三章的连续阅读和与 1025 的适用性审查；未在此阶段运行机器人动力学仿真，也未声称完成全书定理或各参考论文的独立重证。</w:t>
      </w:r>
    </w:p>
    <w:bookmarkEnd w:id="156"/>
    <w:bookmarkEnd w:id="157"/>
    <w:bookmarkStart w:id="200" w:name="fengqin-专著第101416章及书末材料全文阅读与重点核验补充"/>
    <w:p>
      <w:pPr>
        <w:pStyle w:val="Heading2"/>
      </w:pPr>
      <w:r>
        <w:rPr>
          <w:rFonts w:ascii="Noto Sans CJK SC" w:hAnsi="Noto Sans CJK SC" w:eastAsia="Noto Sans CJK SC" w:cs="Noto Sans CJK SC"/>
          <w:color w:val="000000"/>
          <w:u w:val="none"/>
        </w:rPr>
        <w:t xml:space="preserve">15.3 Feng–Qin 专著第10–14、16章及书末材料：全文阅读与重点核验补充</w:t>
      </w:r>
    </w:p>
    <w:bookmarkStart w:id="158" w:name="阅读范围证据层级与页码"/>
    <w:p>
      <w:pPr>
        <w:pStyle w:val="Heading3"/>
      </w:pPr>
      <w:r>
        <w:rPr>
          <w:rFonts w:ascii="Noto Sans CJK SC" w:hAnsi="Noto Sans CJK SC" w:eastAsia="Noto Sans CJK SC" w:cs="Noto Sans CJK SC"/>
          <w:color w:val="000000"/>
          <w:u w:val="none"/>
        </w:rPr>
        <w:t xml:space="preserve">0. 阅读范围、证据层级与页码</w:t>
      </w:r>
    </w:p>
    <w:p>
      <w:pPr>
        <w:pStyle w:val="FirstParagraph"/>
      </w:pPr>
      <w:r>
        <w:rPr>
          <w:rFonts w:ascii="Noto Sans CJK SC" w:hAnsi="Noto Sans CJK SC" w:eastAsia="Noto Sans CJK SC" w:cs="Noto Sans CJK SC"/>
        </w:rPr>
        <w:t xml:space="preserve">本补充对应上传的 Feng–Qin,</w:t>
      </w:r>
      <w:r>
        <w:rPr>
          <w:rFonts w:ascii="Noto Sans CJK SC" w:hAnsi="Noto Sans CJK SC" w:eastAsia="Noto Sans CJK SC" w:cs="Noto Sans CJK SC"/>
        </w:rPr>
        <w:t xml:space="preserve"> </w:t>
      </w:r>
      <w:r>
        <w:rPr>
          <w:iCs/>
          <w:rFonts w:ascii="Noto Sans CJK SC" w:hAnsi="Noto Sans CJK SC" w:eastAsia="Noto Sans CJK SC" w:cs="Noto Sans CJK SC"/>
          <w:i/>
        </w:rPr>
        <w:t xml:space="preserve">Symplectic Geometric Algorithms for Hamiltonian Systems</w:t>
      </w:r>
      <w:r>
        <w:rPr>
          <w:rFonts w:ascii="Noto Sans CJK SC" w:hAnsi="Noto Sans CJK SC" w:eastAsia="Noto Sans CJK SC" w:cs="Noto Sans CJK SC"/>
        </w:rPr>
        <w:t xml:space="preserve">（2010）英文专著。已按章节与小节顺序完整阅读本表范围内的全文提取文本，包括章末书目、Symbol 和 Index；并对下文所列关键公式、定理及疑似误印查看原 PDF 页面。第15章的逐定理审查已另行完成。</w:t>
      </w:r>
    </w:p>
    <w:p>
      <w:pPr>
        <w:pStyle w:val="BodyText"/>
      </w:pPr>
      <w:r>
        <w:rPr>
          <w:rFonts w:ascii="Noto Sans CJK SC" w:hAnsi="Noto Sans CJK SC" w:eastAsia="Noto Sans CJK SC" w:cs="Noto Sans CJK SC"/>
        </w:rPr>
        <w:t xml:space="preserve">“</w:t>
      </w:r>
      <w:r>
        <w:rPr>
          <w:rFonts w:ascii="Noto Sans CJK SC" w:hAnsi="Noto Sans CJK SC" w:eastAsia="Noto Sans CJK SC" w:cs="Noto Sans CJK SC"/>
        </w:rPr>
        <w:t xml:space="preserve">完整阅读</w:t>
      </w:r>
      <w:r>
        <w:rPr>
          <w:rFonts w:ascii="Noto Sans CJK SC" w:hAnsi="Noto Sans CJK SC" w:eastAsia="Noto Sans CJK SC" w:cs="Noto Sans CJK SC"/>
        </w:rPr>
        <w:t xml:space="preserve">”</w:t>
      </w:r>
      <w:r>
        <w:rPr>
          <w:rFonts w:ascii="Noto Sans CJK SC" w:hAnsi="Noto Sans CJK SC" w:eastAsia="Noto Sans CJK SC" w:cs="Noto Sans CJK SC"/>
        </w:rPr>
        <w:t xml:space="preserve">不等于“每条定理均已独立复证”。本轮独立推导的部分包括：中点法体积判据；接触 Hamilton 方程的乘子；Poisson 映射矩阵条件；离散变分的边界二形式证明；中心生成函数的时间尺度修正；多辛局部守恒；加权耗散弦的逐分量验证。对 KAM 的深层迭代证明，完整阅读了专著给出的证明及上传 Shang 1999 全文，但专著自己只给出映射 KAM 的证明纲要，完整的 Shang 2000 原文仍须补齐。复杂的高阶 PRK 参数分类、全套 dexp 系数和多种场方程的逐点模板没有全部独立复算，不应宣称已完成。</w:t>
      </w:r>
    </w:p>
    <w:p>
      <w:pPr>
        <w:pStyle w:val="BodyText"/>
      </w:pPr>
      <w:r>
        <w:rPr>
          <w:rFonts w:ascii="Noto Sans CJK SC" w:hAnsi="Noto Sans CJK SC" w:eastAsia="Noto Sans CJK SC" w:cs="Noto Sans CJK SC"/>
        </w:rPr>
        <w:t xml:space="preserve">下表“印刷页”是书内页码，</w:t>
      </w:r>
      <w:r>
        <w:rPr>
          <w:rFonts w:ascii="Noto Sans CJK SC" w:hAnsi="Noto Sans CJK SC" w:eastAsia="Noto Sans CJK SC" w:cs="Noto Sans CJK SC"/>
        </w:rPr>
        <w:t xml:space="preserve">“</w:t>
      </w:r>
      <w:r>
        <w:rPr>
          <w:rFonts w:ascii="Noto Sans CJK SC" w:hAnsi="Noto Sans CJK SC" w:eastAsia="Noto Sans CJK SC" w:cs="Noto Sans CJK SC"/>
        </w:rPr>
        <w:t xml:space="preserve">PDF页</w:t>
      </w:r>
      <w:r>
        <w:rPr>
          <w:rFonts w:ascii="Noto Sans CJK SC" w:hAnsi="Noto Sans CJK SC" w:eastAsia="Noto Sans CJK SC" w:cs="Noto Sans CJK SC"/>
        </w:rPr>
        <w:t xml:space="preserve">”</w:t>
      </w:r>
      <w:r>
        <w:rPr>
          <w:rFonts w:ascii="Noto Sans CJK SC" w:hAnsi="Noto Sans CJK SC" w:eastAsia="Noto Sans CJK SC" w:cs="Noto Sans CJK SC"/>
        </w:rPr>
        <w:t xml:space="preserve">从上传文件第一页计数，不能用单一偏移套用全书。</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080"/>
        <w:gridCol w:w="2088"/>
        <w:gridCol w:w="2232"/>
        <w:gridCol w:w="2304"/>
        <w:gridCol w:w="2376"/>
      </w:tblGrid>
      <w:tr>
        <w:trPr>
          <w:tblHeader w:val="true"/>
          <w:cantSplit w:val="true"/>
        </w:trPr>
        <w:tc>
          <w:tcPr>
            <w:tcW w:type="dxa" w:w="10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范围</w:t>
            </w:r>
          </w:p>
        </w:tc>
        <w:tc>
          <w:tcPr>
            <w:tcW w:type="dxa" w:w="208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章节标题</w:t>
            </w:r>
          </w:p>
        </w:tc>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印刷页</w:t>
            </w:r>
          </w:p>
        </w:tc>
        <w:tc>
          <w:tcPr>
            <w:tcW w:type="dxa" w:w="2304"/>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PDF页</w:t>
            </w:r>
          </w:p>
        </w:tc>
        <w:tc>
          <w:tcPr>
            <w:tcW w:type="dxa" w:w="237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本轮状态</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第10章</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Volume-Preserving Methods for Source-Free Systems</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443–476</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461–494</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全文及章末书目已读；核心判据图核</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第11章</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Contact Algorithms for Contact Dynamical Systems</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477–497</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495–515</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全文及章末书目已读；接触方程图核</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第12章</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Poisson Bracket and Lie–Poisson Schemes</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499–548</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516–565</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全文及章末书目已读；Poisson 判据、刚体中点限制图核</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第13章</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KAM Theorem of Symplectic Algorithms</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549–580</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566–597</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全文及章末书目已读；主定理及步长条件图核</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第14章</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Lee-Variational Integrator</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581–616</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598–633</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全文及章末书目已读；变分、生成函数及 FEM 误差原式图核</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第15章</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Structure Preserving Schemes for Birkhoff Systems</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617–639</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634–656</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已在前一份 Birkhoff 笔记完整审查</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第16章</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Multisymplectic and Variational Integrators</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641–661</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657–677</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全文及章末书目已读；多辛核心式、耗散弦例图核</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书末 Symbol</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符号表</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663–667</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678–682</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全读</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书末 Index</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索引</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669–676</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683–690</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全读</w:t>
            </w:r>
          </w:p>
        </w:tc>
      </w:tr>
    </w:tbl>
    <w:p>
      <w:pPr>
        <w:pStyle w:val="BodyText"/>
      </w:pPr>
      <w:r>
        <w:rPr>
          <w:rFonts w:ascii="Noto Sans CJK SC" w:hAnsi="Noto Sans CJK SC" w:eastAsia="Noto Sans CJK SC" w:cs="Noto Sans CJK SC"/>
        </w:rPr>
        <w:t xml:space="preserve">各章独立编排公式和定理。例如“第12章 Theorem 4.1”不是1025的 Theorem A，也不是第15章 Theorem 4.1。下文始终同时给出章节与原编号。</w:t>
      </w:r>
    </w:p>
    <w:bookmarkEnd w:id="158"/>
    <w:bookmarkStart w:id="163" w:name="第10章体积保持的确切适用范围"/>
    <w:p>
      <w:pPr>
        <w:pStyle w:val="Heading3"/>
      </w:pPr>
      <w:r>
        <w:rPr>
          <w:rFonts w:ascii="Noto Sans CJK SC" w:hAnsi="Noto Sans CJK SC" w:eastAsia="Noto Sans CJK SC" w:cs="Noto Sans CJK SC"/>
          <w:color w:val="000000"/>
          <w:u w:val="none"/>
        </w:rPr>
        <w:t xml:space="preserve">1. 第10章：体积保持的确切适用范围</w:t>
      </w:r>
    </w:p>
    <w:bookmarkStart w:id="159" w:name="逐节内容与证明链"/>
    <w:p>
      <w:pPr>
        <w:pStyle w:val="Heading4"/>
      </w:pPr>
      <w:r>
        <w:rPr>
          <w:rFonts w:ascii="Noto Sans CJK SC" w:hAnsi="Noto Sans CJK SC" w:eastAsia="Noto Sans CJK SC" w:cs="Noto Sans CJK SC"/>
          <w:color w:val="000000"/>
          <w:u w:val="none"/>
        </w:rPr>
        <w:t xml:space="preserve">1.1 逐节内容与证明链</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080"/>
        <w:gridCol w:w="2088"/>
        <w:gridCol w:w="2232"/>
        <w:gridCol w:w="2304"/>
        <w:gridCol w:w="2376"/>
      </w:tblGrid>
      <w:tr>
        <w:trPr>
          <w:tblHeader w:val="true"/>
          <w:cantSplit w:val="true"/>
        </w:trPr>
        <w:tc>
          <w:tcPr>
            <w:tcW w:type="dxa" w:w="10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小节</w:t>
            </w:r>
          </w:p>
        </w:tc>
        <w:tc>
          <w:tcPr>
            <w:tcW w:type="dxa" w:w="208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印刷页起</w:t>
            </w:r>
          </w:p>
        </w:tc>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原编号与内容</w:t>
            </w:r>
          </w:p>
        </w:tc>
        <w:tc>
          <w:tcPr>
            <w:tcW w:type="dxa" w:w="2304"/>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关键假设及证明链</w:t>
            </w:r>
          </w:p>
        </w:tc>
        <w:tc>
          <w:tcPr>
            <w:tcW w:type="dxa" w:w="237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对1025的作用</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10.1</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443</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Theorem 1.1（p444/PDF462），Liouville；(1.3)–(1.4)</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光滑流；Jacobian 行列式的小时间展开给体积变化率等于散度积分</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明确相空间体积与空间血流不可混同</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10.2.1</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444</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中点(2.1)；Case 2.1–2.2；Lemma 2.3、2.5</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中点隐式解局部存在且分母矩阵可逆；维数大于2时 div f=0 不足</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原（36）不能只凭“中点”认定体积或辛保持</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10.2.2</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447</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可分无源场(2.6)、坐标剪切及组合</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每个分量不依赖自身坐标，单坐标子流可显式积分</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对特定保守子步可用，不能涵盖一般阻力和接触</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10.3</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449</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无源场(3.1)–(3.8)</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在相空间中 div a=0，流保持 n 形式</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血流 div u=0 与机器人状态场 div f=0 是两个条件</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10.4</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450</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Lemma 4.2；Theorem 4.3 Feng–Shang（p452/PDF470）</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对所有无迹线性矩阵统一适用的解析矩阵函数，需满足乘法函数方程，最终是指数函数</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传统方法不保体积</w:t>
            </w: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应读作不对任意无源场普适，不能读作每个实例都失败</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10.5</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452</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Lemma 5.1、(5.4)、(5.14)–(5.17)</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局部或适合拓扑的域上，把无源场写成反对称张量的散度，再拆成二维 Hamilton 子系统</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提供构造法；非平凡域及边界须另处理</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10.6</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454</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Lemma 6.1–6.2，Theorem 6.3</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各子映射保体积，组合仍保体积；对称组合升至二阶，递归给偶阶</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负子步不能直接用于不可逆摩擦、接触或扩散半群</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10.7</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458</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(7.2)–(7.4)、(7.6)、(7.10)</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特殊分量结构使部分隐式方程显式化；伴随组合</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可作为算法备选，不构成完整机器人结论</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10.8.1</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460</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Theorem 8.1、8.5、8.7；(8.5)、(8.9)–(8.20)</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横截性、局部可逆、体积约束；解析场给收敛 Taylor 级数</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与第15章的生成理论有类比，但这是向量生成映射，不是任意标量辛生成函数</w:t>
            </w:r>
          </w:p>
        </w:tc>
      </w:tr>
      <w:tr>
        <w:trPr>
          <w:cantSplit w:val="true"/>
        </w:trPr>
        <w:tc>
          <w:tcPr>
            <w:tcW w:type="dxa" w:w="10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10.8.2</w:t>
            </w:r>
          </w:p>
        </w:tc>
        <w:tc>
          <w:tcPr>
            <w:tcW w:type="dxa" w:w="208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464</w:t>
            </w:r>
          </w:p>
        </w:tc>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Theorem 8.9；(8.31)、(8.33)</w:t>
            </w:r>
          </w:p>
        </w:tc>
        <w:tc>
          <w:tcPr>
            <w:tcW w:type="dxa" w:w="2304"/>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截断部分生成分量后，必须用行列式约束重建剩余分量</w:t>
            </w:r>
          </w:p>
        </w:tc>
        <w:tc>
          <w:tcPr>
            <w:tcW w:type="dxa" w:w="237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截断仍保结构</w:t>
            </w: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依赖特定重建，不能照搬到任意 U_k</w:t>
            </w:r>
          </w:p>
        </w:tc>
      </w:tr>
      <w:tr>
        <w:trPr>
          <w:cantSplit w:val="true"/>
        </w:trPr>
        <w:tc>
          <w:tcPr>
            <w:tcW w:type="dxa" w:w="10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10.9</w:t>
            </w:r>
          </w:p>
        </w:tc>
        <w:tc>
          <w:tcPr>
            <w:tcW w:type="dxa" w:w="208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467–475</w:t>
            </w:r>
          </w:p>
        </w:tc>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Lemma 9.1、Theorem 9.3–9.4、9.10、9.14；(9.10)–(9.11)、(9.18)</w:t>
            </w:r>
          </w:p>
        </w:tc>
        <w:tc>
          <w:tcPr>
            <w:tcW w:type="dxa" w:w="2304"/>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特殊分块可分场、循环乘积/谱结构、具体 PRK 系数限制</w:t>
            </w:r>
          </w:p>
        </w:tc>
        <w:tc>
          <w:tcPr>
            <w:tcW w:type="dxa" w:w="237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不是任意三维向量场的通用保体积定理</w:t>
            </w:r>
          </w:p>
        </w:tc>
      </w:tr>
    </w:tbl>
    <w:bookmarkEnd w:id="159"/>
    <w:bookmarkStart w:id="160" w:name="中点体积判据的独立推导"/>
    <w:p>
      <w:pPr>
        <w:pStyle w:val="Heading4"/>
      </w:pPr>
      <w:r>
        <w:rPr>
          <w:rFonts w:ascii="Noto Sans CJK SC" w:hAnsi="Noto Sans CJK SC" w:eastAsia="Noto Sans CJK SC" w:cs="Noto Sans CJK SC"/>
          <w:color w:val="000000"/>
          <w:u w:val="none"/>
        </w:rPr>
        <w:t xml:space="preserve">1.2 中点体积判据的独立推导</w:t>
      </w:r>
    </w:p>
    <w:p>
      <w:pPr>
        <w:pStyle w:val="FirstParagraph"/>
      </w:pPr>
      <w:r>
        <w:rPr>
          <w:rFonts w:ascii="Noto Sans CJK SC" w:hAnsi="Noto Sans CJK SC" w:eastAsia="Noto Sans CJK SC" w:cs="Noto Sans CJK SC"/>
        </w:rPr>
        <w:t xml:space="preserve">对</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x</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f</m:t>
          </m:r>
          <m:d>
            <m:dPr>
              <m:begChr m:val="("/>
              <m:endChr m:val=")"/>
              <m:sepChr m:val=""/>
              <m:grow/>
            </m:dPr>
            <m:e>
              <m:bar>
                <m:barPr>
                  <m:pos m:val="top"/>
                </m:barPr>
                <m:e>
                  <m:r>
                    <w:rPr>
                      <w:rFonts w:ascii="Latin Modern Math" w:hAnsi="Latin Modern Math" w:eastAsia="Noto Sans CJK SC" w:cs="Latin Modern Math"/>
                      <w:sz w:val="22"/>
                      <w:szCs w:val="22"/>
                    </w:rPr>
                    <m:t>x</m:t>
                  </m:r>
                </m:e>
              </m:ba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bar>
            <m:barPr>
              <m:pos m:val="top"/>
            </m:barPr>
            <m:e>
              <m:r>
                <w:rPr>
                  <w:rFonts w:ascii="Latin Modern Math" w:hAnsi="Latin Modern Math" w:eastAsia="Noto Sans CJK SC" w:cs="Latin Modern Math"/>
                  <w:sz w:val="22"/>
                  <w:szCs w:val="22"/>
                </w:rPr>
                <m:t>x</m:t>
              </m:r>
            </m:e>
          </m:ba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x</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令</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f</m:t>
        </m:r>
        <m:d>
          <m:dPr>
            <m:begChr m:val="("/>
            <m:endChr m:val=")"/>
            <m:sepChr m:val=""/>
            <m:grow/>
          </m:dPr>
          <m:e>
            <m:bar>
              <m:barPr>
                <m:pos m:val="top"/>
              </m:barPr>
              <m:e>
                <m:r>
                  <w:rPr>
                    <w:rFonts w:ascii="Latin Modern Math" w:hAnsi="Latin Modern Math" w:eastAsia="Noto Sans CJK SC" w:cs="Latin Modern Math"/>
                    <w:sz w:val="22"/>
                    <w:szCs w:val="22"/>
                  </w:rPr>
                  <m:t>x</m:t>
                </m:r>
              </m:e>
            </m:bar>
          </m:e>
        </m:d>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D</m:t>
            </m:r>
          </m:e>
          <m:sub>
            <m:r>
              <w:rPr>
                <w:rFonts w:ascii="Latin Modern Math" w:hAnsi="Latin Modern Math" w:eastAsia="Noto Sans CJK SC" w:cs="Latin Modern Math"/>
                <w:sz w:val="22"/>
                <w:szCs w:val="22"/>
              </w:rPr>
              <m:t>x</m:t>
            </m:r>
          </m:sub>
        </m:sSub>
        <m:sSub>
          <m:e>
            <m:r>
              <w:rPr>
                <w:rFonts w:ascii="Latin Modern Math" w:hAnsi="Latin Modern Math" w:eastAsia="Noto Sans CJK SC" w:cs="Latin Modern Math"/>
                <w:sz w:val="22"/>
                <w:szCs w:val="22"/>
              </w:rPr>
              <m:t>x</m:t>
            </m:r>
          </m:e>
          <m:sub>
            <m:r>
              <m:rPr>
                <m:sty m:val="p"/>
              </m:rPr>
              <w:rPr>
                <w:rFonts w:ascii="Latin Modern Math" w:hAnsi="Latin Modern Math" w:eastAsia="Noto Sans CJK SC" w:cs="Latin Modern Math"/>
                <w:sz w:val="22"/>
                <w:szCs w:val="22"/>
              </w:rPr>
              <m:t>+</m:t>
            </m:r>
          </m:sub>
        </m:sSub>
      </m:oMath>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sty m:val="p"/>
            </m:rPr>
            <w:rPr>
              <w:rFonts w:ascii="Latin Modern Math" w:hAnsi="Latin Modern Math" w:eastAsia="Noto Sans CJK SC" w:cs="Latin Modern Math"/>
              <w:sz w:val="22"/>
              <w:szCs w:val="22"/>
            </w:rPr>
            <m:t>det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f>
            <m:fPr>
              <m:type m:val="bar"/>
            </m:fPr>
            <m:num>
              <m:r>
                <m:rPr>
                  <m:sty m:val="p"/>
                </m:rPr>
                <w:rPr>
                  <w:rFonts w:ascii="Latin Modern Math" w:hAnsi="Latin Modern Math" w:eastAsia="Noto Sans CJK SC" w:cs="Latin Modern Math"/>
                  <w:sz w:val="22"/>
                  <w:szCs w:val="22"/>
                </w:rPr>
                <m:t>det</m:t>
              </m:r>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num>
            <m:den>
              <m:r>
                <m:rPr>
                  <m:sty m:val="p"/>
                </m:rPr>
                <w:rPr>
                  <w:rFonts w:ascii="Latin Modern Math" w:hAnsi="Latin Modern Math" w:eastAsia="Noto Sans CJK SC" w:cs="Latin Modern Math"/>
                  <w:sz w:val="22"/>
                  <w:szCs w:val="22"/>
                </w:rPr>
                <m:t>det</m:t>
              </m:r>
              <m:d>
                <m:dPr>
                  <m:begChr m:val="("/>
                  <m:endChr m:val=")"/>
                  <m:sepChr m:val=""/>
                  <m:grow/>
                </m:dPr>
                <m:e>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den>
          </m:f>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因此对所有充分小 h 保体积，需要特征多项式满足书内 p445/PDF463 的条件</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P</m:t>
          </m:r>
          <m:d>
            <m:dPr>
              <m:begChr m:val="("/>
              <m:endChr m:val=")"/>
              <m:sepChr m:val=""/>
              <m:grow/>
            </m:dPr>
            <m:e>
              <m:r>
                <w:rPr>
                  <w:rFonts w:ascii="Latin Modern Math" w:hAnsi="Latin Modern Math" w:eastAsia="Noto Sans CJK SC" w:cs="Latin Modern Math"/>
                  <w:sz w:val="22"/>
                  <w:szCs w:val="22"/>
                </w:rPr>
                <m:t>λ</m:t>
              </m:r>
            </m:e>
          </m:d>
          <m:r>
            <m:rPr>
              <m:sty m:val="p"/>
            </m:rPr>
            <w:rPr>
              <w:rFonts w:ascii="Latin Modern Math" w:hAnsi="Latin Modern Math" w:eastAsia="Noto Sans CJK SC" w:cs="Latin Modern Math"/>
              <w:sz w:val="22"/>
              <w:szCs w:val="22"/>
            </w:rPr>
            <m:t>=</m:t>
          </m:r>
          <m:sSup>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e>
            <m:sup>
              <m:r>
                <w:rPr>
                  <w:rFonts w:ascii="Latin Modern Math" w:hAnsi="Latin Modern Math" w:eastAsia="Noto Sans CJK SC" w:cs="Latin Modern Math"/>
                  <w:sz w:val="22"/>
                  <w:szCs w:val="22"/>
                </w:rPr>
                <m:t>N</m:t>
              </m:r>
            </m:sup>
          </m:sSup>
          <m:r>
            <w:rPr>
              <w:rFonts w:ascii="Latin Modern Math" w:hAnsi="Latin Modern Math" w:eastAsia="Noto Sans CJK SC" w:cs="Latin Modern Math"/>
              <w:sz w:val="22"/>
              <w:szCs w:val="22"/>
            </w:rPr>
            <m:t>P</m:t>
          </m:r>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二维的无迹条件足够；三维还要求</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det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。例如</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diag</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虽然迹为0，中点行列式一般不等于1。Hamilton 矩阵的特征值成正负对，满足相应条件，但阻尼系统的相空间散度通常为负。</w:t>
      </w:r>
    </w:p>
    <w:p>
      <w:pPr>
        <w:pStyle w:val="BodyText"/>
      </w:pPr>
      <w:r>
        <w:rPr>
          <w:rFonts w:ascii="Noto Sans CJK SC" w:hAnsi="Noto Sans CJK SC" w:eastAsia="Noto Sans CJK SC" w:cs="Noto Sans CJK SC"/>
        </w:rPr>
        <w:t xml:space="preserve">书中 Lemma 4.2 对</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的核心逻辑是取</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diag</m:t>
        </m:r>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，要求</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ϕ</m:t>
        </m:r>
        <m:d>
          <m:dPr>
            <m:begChr m:val="("/>
            <m:endChr m:val=")"/>
            <m:sepChr m:val=""/>
            <m:grow/>
          </m:dPr>
          <m:e>
            <m:r>
              <w:rPr>
                <w:rFonts w:ascii="Latin Modern Math" w:hAnsi="Latin Modern Math" w:eastAsia="Noto Sans CJK SC" w:cs="Latin Modern Math"/>
                <w:sz w:val="22"/>
                <w:szCs w:val="22"/>
              </w:rPr>
              <m:t>s</m:t>
            </m:r>
          </m:e>
        </m:d>
        <m:r>
          <w:rPr>
            <w:rFonts w:ascii="Latin Modern Math" w:hAnsi="Latin Modern Math" w:eastAsia="Noto Sans CJK SC" w:cs="Latin Modern Math"/>
            <w:sz w:val="22"/>
            <w:szCs w:val="22"/>
          </w:rPr>
          <m:t>ϕ</m:t>
        </m:r>
        <m:d>
          <m:dPr>
            <m:begChr m:val="("/>
            <m:endChr m:val=")"/>
            <m:sepChr m:val=""/>
            <m:grow/>
          </m:dPr>
          <m:e>
            <m:r>
              <w:rPr>
                <w:rFonts w:ascii="Latin Modern Math" w:hAnsi="Latin Modern Math" w:eastAsia="Noto Sans CJK SC" w:cs="Latin Modern Math"/>
                <w:sz w:val="22"/>
                <w:szCs w:val="22"/>
              </w:rPr>
              <m:t>t</m:t>
            </m:r>
          </m:e>
        </m:d>
        <m:r>
          <w:rPr>
            <w:rFonts w:ascii="Latin Modern Math" w:hAnsi="Latin Modern Math" w:eastAsia="Noto Sans CJK SC" w:cs="Latin Modern Math"/>
            <w:sz w:val="22"/>
            <w:szCs w:val="22"/>
          </w:rPr>
          <m:t>ϕ</m:t>
        </m:r>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，结合</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ϕ</m:t>
        </m:r>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ϕ</m:t>
        </m:r>
        <m:sSup>
          <m:e>
            <m:d>
              <m:dPr>
                <m:begChr m:val="("/>
                <m:endChr m:val=")"/>
                <m:sepChr m:val=""/>
                <m:grow/>
              </m:dPr>
              <m:e>
                <m:r>
                  <w:rPr>
                    <w:rFonts w:ascii="Latin Modern Math" w:hAnsi="Latin Modern Math" w:eastAsia="Noto Sans CJK SC" w:cs="Latin Modern Math"/>
                    <w:sz w:val="22"/>
                    <w:szCs w:val="22"/>
                  </w:rPr>
                  <m:t>x</m:t>
                </m: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导出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ϕ</m:t>
        </m:r>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ϕ</m:t>
        </m:r>
        <m:d>
          <m:dPr>
            <m:begChr m:val="("/>
            <m:endChr m:val=")"/>
            <m:sepChr m:val=""/>
            <m:grow/>
          </m:dPr>
          <m:e>
            <m:r>
              <w:rPr>
                <w:rFonts w:ascii="Latin Modern Math" w:hAnsi="Latin Modern Math" w:eastAsia="Noto Sans CJK SC" w:cs="Latin Modern Math"/>
                <w:sz w:val="22"/>
                <w:szCs w:val="22"/>
              </w:rPr>
              <m:t>s</m:t>
            </m:r>
          </m:e>
        </m:d>
        <m:r>
          <w:rPr>
            <w:rFonts w:ascii="Latin Modern Math" w:hAnsi="Latin Modern Math" w:eastAsia="Noto Sans CJK SC" w:cs="Latin Modern Math"/>
            <w:sz w:val="22"/>
            <w:szCs w:val="22"/>
          </w:rPr>
          <m:t>ϕ</m:t>
        </m:r>
        <m:d>
          <m:dPr>
            <m:begChr m:val="("/>
            <m:endChr m:val=")"/>
            <m:sepChr m:val=""/>
            <m:grow/>
          </m:dPr>
          <m:e>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；解析、</w:t>
      </w:r>
      <m:oMath>
        <m:r>
          <w:rPr>
            <w:rFonts w:ascii="Latin Modern Math" w:hAnsi="Latin Modern Math" w:eastAsia="Noto Sans CJK SC" w:cs="Latin Modern Math"/>
            <w:sz w:val="22"/>
            <w:szCs w:val="22"/>
          </w:rPr>
          <m:t>ϕ</m:t>
        </m:r>
        <m:d>
          <m:dPr>
            <m:begChr m:val="("/>
            <m:endChr m:val=")"/>
            <m:sepChr m:val=""/>
            <m:grow/>
          </m:dPr>
          <m:e>
            <m:r>
              <w:rPr>
                <w:rFonts w:ascii="Latin Modern Math" w:hAnsi="Latin Modern Math" w:eastAsia="Noto Sans CJK SC" w:cs="Latin Modern Math"/>
                <w:sz w:val="22"/>
                <w:szCs w:val="22"/>
              </w:rPr>
              <m:t>0</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ϕ</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0</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ϕ</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x</m:t>
            </m:r>
          </m:sup>
        </m:sSup>
      </m:oMath>
      <w:r>
        <w:rPr>
          <w:rFonts w:ascii="Noto Sans CJK SC" w:hAnsi="Noto Sans CJK SC" w:eastAsia="Noto Sans CJK SC" w:cs="Noto Sans CJK SC"/>
        </w:rPr>
        <w:t xml:space="preserve">。这说明有限阶传统近似不可能对整个无迹矩阵类普适精确保体积，并不否定分裂方法。</w:t>
      </w:r>
    </w:p>
    <w:bookmarkEnd w:id="160"/>
    <w:bookmarkStart w:id="161" w:name="生成映射为什么不能任意截断"/>
    <w:p>
      <w:pPr>
        <w:pStyle w:val="Heading4"/>
      </w:pPr>
      <w:r>
        <w:rPr>
          <w:rFonts w:ascii="Noto Sans CJK SC" w:hAnsi="Noto Sans CJK SC" w:eastAsia="Noto Sans CJK SC" w:cs="Noto Sans CJK SC"/>
          <w:color w:val="000000"/>
          <w:u w:val="none"/>
        </w:rPr>
        <w:t xml:space="preserve">1.3 生成映射为什么不能任意截断</w:t>
      </w:r>
    </w:p>
    <w:p>
      <w:pPr>
        <w:pStyle w:val="FirstParagraph"/>
      </w:pPr>
      <w:r>
        <w:rPr>
          <w:rFonts w:ascii="Noto Sans CJK SC" w:hAnsi="Noto Sans CJK SC" w:eastAsia="Noto Sans CJK SC" w:cs="Noto Sans CJK SC"/>
        </w:rPr>
        <w:t xml:space="preserve">第10章(8.5)在特定坐标交换下要求</w:t>
      </w:r>
    </w:p>
    <w:p>
      <w:pPr>
        <w:pStyle w:val="BodyText"/>
        <w:keepLines/>
        <w:spacing w:before="100" w:after="120"/>
        <w:jc w:val="center"/>
      </w:pPr>
      <m:oMathPara>
        <m:oMathParaPr>
          <m:jc m:val="center"/>
        </m:oMathParaPr>
        <m:oMath>
          <m:sSub>
            <m:e>
              <m:r>
                <m:rPr>
                  <m:sty m:val="p"/>
                </m:rPr>
                <w:rPr>
                  <w:rFonts w:ascii="Latin Modern Math" w:hAnsi="Latin Modern Math" w:eastAsia="Noto Sans CJK SC" w:cs="Latin Modern Math"/>
                  <w:sz w:val="22"/>
                  <w:szCs w:val="22"/>
                </w:rPr>
                <m:t>∂</m:t>
              </m:r>
            </m:e>
            <m:sub>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1</m:t>
                  </m:r>
                </m:sub>
              </m:sSub>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det</m:t>
          </m:r>
          <m:f>
            <m:fPr>
              <m:type m:val="bar"/>
            </m:fPr>
            <m:num>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n</m:t>
                      </m:r>
                    </m:sub>
                  </m:sSub>
                </m:e>
              </m:d>
            </m:num>
            <m:den>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w</m:t>
                      </m:r>
                    </m:e>
                    <m:sub>
                      <m:r>
                        <w:rPr>
                          <w:rFonts w:ascii="Latin Modern Math" w:hAnsi="Latin Modern Math" w:eastAsia="Noto Sans CJK SC" w:cs="Latin Modern Math"/>
                          <w:sz w:val="22"/>
                          <w:szCs w:val="22"/>
                        </w:rPr>
                        <m:t>n</m:t>
                      </m:r>
                    </m:sub>
                  </m:sSub>
                </m:e>
              </m:d>
            </m:den>
          </m:f>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Theorem 8.9 先逼近</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n</m:t>
            </m:r>
          </m:sub>
        </m:sSub>
      </m:oMath>
      <w:r>
        <w:rPr>
          <w:rFonts w:ascii="Noto Sans CJK SC" w:hAnsi="Noto Sans CJK SC" w:eastAsia="Noto Sans CJK SC" w:cs="Noto Sans CJK SC"/>
        </w:rPr>
        <w:t xml:space="preserve">，再由(8.31)积分构造</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1</m:t>
            </m:r>
          </m:sub>
        </m:sSub>
      </m:oMath>
      <w:r>
        <w:rPr>
          <w:rFonts w:ascii="Noto Sans CJK SC" w:hAnsi="Noto Sans CJK SC" w:eastAsia="Noto Sans CJK SC" w:cs="Noto Sans CJK SC"/>
        </w:rPr>
        <w:t xml:space="preserve">，使此式保持恒等。若所有分量各自独立截断，上述非线性行列式关系通常不再精确成立。这与1025的“保结构控制”直接相关：结构必须由构造恒等式保证，不能只要求控制量小。</w:t>
      </w:r>
    </w:p>
    <w:bookmarkEnd w:id="161"/>
    <w:bookmarkStart w:id="162" w:name="未充分复证的分类结论"/>
    <w:p>
      <w:pPr>
        <w:pStyle w:val="Heading4"/>
      </w:pPr>
      <w:r>
        <w:rPr>
          <w:rFonts w:ascii="Noto Sans CJK SC" w:hAnsi="Noto Sans CJK SC" w:eastAsia="Noto Sans CJK SC" w:cs="Noto Sans CJK SC"/>
          <w:color w:val="000000"/>
          <w:u w:val="none"/>
        </w:rPr>
        <w:t xml:space="preserve">1.4 未充分复证的分类结论</w:t>
      </w:r>
    </w:p>
    <w:p>
      <w:pPr>
        <w:pStyle w:val="FirstParagraph"/>
      </w:pPr>
      <w:r>
        <w:rPr>
          <w:rFonts w:ascii="Noto Sans CJK SC" w:hAnsi="Noto Sans CJK SC" w:eastAsia="Noto Sans CJK SC" w:cs="Noto Sans CJK SC"/>
        </w:rPr>
        <w:t xml:space="preserve">第10章 Theorem 9.3 关于某些奇维可分场与 Gauss/Radau/Lobatto 的普遍排除，书中论证主要比较行列式。部分参数/偶数阶段情形需要更细的系数检查，本轮未逐类独立复证，故不作为1025的关键论据。书内存在宽泛表述，应以具体场、具体 Butcher 参数和实际行列式恒等式为准。</w:t>
      </w:r>
    </w:p>
    <w:bookmarkEnd w:id="162"/>
    <w:bookmarkEnd w:id="163"/>
    <w:bookmarkStart w:id="168" w:name="第11章接触几何不等于血管壁接触力学"/>
    <w:p>
      <w:pPr>
        <w:pStyle w:val="Heading3"/>
      </w:pPr>
      <w:r>
        <w:rPr>
          <w:rFonts w:ascii="Noto Sans CJK SC" w:hAnsi="Noto Sans CJK SC" w:eastAsia="Noto Sans CJK SC" w:cs="Noto Sans CJK SC"/>
          <w:color w:val="000000"/>
          <w:u w:val="none"/>
        </w:rPr>
        <w:t xml:space="preserve">2. 第11章：接触几何不等于血管壁接触力学</w:t>
      </w:r>
    </w:p>
    <w:bookmarkStart w:id="164" w:name="逐节内容"/>
    <w:p>
      <w:pPr>
        <w:pStyle w:val="Heading4"/>
      </w:pPr>
      <w:r>
        <w:rPr>
          <w:rFonts w:ascii="Noto Sans CJK SC" w:hAnsi="Noto Sans CJK SC" w:eastAsia="Noto Sans CJK SC" w:cs="Noto Sans CJK SC"/>
          <w:color w:val="000000"/>
          <w:u w:val="none"/>
        </w:rPr>
        <w:t xml:space="preserve">2.1 逐节内容</w:t>
      </w:r>
    </w:p>
    <w:p>
      <w:pPr>
        <w:pStyle w:val="FirstParagraph"/>
      </w:pPr>
      <w:r>
        <w:rPr>
          <w:rFonts w:ascii="Noto Sans CJK SC" w:hAnsi="Noto Sans CJK SC" w:eastAsia="Noto Sans CJK SC" w:cs="Noto Sans CJK SC"/>
        </w:rPr>
        <w:t xml:space="preserve">第11章依次介绍接触分布与接触形式（§1，p477–483）、接触化与辛化（§2，p484–487）、接触生成函数（§3，p488–492）、Q/P/C 三类接触算法（§4，p492–494）、接触 Hamilton–Jacobi 方程（§5，p494–496）。Theorem 1.9 是接触元空间的几何结构；Theorem 3.3–3.4 给特定生成关系和分解，不能误引成非光滑单边接触定理。</w:t>
      </w:r>
    </w:p>
    <w:p>
      <w:pPr>
        <w:pStyle w:val="BodyText"/>
      </w:pPr>
      <w:r>
        <w:rPr>
          <w:rFonts w:ascii="Noto Sans CJK SC" w:hAnsi="Noto Sans CJK SC" w:eastAsia="Noto Sans CJK SC" w:cs="Noto Sans CJK SC"/>
        </w:rPr>
        <w:t xml:space="preserve">接触形式</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α</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位于奇维</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流形，要求</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α</m:t>
                  </m:r>
                </m:e>
              </m:d>
            </m:e>
            <m:sup>
              <m:r>
                <w:rPr>
                  <w:rFonts w:ascii="Latin Modern Math" w:hAnsi="Latin Modern Math" w:eastAsia="Noto Sans CJK SC" w:cs="Latin Modern Math"/>
                  <w:sz w:val="22"/>
                  <w:szCs w:val="22"/>
                </w:rPr>
                <m:t>n</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书采用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x</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y</m:t>
        </m:r>
      </m:oMath>
      <w:r>
        <w:rPr>
          <w:rFonts w:ascii="Noto Sans CJK SC" w:hAnsi="Noto Sans CJK SC" w:eastAsia="Noto Sans CJK SC" w:cs="Noto Sans CJK SC"/>
        </w:rPr>
        <w:t xml:space="preserve">。对接触 Hamiltonian K，原(1.6)为</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x</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y</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y</m:t>
              </m:r>
            </m:e>
          </m:acc>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x</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x</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x</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原(1.7)是</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g</m:t>
            </m:r>
          </m:e>
          <m:sup>
            <m:r>
              <m:rPr>
                <m:sty m:val="p"/>
              </m:rPr>
              <w:rPr>
                <w:rFonts w:ascii="Latin Modern Math" w:hAnsi="Latin Modern Math" w:eastAsia="Noto Sans CJK SC" w:cs="Latin Modern Math"/>
                <w:sz w:val="22"/>
                <w:szCs w:val="22"/>
              </w:rPr>
              <m:t>*</m:t>
            </m:r>
          </m:sup>
        </m:sSup>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μ</m:t>
            </m:r>
          </m:e>
          <m:sub>
            <m:r>
              <w:rPr>
                <w:rFonts w:ascii="Latin Modern Math" w:hAnsi="Latin Modern Math" w:eastAsia="Noto Sans CJK SC" w:cs="Latin Modern Math"/>
                <w:sz w:val="22"/>
                <w:szCs w:val="22"/>
              </w:rPr>
              <m:t>g</m:t>
            </m:r>
          </m:sub>
        </m:sSub>
        <m:r>
          <w:rPr>
            <w:rFonts w:ascii="Latin Modern Math" w:hAnsi="Latin Modern Math" w:eastAsia="Noto Sans CJK SC" w:cs="Latin Modern Math"/>
            <w:sz w:val="22"/>
            <w:szCs w:val="22"/>
          </w:rPr>
          <m:t>α</m:t>
        </m:r>
      </m:oMath>
      <w:r>
        <w:rPr>
          <w:rFonts w:ascii="Noto Sans CJK SC" w:hAnsi="Noto Sans CJK SC" w:eastAsia="Noto Sans CJK SC" w:cs="Noto Sans CJK SC"/>
        </w:rPr>
        <w:t xml:space="preserve">，乘子不得为0；原(1.11)给</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μ</m:t>
              </m:r>
            </m:e>
            <m:sub>
              <m:sSubSup>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K</m:t>
                  </m:r>
                </m:sub>
                <m:sup>
                  <m:r>
                    <w:rPr>
                      <w:rFonts w:ascii="Latin Modern Math" w:hAnsi="Latin Modern Math" w:eastAsia="Noto Sans CJK SC" w:cs="Latin Modern Math"/>
                      <w:sz w:val="22"/>
                      <w:szCs w:val="22"/>
                    </w:rPr>
                    <m:t>t</m:t>
                  </m:r>
                </m:sup>
              </m:sSubSup>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exp</m:t>
          </m:r>
          <m:nary>
            <m:naryPr>
              <m:chr m:val="∫"/>
              <m:limLoc m:val="subSup"/>
              <m:subHide m:val="off"/>
              <m:supHide m:val="off"/>
            </m:naryPr>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t</m:t>
              </m:r>
            </m:sup>
            <m:e>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z</m:t>
                  </m:r>
                </m:sub>
              </m:sSub>
            </m:e>
          </m:nary>
          <m:d>
            <m:dPr>
              <m:begChr m:val="("/>
              <m:endChr m:val=")"/>
              <m:sepChr m:val=""/>
              <m:grow/>
            </m:dPr>
            <m:e>
              <m:sSubSup>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K</m:t>
                  </m:r>
                </m:sub>
                <m:sup>
                  <m:r>
                    <w:rPr>
                      <w:rFonts w:ascii="Latin Modern Math" w:hAnsi="Latin Modern Math" w:eastAsia="Noto Sans CJK SC" w:cs="Latin Modern Math"/>
                      <w:sz w:val="22"/>
                      <w:szCs w:val="22"/>
                    </w:rPr>
                    <m:t>s</m:t>
                  </m:r>
                </m:sup>
              </m:sSubSup>
              <m:d>
                <m:dPr>
                  <m:begChr m:val="("/>
                  <m:endChr m:val=")"/>
                  <m:sepChr m:val=""/>
                  <m:grow/>
                </m:dPr>
                <m:e>
                  <m:r>
                    <m:rPr>
                      <m:sty m:val="p"/>
                    </m:rPr>
                    <w:rPr>
                      <w:rFonts w:ascii="Latin Modern Math" w:hAnsi="Latin Modern Math" w:eastAsia="Noto Sans CJK SC" w:cs="Latin Modern Math"/>
                      <w:sz w:val="22"/>
                      <w:szCs w:val="22"/>
                    </w:rPr>
                    <m:t>⋅</m:t>
                  </m:r>
                </m:e>
              </m:d>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这些公式已对 p483/PDF501 原图核对。</w:t>
      </w:r>
    </w:p>
    <w:bookmarkEnd w:id="164"/>
    <w:bookmarkStart w:id="165" w:name="乘子和方程的独立验证"/>
    <w:p>
      <w:pPr>
        <w:pStyle w:val="Heading4"/>
      </w:pPr>
      <w:r>
        <w:rPr>
          <w:rFonts w:ascii="Noto Sans CJK SC" w:hAnsi="Noto Sans CJK SC" w:eastAsia="Noto Sans CJK SC" w:cs="Noto Sans CJK SC"/>
          <w:color w:val="000000"/>
          <w:u w:val="none"/>
        </w:rPr>
        <w:t xml:space="preserve">2.2 乘子和方程的独立验证</w:t>
      </w:r>
    </w:p>
    <w:p>
      <w:pPr>
        <w:pStyle w:val="FirstParagraph"/>
      </w:pPr>
      <w:r>
        <w:rPr>
          <w:rFonts w:ascii="Noto Sans CJK SC" w:hAnsi="Noto Sans CJK SC" w:eastAsia="Noto Sans CJK SC" w:cs="Noto Sans CJK SC"/>
        </w:rPr>
        <w:t xml:space="preserve">设向量场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e>
        </m:d>
      </m:oMath>
      <w:r>
        <w:rPr>
          <w:rFonts w:ascii="Noto Sans CJK SC" w:hAnsi="Noto Sans CJK SC" w:eastAsia="Noto Sans CJK SC" w:cs="Noto Sans CJK SC"/>
        </w:rPr>
        <w:t xml:space="preserve">。因为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α</m:t>
        </m:r>
        <m:d>
          <m:dPr>
            <m:begChr m:val="("/>
            <m:endChr m:val=")"/>
            <m:sepChr m:val=""/>
            <m:grow/>
          </m:dPr>
          <m:e>
            <m:r>
              <w:rPr>
                <w:rFonts w:ascii="Latin Modern Math" w:hAnsi="Latin Modern Math" w:eastAsia="Noto Sans CJK SC" w:cs="Latin Modern Math"/>
                <w:sz w:val="22"/>
                <w:szCs w:val="22"/>
              </w:rPr>
              <m:t>X</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x</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oMath>
      <w:r>
        <w:rPr>
          <w:rFonts w:ascii="Noto Sans CJK SC" w:hAnsi="Noto Sans CJK SC" w:eastAsia="Noto Sans CJK SC" w:cs="Noto Sans CJK SC"/>
        </w:rPr>
        <w:t xml:space="preserve">，由 Cartan 公式</w:t>
      </w:r>
    </w:p>
    <w:p>
      <w:pPr>
        <w:pStyle w:val="BodyText"/>
        <w:keepLines/>
        <w:spacing w:before="100" w:after="120"/>
        <w:jc w:val="center"/>
      </w:pPr>
      <m:oMathPara>
        <m:oMathParaPr>
          <m:jc m:val="center"/>
        </m:oMathParaPr>
        <m:oMath>
          <m:sSub>
            <m:e>
              <m:r>
                <m:rPr>
                  <m:sty m:val="p"/>
                  <m:scr m:val="script"/>
                </m:rP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X</m:t>
              </m:r>
            </m:sub>
          </m:sSub>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ι</m:t>
              </m:r>
            </m:e>
            <m:sub>
              <m:r>
                <w:rPr>
                  <w:rFonts w:ascii="Latin Modern Math" w:hAnsi="Latin Modern Math" w:eastAsia="Noto Sans CJK SC" w:cs="Latin Modern Math"/>
                  <w:sz w:val="22"/>
                  <w:szCs w:val="22"/>
                </w:rPr>
                <m:t>X</m:t>
              </m:r>
            </m:sub>
          </m:sSub>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α</m:t>
              </m:r>
            </m:e>
          </m:d>
          <m:r>
            <m:rPr>
              <m:sty m:val="p"/>
            </m:rPr>
            <w:rPr>
              <w:rFonts w:ascii="Latin Modern Math" w:hAnsi="Latin Modern Math" w:eastAsia="Noto Sans CJK SC" w:cs="Latin Modern Math"/>
              <w:sz w:val="22"/>
              <w:szCs w:val="22"/>
            </w:rPr>
            <m:t>=</m:t>
          </m:r>
          <m:sSup>
            <m:e>
              <m:d>
                <m:dPr>
                  <m:begChr m:val="("/>
                  <m:endChr m:val=")"/>
                  <m:sepChr m:val=""/>
                  <m:grow/>
                </m:dPr>
                <m:e>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x</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sSup>
            <m:e>
              <m:d>
                <m:dPr>
                  <m:begChr m:val="("/>
                  <m:endChr m:val=")"/>
                  <m:sepChr m:val=""/>
                  <m:grow/>
                </m:dPr>
                <m:e>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y</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a</m:t>
                  </m:r>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y</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要求</w:t>
      </w:r>
      <w:r>
        <w:rPr>
          <w:rFonts w:ascii="Noto Sans CJK SC" w:hAnsi="Noto Sans CJK SC" w:eastAsia="Noto Sans CJK SC" w:cs="Noto Sans CJK SC"/>
        </w:rPr>
        <w:t xml:space="preserve"> </w:t>
      </w:r>
      <m:oMath>
        <m:sSub>
          <m:e>
            <m:r>
              <m:rPr>
                <m:sty m:val="p"/>
                <m:scr m:val="script"/>
              </m:rP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X</m:t>
            </m:r>
          </m:sub>
        </m:sSub>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α</m:t>
        </m:r>
      </m:oMath>
      <w:r>
        <w:rPr>
          <w:rFonts w:ascii="Noto Sans CJK SC" w:hAnsi="Noto Sans CJK SC" w:eastAsia="Noto Sans CJK SC" w:cs="Noto Sans CJK SC"/>
        </w:rPr>
        <w:t xml:space="preserve">，立即得到上述三式。乘子由</w:t>
      </w:r>
      <w:r>
        <w:rPr>
          <w:rFonts w:ascii="Noto Sans CJK SC" w:hAnsi="Noto Sans CJK SC" w:eastAsia="Noto Sans CJK SC" w:cs="Noto Sans CJK SC"/>
        </w:rPr>
        <w:t xml:space="preserve"> </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sSubSup>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t</m:t>
            </m:r>
          </m:sub>
          <m:sup>
            <m:r>
              <m:rPr>
                <m:sty m:val="p"/>
              </m:rPr>
              <w:rPr>
                <w:rFonts w:ascii="Latin Modern Math" w:hAnsi="Latin Modern Math" w:eastAsia="Noto Sans CJK SC" w:cs="Latin Modern Math"/>
                <w:sz w:val="22"/>
                <w:szCs w:val="22"/>
              </w:rPr>
              <m:t>*</m:t>
            </m:r>
          </m:sup>
        </m:sSubSup>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t</m:t>
            </m:r>
          </m:sub>
          <m:sup>
            <m:r>
              <m:rPr>
                <m:sty m:val="p"/>
              </m:rPr>
              <w:rPr>
                <w:rFonts w:ascii="Latin Modern Math" w:hAnsi="Latin Modern Math" w:eastAsia="Noto Sans CJK SC" w:cs="Latin Modern Math"/>
                <w:sz w:val="22"/>
                <w:szCs w:val="22"/>
              </w:rPr>
              <m:t>*</m:t>
            </m:r>
          </m:sup>
        </m:sSubSup>
        <m:d>
          <m:dPr>
            <m:begChr m:val="("/>
            <m:endChr m:val=")"/>
            <m:sepChr m:val=""/>
            <m:grow/>
          </m:dPr>
          <m:e>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α</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积分得到。</w:t>
      </w:r>
    </w:p>
    <w:bookmarkEnd w:id="165"/>
    <w:bookmarkStart w:id="166" w:name="生成函数辛化与算法条件"/>
    <w:p>
      <w:pPr>
        <w:pStyle w:val="Heading4"/>
      </w:pPr>
      <w:r>
        <w:rPr>
          <w:rFonts w:ascii="Noto Sans CJK SC" w:hAnsi="Noto Sans CJK SC" w:eastAsia="Noto Sans CJK SC" w:cs="Noto Sans CJK SC"/>
          <w:color w:val="000000"/>
          <w:u w:val="none"/>
        </w:rPr>
        <w:t xml:space="preserve">2.3 生成函数、辛化与算法条件</w:t>
      </w:r>
    </w:p>
    <w:p>
      <w:pPr>
        <w:pStyle w:val="FirstParagraph"/>
      </w:pPr>
      <w:r>
        <w:rPr>
          <w:rFonts w:ascii="Noto Sans CJK SC" w:hAnsi="Noto Sans CJK SC" w:eastAsia="Noto Sans CJK SC" w:cs="Noto Sans CJK SC"/>
        </w:rPr>
        <w:t xml:space="preserve">书把</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加入接触空间，以</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y</m:t>
          </m:r>
        </m:oMath>
      </m:oMathPara>
    </w:p>
    <w:p>
      <w:pPr>
        <w:pStyle w:val="FirstParagraph"/>
      </w:pPr>
      <w:r>
        <w:rPr>
          <w:rFonts w:ascii="Noto Sans CJK SC" w:hAnsi="Noto Sans CJK SC" w:eastAsia="Noto Sans CJK SC" w:cs="Noto Sans CJK SC"/>
        </w:rPr>
        <w:t xml:space="preserve">辛化，使用齐次 Hamiltonian</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0</m:t>
            </m:r>
          </m:sub>
        </m:sSub>
        <m:r>
          <w:rPr>
            <w:rFonts w:ascii="Latin Modern Math" w:hAnsi="Latin Modern Math" w:eastAsia="Noto Sans CJK SC" w:cs="Latin Modern Math"/>
            <w:sz w:val="22"/>
            <w:szCs w:val="22"/>
          </w:rPr>
          <m:t>K</m:t>
        </m:r>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0</m:t>
                </m:r>
              </m:sub>
            </m:sSub>
          </m:e>
        </m:d>
      </m:oMath>
      <w:r>
        <w:rPr>
          <w:rFonts w:ascii="Noto Sans CJK SC" w:hAnsi="Noto Sans CJK SC" w:eastAsia="Noto Sans CJK SC" w:cs="Noto Sans CJK SC"/>
        </w:rPr>
        <w:t xml:space="preserve">。齐次辛映射与接触映射的关系要求齐次性及乘子非零；接触生成函数的分母和隐式 Jacobian 可逆仍须验证。</w:t>
      </w:r>
    </w:p>
    <w:p>
      <w:pPr>
        <w:pStyle w:val="BodyText"/>
      </w:pPr>
      <w:r>
        <w:rPr>
          <w:rFonts w:ascii="Noto Sans CJK SC" w:hAnsi="Noto Sans CJK SC" w:eastAsia="Noto Sans CJK SC" w:cs="Noto Sans CJK SC"/>
        </w:rPr>
        <w:t xml:space="preserve">§3的(3.12)–(3.14)及 Theorem 3.3 给构造；Theorem 3.4 的分解中各阶段不一定分别是接触映射。§4的 Q/P 算法一阶、C 算法二阶；看似相近的取值点调整可能破坏接触恒等式。§5原(5.3)/(5.5)是接触 HJ 方程，原(5.6)给零初值，Remark 5.1 以解析性支持局部 Taylor 构造。高阶组合依赖光滑可逆映射，不能直接用于碰撞重置、Coulomb 粘滑等过程。</w:t>
      </w:r>
    </w:p>
    <w:bookmarkEnd w:id="166"/>
    <w:bookmarkStart w:id="167" w:name="对1025的明确判断"/>
    <w:p>
      <w:pPr>
        <w:pStyle w:val="Heading4"/>
      </w:pPr>
      <w:r>
        <w:rPr>
          <w:rFonts w:ascii="Noto Sans CJK SC" w:hAnsi="Noto Sans CJK SC" w:eastAsia="Noto Sans CJK SC" w:cs="Noto Sans CJK SC"/>
          <w:color w:val="000000"/>
          <w:u w:val="none"/>
        </w:rPr>
        <w:t xml:space="preserve">2.4 对1025的明确判断</w:t>
      </w:r>
    </w:p>
    <w:p>
      <w:pPr>
        <w:pStyle w:val="FirstParagraph"/>
      </w:pPr>
      <w:r>
        <w:rPr>
          <w:rFonts w:ascii="Noto Sans CJK SC" w:hAnsi="Noto Sans CJK SC" w:eastAsia="Noto Sans CJK SC" w:cs="Noto Sans CJK SC"/>
        </w:rPr>
        <w:t xml:space="preserve">Hertz 法向接触、互补条件、摩擦圆锥等描述“两个物体是否接触及接触力”；本章的 contact 描述奇维流形上的接触分布。两者同名，理论上不同。</w:t>
      </w:r>
    </w:p>
    <w:p>
      <w:pPr>
        <w:pStyle w:val="BodyText"/>
      </w:pPr>
      <w:r>
        <w:rPr>
          <w:rFonts w:ascii="Noto Sans CJK SC" w:hAnsi="Noto Sans CJK SC" w:eastAsia="Noto Sans CJK SC" w:cs="Noto Sans CJK SC"/>
        </w:rPr>
        <w:t xml:space="preserve">接触化可以作为特殊耗散模型的备选表示，但新增接触变量不能自动称为真实热熵；接触乘子并不提供 Metriplectic 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。接触映射通常也不保持固定偶维辛形式，所以不能直接套第13章离散 KAM。</w:t>
      </w:r>
    </w:p>
    <w:bookmarkEnd w:id="167"/>
    <w:bookmarkEnd w:id="168"/>
    <w:bookmarkStart w:id="174" w:name="第12章poisson刚体和三维杆姿态的桥梁"/>
    <w:p>
      <w:pPr>
        <w:pStyle w:val="Heading3"/>
      </w:pPr>
      <w:r>
        <w:rPr>
          <w:rFonts w:ascii="Noto Sans CJK SC" w:hAnsi="Noto Sans CJK SC" w:eastAsia="Noto Sans CJK SC" w:cs="Noto Sans CJK SC"/>
          <w:color w:val="000000"/>
          <w:u w:val="none"/>
        </w:rPr>
        <w:t xml:space="preserve">3. 第12章：Poisson、刚体和三维杆姿态的桥梁</w:t>
      </w:r>
    </w:p>
    <w:bookmarkStart w:id="169" w:name="内容原定理与适用前提"/>
    <w:p>
      <w:pPr>
        <w:pStyle w:val="Heading4"/>
      </w:pPr>
      <w:r>
        <w:rPr>
          <w:rFonts w:ascii="Noto Sans CJK SC" w:hAnsi="Noto Sans CJK SC" w:eastAsia="Noto Sans CJK SC" w:cs="Noto Sans CJK SC"/>
          <w:color w:val="000000"/>
          <w:u w:val="none"/>
        </w:rPr>
        <w:t xml:space="preserve">3.1 内容、原定理与适用前提</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656"/>
        <w:gridCol w:w="2592"/>
        <w:gridCol w:w="2880"/>
        <w:gridCol w:w="2952"/>
      </w:tblGrid>
      <w:tr>
        <w:trPr>
          <w:tblHeader w:val="true"/>
          <w:cantSplit w:val="true"/>
        </w:trPr>
        <w:tc>
          <w:tcPr>
            <w:tcW w:type="dxa" w:w="165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范围</w:t>
            </w:r>
          </w:p>
        </w:tc>
        <w:tc>
          <w:tcPr>
            <w:tcW w:type="dxa" w:w="259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原编号和印刷页</w:t>
            </w:r>
          </w:p>
        </w:tc>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关键内容及证明链</w:t>
            </w:r>
          </w:p>
        </w:tc>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限制</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§1.1</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(1.1)–(1.3)、Theorem 1.2（p500/PDF517）、1.3</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Poisson 括号的反对称、Jacobi、Leibniz；Poisson 映射矩阵判据；Hamilton 流保持括号</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反对称本身不保证 Jacobi</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§1.2</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Theorem 1.10、1.12–1.13、Proposition 1.14、Lemma 1.15、Theorem 1.16–1.17，p501–505</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动量映射、Noether、Lie–Poisson 约化、余伴随轨道为辛叶</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动量守恒须 Hamiltonian 具有对应群对称性；有磁场/血管边界未必满足</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§1.3</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Theorem 1.18、(1.11)–(1.14)，p505–507</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自由刚体的空间角动量守恒和体坐标 Euler 方程</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不适用于任意外力矩驱动刚体</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§2</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Theorem 2.3、Proposition 2.4、(2.2)，p508–514</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常 Poisson 矩阵的广义 Cayley、特定广义 Euler 方法</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常矩阵</w:t>
            </w:r>
            <w:r>
              <w:rPr>
                <w:rFonts w:ascii="Noto Sans CJK SC" w:hAnsi="Noto Sans CJK SC" w:eastAsia="Noto Sans CJK SC" w:cs="Noto Sans CJK SC"/>
                <w:color w:val="000000"/>
                <w:sz w:val="18"/>
              </w:rPr>
              <w:t xml:space="preserve">”</w:t>
            </w:r>
            <w:r>
              <w:rPr>
                <w:rFonts w:ascii="Noto Sans CJK SC" w:hAnsi="Noto Sans CJK SC" w:eastAsia="Noto Sans CJK SC" w:cs="Noto Sans CJK SC"/>
                <w:color w:val="000000"/>
                <w:sz w:val="18"/>
              </w:rPr>
              <w:t xml:space="preserve">与线性依赖状态的 Lie–Poisson 张量不可混同</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§3</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Property 3.1、3.3；(3.3)、LPHJ(3.5)、(3.6)–(3.8)、(3.11)，p514–522</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在</w:t>
            </w:r>
            <w:r>
              <w:rPr>
                <w:rFonts w:ascii="Noto Sans CJK SC" w:hAnsi="Noto Sans CJK SC" w:eastAsia="Noto Sans CJK SC" w:cs="Noto Sans CJK SC"/>
                <w:color w:val="000000"/>
                <w:sz w:val="18"/>
              </w:rPr>
              <w:t xml:space="preserve"> </w:t>
            </w:r>
            <m:oMath>
              <m:sSup>
                <m:e>
                  <m:r>
                    <w:rPr>
                      <w:rFonts w:ascii="Latin Modern Math" w:hAnsi="Latin Modern Math" w:eastAsia="Noto Sans CJK SC" w:cs="Latin Modern Math"/>
                      <w:sz w:val="20"/>
                      <w:szCs w:val="20"/>
                    </w:rPr>
                    <m:t>T</m:t>
                  </m:r>
                </m:e>
                <m:sup>
                  <m:r>
                    <m:rPr>
                      <m:sty m:val="p"/>
                    </m:rPr>
                    <w:rPr>
                      <w:rFonts w:ascii="Latin Modern Math" w:hAnsi="Latin Modern Math" w:eastAsia="Noto Sans CJK SC" w:cs="Latin Modern Math"/>
                      <w:sz w:val="20"/>
                      <w:szCs w:val="20"/>
                    </w:rPr>
                    <m:t>*</m:t>
                  </m:r>
                </m:sup>
              </m:sSup>
              <m:r>
                <w:rPr>
                  <w:rFonts w:ascii="Latin Modern Math" w:hAnsi="Latin Modern Math" w:eastAsia="Noto Sans CJK SC" w:cs="Latin Modern Math"/>
                  <w:sz w:val="20"/>
                  <w:szCs w:val="20"/>
                </w:rPr>
                <m:t>G</m:t>
              </m:r>
            </m:oMath>
            <w:r>
              <w:rPr>
                <w:rFonts w:ascii="Noto Sans CJK SC" w:hAnsi="Noto Sans CJK SC" w:eastAsia="Noto Sans CJK SC" w:cs="Noto Sans CJK SC"/>
                <w:color w:val="000000"/>
                <w:sz w:val="18"/>
              </w:rPr>
              <w:t xml:space="preserve"> </w:t>
            </w:r>
            <w:r>
              <w:rPr>
                <w:rFonts w:ascii="Noto Sans CJK SC" w:hAnsi="Noto Sans CJK SC" w:eastAsia="Noto Sans CJK SC" w:cs="Noto Sans CJK SC"/>
                <w:color w:val="000000"/>
                <w:sz w:val="18"/>
              </w:rPr>
              <w:t xml:space="preserve">上构造不变生成函数，保持动量，再下降至</w:t>
            </w:r>
            <w:r>
              <w:rPr>
                <w:rFonts w:ascii="Noto Sans CJK SC" w:hAnsi="Noto Sans CJK SC" w:eastAsia="Noto Sans CJK SC" w:cs="Noto Sans CJK SC"/>
                <w:color w:val="000000"/>
                <w:sz w:val="18"/>
              </w:rPr>
              <w:t xml:space="preserve"> </w:t>
            </w:r>
            <m:oMath>
              <m:sSup>
                <m:e>
                  <m:r>
                    <m:rPr>
                      <m:sty m:val="p"/>
                      <m:scr m:val="fraktur"/>
                    </m:rPr>
                    <w:rPr>
                      <w:rFonts w:ascii="Latin Modern Math" w:hAnsi="Latin Modern Math" w:eastAsia="Noto Sans CJK SC" w:cs="Latin Modern Math"/>
                      <w:sz w:val="20"/>
                      <w:szCs w:val="20"/>
                    </w:rPr>
                    <m:t>g</m:t>
                  </m:r>
                </m:e>
                <m:sup>
                  <m:r>
                    <m:rPr>
                      <m:sty m:val="p"/>
                    </m:rPr>
                    <w:rPr>
                      <w:rFonts w:ascii="Latin Modern Math" w:hAnsi="Latin Modern Math" w:eastAsia="Noto Sans CJK SC" w:cs="Latin Modern Math"/>
                      <w:sz w:val="20"/>
                      <w:szCs w:val="20"/>
                    </w:rPr>
                    <m:t>*</m:t>
                  </m:r>
                </m:sup>
              </m:sSup>
            </m:oMath>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要检查近恒等分支与</w:t>
            </w:r>
            <w:r>
              <w:rPr>
                <w:rFonts w:ascii="Noto Sans CJK SC" w:hAnsi="Noto Sans CJK SC" w:eastAsia="Noto Sans CJK SC" w:cs="Noto Sans CJK SC"/>
                <w:color w:val="000000"/>
                <w:sz w:val="18"/>
              </w:rPr>
              <w:t xml:space="preserve"> </w:t>
            </w:r>
            <m:oMath>
              <m:r>
                <w:rPr>
                  <w:rFonts w:ascii="Latin Modern Math" w:hAnsi="Latin Modern Math" w:eastAsia="Noto Sans CJK SC" w:cs="Latin Modern Math"/>
                  <w:sz w:val="20"/>
                  <w:szCs w:val="20"/>
                </w:rPr>
                <m:t>h</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0</m:t>
              </m:r>
            </m:oMath>
            <w:r>
              <w:rPr>
                <w:rFonts w:ascii="Noto Sans CJK SC" w:hAnsi="Noto Sans CJK SC" w:eastAsia="Noto Sans CJK SC" w:cs="Noto Sans CJK SC"/>
                <w:color w:val="000000"/>
                <w:sz w:val="18"/>
              </w:rPr>
              <w:t xml:space="preserve"> </w:t>
            </w:r>
            <w:r>
              <w:rPr>
                <w:rFonts w:ascii="Noto Sans CJK SC" w:hAnsi="Noto Sans CJK SC" w:eastAsia="Noto Sans CJK SC" w:cs="Noto Sans CJK SC"/>
                <w:color w:val="000000"/>
                <w:sz w:val="18"/>
              </w:rPr>
              <w:t xml:space="preserve">一致性；不能只解任意生成关系</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§4.1–4.3</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(4.1)–(4.4)，p523–529</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SO(3)、SU(2)/四元数表示；能量/角动量保持；指数或 Cayley 重构姿态</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保持旋转群或二次不变量，不自动保持 Poisson 括号</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§4.4</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Theorem 4.1、Lemma 4.2、4.3；(4.9)–(4.11)，p530–534</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自由刚体分裂为单轴子系统，其中特定中点映射为 Lie–Poisson</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Theorem 4.1 仅针对(4.9)子系统，非一般刚体中点法</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§4.5</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Theorem 4.4；(4.18)–(4.22)，p535–537</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重陀螺的半直积 Poisson 结构及单项分裂</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Theorem 4.4 也仅针对特定分裂项</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§4.6</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(4.29)–(4.34)，p538–542</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嵌入矩阵空间施加约束、Moser–Veselov 离散作用量、约化至球面辛叶</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约束求解、分支及球面坐标奇点不可忽略</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§5</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p543–546</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Rodrigues、四元数、SO(3) 的解析矩阵函数</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正规化、角度分支、小角处理需正确；未逐系数复核所有公式</w:t>
            </w:r>
          </w:p>
        </w:tc>
      </w:tr>
    </w:tbl>
    <w:bookmarkEnd w:id="169"/>
    <w:bookmarkStart w:id="170" w:name="poisson-映射判据及与-birkhoff-的符号区别"/>
    <w:p>
      <w:pPr>
        <w:pStyle w:val="Heading4"/>
      </w:pPr>
      <w:r>
        <w:rPr>
          <w:rFonts w:ascii="Noto Sans CJK SC" w:hAnsi="Noto Sans CJK SC" w:eastAsia="Noto Sans CJK SC" w:cs="Noto Sans CJK SC"/>
          <w:color w:val="000000"/>
          <w:u w:val="none"/>
        </w:rPr>
        <w:t xml:space="preserve">3.2 Poisson 映射判据及与 Birkhoff 的符号区别</w:t>
      </w:r>
    </w:p>
    <w:p>
      <w:pPr>
        <w:pStyle w:val="FirstParagraph"/>
      </w:pPr>
      <w:r>
        <w:rPr>
          <w:rFonts w:ascii="Noto Sans CJK SC" w:hAnsi="Noto Sans CJK SC" w:eastAsia="Noto Sans CJK SC" w:cs="Noto Sans CJK SC"/>
        </w:rPr>
        <w:t xml:space="preserve">本章把 Poisson 张量记为 K，满足</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这不是第15章作为二形式矩阵的 K。在非退化情形，两者要按所选二形式符号取逆；不能直接把同名字母视为同一矩阵。</w:t>
      </w:r>
    </w:p>
    <w:p>
      <w:pPr>
        <w:pStyle w:val="BodyText"/>
      </w:pPr>
      <w:r>
        <w:rPr>
          <w:rFonts w:ascii="Noto Sans CJK SC" w:hAnsi="Noto Sans CJK SC" w:eastAsia="Noto Sans CJK SC" w:cs="Noto Sans CJK SC"/>
        </w:rPr>
        <w:t xml:space="preserve">链式法则给</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sSup>
            <m:e>
              <m:d>
                <m:dPr>
                  <m:begChr m:val="("/>
                  <m:endChr m:val=")"/>
                  <m:sepChr m:val=""/>
                  <m:grow/>
                </m:dPr>
                <m:e>
                  <m:r>
                    <w:rPr>
                      <w:rFonts w:ascii="Latin Modern Math" w:hAnsi="Latin Modern Math" w:eastAsia="Noto Sans CJK SC" w:cs="Latin Modern Math"/>
                      <w:sz w:val="22"/>
                      <w:szCs w:val="22"/>
                    </w:rPr>
                    <m:t>g</m:t>
                  </m:r>
                  <m:r>
                    <w:rPr>
                      <w:rFonts w:ascii="Latin Modern Math" w:hAnsi="Latin Modern Math" w:eastAsia="Noto Sans CJK SC" w:cs="Latin Modern Math"/>
                      <w:sz w:val="22"/>
                      <w:szCs w:val="22"/>
                    </w:rPr>
                    <m:t>z</m:t>
                  </m:r>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z</m:t>
              </m:r>
            </m:e>
          </m:d>
          <m: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z</m:t>
              </m:r>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g</m:t>
          </m:r>
          <m:sSup>
            <m:e>
              <m:d>
                <m:dPr>
                  <m:begChr m:val="("/>
                  <m:endChr m:val=")"/>
                  <m:sepChr m:val=""/>
                  <m:grow/>
                </m:dPr>
                <m:e>
                  <m:r>
                    <w:rPr>
                      <w:rFonts w:ascii="Latin Modern Math" w:hAnsi="Latin Modern Math" w:eastAsia="Noto Sans CJK SC" w:cs="Latin Modern Math"/>
                      <w:sz w:val="22"/>
                      <w:szCs w:val="22"/>
                    </w:rPr>
                    <m:t>z</m:t>
                  </m:r>
                </m:e>
              </m:d>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g</m:t>
              </m:r>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所以书内 Theorem 1.2 的充要条件是</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z</m:t>
              </m:r>
            </m:e>
          </m:d>
          <m: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z</m:t>
              </m:r>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g</m:t>
          </m:r>
          <m:sSup>
            <m:e>
              <m:d>
                <m:dPr>
                  <m:begChr m:val="("/>
                  <m:endChr m:val=")"/>
                  <m:sepChr m:val=""/>
                  <m:grow/>
                </m:dPr>
                <m:e>
                  <m:r>
                    <w:rPr>
                      <w:rFonts w:ascii="Latin Modern Math" w:hAnsi="Latin Modern Math" w:eastAsia="Noto Sans CJK SC" w:cs="Latin Modern Math"/>
                      <w:sz w:val="22"/>
                      <w:szCs w:val="22"/>
                    </w:rPr>
                    <m:t>z</m:t>
                  </m:r>
                </m:e>
              </m:d>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g</m:t>
              </m:r>
              <m:d>
                <m:dPr>
                  <m:begChr m:val="("/>
                  <m:endChr m:val=")"/>
                  <m:sepChr m:val=""/>
                  <m:grow/>
                </m:dPr>
                <m:e>
                  <m:r>
                    <w:rPr>
                      <w:rFonts w:ascii="Latin Modern Math" w:hAnsi="Latin Modern Math" w:eastAsia="Noto Sans CJK SC" w:cs="Latin Modern Math"/>
                      <w:sz w:val="22"/>
                      <w:szCs w:val="22"/>
                    </w:rPr>
                    <m:t>z</m:t>
                  </m:r>
                </m:e>
              </m:d>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这与1025需要检验的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D</m:t>
        </m:r>
        <m:sSup>
          <m:e>
            <m:r>
              <w:rPr>
                <w:rFonts w:ascii="Latin Modern Math" w:hAnsi="Latin Modern Math" w:eastAsia="Noto Sans CJK SC" w:cs="Latin Modern Math"/>
                <w:sz w:val="22"/>
                <w:szCs w:val="22"/>
              </w:rPr>
              <m:t>g</m:t>
            </m:r>
          </m:e>
          <m:sup>
            <m:r>
              <w:rPr>
                <w:rFonts w:ascii="Latin Modern Math" w:hAnsi="Latin Modern Math" w:eastAsia="Noto Sans CJK SC" w:cs="Latin Modern Math"/>
                <w:sz w:val="22"/>
                <w:szCs w:val="22"/>
              </w:rPr>
              <m:t>T</m:t>
            </m:r>
          </m:sup>
        </m:sSup>
        <m:r>
          <m:rPr>
            <m:sty m:val="p"/>
            <m:scr m:val="script"/>
          </m:rP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g</m:t>
            </m:r>
            <m:r>
              <w:rPr>
                <w:rFonts w:ascii="Latin Modern Math" w:hAnsi="Latin Modern Math" w:eastAsia="Noto Sans CJK SC" w:cs="Latin Modern Math"/>
                <w:sz w:val="22"/>
                <w:szCs w:val="22"/>
              </w:rPr>
              <m:t>z</m:t>
            </m:r>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r>
          <m:rPr>
            <m:sty m:val="p"/>
            <m:scr m:val="script"/>
          </m:rP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z</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对应。状态相关张量的右侧必须在更新后的状态取值。</w:t>
      </w:r>
    </w:p>
    <w:p>
      <w:pPr>
        <w:pStyle w:val="BodyText"/>
      </w:pPr>
      <w:r>
        <w:rPr>
          <w:rFonts w:ascii="Noto Sans CJK SC" w:hAnsi="Noto Sans CJK SC" w:eastAsia="Noto Sans CJK SC" w:cs="Noto Sans CJK SC"/>
        </w:rPr>
        <w:t xml:space="preserve">原书 p500/PDF517 在前面的标准 J 矩阵中把两个非零块都印成 +I；这不反对称，是明显误印。应采用与 z=(p,q) 一致的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eastAsia="Noto Sans CJK SC" w:cs="Latin Modern Math"/>
                      <w:sz w:val="22"/>
                      <w:szCs w:val="22"/>
                    </w:rPr>
                    <m:t>0</m:t>
                  </m:r>
                </m:e>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e>
              </m:mr>
              <m:mr>
                <m:e>
                  <m:r>
                    <w:rPr>
                      <w:rFonts w:ascii="Latin Modern Math" w:hAnsi="Latin Modern Math" w:eastAsia="Noto Sans CJK SC" w:cs="Latin Modern Math"/>
                      <w:sz w:val="22"/>
                      <w:szCs w:val="22"/>
                    </w:rPr>
                    <m:t>I</m:t>
                  </m:r>
                </m:e>
                <m:e>
                  <m:r>
                    <w:rPr>
                      <w:rFonts w:ascii="Latin Modern Math" w:hAnsi="Latin Modern Math" w:eastAsia="Noto Sans CJK SC" w:cs="Latin Modern Math"/>
                      <w:sz w:val="22"/>
                      <w:szCs w:val="22"/>
                    </w:rPr>
                    <m:t>0</m:t>
                  </m:r>
                </m:e>
              </m:mr>
            </m:m>
          </m:e>
        </m:d>
      </m:oMath>
      <w:r>
        <w:rPr>
          <w:rFonts w:ascii="Noto Sans CJK SC" w:hAnsi="Noto Sans CJK SC" w:eastAsia="Noto Sans CJK SC" w:cs="Noto Sans CJK SC"/>
        </w:rPr>
        <w:t xml:space="preserve">。p508/PDF525 又写“反对称 K 的 rank 可以是奇数”；实反对称矩阵的秩恒为偶数，此句应区分矩阵维数与秩，不可照抄。</w:t>
      </w:r>
    </w:p>
    <w:bookmarkEnd w:id="170"/>
    <w:bookmarkStart w:id="171" w:name="为什么刚体中点法的两种陈述不矛盾"/>
    <w:p>
      <w:pPr>
        <w:pStyle w:val="Heading4"/>
      </w:pPr>
      <w:r>
        <w:rPr>
          <w:rFonts w:ascii="Noto Sans CJK SC" w:hAnsi="Noto Sans CJK SC" w:eastAsia="Noto Sans CJK SC" w:cs="Noto Sans CJK SC"/>
          <w:color w:val="000000"/>
          <w:u w:val="none"/>
        </w:rPr>
        <w:t xml:space="preserve">3.3 为什么刚体中点法的两种陈述不矛盾</w:t>
      </w:r>
    </w:p>
    <w:p>
      <w:pPr>
        <w:pStyle w:val="FirstParagraph"/>
      </w:pPr>
      <w:r>
        <w:rPr>
          <w:rFonts w:ascii="Noto Sans CJK SC" w:hAnsi="Noto Sans CJK SC" w:eastAsia="Noto Sans CJK SC" w:cs="Noto Sans CJK SC"/>
        </w:rPr>
        <w:t xml:space="preserve">书 p514/PDF531 明确指出，一般 Euler 刚体方程采用普通中点离散，不满足状态相关 Poisson 判据。即使它保持</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d>
          <m:dPr>
            <m:begChr m:val="("/>
            <m:endChr m:val=")"/>
            <m:sepChr m:val=""/>
            <m:grow/>
          </m:dPr>
          <m:e>
            <m:r>
              <w:rPr>
                <w:rFonts w:ascii="Latin Modern Math" w:hAnsi="Latin Modern Math" w:eastAsia="Noto Sans CJK SC" w:cs="Latin Modern Math"/>
                <w:sz w:val="22"/>
                <w:szCs w:val="22"/>
              </w:rPr>
              <m:t>M</m:t>
            </m:r>
          </m:e>
        </m:d>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M</m:t>
            </m:r>
          </m:e>
          <m:sup>
            <m:r>
              <w:rPr>
                <w:rFonts w:ascii="Latin Modern Math" w:hAnsi="Latin Modern Math" w:eastAsia="Noto Sans CJK SC" w:cs="Latin Modern Math"/>
                <w:sz w:val="22"/>
                <w:szCs w:val="22"/>
              </w:rPr>
              <m:t>T</m:t>
            </m:r>
          </m:sup>
        </m:sSup>
        <m:sSup>
          <m:e>
            <m:r>
              <w:rPr>
                <w:rFonts w:ascii="Latin Modern Math" w:hAnsi="Latin Modern Math" w:eastAsia="Noto Sans CJK SC" w:cs="Latin Modern Math"/>
                <w:sz w:val="22"/>
                <w:szCs w:val="22"/>
              </w:rPr>
              <m:t>I</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M</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和</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，也不能因此判定 Lie–Poisson。</w:t>
      </w:r>
    </w:p>
    <w:p>
      <w:pPr>
        <w:pStyle w:val="BodyText"/>
      </w:pPr>
      <w:r>
        <w:rPr>
          <w:rFonts w:ascii="Noto Sans CJK SC" w:hAnsi="Noto Sans CJK SC" w:eastAsia="Noto Sans CJK SC" w:cs="Noto Sans CJK SC"/>
        </w:rPr>
        <w:t xml:space="preserve">另一方面 p531/PDF548 的 Theorem 4.1 针对</w:t>
      </w:r>
    </w:p>
    <w:p>
      <w:pPr>
        <w:pStyle w:val="BodyText"/>
        <w:keepNext/>
        <w:keepLines/>
        <w:spacing w:before="100" w:after="0"/>
        <w:jc w:val="center"/>
      </w:pPr>
      <m:oMathPara>
        <m:oMathParaPr>
          <m:jc m:val="center"/>
        </m:oMathParaPr>
        <m:oMath>
          <m:sSub>
            <m:e>
              <m:acc>
                <m:accPr>
                  <m:chr m:val="̇"/>
                </m:accPr>
                <m:e>
                  <m:r>
                    <w:rPr>
                      <w:rFonts w:ascii="Latin Modern Math" w:hAnsi="Latin Modern Math" w:eastAsia="Noto Sans CJK SC" w:cs="Latin Modern Math"/>
                      <w:sz w:val="22"/>
                      <w:szCs w:val="22"/>
                    </w:rPr>
                    <m:t>x</m:t>
                  </m:r>
                </m:e>
              </m:acc>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1</m:t>
                  </m:r>
                </m:sub>
              </m:sSub>
            </m:e>
          </m:d>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2</m:t>
              </m:r>
            </m:sub>
          </m:sSub>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3</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acc>
                <m:accPr>
                  <m:chr m:val="̇"/>
                </m:accPr>
                <m:e>
                  <m:r>
                    <w:rPr>
                      <w:rFonts w:ascii="Latin Modern Math" w:hAnsi="Latin Modern Math" w:eastAsia="Noto Sans CJK SC" w:cs="Latin Modern Math"/>
                      <w:sz w:val="22"/>
                      <w:szCs w:val="22"/>
                    </w:rPr>
                    <m:t>x</m:t>
                  </m:r>
                </m:e>
              </m:acc>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acc>
                <m:accPr>
                  <m:chr m:val="̇"/>
                </m:accPr>
                <m:e>
                  <m:r>
                    <w:rPr>
                      <w:rFonts w:ascii="Latin Modern Math" w:hAnsi="Latin Modern Math" w:eastAsia="Noto Sans CJK SC" w:cs="Latin Modern Math"/>
                      <w:sz w:val="22"/>
                      <w:szCs w:val="22"/>
                    </w:rPr>
                    <m:t>x</m:t>
                  </m:r>
                </m:e>
              </m:acc>
            </m:e>
            <m:sub>
              <m:r>
                <w:rPr>
                  <w:rFonts w:ascii="Latin Modern Math" w:hAnsi="Latin Modern Math" w:eastAsia="Noto Sans CJK SC" w:cs="Latin Modern Math"/>
                  <w:sz w:val="22"/>
                  <w:szCs w:val="22"/>
                </w:rPr>
                <m:t>3</m:t>
              </m:r>
            </m:sub>
          </m:sSub>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1</m:t>
                  </m:r>
                </m:sub>
              </m:sSub>
            </m:e>
          </m:d>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1</m:t>
              </m:r>
            </m:sub>
          </m:sSub>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2</m:t>
              </m:r>
            </m:sub>
          </m:sSub>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(书12章4.9)</w:t>
      </w:r>
    </w:p>
    <w:p>
      <w:pPr>
        <w:pStyle w:val="BodyText"/>
      </w:pPr>
      <w:r>
        <w:rPr>
          <w:rFonts w:ascii="Noto Sans CJK SC" w:hAnsi="Noto Sans CJK SC" w:eastAsia="Noto Sans CJK SC" w:cs="Noto Sans CJK SC"/>
        </w:rPr>
        <w:t xml:space="preserve">此时 x2 为常量，剩余是二维旋转型子系统。通过 Lemma 4.2 的三个 Jacobian 条件，能证中点映射保持原三维 Lie–Poisson 张量。组合这种已证的子映射，才得到整体 Lie–Poisson 方法。应保留该限制。</w:t>
      </w:r>
    </w:p>
    <w:bookmarkEnd w:id="171"/>
    <w:bookmarkStart w:id="172" w:name="rkmk-的准确位置与可推导部分"/>
    <w:p>
      <w:pPr>
        <w:pStyle w:val="Heading4"/>
      </w:pPr>
      <w:r>
        <w:rPr>
          <w:rFonts w:ascii="Noto Sans CJK SC" w:hAnsi="Noto Sans CJK SC" w:eastAsia="Noto Sans CJK SC" w:cs="Noto Sans CJK SC"/>
          <w:color w:val="000000"/>
          <w:u w:val="none"/>
        </w:rPr>
        <w:t xml:space="preserve">3.4 RKMK 的准确位置与可推导部分</w:t>
      </w:r>
    </w:p>
    <w:p>
      <w:pPr>
        <w:pStyle w:val="FirstParagraph"/>
      </w:pPr>
      <w:r>
        <w:rPr>
          <w:rFonts w:ascii="Noto Sans CJK SC" w:hAnsi="Noto Sans CJK SC" w:eastAsia="Noto Sans CJK SC" w:cs="Noto Sans CJK SC"/>
        </w:rPr>
        <w:t xml:space="preserve">本章详细讨论 Lie 群、指数/Cayley、Crouch–Grossman 型重构和 Poisson 分裂，但没有给出可直接套用到三维 Cosserat 杆的完整 RKMK 收敛与辛性定理。第16章书目 [SMM04] 提及非阻尼铁磁链的 RKMK；书目引用不等于本书已经证明了1025所需结论。RKMK 原始方法文献仍应列待补。</w:t>
      </w:r>
    </w:p>
    <w:p>
      <w:pPr>
        <w:pStyle w:val="BodyText"/>
      </w:pPr>
      <w:r>
        <w:rPr>
          <w:rFonts w:ascii="Noto Sans CJK SC" w:hAnsi="Noto Sans CJK SC" w:eastAsia="Noto Sans CJK SC" w:cs="Noto Sans CJK SC"/>
        </w:rPr>
        <w:t xml:space="preserve">在体角速度约定</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R</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acc>
            <m:accPr>
              <m:chr m:val="̂"/>
            </m:accPr>
            <m:e>
              <m:r>
                <w:rPr>
                  <w:rFonts w:ascii="Latin Modern Math" w:hAnsi="Latin Modern Math" w:eastAsia="Noto Sans CJK SC" w:cs="Latin Modern Math"/>
                  <w:sz w:val="22"/>
                  <w:szCs w:val="22"/>
                </w:rPr>
                <m:t>Ω</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exp</m:t>
          </m:r>
          <m:acc>
            <m:accPr>
              <m:chr m:val="̂"/>
            </m:accPr>
            <m:e>
              <m:r>
                <w:rPr>
                  <w:rFonts w:ascii="Latin Modern Math" w:hAnsi="Latin Modern Math" w:eastAsia="Noto Sans CJK SC" w:cs="Latin Modern Math"/>
                  <w:sz w:val="22"/>
                  <w:szCs w:val="22"/>
                </w:rPr>
                <m:t>ξ</m:t>
              </m:r>
            </m:e>
          </m:acc>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由指数映射求导直接得到</w:t>
      </w:r>
    </w:p>
    <w:p>
      <w:pPr>
        <w:pStyle w:val="BodyText"/>
        <w:keepLines/>
        <w:spacing w:before="100" w:after="120"/>
        <w:jc w:val="center"/>
      </w:pPr>
      <m:oMathPara>
        <m:oMathParaPr>
          <m:jc m:val="center"/>
        </m:oMathParaPr>
        <m:oMath>
          <m:sSup>
            <m:e>
              <m:r>
                <w:rPr>
                  <w:rFonts w:ascii="Latin Modern Math" w:hAnsi="Latin Modern Math" w:eastAsia="Noto Sans CJK SC" w:cs="Latin Modern Math"/>
                  <w:sz w:val="22"/>
                  <w:szCs w:val="22"/>
                </w:rPr>
                <m:t>R</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acc>
            <m:accPr>
              <m:chr m:val="̇"/>
            </m:accPr>
            <m:e>
              <m:r>
                <w:rPr>
                  <w:rFonts w:ascii="Latin Modern Math" w:hAnsi="Latin Modern Math" w:eastAsia="Noto Sans CJK SC" w:cs="Latin Modern Math"/>
                  <w:sz w:val="22"/>
                  <w:szCs w:val="22"/>
                </w:rPr>
                <m:t>R</m:t>
              </m:r>
            </m:e>
          </m:acc>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dexp</m:t>
              </m:r>
            </m:e>
            <m: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ξ</m:t>
              </m:r>
            </m:sub>
          </m:sSub>
          <m:acc>
            <m:accPr>
              <m:chr m:val="̇"/>
            </m:accPr>
            <m:e>
              <m:r>
                <w:rPr>
                  <w:rFonts w:ascii="Latin Modern Math" w:hAnsi="Latin Modern Math" w:eastAsia="Noto Sans CJK SC" w:cs="Latin Modern Math"/>
                  <w:sz w:val="22"/>
                  <w:szCs w:val="22"/>
                </w:rPr>
                <m:t>ξ</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ξ</m:t>
              </m:r>
            </m:e>
          </m:acc>
          <m:r>
            <m:rPr>
              <m:sty m:val="p"/>
            </m:rPr>
            <w:rPr>
              <w:rFonts w:ascii="Latin Modern Math" w:hAnsi="Latin Modern Math" w:eastAsia="Noto Sans CJK SC" w:cs="Latin Modern Math"/>
              <w:sz w:val="22"/>
              <w:szCs w:val="22"/>
            </w:rPr>
            <m:t>=</m:t>
          </m:r>
          <m:sSubSup>
            <m:e>
              <m:r>
                <m:rPr>
                  <m:sty m:val="p"/>
                </m:rPr>
                <w:rPr>
                  <w:rFonts w:ascii="Latin Modern Math" w:hAnsi="Latin Modern Math" w:eastAsia="Noto Sans CJK SC" w:cs="Latin Modern Math"/>
                  <w:sz w:val="22"/>
                  <w:szCs w:val="22"/>
                </w:rPr>
                <m:t>dexp</m:t>
              </m:r>
            </m:e>
            <m: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ξ</m:t>
              </m:r>
            </m:sub>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bSup>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在此局部 Lie 代数方程中应用具有足够阶数的 RK 并使 dexp 截断误差满足所需阶数，再指数重构，可以保持</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3</m:t>
            </m:r>
          </m:e>
        </m:d>
      </m:oMath>
      <w:r>
        <w:rPr>
          <w:rFonts w:ascii="Noto Sans CJK SC" w:hAnsi="Noto Sans CJK SC" w:eastAsia="Noto Sans CJK SC" w:cs="Noto Sans CJK SC"/>
        </w:rPr>
        <w:t xml:space="preserve">。但它一般并不自动保持 cotangent 辛形式、Lie–Poisson 括号、能量和空间角动量。若需要同时保变分结构，应选在群上离散作用量后推导的 Lie 群变分积分器，或对目标 Poisson 结构独立证明。</w:t>
      </w:r>
    </w:p>
    <w:p>
      <w:pPr>
        <w:pStyle w:val="BodyText"/>
      </w:pPr>
      <w:r>
        <w:rPr>
          <w:rFonts w:ascii="Noto Sans CJK SC" w:hAnsi="Noto Sans CJK SC" w:eastAsia="Noto Sans CJK SC" w:cs="Noto Sans CJK SC"/>
        </w:rPr>
        <w:t xml:space="preserve">四元数必须除以欧氏范数</w:t>
      </w:r>
      <w:r>
        <w:rPr>
          <w:rFonts w:ascii="Noto Sans CJK SC" w:hAnsi="Noto Sans CJK SC" w:eastAsia="Noto Sans CJK SC" w:cs="Noto Sans CJK SC"/>
        </w:rPr>
        <w:t xml:space="preserve"> </w:t>
      </w:r>
      <m:oMath>
        <m:rad>
          <m:radPr>
            <m:degHide m:val="on"/>
          </m:radPr>
          <m:deg/>
          <m:e>
            <m:sSubSup>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2</m:t>
                </m:r>
              </m:sup>
            </m:sSubSup>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q</m:t>
                    </m:r>
                  </m:e>
                </m:d>
              </m:e>
              <m:sup>
                <m:r>
                  <w:rPr>
                    <w:rFonts w:ascii="Latin Modern Math" w:hAnsi="Latin Modern Math" w:eastAsia="Noto Sans CJK SC" w:cs="Latin Modern Math"/>
                    <w:sz w:val="22"/>
                    <w:szCs w:val="22"/>
                  </w:rPr>
                  <m:t>2</m:t>
                </m:r>
              </m:sup>
            </m:sSup>
          </m:e>
        </m:rad>
      </m:oMath>
      <w:r>
        <w:rPr>
          <w:rFonts w:ascii="Noto Sans CJK SC" w:hAnsi="Noto Sans CJK SC" w:eastAsia="Noto Sans CJK SC" w:cs="Noto Sans CJK SC"/>
        </w:rPr>
        <w:t xml:space="preserve">，不是范数平方；指数的旋转角与四元数半角必须一致；逆三角函数公式仅在对应局部分支有效。重归一化投影也不能未经证明称为辛映射。</w:t>
      </w:r>
    </w:p>
    <w:bookmarkEnd w:id="172"/>
    <w:bookmarkStart w:id="173" w:name="三维杆如何利用本章而不缩小物理目标"/>
    <w:p>
      <w:pPr>
        <w:pStyle w:val="Heading4"/>
      </w:pPr>
      <w:r>
        <w:rPr>
          <w:rFonts w:ascii="Noto Sans CJK SC" w:hAnsi="Noto Sans CJK SC" w:eastAsia="Noto Sans CJK SC" w:cs="Noto Sans CJK SC"/>
          <w:color w:val="000000"/>
          <w:u w:val="none"/>
        </w:rPr>
        <w:t xml:space="preserve">3.5 三维杆如何利用本章而不缩小物理目标</w:t>
      </w:r>
    </w:p>
    <w:p>
      <w:pPr>
        <w:pStyle w:val="FirstParagraph"/>
      </w:pPr>
      <w:r>
        <w:rPr>
          <w:rFonts w:ascii="Noto Sans CJK SC" w:hAnsi="Noto Sans CJK SC" w:eastAsia="Noto Sans CJK SC" w:cs="Noto Sans CJK SC"/>
        </w:rPr>
        <w:t xml:space="preserve">杆每个截面具有旋转</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3</m:t>
            </m:r>
          </m:e>
        </m:d>
      </m:oMath>
      <w:r>
        <w:rPr>
          <w:rFonts w:ascii="Noto Sans CJK SC" w:hAnsi="Noto Sans CJK SC" w:eastAsia="Noto Sans CJK SC" w:cs="Noto Sans CJK SC"/>
        </w:rPr>
        <w:t xml:space="preserve">，空间离散后自然构型为</w:t>
      </w:r>
      <w:r>
        <w:rPr>
          <w:rFonts w:ascii="Noto Sans CJK SC" w:hAnsi="Noto Sans CJK SC" w:eastAsia="Noto Sans CJK SC" w:cs="Noto Sans CJK SC"/>
        </w:rPr>
        <w:t xml:space="preserve"> </w:t>
      </w:r>
      <m:oMath>
        <m:sSup>
          <m:e>
            <m:d>
              <m:dPr>
                <m:begChr m:val="("/>
                <m:endChr m:val=")"/>
                <m:sepChr m:val=""/>
                <m:grow/>
              </m:dPr>
              <m:e>
                <m:sSup>
                  <m:e>
                    <m:r>
                      <m:rPr>
                        <m:sty m:val="p"/>
                        <m:scr m:val="double-struck"/>
                      </m:rP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3</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3</m:t>
                    </m:r>
                  </m:e>
                </m:d>
              </m:e>
            </m:d>
          </m:e>
          <m:sup>
            <m:r>
              <w:rPr>
                <w:rFonts w:ascii="Latin Modern Math" w:hAnsi="Latin Modern Math" w:eastAsia="Noto Sans CJK SC" w:cs="Latin Modern Math"/>
                <w:sz w:val="22"/>
                <w:szCs w:val="22"/>
              </w:rPr>
              <m:t>N</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的约束子流形。保守半离散系统可在其余切丛上采用规范辛结构；采用体角动量等平凡化变量时需写明非规范 Poisson 括号。存在外加磁力矩、黏性流体力矩、接触力矩时，应证明角动量的输入—输出平衡，不能再宣称自由刚体的动量守恒。</w:t>
      </w:r>
    </w:p>
    <w:bookmarkEnd w:id="173"/>
    <w:bookmarkEnd w:id="174"/>
    <w:bookmarkStart w:id="180" w:name="第13章映射-kam数值环面和步长共振"/>
    <w:p>
      <w:pPr>
        <w:pStyle w:val="Heading3"/>
      </w:pPr>
      <w:r>
        <w:rPr>
          <w:rFonts w:ascii="Noto Sans CJK SC" w:hAnsi="Noto Sans CJK SC" w:eastAsia="Noto Sans CJK SC" w:cs="Noto Sans CJK SC"/>
          <w:color w:val="000000"/>
          <w:u w:val="none"/>
        </w:rPr>
        <w:t xml:space="preserve">4. 第13章：映射 KAM、数值环面和步长共振</w:t>
      </w:r>
    </w:p>
    <w:bookmarkStart w:id="175" w:name="原定理及完整关键假设"/>
    <w:p>
      <w:pPr>
        <w:pStyle w:val="Heading4"/>
      </w:pPr>
      <w:r>
        <w:rPr>
          <w:rFonts w:ascii="Noto Sans CJK SC" w:hAnsi="Noto Sans CJK SC" w:eastAsia="Noto Sans CJK SC" w:cs="Noto Sans CJK SC"/>
          <w:color w:val="000000"/>
          <w:u w:val="none"/>
        </w:rPr>
        <w:t xml:space="preserve">4.1 原定理及完整关键假设</w:t>
      </w:r>
    </w:p>
    <w:p>
      <w:pPr>
        <w:pStyle w:val="FirstParagraph"/>
      </w:pPr>
      <w:r>
        <w:rPr>
          <w:rFonts w:ascii="Noto Sans CJK SC" w:hAnsi="Noto Sans CJK SC" w:eastAsia="Noto Sans CJK SC" w:cs="Noto Sans CJK SC"/>
        </w:rPr>
        <w:t xml:space="preserve">本章§1（p549–551）区分 A/B/G 稳定、耗散系统稳定和 Hamilton 系统长时结构；它并未声称所有稳定数值法都适合保守系统。§2给映射 KAM；§3把解析辛算法转换成小扭转映射；§4专门研究指定频率时的步长集合。</w:t>
      </w:r>
    </w:p>
    <w:p>
      <w:pPr>
        <w:pStyle w:val="BodyText"/>
      </w:pPr>
      <w:r>
        <w:rPr>
          <w:bCs/>
          <w:rFonts w:ascii="Noto Sans CJK SC" w:hAnsi="Noto Sans CJK SC" w:eastAsia="Noto Sans CJK SC" w:cs="Noto Sans CJK SC"/>
          <w:b/>
        </w:rPr>
        <w:t xml:space="preserve">Theorem 2.1（p553–554/PDF570–571）</w:t>
      </w:r>
      <w:r>
        <w:rPr>
          <w:rFonts w:ascii="Noto Sans CJK SC" w:hAnsi="Noto Sans CJK SC" w:eastAsia="Noto Sans CJK SC" w:cs="Noto Sans CJK SC"/>
        </w:rPr>
        <w:t xml:space="preserve"> </w:t>
      </w:r>
      <w:r>
        <w:rPr>
          <w:rFonts w:ascii="Noto Sans CJK SC" w:hAnsi="Noto Sans CJK SC" w:eastAsia="Noto Sans CJK SC" w:cs="Noto Sans CJK SC"/>
        </w:rPr>
        <w:t xml:space="preserve">的地图为</w:t>
      </w:r>
    </w:p>
    <w:p>
      <w:pPr>
        <w:pStyle w:val="BodyText"/>
        <w:keepNext/>
        <w:keepLines/>
        <w:spacing w:before="100" w:after="0"/>
        <w:jc w:val="center"/>
      </w:pPr>
      <m:oMathPara>
        <m:oMathParaPr>
          <m:jc m:val="center"/>
        </m:oMathParaPr>
        <m:oMath>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r>
            <w:rPr>
              <w:rFonts w:ascii="Latin Modern Math" w:hAnsi="Latin Modern Math" w:eastAsia="Noto Sans CJK SC" w:cs="Latin Modern Math"/>
              <w:sz w:val="22"/>
              <w:szCs w:val="22"/>
            </w:rPr>
            <m:t>H</m:t>
          </m:r>
          <m:d>
            <m:dPr>
              <m:begChr m:val="("/>
              <m:endChr m:val=")"/>
              <m:sepChr m:val=""/>
              <m:grow/>
            </m:dPr>
            <m:e>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r>
            <w:rPr>
              <w:rFonts w:ascii="Latin Modern Math" w:hAnsi="Latin Modern Math" w:eastAsia="Noto Sans CJK SC" w:cs="Latin Modern Math"/>
              <w:sz w:val="22"/>
              <w:szCs w:val="22"/>
            </w:rPr>
            <m:t>H</m:t>
          </m:r>
          <m:d>
            <m:dPr>
              <m:begChr m:val="("/>
              <m:endChr m:val=")"/>
              <m:sepChr m:val=""/>
              <m:grow/>
            </m:dPr>
            <m:e>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(书13章2.1)</w:t>
      </w:r>
    </w:p>
    <w:p>
      <w:pPr>
        <w:pStyle w:val="BodyText"/>
      </w:pPr>
      <w:r>
        <w:rPr>
          <w:rFonts w:ascii="Noto Sans CJK SC" w:hAnsi="Noto Sans CJK SC" w:eastAsia="Noto Sans CJK SC" w:cs="Noto Sans CJK SC"/>
        </w:rPr>
        <w:t xml:space="preserve">它通过周期生成函数给出 exact symplectic 映射。假设包括：</w:t>
      </w:r>
    </w:p>
    <w:p>
      <w:pPr>
        <w:numPr>
          <w:ilvl w:val="0"/>
          <w:numId w:val="1020"/>
        </w:numPr>
        <w:pStyle w:val="Compact"/>
      </w:p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在</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解析；I、频率域 Ω 为开域。</w:t>
      </w:r>
    </w:p>
    <w:p>
      <w:pPr>
        <w:numPr>
          <w:ilvl w:val="0"/>
          <w:numId w:val="1020"/>
        </w:numPr>
        <w:pStyle w:val="Compact"/>
      </w:pPr>
      <w:r>
        <w:rPr>
          <w:rFonts w:ascii="Noto Sans CJK SC" w:hAnsi="Noto Sans CJK SC" w:eastAsia="Noto Sans CJK SC" w:cs="Noto Sans CJK SC"/>
        </w:rPr>
        <w:t xml:space="preserve">频率映射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满足复邻域的局部双 Lipschitz 条件(2.3)：</w:t>
      </w:r>
      <m:oMath>
        <m:r>
          <w:rPr>
            <w:rFonts w:ascii="Latin Modern Math" w:hAnsi="Latin Modern Math" w:eastAsia="Noto Sans CJK SC" w:cs="Latin Modern Math"/>
            <w:sz w:val="22"/>
            <w:szCs w:val="22"/>
          </w:rPr>
          <m:t>θ</m:t>
        </m:r>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2</m:t>
                </m:r>
              </m:sub>
            </m:sSub>
          </m:e>
        </m:d>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ω</m:t>
            </m:r>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1</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2</m:t>
                    </m:r>
                  </m:sub>
                </m:sSub>
              </m:e>
            </m:d>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2</m:t>
                </m:r>
              </m:sub>
            </m:sSub>
          </m:e>
        </m:d>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oMath>
      <w:r>
        <w:rPr>
          <w:rFonts w:ascii="Noto Sans CJK SC" w:hAnsi="Noto Sans CJK SC" w:eastAsia="Noto Sans CJK SC" w:cs="Noto Sans CJK SC"/>
        </w:rPr>
        <w:t xml:space="preserve">，对距离不大于 r 的点成立。</w:t>
      </w:r>
    </w:p>
    <w:p>
      <w:pPr>
        <w:numPr>
          <w:ilvl w:val="0"/>
          <w:numId w:val="1020"/>
        </w:numPr>
        <w:pStyle w:val="Compact"/>
      </w:pPr>
      <m:oMath>
        <m:r>
          <w:rPr>
            <w:rFonts w:ascii="Latin Modern Math" w:hAnsi="Latin Modern Math" w:eastAsia="Noto Sans CJK SC" w:cs="Latin Modern Math"/>
            <w:sz w:val="22"/>
            <w:szCs w:val="22"/>
          </w:rPr>
          <m:t>τ</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τ</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，且</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nor/>
            <m:sty m:val="p"/>
          </m:rPr>
          <w:rPr>
            <w:rFonts w:ascii="Noto Sans CJK SC" w:hAnsi="Noto Sans CJK SC" w:eastAsia="Noto Sans CJK SC" w:cs="Latin Modern Math"/>
            <w:sz w:val="22"/>
            <w:szCs w:val="22"/>
          </w:rPr>
          <m:t>整数</m:t>
        </m:r>
        <m:r>
          <m:rPr>
            <m:sty m:val="p"/>
          </m:rPr>
          <w:rPr>
            <w:rFonts w:ascii="Latin Modern Math" w:hAnsi="Latin Modern Math" w:eastAsia="Noto Sans CJK SC" w:cs="Latin Modern Math"/>
            <w:sz w:val="22"/>
            <w:szCs w:val="22"/>
          </w:rPr>
          <m:t>}</m:t>
        </m:r>
      </m:oMath>
      <w:r>
        <w:rPr>
          <w:rFonts w:ascii="Noto Sans CJK SC" w:hAnsi="Noto Sans CJK SC" w:eastAsia="Noto Sans CJK SC" w:cs="Noto Sans CJK SC"/>
        </w:rPr>
        <w:t xml:space="preserve">。扰动属于 Whitney</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τ</m:t>
            </m:r>
          </m:sup>
        </m:sSup>
      </m:oMath>
      <w:r>
        <w:rPr>
          <w:rFonts w:ascii="Noto Sans CJK SC" w:hAnsi="Noto Sans CJK SC" w:eastAsia="Noto Sans CJK SC" w:cs="Noto Sans CJK SC"/>
        </w:rPr>
        <w:t xml:space="preserve">。</w:t>
      </w:r>
    </w:p>
    <w:p>
      <w:pPr>
        <w:numPr>
          <w:ilvl w:val="0"/>
          <w:numId w:val="1020"/>
        </w:numPr>
        <w:pStyle w:val="Compact"/>
      </w:pPr>
      <m:oMath>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γ</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min</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w:rPr>
                <w:rFonts w:ascii="Latin Modern Math" w:hAnsi="Latin Modern Math" w:eastAsia="Noto Sans CJK SC" w:cs="Latin Modern Math"/>
                <w:sz w:val="22"/>
                <w:szCs w:val="22"/>
              </w:rPr>
              <m:t>Θ</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oMath>
      <w:r>
        <w:rPr>
          <w:rFonts w:ascii="Noto Sans CJK SC" w:hAnsi="Noto Sans CJK SC" w:eastAsia="Noto Sans CJK SC" w:cs="Noto Sans CJK SC"/>
        </w:rPr>
        <w:t xml:space="preserve">；使用对 action 作尺度变换的范数，原(2.8)要求</w:t>
      </w:r>
    </w:p>
    <w:p>
      <w:pPr>
        <w:pStyle w:val="Compac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τ</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0</m:t>
              </m:r>
            </m:sub>
          </m:sSub>
          <m:sSup>
            <m:e>
              <m:r>
                <w:rPr>
                  <w:rFonts w:ascii="Latin Modern Math" w:hAnsi="Latin Modern Math" w:eastAsia="Noto Sans CJK SC" w:cs="Latin Modern Math"/>
                  <w:sz w:val="22"/>
                  <w:szCs w:val="22"/>
                </w:rPr>
                <m:t>γ</m:t>
              </m:r>
            </m:e>
            <m:sup>
              <m:r>
                <w:rPr>
                  <w:rFonts w:ascii="Latin Modern Math" w:hAnsi="Latin Modern Math" w:eastAsia="Noto Sans CJK SC" w:cs="Latin Modern Math"/>
                  <w:sz w:val="22"/>
                  <w:szCs w:val="22"/>
                </w:rPr>
                <m:t>2</m:t>
              </m:r>
            </m:sup>
          </m:sSup>
          <m:r>
            <w:rPr>
              <w:rFonts w:ascii="Latin Modern Math" w:hAnsi="Latin Modern Math" w:eastAsia="Noto Sans CJK SC" w:cs="Latin Modern Math"/>
              <w:sz w:val="22"/>
              <w:szCs w:val="22"/>
            </w:rPr>
            <m:t>θ</m:t>
          </m:r>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oMath>
      </m:oMathPara>
    </w:p>
    <w:p>
      <w:pPr>
        <w:numPr>
          <w:ilvl w:val="0"/>
          <w:numId w:val="1020"/>
        </w:numPr>
        <w:pStyle w:val="Compact"/>
      </w:pPr>
      <w:r>
        <w:rPr>
          <w:rFonts w:ascii="Noto Sans CJK SC" w:hAnsi="Noto Sans CJK SC" w:eastAsia="Noto Sans CJK SC" w:cs="Noto Sans CJK SC"/>
        </w:rPr>
        <w:t xml:space="preserve">保留频率满足</w:t>
      </w:r>
      <w:r>
        <w:rPr>
          <w:rFonts w:ascii="Noto Sans CJK SC" w:hAnsi="Noto Sans CJK SC" w:eastAsia="Noto Sans CJK SC" w:cs="Noto Sans CJK SC"/>
        </w:rPr>
        <w:t xml:space="preserve"> </w:t>
      </w:r>
      <m:oMath>
        <m:d>
          <m:dPr>
            <m:begChr m:val="|"/>
            <m:endChr m:val="|"/>
            <m:sepChr m:val=""/>
            <m:grow/>
          </m:dPr>
          <m:e>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sSup>
          <m:e>
            <m:d>
              <m:dPr>
                <m:begChr m:val="|"/>
                <m:endChr m:val="|"/>
                <m:sepChr m:val=""/>
                <m:grow/>
              </m:dPr>
              <m:e>
                <m:r>
                  <w:rPr>
                    <w:rFonts w:ascii="Latin Modern Math" w:hAnsi="Latin Modern Math" w:eastAsia="Noto Sans CJK SC" w:cs="Latin Modern Math"/>
                    <w:sz w:val="22"/>
                    <w:szCs w:val="22"/>
                  </w:rPr>
                  <m:t>k</m:t>
                </m: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τ</m:t>
            </m:r>
          </m:sup>
        </m:sSup>
      </m:oMath>
      <w:r>
        <w:rPr>
          <w:rFonts w:ascii="Noto Sans CJK SC" w:hAnsi="Noto Sans CJK SC" w:eastAsia="Noto Sans CJK SC" w:cs="Noto Sans CJK SC"/>
        </w:rPr>
        <w:t xml:space="preserve">，且距频率域边界至少2γ。</w:t>
      </w:r>
    </w:p>
    <w:p>
      <w:pPr>
        <w:numPr>
          <w:ilvl w:val="0"/>
          <w:numId w:val="1020"/>
        </w:numPr>
        <w:pStyle w:val="Compact"/>
      </w:pPr>
      <w:r>
        <w:rPr>
          <w:rFonts w:ascii="Noto Sans CJK SC" w:hAnsi="Noto Sans CJK SC" w:eastAsia="Noto Sans CJK SC" w:cs="Noto Sans CJK SC"/>
        </w:rPr>
        <w:t xml:space="preserve">测度估计另要求 Ω 是 Arnold 意义的有界 type D 域；这不是只由解析性自动推出。</w:t>
      </w:r>
    </w:p>
    <w:p>
      <w:pPr>
        <w:pStyle w:val="FirstParagraph"/>
      </w:pPr>
      <w:r>
        <w:rPr>
          <w:rFonts w:ascii="Noto Sans CJK SC" w:hAnsi="Noto Sans CJK SC" w:eastAsia="Noto Sans CJK SC" w:cs="Noto Sans CJK SC"/>
        </w:rPr>
        <w:t xml:space="preserve">结论是 Whitney 意义的 Cantor 参数集、频率映射和辛共轭，使映射在保留环面上共轭于旋转；不是整个开域解析可积。原(2.10)给测度，(2.11)给共轭和频率估计，(2.12)给同频率 action 位移。</w:t>
      </w:r>
    </w:p>
    <w:p>
      <w:pPr>
        <w:pStyle w:val="BodyText"/>
      </w:pPr>
      <w:r>
        <w:rPr>
          <w:bCs/>
          <w:rFonts w:ascii="Noto Sans CJK SC" w:hAnsi="Noto Sans CJK SC" w:eastAsia="Noto Sans CJK SC" w:cs="Noto Sans CJK SC"/>
          <w:b/>
        </w:rPr>
        <w:t xml:space="preserve">Theorem 2.2（p554/PDF571）</w:t>
      </w:r>
      <w:r>
        <w:rPr>
          <w:rFonts w:ascii="Noto Sans CJK SC" w:hAnsi="Noto Sans CJK SC" w:eastAsia="Noto Sans CJK SC" w:cs="Noto Sans CJK SC"/>
        </w:rPr>
        <w:t xml:space="preserve"> </w:t>
      </w:r>
      <w:r>
        <w:rPr>
          <w:rFonts w:ascii="Noto Sans CJK SC" w:hAnsi="Noto Sans CJK SC" w:eastAsia="Noto Sans CJK SC" w:cs="Noto Sans CJK SC"/>
        </w:rPr>
        <w:t xml:space="preserve">用较弱的导数非退化(2.4)</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θ</m:t>
        </m:r>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p</m:t>
            </m:r>
          </m:e>
        </m:d>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ω</m:t>
            </m:r>
            <m:d>
              <m:dPr>
                <m:begChr m:val="("/>
                <m:endChr m:val=")"/>
                <m:sepChr m:val=""/>
                <m:grow/>
              </m:dPr>
              <m:e>
                <m:r>
                  <w:rPr>
                    <w:rFonts w:ascii="Latin Modern Math" w:hAnsi="Latin Modern Math" w:eastAsia="Noto Sans CJK SC" w:cs="Latin Modern Math"/>
                    <w:sz w:val="22"/>
                    <w:szCs w:val="22"/>
                  </w:rPr>
                  <m:t>p</m:t>
                </m:r>
              </m:e>
            </m:d>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Θ</m:t>
        </m:r>
        <m:d>
          <m:dPr>
            <m:begChr m:val="|"/>
            <m:endChr m:val="|"/>
            <m:sepChr m:val=""/>
            <m:grow/>
          </m:dPr>
          <m:e>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p</m:t>
            </m:r>
          </m:e>
        </m:d>
      </m:oMath>
      <w:r>
        <w:rPr>
          <w:rFonts w:ascii="Noto Sans CJK SC" w:hAnsi="Noto Sans CJK SC" w:eastAsia="Noto Sans CJK SC" w:cs="Noto Sans CJK SC"/>
        </w:rPr>
        <w:t xml:space="preserve">，但小量需加强为原(2.13)</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λ</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τ</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0</m:t>
              </m:r>
            </m:sub>
          </m:sSub>
          <m:sSup>
            <m:e>
              <m:r>
                <w:rPr>
                  <w:rFonts w:ascii="Latin Modern Math" w:hAnsi="Latin Modern Math" w:eastAsia="Noto Sans CJK SC" w:cs="Latin Modern Math"/>
                  <w:sz w:val="22"/>
                  <w:szCs w:val="22"/>
                </w:rPr>
                <m:t>γ</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θ</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不要在保留较弱假设时仍用 Theorem 2.1 的较宽阈值。</w:t>
      </w:r>
    </w:p>
    <w:p>
      <w:pPr>
        <w:pStyle w:val="BodyText"/>
      </w:pPr>
      <w:r>
        <w:rPr>
          <w:bCs/>
          <w:rFonts w:ascii="Noto Sans CJK SC" w:hAnsi="Noto Sans CJK SC" w:eastAsia="Noto Sans CJK SC" w:cs="Noto Sans CJK SC"/>
          <w:b/>
        </w:rPr>
        <w:t xml:space="preserve">Theorem 2.4（p558–559/PDF575–576）</w:t>
      </w:r>
      <w:r>
        <w:rPr>
          <w:rFonts w:ascii="Noto Sans CJK SC" w:hAnsi="Noto Sans CJK SC" w:eastAsia="Noto Sans CJK SC" w:cs="Noto Sans CJK SC"/>
        </w:rPr>
        <w:t xml:space="preserve"> </w:t>
      </w:r>
      <w:r>
        <w:rPr>
          <w:rFonts w:ascii="Noto Sans CJK SC" w:hAnsi="Noto Sans CJK SC" w:eastAsia="Noto Sans CJK SC" w:cs="Noto Sans CJK SC"/>
        </w:rPr>
        <w:t xml:space="preserve">是小扭转版本。生成映射含 t 因子，离散频率条件变成</w:t>
      </w:r>
    </w:p>
    <w:p>
      <w:pPr>
        <w:pStyle w:val="BodyText"/>
        <w:keepNext/>
        <w:keepLines/>
        <w:spacing w:before="100" w:after="0"/>
        <w:jc w:val="center"/>
      </w:pPr>
      <m:oMathPara>
        <m:oMathParaPr>
          <m:jc m:val="center"/>
        </m:oMathParaPr>
        <m:oMath>
          <m:d>
            <m:dPr>
              <m:begChr m:val="|"/>
              <m:endChr m:val="|"/>
              <m:sepChr m:val=""/>
              <m:grow/>
            </m:dPr>
            <m:e>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γ</m:t>
          </m:r>
          <m:sSup>
            <m:e>
              <m:d>
                <m:dPr>
                  <m:begChr m:val="|"/>
                  <m:endChr m:val="|"/>
                  <m:sepChr m:val=""/>
                  <m:grow/>
                </m:dPr>
                <m:e>
                  <m:r>
                    <w:rPr>
                      <w:rFonts w:ascii="Latin Modern Math" w:hAnsi="Latin Modern Math" w:eastAsia="Noto Sans CJK SC" w:cs="Latin Modern Math"/>
                      <w:sz w:val="22"/>
                      <w:szCs w:val="22"/>
                    </w:rPr>
                    <m:t>k</m:t>
                  </m:r>
                </m:e>
              </m:d>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τ</m:t>
              </m:r>
            </m:sup>
          </m:sSup>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(书13章2.38)</w:t>
      </w:r>
    </w:p>
    <w:p>
      <w:pPr>
        <w:pStyle w:val="BodyText"/>
      </w:pPr>
      <w:r>
        <w:rPr>
          <w:rFonts w:ascii="Noto Sans CJK SC" w:hAnsi="Noto Sans CJK SC" w:eastAsia="Noto Sans CJK SC" w:cs="Noto Sans CJK SC"/>
        </w:rPr>
        <w:t xml:space="preserve">解析版本原(2.40)在复域</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S</m:t>
        </m:r>
        <m:d>
          <m:dPr>
            <m:begChr m:val="("/>
            <m:endChr m:val=")"/>
            <m:sepChr m:val=""/>
            <m:grow/>
          </m:dPr>
          <m:e>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ρ</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用 sup 范数要求</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ρ</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0</m:t>
            </m:r>
          </m:sub>
        </m:sSub>
        <m:sSup>
          <m:e>
            <m:r>
              <w:rPr>
                <w:rFonts w:ascii="Latin Modern Math" w:hAnsi="Latin Modern Math" w:eastAsia="Noto Sans CJK SC" w:cs="Latin Modern Math"/>
                <w:sz w:val="22"/>
                <w:szCs w:val="22"/>
              </w:rPr>
              <m:t>γ</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θ</m:t>
            </m:r>
          </m:e>
          <m:sup>
            <m:r>
              <w:rPr>
                <w:rFonts w:ascii="Latin Modern Math" w:hAnsi="Latin Modern Math" w:eastAsia="Noto Sans CJK SC" w:cs="Latin Modern Math"/>
                <w:sz w:val="22"/>
                <w:szCs w:val="22"/>
              </w:rPr>
              <m:t>2</m:t>
            </m:r>
          </m:sup>
        </m:sSup>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sup>
        </m:sSup>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还依赖解析带宽。各处扰动 h 与步长 t 不是同一符号。</w:t>
      </w:r>
    </w:p>
    <w:bookmarkEnd w:id="175"/>
    <w:bookmarkStart w:id="176" w:name="书中实际给出的证明程度"/>
    <w:p>
      <w:pPr>
        <w:pStyle w:val="Heading4"/>
      </w:pPr>
      <w:r>
        <w:rPr>
          <w:rFonts w:ascii="Noto Sans CJK SC" w:hAnsi="Noto Sans CJK SC" w:eastAsia="Noto Sans CJK SC" w:cs="Noto Sans CJK SC"/>
          <w:color w:val="000000"/>
          <w:u w:val="none"/>
        </w:rPr>
        <w:t xml:space="preserve">4.2 书中实际给出的证明程度</w:t>
      </w:r>
    </w:p>
    <w:p>
      <w:pPr>
        <w:pStyle w:val="FirstParagraph"/>
      </w:pPr>
      <w:r>
        <w:rPr>
          <w:rFonts w:ascii="Noto Sans CJK SC" w:hAnsi="Noto Sans CJK SC" w:eastAsia="Noto Sans CJK SC" w:cs="Noto Sans CJK SC"/>
        </w:rPr>
        <w:t xml:space="preserve">§2.2明确是</w:t>
      </w:r>
      <w:r>
        <w:rPr>
          <w:rFonts w:ascii="Noto Sans CJK SC" w:hAnsi="Noto Sans CJK SC" w:eastAsia="Noto Sans CJK SC" w:cs="Noto Sans CJK SC"/>
        </w:rPr>
        <w:t xml:space="preserve"> </w:t>
      </w:r>
      <w:r>
        <w:rPr>
          <w:bCs/>
          <w:rFonts w:ascii="Noto Sans CJK SC" w:hAnsi="Noto Sans CJK SC" w:eastAsia="Noto Sans CJK SC" w:cs="Noto Sans CJK SC"/>
          <w:b/>
        </w:rPr>
        <w:t xml:space="preserve">Outline of the Proof</w:t>
      </w:r>
      <w:r>
        <w:rPr>
          <w:rFonts w:ascii="Noto Sans CJK SC" w:hAnsi="Noto Sans CJK SC" w:eastAsia="Noto Sans CJK SC" w:cs="Noto Sans CJK SC"/>
        </w:rPr>
        <w:t xml:space="preserve">，p554直接要求细节参考 [Sha00a]。证明链为：以</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ρ</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缩放 action；用解析函数逼近有限光滑扰动；在递减复域构造共轭和旋转；求解 Fourier 截断同调方程</w:t>
      </w:r>
    </w:p>
    <w:p>
      <w:pPr>
        <w:pStyle w:val="BodyText"/>
        <w:keepNext/>
        <w:keepLines/>
        <w:spacing w:before="100" w:after="0"/>
        <w:jc w:val="center"/>
      </w:pPr>
      <m:oMathPara>
        <m:oMathParaPr>
          <m:jc m:val="center"/>
        </m:oMathParaPr>
        <m:oMath>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j</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y</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ω</m:t>
                  </m:r>
                </m:e>
                <m:sup>
                  <m:d>
                    <m:dPr>
                      <m:begChr m:val="("/>
                      <m:endChr m:val=")"/>
                      <m:sepChr m:val=""/>
                      <m:grow/>
                    </m:dPr>
                    <m:e>
                      <m:r>
                        <w:rPr>
                          <w:rFonts w:ascii="Latin Modern Math" w:hAnsi="Latin Modern Math" w:eastAsia="Noto Sans CJK SC" w:cs="Latin Modern Math"/>
                          <w:sz w:val="22"/>
                          <w:szCs w:val="22"/>
                        </w:rPr>
                        <m:t>j</m:t>
                      </m:r>
                    </m:e>
                  </m:d>
                </m:sup>
              </m:sSup>
              <m:d>
                <m:dPr>
                  <m:begChr m:val="("/>
                  <m:endChr m:val=")"/>
                  <m:sepChr m:val=""/>
                  <m:grow/>
                </m:dPr>
                <m:e>
                  <m:r>
                    <w:rPr>
                      <w:rFonts w:ascii="Latin Modern Math" w:hAnsi="Latin Modern Math" w:eastAsia="Noto Sans CJK SC" w:cs="Latin Modern Math"/>
                      <w:sz w:val="22"/>
                      <w:szCs w:val="22"/>
                    </w:rPr>
                    <m:t>x</m:t>
                  </m:r>
                </m:e>
              </m:d>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j</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y</m:t>
              </m:r>
            </m:e>
          </m:d>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b</m:t>
                  </m:r>
                </m:e>
              </m:acc>
            </m:e>
            <m:sub>
              <m:r>
                <w:rPr>
                  <w:rFonts w:ascii="Latin Modern Math" w:hAnsi="Latin Modern Math" w:eastAsia="Noto Sans CJK SC" w:cs="Latin Modern Math"/>
                  <w:sz w:val="22"/>
                  <w:szCs w:val="22"/>
                </w:rPr>
                <m:t>j</m:t>
              </m:r>
            </m:sub>
          </m:sSub>
          <m:d>
            <m:dPr>
              <m:begChr m:val="("/>
              <m:endChr m:val=")"/>
              <m:sepChr m:val=""/>
              <m:grow/>
            </m:dPr>
            <m:e>
              <m:r>
                <w:rPr>
                  <w:rFonts w:ascii="Latin Modern Math" w:hAnsi="Latin Modern Math" w:eastAsia="Noto Sans CJK SC" w:cs="Latin Modern Math"/>
                  <w:sz w:val="22"/>
                  <w:szCs w:val="22"/>
                </w:rPr>
                <m:t>x</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y</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(书13章2.34)</w:t>
      </w:r>
    </w:p>
    <w:p>
      <w:pPr>
        <w:pStyle w:val="BodyText"/>
      </w:pPr>
      <w:r>
        <w:rPr>
          <w:rFonts w:ascii="Noto Sans CJK SC" w:hAnsi="Noto Sans CJK SC" w:eastAsia="Noto Sans CJK SC" w:cs="Noto Sans CJK SC"/>
        </w:rPr>
        <w:t xml:space="preserve">其分母正是</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ω</m:t>
                </m:r>
              </m:e>
              <m:sup>
                <m:d>
                  <m:dPr>
                    <m:begChr m:val="("/>
                    <m:endChr m:val=")"/>
                    <m:sepChr m:val=""/>
                    <m:grow/>
                  </m:dPr>
                  <m:e>
                    <m:r>
                      <w:rPr>
                        <w:rFonts w:ascii="Latin Modern Math" w:hAnsi="Latin Modern Math" w:eastAsia="Noto Sans CJK SC" w:cs="Latin Modern Math"/>
                        <w:sz w:val="22"/>
                        <w:szCs w:val="22"/>
                      </w:rPr>
                      <m:t>j</m:t>
                    </m:r>
                  </m:e>
                </m:d>
              </m:sup>
            </m:sSup>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；平均项修正频率(2.35)；经域收缩、导数估计和 Whitney 极限得到结果。不能把读完此纲要写成独立完成所有 KAM 迭代估计。</w:t>
      </w:r>
    </w:p>
    <w:bookmarkEnd w:id="176"/>
    <w:bookmarkStart w:id="177" w:name="数值-kam-主定理与隐藏前提"/>
    <w:p>
      <w:pPr>
        <w:pStyle w:val="Heading4"/>
      </w:pPr>
      <w:r>
        <w:rPr>
          <w:rFonts w:ascii="Noto Sans CJK SC" w:hAnsi="Noto Sans CJK SC" w:eastAsia="Noto Sans CJK SC" w:cs="Noto Sans CJK SC"/>
          <w:color w:val="000000"/>
          <w:u w:val="none"/>
        </w:rPr>
        <w:t xml:space="preserve">4.3 数值 KAM 主定理与隐藏前提</w:t>
      </w:r>
    </w:p>
    <w:p>
      <w:pPr>
        <w:pStyle w:val="FirstParagraph"/>
      </w:pPr>
      <w:r>
        <w:rPr>
          <w:bCs/>
          <w:rFonts w:ascii="Noto Sans CJK SC" w:hAnsi="Noto Sans CJK SC" w:eastAsia="Noto Sans CJK SC" w:cs="Noto Sans CJK SC"/>
          <w:b/>
        </w:rPr>
        <w:t xml:space="preserve">Theorem 3.4（p564–567/PDF581–584）</w:t>
      </w:r>
      <w:r>
        <w:rPr>
          <w:rFonts w:ascii="Noto Sans CJK SC" w:hAnsi="Noto Sans CJK SC" w:eastAsia="Noto Sans CJK SC" w:cs="Noto Sans CJK SC"/>
        </w:rPr>
        <w:t xml:space="preserve"> </w:t>
      </w:r>
      <w:r>
        <w:rPr>
          <w:rFonts w:ascii="Noto Sans CJK SC" w:hAnsi="Noto Sans CJK SC" w:eastAsia="Noto Sans CJK SC" w:cs="Noto Sans CJK SC"/>
        </w:rPr>
        <w:t xml:space="preserve">针对实解析、完全可积、Kolmogorov 非退化系统和解析、相容的辛算法。前文还使用：解析 action-angle 坐标映射及其逆的复延拓；一个紧包含的工作域；一阶以上相容及统一复域</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局部误差；exact symplectic 数值映射。</w:t>
      </w:r>
    </w:p>
    <w:p>
      <w:pPr>
        <w:pStyle w:val="BodyText"/>
      </w:pPr>
      <w:r>
        <w:rPr>
          <w:rFonts w:ascii="Noto Sans CJK SC" w:hAnsi="Noto Sans CJK SC" w:eastAsia="Noto Sans CJK SC" w:cs="Noto Sans CJK SC"/>
        </w:rPr>
        <w:t xml:space="preserve">证明依次使用 Lemma 3.1 把局部误差搬到 action-angle 坐标，Lemma 3.2 处理 exact symplectic 性，Lemma 3.3 得到</w:t>
      </w:r>
    </w:p>
    <w:p>
      <w:pPr>
        <w:pStyle w:val="BodyText"/>
        <w:keepNext/>
        <w:keepLines/>
        <w:spacing w:before="100" w:after="0"/>
        <w:jc w:val="center"/>
      </w:pPr>
      <m:oMathPara>
        <m:oMathParaPr>
          <m:jc m:val="center"/>
        </m:oMathParaPr>
        <m:oMath>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t</m:t>
              </m:r>
            </m:sup>
          </m:sSup>
          <m:d>
            <m:dPr>
              <m:begChr m:val="("/>
              <m:endChr m:val=")"/>
              <m:sepChr m:val=""/>
              <m:grow/>
            </m:dPr>
            <m:e>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acc>
            <m:accPr>
              <m:chr m:val="̂"/>
            </m:accPr>
            <m:e>
              <m:r>
                <w:rPr>
                  <w:rFonts w:ascii="Latin Modern Math" w:hAnsi="Latin Modern Math" w:eastAsia="Noto Sans CJK SC" w:cs="Latin Modern Math"/>
                  <w:sz w:val="22"/>
                  <w:szCs w:val="22"/>
                </w:rPr>
                <m:t>q</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ω</m:t>
          </m:r>
          <m:d>
            <m:dPr>
              <m:begChr m:val="("/>
              <m:endChr m:val=")"/>
              <m:sepChr m:val=""/>
              <m:grow/>
            </m:dPr>
            <m:e>
              <m:acc>
                <m:accPr>
                  <m:chr m:val="̂"/>
                </m:accPr>
                <m:e>
                  <m:r>
                    <w:rPr>
                      <w:rFonts w:ascii="Latin Modern Math" w:hAnsi="Latin Modern Math" w:eastAsia="Noto Sans CJK SC" w:cs="Latin Modern Math"/>
                      <w:sz w:val="22"/>
                      <w:szCs w:val="22"/>
                    </w:rPr>
                    <m:t>p</m:t>
                  </m:r>
                </m:e>
              </m:acc>
            </m:e>
          </m:d>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p</m:t>
              </m:r>
            </m:sub>
          </m:sSub>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t</m:t>
              </m:r>
            </m:sup>
          </m:sSup>
          <m:d>
            <m:dPr>
              <m:begChr m:val="("/>
              <m:endChr m:val=")"/>
              <m:sepChr m:val=""/>
              <m:grow/>
            </m:dPr>
            <m:e>
              <m:acc>
                <m:accPr>
                  <m:chr m:val="̂"/>
                </m:accPr>
                <m:e>
                  <m:r>
                    <w:rPr>
                      <w:rFonts w:ascii="Latin Modern Math" w:hAnsi="Latin Modern Math" w:eastAsia="Noto Sans CJK SC" w:cs="Latin Modern Math"/>
                      <w:sz w:val="22"/>
                      <w:szCs w:val="22"/>
                    </w:rPr>
                    <m:t>p</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(书13章3.12)</w:t>
      </w:r>
    </w:p>
    <w:p>
      <w:pPr>
        <w:pStyle w:val="BodyText"/>
      </w:pPr>
      <w:r>
        <w:rPr>
          <w:rFonts w:ascii="Noto Sans CJK SC" w:hAnsi="Noto Sans CJK SC" w:eastAsia="Noto Sans CJK SC" w:cs="Noto Sans CJK SC"/>
        </w:rPr>
        <w:t xml:space="preserve">其中</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t</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在固定缩小复域有统一上界。然后应用 Theorem 2.4，实际小扰动是</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s</m:t>
            </m:r>
          </m:sup>
        </m:sSup>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t</m:t>
            </m:r>
          </m:sup>
        </m:sSup>
      </m:oMath>
      <w:r>
        <w:rPr>
          <w:rFonts w:ascii="Noto Sans CJK SC" w:hAnsi="Noto Sans CJK SC" w:eastAsia="Noto Sans CJK SC" w:cs="Noto Sans CJK SC"/>
        </w:rPr>
        <w:t xml:space="preserve">。</w:t>
      </w:r>
    </w:p>
    <w:p>
      <w:pPr>
        <w:pStyle w:val="BodyText"/>
      </w:pPr>
      <w:r>
        <w:rPr>
          <w:rFonts w:ascii="Noto Sans CJK SC" w:hAnsi="Noto Sans CJK SC" w:eastAsia="Noto Sans CJK SC" w:cs="Noto Sans CJK SC"/>
        </w:rPr>
        <w:t xml:space="preserve">固定 γ 时，环面/共轭误差为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s</m:t>
                </m:r>
              </m:sup>
            </m:sSup>
          </m:e>
        </m:d>
      </m:oMath>
      <w:r>
        <w:rPr>
          <w:rFonts w:ascii="Noto Sans CJK SC" w:hAnsi="Noto Sans CJK SC" w:eastAsia="Noto Sans CJK SC" w:cs="Noto Sans CJK SC"/>
        </w:rPr>
        <w:t xml:space="preserve">，常数含 γ 的负次幂；若令</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γ</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Γ</m:t>
        </m:r>
        <m:sSup>
          <m:e>
            <m: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d</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使保留测度趋满，</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β</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β</m:t>
            </m:r>
            <m:r>
              <w:rPr>
                <w:rFonts w:ascii="Latin Modern Math" w:hAnsi="Latin Modern Math" w:eastAsia="Noto Sans CJK SC" w:cs="Latin Modern Math"/>
                <w:sz w:val="22"/>
                <w:szCs w:val="22"/>
              </w:rPr>
              <m:t>λ</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误差阶变为</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t</m:t>
            </m:r>
          </m:e>
          <m:sup>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β</m:t>
                </m:r>
              </m:e>
            </m:d>
            <m:r>
              <w:rPr>
                <w:rFonts w:ascii="Latin Modern Math" w:hAnsi="Latin Modern Math" w:eastAsia="Noto Sans CJK SC" w:cs="Latin Modern Math"/>
                <w:sz w:val="22"/>
                <w:szCs w:val="22"/>
              </w:rPr>
              <m:t>d</m:t>
            </m:r>
          </m:sup>
        </m:sSup>
      </m:oMath>
      <w:r>
        <w:rPr>
          <w:rFonts w:ascii="Noto Sans CJK SC" w:hAnsi="Noto Sans CJK SC" w:eastAsia="Noto Sans CJK SC" w:cs="Noto Sans CJK SC"/>
        </w:rPr>
        <w:t xml:space="preserve">，必须</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&lt;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β</m:t>
            </m:r>
          </m:e>
        </m:d>
      </m:oMath>
      <w:r>
        <w:rPr>
          <w:rFonts w:ascii="Noto Sans CJK SC" w:hAnsi="Noto Sans CJK SC" w:eastAsia="Noto Sans CJK SC" w:cs="Noto Sans CJK SC"/>
        </w:rPr>
        <w:t xml:space="preserve">。不能同时无条件保留“测度趋满”和统一全阶估计。</w:t>
      </w:r>
    </w:p>
    <w:p>
      <w:pPr>
        <w:pStyle w:val="BodyText"/>
      </w:pPr>
      <w:r>
        <w:rPr>
          <w:rFonts w:ascii="Noto Sans CJK SC" w:hAnsi="Noto Sans CJK SC" w:eastAsia="Noto Sans CJK SC" w:cs="Noto Sans CJK SC"/>
        </w:rPr>
        <w:t xml:space="preserve">Corollary 3.5（p567/PDF584）构造</w:t>
      </w:r>
      <w:r>
        <w:rPr>
          <w:rFonts w:ascii="Noto Sans CJK SC" w:hAnsi="Noto Sans CJK SC" w:eastAsia="Noto Sans CJK SC" w:cs="Noto Sans CJK SC"/>
        </w:rPr>
        <w:t xml:space="preserve"> </w:t>
      </w:r>
      <m:oMath>
        <m:sSubSup>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up>
            <m:r>
              <w:rPr>
                <w:rFonts w:ascii="Latin Modern Math" w:hAnsi="Latin Modern Math" w:eastAsia="Noto Sans CJK SC" w:cs="Latin Modern Math"/>
                <w:sz w:val="22"/>
                <w:szCs w:val="22"/>
              </w:rPr>
              <m:t>t</m:t>
            </m:r>
          </m:sup>
        </m:sSubSup>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Ψ</m:t>
            </m:r>
          </m:e>
          <m:sub>
            <m:r>
              <w:rPr>
                <w:rFonts w:ascii="Latin Modern Math" w:hAnsi="Latin Modern Math" w:eastAsia="Noto Sans CJK SC" w:cs="Latin Modern Math"/>
                <w:sz w:val="22"/>
                <w:szCs w:val="22"/>
              </w:rPr>
              <m:t>t</m:t>
            </m:r>
          </m:sub>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bSup>
      </m:oMath>
      <w:r>
        <w:rPr>
          <w:rFonts w:ascii="Noto Sans CJK SC" w:hAnsi="Noto Sans CJK SC" w:eastAsia="Noto Sans CJK SC" w:cs="Noto Sans CJK SC"/>
        </w:rPr>
        <w:t xml:space="preserve">，在保留 Cantor 集上有 n 个 Whitney 光滑、互相对合的数值不变量。它没有证明整个相空间存在 n 个全局解析不变量。</w:t>
      </w:r>
    </w:p>
    <w:p>
      <w:pPr>
        <w:pStyle w:val="BodyText"/>
      </w:pPr>
      <w:r>
        <w:rPr>
          <w:rFonts w:ascii="Noto Sans CJK SC" w:hAnsi="Noto Sans CJK SC" w:eastAsia="Noto Sans CJK SC" w:cs="Noto Sans CJK SC"/>
        </w:rPr>
        <w:t xml:space="preserve">p563/PDF580 的 Lemma 3.2 证明写“exact ⇒ homotopic to identity”，一般情况下此推论不成立；本数值应用可通过</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d</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且</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连续近恒等的族补足所需同伦条件。定理应用时显式保留“近恒等 exact symplectic 族”，避免扩大结论。p564由有界连通域断言内部路径长度统一有界也需几何条件；实际证明可在规则紧子域/有限坐标覆盖上实施，不对任意病态开域作此断言。</w:t>
      </w:r>
    </w:p>
    <w:bookmarkEnd w:id="177"/>
    <w:bookmarkStart w:id="178" w:name="两种步长结论必须区分"/>
    <w:p>
      <w:pPr>
        <w:pStyle w:val="Heading4"/>
      </w:pPr>
      <w:r>
        <w:rPr>
          <w:rFonts w:ascii="Noto Sans CJK SC" w:hAnsi="Noto Sans CJK SC" w:eastAsia="Noto Sans CJK SC" w:cs="Noto Sans CJK SC"/>
          <w:color w:val="000000"/>
          <w:u w:val="none"/>
        </w:rPr>
        <w:t xml:space="preserve">4.4 两种步长结论必须区分</w:t>
      </w:r>
    </w:p>
    <w:p>
      <w:pPr>
        <w:pStyle w:val="FirstParagraph"/>
      </w:pPr>
      <w:r>
        <w:rPr>
          <w:bCs/>
          <w:rFonts w:ascii="Noto Sans CJK SC" w:hAnsi="Noto Sans CJK SC" w:eastAsia="Noto Sans CJK SC" w:cs="Noto Sans CJK SC"/>
          <w:b/>
        </w:rPr>
        <w:t xml:space="preserve">Theorem 3.4</w:t>
      </w:r>
      <w:r>
        <w:rPr>
          <w:rFonts w:ascii="Noto Sans CJK SC" w:hAnsi="Noto Sans CJK SC" w:eastAsia="Noto Sans CJK SC" w:cs="Noto Sans CJK SC"/>
        </w:rPr>
        <w:t xml:space="preserve">：任意充分小且固定的步长，存在大量数值环面，但保留频率集合随步长改变。</w:t>
      </w:r>
    </w:p>
    <w:p>
      <w:pPr>
        <w:pStyle w:val="BodyText"/>
      </w:pPr>
      <w:r>
        <w:rPr>
          <w:bCs/>
          <w:rFonts w:ascii="Noto Sans CJK SC" w:hAnsi="Noto Sans CJK SC" w:eastAsia="Noto Sans CJK SC" w:cs="Noto Sans CJK SC"/>
          <w:b/>
        </w:rPr>
        <w:t xml:space="preserve">Theorem 4.11（p574–575/PDF591–592）</w:t>
      </w:r>
      <w:r>
        <w:rPr>
          <w:rFonts w:ascii="Noto Sans CJK SC" w:hAnsi="Noto Sans CJK SC" w:eastAsia="Noto Sans CJK SC" w:cs="Noto Sans CJK SC"/>
        </w:rPr>
        <w:t xml:space="preserve">：预先固定某个连续 Diophantine 频率</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，要保留其对应数值频率</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ω</m:t>
        </m:r>
      </m:oMath>
      <w:r>
        <w:rPr>
          <w:rFonts w:ascii="Noto Sans CJK SC" w:hAnsi="Noto Sans CJK SC" w:eastAsia="Noto Sans CJK SC" w:cs="Noto Sans CJK SC"/>
        </w:rPr>
        <w:t xml:space="preserve">，步长必须落在一个在0点密度为1的 Cantor 集</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I</m:t>
        </m:r>
        <m:d>
          <m:dPr>
            <m:begChr m:val="("/>
            <m:endChr m:val=")"/>
            <m:sepChr m:val=""/>
            <m:grow/>
          </m:dPr>
          <m:e>
            <m:r>
              <w:rPr>
                <w:rFonts w:ascii="Latin Modern Math" w:hAnsi="Latin Modern Math" w:eastAsia="Noto Sans CJK SC" w:cs="Latin Modern Math"/>
                <w:sz w:val="22"/>
                <w:szCs w:val="22"/>
              </w:rPr>
              <m:t>ω</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中。</w:t>
      </w:r>
      <w:r>
        <w:rPr>
          <w:bCs/>
          <w:rFonts w:ascii="Noto Sans CJK SC" w:hAnsi="Noto Sans CJK SC" w:eastAsia="Noto Sans CJK SC" w:cs="Noto Sans CJK SC"/>
          <w:b/>
        </w:rPr>
        <w:t xml:space="preserve">Theorem 4.14（p576/PDF593）</w:t>
      </w:r>
      <w:r>
        <w:rPr>
          <w:rFonts w:ascii="Noto Sans CJK SC" w:hAnsi="Noto Sans CJK SC" w:eastAsia="Noto Sans CJK SC" w:cs="Noto Sans CJK SC"/>
        </w:rPr>
        <w:t xml:space="preserve"> </w:t>
      </w:r>
      <w:r>
        <w:rPr>
          <w:rFonts w:ascii="Noto Sans CJK SC" w:hAnsi="Noto Sans CJK SC" w:eastAsia="Noto Sans CJK SC" w:cs="Noto Sans CJK SC"/>
        </w:rPr>
        <w:t xml:space="preserve">对有限个预定频率取相应集合交集，仍有0点密度1。</w:t>
      </w:r>
    </w:p>
    <w:p>
      <w:pPr>
        <w:pStyle w:val="BodyText"/>
      </w:pPr>
      <w:r>
        <w:rPr>
          <w:rFonts w:ascii="Noto Sans CJK SC" w:hAnsi="Noto Sans CJK SC" w:eastAsia="Noto Sans CJK SC" w:cs="Noto Sans CJK SC"/>
        </w:rPr>
        <w:t xml:space="preserve">§4的完整论证链为：Lemma 4.1 给稠密共振步长</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π</m:t>
        </m:r>
        <m:r>
          <m:rPr>
            <m:sty m:val="p"/>
          </m:rPr>
          <w:rPr>
            <w:rFonts w:ascii="Latin Modern Math" w:hAnsi="Latin Modern Math" w:eastAsia="Noto Sans CJK SC" w:cs="Latin Modern Math"/>
            <w:sz w:val="22"/>
            <w:szCs w:val="22"/>
          </w:rPr>
          <m:t>ℓ</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ω</m:t>
            </m:r>
          </m:e>
        </m:d>
      </m:oMath>
      <w:r>
        <w:rPr>
          <w:rFonts w:ascii="Noto Sans CJK SC" w:hAnsi="Noto Sans CJK SC" w:eastAsia="Noto Sans CJK SC" w:cs="Noto Sans CJK SC"/>
        </w:rPr>
        <w:t xml:space="preserve">；Definition 4.3 定义避共振区间；Lemma 4.4、4.7估计排除集测度；Lemma 4.9结合连续频率和步长数论条件导出离散分母下界；Lemma 4.10证明近0点密度1；最后应用小扭转 KAM。Theorem 4.11 实际证明选取</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μ</m:t>
        </m:r>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w:t>
      </w:r>
      <m:oMath>
        <m:acc>
          <m:accPr>
            <m:chr m:val="̃"/>
          </m:accPr>
          <m:e>
            <m:r>
              <w:rPr>
                <w:rFonts w:ascii="Latin Modern Math" w:hAnsi="Latin Modern Math" w:eastAsia="Noto Sans CJK SC" w:cs="Latin Modern Math"/>
                <w:sz w:val="22"/>
                <w:szCs w:val="22"/>
              </w:rPr>
              <m:t>τ</m:t>
            </m:r>
          </m:e>
        </m:acc>
        <m:r>
          <m:rPr>
            <m:sty m:val="p"/>
          </m:rPr>
          <w:rPr>
            <w:rFonts w:ascii="Latin Modern Math" w:hAnsi="Latin Modern Math" w:eastAsia="Noto Sans CJK SC" w:cs="Latin Modern Math"/>
            <w:sz w:val="22"/>
            <w:szCs w:val="22"/>
          </w:rPr>
          <m:t>&gt;</m:t>
        </m:r>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，可避开对更一般参数范围的额外问题。</w:t>
      </w:r>
    </w:p>
    <w:p>
      <w:pPr>
        <w:pStyle w:val="BodyText"/>
      </w:pPr>
      <w:r>
        <w:rPr>
          <w:rFonts w:ascii="Noto Sans CJK SC" w:hAnsi="Noto Sans CJK SC" w:eastAsia="Noto Sans CJK SC" w:cs="Noto Sans CJK SC"/>
        </w:rPr>
        <w:t xml:space="preserve">p577/PDF594 Remark 4.17 把“</w:t>
      </w:r>
      <m:oMath>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”与一个错指的(2.8)频率条件关联，不能据此宣称所有整数倒数步长安全。例如一自由度连续频率</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w:rPr>
            <w:rFonts w:ascii="Latin Modern Math" w:hAnsi="Latin Modern Math" w:eastAsia="Noto Sans CJK SC" w:cs="Latin Modern Math"/>
            <w:sz w:val="22"/>
            <w:szCs w:val="22"/>
          </w:rPr>
          <m:t>π</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满足连续意义的非零频率/Diophantine 下界，但</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时取</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N</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得</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ω</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oMath>
      <w:r>
        <w:rPr>
          <w:rFonts w:ascii="Noto Sans CJK SC" w:hAnsi="Noto Sans CJK SC" w:eastAsia="Noto Sans CJK SC" w:cs="Noto Sans CJK SC"/>
        </w:rPr>
        <w:t xml:space="preserve">。是否安全必须检验映射型条件。</w:t>
      </w:r>
    </w:p>
    <w:bookmarkEnd w:id="178"/>
    <w:bookmarkStart w:id="179" w:name="与1025的连接与不能推出的内容"/>
    <w:p>
      <w:pPr>
        <w:pStyle w:val="Heading4"/>
      </w:pPr>
      <w:r>
        <w:rPr>
          <w:rFonts w:ascii="Noto Sans CJK SC" w:hAnsi="Noto Sans CJK SC" w:eastAsia="Noto Sans CJK SC" w:cs="Noto Sans CJK SC"/>
          <w:color w:val="000000"/>
          <w:u w:val="none"/>
        </w:rPr>
        <w:t xml:space="preserve">4.5 与1025的连接与不能推出的内容</w:t>
      </w:r>
    </w:p>
    <w:p>
      <w:pPr>
        <w:numPr>
          <w:ilvl w:val="0"/>
          <w:numId w:val="1021"/>
        </w:numPr>
        <w:pStyle w:val="Compact"/>
      </w:pPr>
      <w:r>
        <w:rPr>
          <w:rFonts w:ascii="Noto Sans CJK SC" w:hAnsi="Noto Sans CJK SC" w:eastAsia="Noto Sans CJK SC" w:cs="Noto Sans CJK SC"/>
        </w:rPr>
        <w:t xml:space="preserve">需要固定辛叶上的 exact symplectic 光滑映射；仅有行列式为1、接触乘子、时间变二形式保持或能量衰减不够。</w:t>
      </w:r>
    </w:p>
    <w:p>
      <w:pPr>
        <w:numPr>
          <w:ilvl w:val="0"/>
          <w:numId w:val="1021"/>
        </w:numPr>
        <w:pStyle w:val="Compact"/>
      </w:pPr>
      <w:r>
        <w:rPr>
          <w:rFonts w:ascii="Noto Sans CJK SC" w:hAnsi="Noto Sans CJK SC" w:eastAsia="Noto Sans CJK SC" w:cs="Noto Sans CJK SC"/>
        </w:rPr>
        <w:t xml:space="preserve">三维高保真机器人可有保守光滑子模型；是否近可积及扭转必须由其 Hamiltonian 的模态/正规形计算证明，不能由 Birkhoff 化或 CHNN 表示推出。</w:t>
      </w:r>
    </w:p>
    <w:p>
      <w:pPr>
        <w:numPr>
          <w:ilvl w:val="0"/>
          <w:numId w:val="1021"/>
        </w:numPr>
        <w:pStyle w:val="Compact"/>
      </w:pPr>
      <w:r>
        <w:rPr>
          <w:rFonts w:ascii="Noto Sans CJK SC" w:hAnsi="Noto Sans CJK SC" w:eastAsia="Noto Sans CJK SC" w:cs="Noto Sans CJK SC"/>
        </w:rPr>
        <w:t xml:space="preserve">非线性控制通过解析标量势/生成函数加入，并满足小扰动范数和非退化边界，才有条件进入本章；任意状态反馈加法不满足。</w:t>
      </w:r>
    </w:p>
    <w:p>
      <w:pPr>
        <w:numPr>
          <w:ilvl w:val="0"/>
          <w:numId w:val="1021"/>
        </w:numPr>
        <w:pStyle w:val="Compact"/>
      </w:pPr>
      <w:r>
        <w:rPr>
          <w:rFonts w:ascii="Noto Sans CJK SC" w:hAnsi="Noto Sans CJK SC" w:eastAsia="Noto Sans CJK SC" w:cs="Noto Sans CJK SC"/>
        </w:rPr>
        <w:t xml:space="preserve">血流周期强迫、摩擦、碰撞、切换会改变适用定理。加时相变量后的 Hessian 通常退化，不能直接套这里的 Kolmogorov 非退化版本。</w:t>
      </w:r>
    </w:p>
    <w:p>
      <w:pPr>
        <w:numPr>
          <w:ilvl w:val="0"/>
          <w:numId w:val="1021"/>
        </w:numPr>
        <w:pStyle w:val="Compact"/>
      </w:pPr>
      <w:r>
        <w:rPr>
          <w:rFonts w:ascii="Noto Sans CJK SC" w:hAnsi="Noto Sans CJK SC" w:eastAsia="Noto Sans CJK SC" w:cs="Noto Sans CJK SC"/>
        </w:rPr>
        <w:t xml:space="preserve">上传 Shang 1999 §4讨论近可积系统，但其 p494 明确留下固定扰动 ε&gt;0、步长趋0时数值环面逼近该近可积系统自身环面的更强结论未证；专著本章也未补成1025所需的一般强迫耗散接触定理。</w:t>
      </w:r>
    </w:p>
    <w:bookmarkEnd w:id="179"/>
    <w:bookmarkEnd w:id="180"/>
    <w:bookmarkStart w:id="186" w:name="第14章离散变分变步长能量与-fem"/>
    <w:p>
      <w:pPr>
        <w:pStyle w:val="Heading3"/>
      </w:pPr>
      <w:r>
        <w:rPr>
          <w:rFonts w:ascii="Noto Sans CJK SC" w:hAnsi="Noto Sans CJK SC" w:eastAsia="Noto Sans CJK SC" w:cs="Noto Sans CJK SC"/>
          <w:color w:val="000000"/>
          <w:u w:val="none"/>
        </w:rPr>
        <w:t xml:space="preserve">5. 第14章：离散变分、变步长能量与 FEM</w:t>
      </w:r>
    </w:p>
    <w:bookmarkStart w:id="181" w:name="章节结构和真正可用的主线"/>
    <w:p>
      <w:pPr>
        <w:pStyle w:val="Heading4"/>
      </w:pPr>
      <w:r>
        <w:rPr>
          <w:rFonts w:ascii="Noto Sans CJK SC" w:hAnsi="Noto Sans CJK SC" w:eastAsia="Noto Sans CJK SC" w:cs="Noto Sans CJK SC"/>
          <w:color w:val="000000"/>
          <w:u w:val="none"/>
        </w:rPr>
        <w:t xml:space="preserve">5.1 章节结构和真正可用的主线</w:t>
      </w:r>
    </w:p>
    <w:p>
      <w:pPr>
        <w:pStyle w:val="FirstParagraph"/>
      </w:pPr>
      <w:r>
        <w:rPr>
          <w:rFonts w:ascii="Noto Sans CJK SC" w:hAnsi="Noto Sans CJK SC" w:eastAsia="Noto Sans CJK SC" w:cs="Noto Sans CJK SC"/>
        </w:rPr>
        <w:t xml:space="preserve">本章§1（p581–591）从连续总变分推导离散 Lagrange 方程、时间变分和边界形式；§2（p591–605）转到 Hamilton 作用量及两步辛能量算法；§3（p606–614）把时间路径限制在分片多项式空间，构造离散作用量并作变分。</w:t>
      </w:r>
    </w:p>
    <w:p>
      <w:pPr>
        <w:pStyle w:val="BodyText"/>
      </w:pPr>
      <w:r>
        <w:rPr>
          <w:rFonts w:ascii="Noto Sans CJK SC" w:hAnsi="Noto Sans CJK SC" w:eastAsia="Noto Sans CJK SC" w:cs="Noto Sans CJK SC"/>
        </w:rPr>
        <w:t xml:space="preserve">本章多数结论用公式推导而非正式编号定理表达，不能虚构“第14章某某定理”。最重要的原式为(1.33)离散作用量、(1.35)离散 Euler–Lagrange、(1.36)时间变分方程、(1.41)–(1.49)边界二形式、(2.33)–(2.44) Hamilton 版本、(3.4)–(3.11)时间线性有限元以及(3.17)–(3.36)二次元。</w:t>
      </w:r>
    </w:p>
    <w:bookmarkEnd w:id="181"/>
    <w:bookmarkStart w:id="182" w:name="离散辛结构的完整短推导"/>
    <w:p>
      <w:pPr>
        <w:pStyle w:val="Heading4"/>
      </w:pPr>
      <w:r>
        <w:rPr>
          <w:rFonts w:ascii="Noto Sans CJK SC" w:hAnsi="Noto Sans CJK SC" w:eastAsia="Noto Sans CJK SC" w:cs="Noto Sans CJK SC"/>
          <w:color w:val="000000"/>
          <w:u w:val="none"/>
        </w:rPr>
        <w:t xml:space="preserve">5.2 离散辛结构的完整短推导</w:t>
      </w:r>
    </w:p>
    <w:p>
      <w:pPr>
        <w:pStyle w:val="FirstParagraph"/>
      </w:pPr>
      <w:r>
        <w:rPr>
          <w:rFonts w:ascii="Noto Sans CJK SC" w:hAnsi="Noto Sans CJK SC" w:eastAsia="Noto Sans CJK SC" w:cs="Noto Sans CJK SC"/>
        </w:rPr>
        <w:t xml:space="preserve">令每段离散作用量为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d</m:t>
              </m:r>
            </m:sub>
          </m:sSub>
          <m:d>
            <m:dPr>
              <m:begChr m:val="("/>
              <m:endChr m:val=")"/>
              <m:sepChr m:val=""/>
              <m:grow/>
            </m:dPr>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e>
          </m:d>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sub>
              </m:sSub>
            </m:e>
          </m:d>
          <m:r>
            <w:rPr>
              <w:rFonts w:ascii="Latin Modern Math" w:hAnsi="Latin Modern Math" w:eastAsia="Noto Sans CJK SC" w:cs="Latin Modern Math"/>
              <w:sz w:val="22"/>
              <w:szCs w:val="22"/>
            </w:rPr>
            <m:t> </m:t>
          </m:r>
          <m:r>
            <m:rPr>
              <m:sty m:val="p"/>
              <m:scr m:val="double-struck"/>
            </m:rPr>
            <w:rPr>
              <w:rFonts w:ascii="Latin Modern Math" w:hAnsi="Latin Modern Math" w:eastAsia="Noto Sans CJK SC" w:cs="Latin Modern Math"/>
              <w:sz w:val="22"/>
              <w:szCs w:val="22"/>
            </w:rPr>
            <m:t>L</m:t>
          </m:r>
          <m:d>
            <m:dPr>
              <m:begChr m:val="("/>
              <m:endChr m:val=")"/>
              <m:sepChr m:val=""/>
              <m:grow/>
            </m:dPr>
            <m:e>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对内点 qk 的变分得到书(1.35)，对 tk 的变分得到(1.36)。对端点也允许变分，内部 Euler–Lagrange 项消去后</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Φ</m:t>
              </m:r>
            </m:e>
            <m:sup>
              <m:r>
                <m:rPr>
                  <m:sty m:val="p"/>
                </m:rPr>
                <w:rPr>
                  <w:rFonts w:ascii="Latin Modern Math" w:hAnsi="Latin Modern Math" w:eastAsia="Noto Sans CJK SC" w:cs="Latin Modern Math"/>
                  <w:sz w:val="22"/>
                  <w:szCs w:val="22"/>
                </w:rPr>
                <m:t>*</m:t>
              </m:r>
            </m:sup>
          </m:sSup>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同时单段恒等式为</w:t>
      </w:r>
    </w:p>
    <w:p>
      <w:pPr>
        <w:pStyle w:val="BodyText"/>
        <w:keepLines/>
        <w:spacing w:before="100" w:after="120"/>
        <w:jc w:val="center"/>
      </w:pPr>
      <m:oMathPara>
        <m:oMathParaPr>
          <m:jc m:val="center"/>
        </m:oMathParaPr>
        <m:oMath>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再取外微分，得到</w:t>
      </w:r>
    </w:p>
    <w:p>
      <w:pPr>
        <w:pStyle w:val="BodyText"/>
        <w:keepLines/>
        <w:spacing w:before="100" w:after="120"/>
        <w:jc w:val="center"/>
      </w:pPr>
      <m:oMathPara>
        <m:oMathParaPr>
          <m:jc m:val="center"/>
        </m:oMathParaPr>
        <m:oMath>
          <m:sSup>
            <m:e>
              <m:r>
                <w:rPr>
                  <w:rFonts w:ascii="Latin Modern Math" w:hAnsi="Latin Modern Math" w:eastAsia="Noto Sans CJK SC" w:cs="Latin Modern Math"/>
                  <w:sz w:val="22"/>
                  <w:szCs w:val="22"/>
                </w:rPr>
                <m:t>Φ</m:t>
              </m:r>
            </m:e>
            <m:sup>
              <m:r>
                <m:rPr>
                  <m:sty m:val="p"/>
                </m:rPr>
                <w:rPr>
                  <w:rFonts w:ascii="Latin Modern Math" w:hAnsi="Latin Modern Math" w:eastAsia="Noto Sans CJK SC" w:cs="Latin Modern Math"/>
                  <w:sz w:val="22"/>
                  <w:szCs w:val="22"/>
                </w:rPr>
                <m:t>*</m:t>
              </m:r>
            </m:sup>
          </m:sSup>
          <m:r>
            <w:rPr>
              <w:rFonts w:ascii="Latin Modern Math" w:hAnsi="Latin Modern Math" w:eastAsia="Noto Sans CJK SC" w:cs="Latin Modern Math"/>
              <w:sz w:val="22"/>
              <w:szCs w:val="22"/>
            </w:rPr>
            <m:t>d</m:t>
          </m:r>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sSup>
            <m:e>
              <m:r>
                <w:rPr>
                  <w:rFonts w:ascii="Latin Modern Math" w:hAnsi="Latin Modern Math" w:eastAsia="Noto Sans CJK SC" w:cs="Latin Modern Math"/>
                  <w:sz w:val="22"/>
                  <w:szCs w:val="22"/>
                </w:rPr>
                <m:t>θ</m:t>
              </m:r>
            </m:e>
            <m:sup>
              <m:r>
                <m:rPr>
                  <m:sty m:val="p"/>
                </m:rPr>
                <w:rPr>
                  <w:rFonts w:ascii="Latin Modern Math" w:hAnsi="Latin Modern Math" w:eastAsia="Noto Sans CJK SC" w:cs="Latin Modern Math"/>
                  <w:sz w:val="22"/>
                  <w:szCs w:val="22"/>
                </w:rPr>
                <m:t>+</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因此保持的是由离散作用量诱导的二形式。要称为辛形式并把两步关系写成局部映射，还需离散 Legendre 变换/相关混合 Hessian 的非退化性和隐式解唯一性；退化系统只能先称预辛并处理约束。</w:t>
      </w:r>
    </w:p>
    <w:p>
      <w:pPr>
        <w:pStyle w:val="BodyText"/>
      </w:pPr>
      <w:r>
        <w:rPr>
          <w:rFonts w:ascii="Noto Sans CJK SC" w:hAnsi="Noto Sans CJK SC" w:eastAsia="Noto Sans CJK SC" w:cs="Noto Sans CJK SC"/>
        </w:rPr>
        <w:t xml:space="preserve">固定步长时，该变分辛结构不意味着原始 H 精确保守。变步长时，可将 tk 作为未知量同解能量条件，但保持的是扩展/离散意义结构，不能把这件事写成“任意自适应改步长仍保持原相空间标准辛形式”。物理机器人有输入与耗散时，目标还应是正确功率平衡而非强行能量常数。</w:t>
      </w:r>
    </w:p>
    <w:bookmarkEnd w:id="182"/>
    <w:bookmarkStart w:id="183" w:name="两步与一步中点的关系"/>
    <w:p>
      <w:pPr>
        <w:pStyle w:val="Heading4"/>
      </w:pPr>
      <w:r>
        <w:rPr>
          <w:rFonts w:ascii="Noto Sans CJK SC" w:hAnsi="Noto Sans CJK SC" w:eastAsia="Noto Sans CJK SC" w:cs="Noto Sans CJK SC"/>
          <w:color w:val="000000"/>
          <w:u w:val="none"/>
        </w:rPr>
        <w:t xml:space="preserve">5.3 两步与一步中点的关系</w:t>
      </w:r>
    </w:p>
    <w:p>
      <w:pPr>
        <w:pStyle w:val="FirstParagraph"/>
      </w:pPr>
      <w:r>
        <w:rPr>
          <w:rFonts w:ascii="Noto Sans CJK SC" w:hAnsi="Noto Sans CJK SC" w:eastAsia="Noto Sans CJK SC" w:cs="Noto Sans CJK SC"/>
        </w:rPr>
        <w:t xml:space="preserve">书(2.49)是相邻两步的平均关系。把中点一步(2.51)和前一步(2.52)相加可推出它。反过来，若一步残差记为</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k</m:t>
            </m:r>
          </m:sub>
        </m:sSub>
      </m:oMath>
      <w:r>
        <w:rPr>
          <w:rFonts w:ascii="Noto Sans CJK SC" w:hAnsi="Noto Sans CJK SC" w:eastAsia="Noto Sans CJK SC" w:cs="Noto Sans CJK SC"/>
        </w:rPr>
        <w:t xml:space="preserve">，两步方程仅要求</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，允许</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p>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d>
          </m:e>
          <m:sup>
            <m:r>
              <w:rPr>
                <w:rFonts w:ascii="Latin Modern Math" w:hAnsi="Latin Modern Math" w:eastAsia="Noto Sans CJK SC" w:cs="Latin Modern Math"/>
                <w:sz w:val="22"/>
                <w:szCs w:val="22"/>
              </w:rPr>
              <m:t>k</m:t>
            </m:r>
          </m:sup>
        </m:s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0</m:t>
            </m:r>
          </m:sub>
        </m:sSub>
      </m:oMath>
      <w:r>
        <w:rPr>
          <w:rFonts w:ascii="Noto Sans CJK SC" w:hAnsi="Noto Sans CJK SC" w:eastAsia="Noto Sans CJK SC" w:cs="Noto Sans CJK SC"/>
        </w:rPr>
        <w:t xml:space="preserve">。只有按一步中点一致初始化使</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0</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，才能恢复一步方法。书 p599/PDF616 自己已指出这种初始化限制。后续数值实施必须检查寄生模态，不能把任何两步初值都看作原（36）。</w:t>
      </w:r>
    </w:p>
    <w:bookmarkEnd w:id="183"/>
    <w:bookmarkStart w:id="184" w:name="原书高阶生成函数段的明确错误及修正"/>
    <w:p>
      <w:pPr>
        <w:pStyle w:val="Heading4"/>
      </w:pPr>
      <w:r>
        <w:rPr>
          <w:rFonts w:ascii="Noto Sans CJK SC" w:hAnsi="Noto Sans CJK SC" w:eastAsia="Noto Sans CJK SC" w:cs="Noto Sans CJK SC"/>
          <w:color w:val="000000"/>
          <w:u w:val="none"/>
        </w:rPr>
        <w:t xml:space="preserve">5.4 原书高阶生成函数段的明确错误及修正</w:t>
      </w:r>
    </w:p>
    <w:p>
      <w:pPr>
        <w:pStyle w:val="FirstParagraph"/>
      </w:pPr>
      <w:r>
        <w:rPr>
          <w:rFonts w:ascii="Noto Sans CJK SC" w:hAnsi="Noto Sans CJK SC" w:eastAsia="Noto Sans CJK SC" w:cs="Noto Sans CJK SC"/>
        </w:rPr>
        <w:t xml:space="preserve">以下均已查看原 PDF，不是文字抽取造成的错位。</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原位置</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原式/表述问题</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正确推导或处理</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p589/PDF606，(1.46)</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m:oMath>
              <m:sSup>
                <m:e>
                  <m:r>
                    <w:rPr>
                      <w:rFonts w:ascii="Latin Modern Math" w:hAnsi="Latin Modern Math" w:eastAsia="Noto Sans CJK SC" w:cs="Latin Modern Math"/>
                      <w:sz w:val="20"/>
                      <w:szCs w:val="20"/>
                    </w:rPr>
                    <m:t>Φ</m:t>
                  </m:r>
                </m:e>
                <m:sup>
                  <m:r>
                    <m:rPr>
                      <m:sty m:val="p"/>
                    </m:rPr>
                    <w:rPr>
                      <w:rFonts w:ascii="Latin Modern Math" w:hAnsi="Latin Modern Math" w:eastAsia="Noto Sans CJK SC" w:cs="Latin Modern Math"/>
                      <w:sz w:val="20"/>
                      <w:szCs w:val="20"/>
                    </w:rPr>
                    <m:t>*</m:t>
                  </m:r>
                </m:sup>
              </m:sSup>
              <m:r>
                <w:rPr>
                  <w:rFonts w:ascii="Latin Modern Math" w:hAnsi="Latin Modern Math" w:eastAsia="Noto Sans CJK SC" w:cs="Latin Modern Math"/>
                  <w:sz w:val="20"/>
                  <w:szCs w:val="20"/>
                </w:rPr>
                <m:t>d</m:t>
              </m:r>
              <m:sSup>
                <m:e>
                  <m:r>
                    <w:rPr>
                      <w:rFonts w:ascii="Latin Modern Math" w:hAnsi="Latin Modern Math" w:eastAsia="Noto Sans CJK SC" w:cs="Latin Modern Math"/>
                      <w:sz w:val="20"/>
                      <w:szCs w:val="20"/>
                    </w:rPr>
                    <m:t>θ</m:t>
                  </m:r>
                </m:e>
                <m:sup>
                  <m:r>
                    <m:rPr>
                      <m:sty m:val="p"/>
                    </m:rPr>
                    <w:rPr>
                      <w:rFonts w:ascii="Latin Modern Math" w:hAnsi="Latin Modern Math" w:eastAsia="Noto Sans CJK SC" w:cs="Latin Modern Math"/>
                      <w:sz w:val="20"/>
                      <w:szCs w:val="20"/>
                    </w:rPr>
                    <m:t>+</m:t>
                  </m:r>
                </m:sup>
              </m:sSup>
              <m:r>
                <m:rPr>
                  <m:sty m:val="p"/>
                </m:rPr>
                <w:rPr>
                  <w:rFonts w:ascii="Latin Modern Math" w:hAnsi="Latin Modern Math" w:eastAsia="Noto Sans CJK SC" w:cs="Latin Modern Math"/>
                  <w:sz w:val="20"/>
                  <w:szCs w:val="20"/>
                </w:rPr>
                <m:t>=</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d</m:t>
              </m:r>
              <m:sSup>
                <m:e>
                  <m:r>
                    <w:rPr>
                      <w:rFonts w:ascii="Latin Modern Math" w:hAnsi="Latin Modern Math" w:eastAsia="Noto Sans CJK SC" w:cs="Latin Modern Math"/>
                      <w:sz w:val="20"/>
                      <w:szCs w:val="20"/>
                    </w:rPr>
                    <m:t>θ</m:t>
                  </m:r>
                </m:e>
                <m:sup>
                  <m:r>
                    <m:rPr>
                      <m:sty m:val="p"/>
                    </m:rPr>
                    <w:rPr>
                      <w:rFonts w:ascii="Latin Modern Math" w:hAnsi="Latin Modern Math" w:eastAsia="Noto Sans CJK SC" w:cs="Latin Modern Math"/>
                      <w:sz w:val="20"/>
                      <w:szCs w:val="20"/>
                    </w:rPr>
                    <m:t>+</m:t>
                  </m:r>
                </m:sup>
              </m:sSup>
            </m:oMath>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应为</w:t>
            </w:r>
            <w:r>
              <w:rPr>
                <w:rFonts w:ascii="Noto Sans CJK SC" w:hAnsi="Noto Sans CJK SC" w:eastAsia="Noto Sans CJK SC" w:cs="Noto Sans CJK SC"/>
                <w:color w:val="000000"/>
                <w:sz w:val="19"/>
              </w:rPr>
              <w:t xml:space="preserve"> </w:t>
            </w:r>
            <m:oMath>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d</m:t>
              </m:r>
              <m:sSup>
                <m:e>
                  <m:r>
                    <w:rPr>
                      <w:rFonts w:ascii="Latin Modern Math" w:hAnsi="Latin Modern Math" w:eastAsia="Noto Sans CJK SC" w:cs="Latin Modern Math"/>
                      <w:sz w:val="20"/>
                      <w:szCs w:val="20"/>
                    </w:rPr>
                    <m:t>θ</m:t>
                  </m:r>
                </m:e>
                <m:sup>
                  <m:r>
                    <m:rPr>
                      <m:sty m:val="p"/>
                    </m:rPr>
                    <w:rPr>
                      <w:rFonts w:ascii="Latin Modern Math" w:hAnsi="Latin Modern Math" w:eastAsia="Noto Sans CJK SC" w:cs="Latin Modern Math"/>
                      <w:sz w:val="20"/>
                      <w:szCs w:val="20"/>
                    </w:rPr>
                    <m:t>−</m:t>
                  </m:r>
                </m:sup>
              </m:sSup>
            </m:oMath>
            <w:r>
              <w:rPr>
                <w:rFonts w:ascii="Noto Sans CJK SC" w:hAnsi="Noto Sans CJK SC" w:eastAsia="Noto Sans CJK SC" w:cs="Noto Sans CJK SC"/>
                <w:color w:val="000000"/>
                <w:sz w:val="19"/>
              </w:rPr>
              <w:t xml:space="preserve">；由前述 d²S=0 直接得到</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p590/PDF607，(1.58)</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势写成</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V</m:t>
              </m:r>
              <m:d>
                <m:dPr>
                  <m:begChr m:val="("/>
                  <m:endChr m:val=")"/>
                  <m:sepChr m:val=""/>
                  <m:grow/>
                </m:dPr>
                <m:e>
                  <m:d>
                    <m:dPr>
                      <m:begChr m:val="("/>
                      <m:endChr m:val=")"/>
                      <m:sepChr m:val=""/>
                      <m:grow/>
                    </m:dPr>
                    <m:e>
                      <m:sSub>
                        <m:e>
                          <m:r>
                            <w:rPr>
                              <w:rFonts w:ascii="Latin Modern Math" w:hAnsi="Latin Modern Math" w:eastAsia="Noto Sans CJK SC" w:cs="Latin Modern Math"/>
                              <w:sz w:val="20"/>
                              <w:szCs w:val="20"/>
                            </w:rPr>
                            <m:t>q</m:t>
                          </m:r>
                        </m:e>
                        <m:sub>
                          <m:r>
                            <w:rPr>
                              <w:rFonts w:ascii="Latin Modern Math" w:hAnsi="Latin Modern Math" w:eastAsia="Noto Sans CJK SC" w:cs="Latin Modern Math"/>
                              <w:sz w:val="20"/>
                              <w:szCs w:val="20"/>
                            </w:rPr>
                            <m:t>k</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q</m:t>
                          </m:r>
                        </m:e>
                        <m:sub>
                          <m:r>
                            <w:rPr>
                              <w:rFonts w:ascii="Latin Modern Math" w:hAnsi="Latin Modern Math" w:eastAsia="Noto Sans CJK SC" w:cs="Latin Modern Math"/>
                              <w:sz w:val="20"/>
                              <w:szCs w:val="20"/>
                            </w:rPr>
                            <m:t>k</m:t>
                          </m:r>
                        </m:sub>
                      </m:sSub>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2</m:t>
                  </m:r>
                </m:e>
              </m:d>
            </m:oMath>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与后续</w:t>
            </w:r>
            <w:r>
              <w:rPr>
                <w:rFonts w:ascii="Noto Sans CJK SC" w:hAnsi="Noto Sans CJK SC" w:eastAsia="Noto Sans CJK SC" w:cs="Noto Sans CJK SC"/>
                <w:color w:val="000000"/>
                <w:sz w:val="19"/>
              </w:rPr>
              <w:t xml:space="preserve"> </w:t>
            </w:r>
            <m:oMath>
              <m:sSub>
                <m:e>
                  <m:bar>
                    <m:barPr>
                      <m:pos m:val="top"/>
                    </m:barPr>
                    <m:e>
                      <m:r>
                        <w:rPr>
                          <w:rFonts w:ascii="Latin Modern Math" w:hAnsi="Latin Modern Math" w:eastAsia="Noto Sans CJK SC" w:cs="Latin Modern Math"/>
                          <w:sz w:val="20"/>
                          <w:szCs w:val="20"/>
                        </w:rPr>
                        <m:t>q</m:t>
                      </m:r>
                    </m:e>
                  </m:bar>
                </m:e>
                <m:sub>
                  <m:r>
                    <w:rPr>
                      <w:rFonts w:ascii="Latin Modern Math" w:hAnsi="Latin Modern Math" w:eastAsia="Noto Sans CJK SC" w:cs="Latin Modern Math"/>
                      <w:sz w:val="20"/>
                      <w:szCs w:val="20"/>
                    </w:rPr>
                    <m:t>k</m:t>
                  </m:r>
                </m:sub>
              </m:sSub>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及连续极限一致的应是</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V</m:t>
              </m:r>
              <m:d>
                <m:dPr>
                  <m:begChr m:val="("/>
                  <m:endChr m:val=")"/>
                  <m:sepChr m:val=""/>
                  <m:grow/>
                </m:dPr>
                <m:e>
                  <m:d>
                    <m:dPr>
                      <m:begChr m:val="("/>
                      <m:endChr m:val=")"/>
                      <m:sepChr m:val=""/>
                      <m:grow/>
                    </m:dPr>
                    <m:e>
                      <m:sSub>
                        <m:e>
                          <m:r>
                            <w:rPr>
                              <w:rFonts w:ascii="Latin Modern Math" w:hAnsi="Latin Modern Math" w:eastAsia="Noto Sans CJK SC" w:cs="Latin Modern Math"/>
                              <w:sz w:val="20"/>
                              <w:szCs w:val="20"/>
                            </w:rPr>
                            <m:t>q</m:t>
                          </m:r>
                        </m:e>
                        <m:sub>
                          <m:r>
                            <w:rPr>
                              <w:rFonts w:ascii="Latin Modern Math" w:hAnsi="Latin Modern Math" w:eastAsia="Noto Sans CJK SC" w:cs="Latin Modern Math"/>
                              <w:sz w:val="20"/>
                              <w:szCs w:val="20"/>
                            </w:rPr>
                            <m:t>k</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q</m:t>
                          </m:r>
                        </m:e>
                        <m:sub>
                          <m:r>
                            <w:rPr>
                              <w:rFonts w:ascii="Latin Modern Math" w:hAnsi="Latin Modern Math" w:eastAsia="Noto Sans CJK SC" w:cs="Latin Modern Math"/>
                              <w:sz w:val="20"/>
                              <w:szCs w:val="20"/>
                            </w:rPr>
                            <m:t>k</m:t>
                          </m:r>
                        </m:sub>
                      </m:sSub>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2</m:t>
                  </m:r>
                </m:e>
              </m:d>
            </m:oMath>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p598/PDF615，(2.42)</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边界形式之和写</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d</m:t>
              </m:r>
              <m:r>
                <m:rPr>
                  <m:sty m:val="p"/>
                  <m:scr m:val="double-struck"/>
                </m:rPr>
                <w:rPr>
                  <w:rFonts w:ascii="Latin Modern Math" w:hAnsi="Latin Modern Math" w:eastAsia="Noto Sans CJK SC" w:cs="Latin Modern Math"/>
                  <w:sz w:val="20"/>
                  <w:szCs w:val="20"/>
                </w:rPr>
                <m:t>L</m:t>
              </m:r>
            </m:oMath>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定义带段长，须为</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d</m:t>
              </m:r>
              <m:d>
                <m:dPr>
                  <m:begChr m:val="("/>
                  <m:endChr m:val=")"/>
                  <m:sepChr m:val=""/>
                  <m:grow/>
                </m:dPr>
                <m:e>
                  <m:r>
                    <w:rPr>
                      <w:rFonts w:ascii="Latin Modern Math" w:hAnsi="Latin Modern Math" w:eastAsia="Noto Sans CJK SC" w:cs="Latin Modern Math"/>
                      <w:sz w:val="20"/>
                      <w:szCs w:val="20"/>
                    </w:rPr>
                    <m:t>h</m:t>
                  </m:r>
                  <m:r>
                    <m:rPr>
                      <m:sty m:val="p"/>
                      <m:scr m:val="double-struck"/>
                    </m:rPr>
                    <w:rPr>
                      <w:rFonts w:ascii="Latin Modern Math" w:hAnsi="Latin Modern Math" w:eastAsia="Noto Sans CJK SC" w:cs="Latin Modern Math"/>
                      <w:sz w:val="20"/>
                      <w:szCs w:val="20"/>
                    </w:rPr>
                    <m:t>L</m:t>
                  </m:r>
                </m:e>
              </m:d>
            </m:oMath>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p598/PDF615，(2.46)–(2.47)</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旧半步梯度重复写新半步；能量等式两侧完全相同</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第二项应在</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k</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1</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2</m:t>
              </m:r>
            </m:oMath>
            <w:r>
              <w:rPr>
                <w:rFonts w:ascii="Noto Sans CJK SC" w:hAnsi="Noto Sans CJK SC" w:eastAsia="Noto Sans CJK SC" w:cs="Noto Sans CJK SC"/>
                <w:color w:val="000000"/>
                <w:sz w:val="19"/>
              </w:rPr>
              <w:t xml:space="preserve">，能量条件应连接前后两段</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p602/PDF619，(2.65)</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生成函数左边的参数印成</w:t>
            </w:r>
            <w:r>
              <w:rPr>
                <w:rFonts w:ascii="Noto Sans CJK SC" w:hAnsi="Noto Sans CJK SC" w:eastAsia="Noto Sans CJK SC" w:cs="Noto Sans CJK SC"/>
                <w:color w:val="000000"/>
                <w:sz w:val="19"/>
              </w:rPr>
              <w:t xml:space="preserve"> </w:t>
            </w:r>
            <m:oMath>
              <m:d>
                <m:dPr>
                  <m:begChr m:val="("/>
                  <m:endChr m:val=")"/>
                  <m:sepChr m:val=""/>
                  <m:grow/>
                </m:dPr>
                <m:e>
                  <m:acc>
                    <m:accPr>
                      <m:chr m:val="̂"/>
                    </m:accPr>
                    <m:e>
                      <m:r>
                        <w:rPr>
                          <w:rFonts w:ascii="Latin Modern Math" w:hAnsi="Latin Modern Math" w:eastAsia="Noto Sans CJK SC" w:cs="Latin Modern Math"/>
                          <w:sz w:val="20"/>
                          <w:szCs w:val="20"/>
                        </w:rPr>
                        <m:t>z</m:t>
                      </m:r>
                    </m:e>
                  </m:acc>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z</m:t>
                  </m:r>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2</m:t>
              </m:r>
            </m:oMath>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应为中心</w:t>
            </w:r>
            <w:r>
              <w:rPr>
                <w:rFonts w:ascii="Noto Sans CJK SC" w:hAnsi="Noto Sans CJK SC" w:eastAsia="Noto Sans CJK SC" w:cs="Noto Sans CJK SC"/>
                <w:color w:val="000000"/>
                <w:sz w:val="19"/>
              </w:rPr>
              <w:t xml:space="preserve"> </w:t>
            </w:r>
            <m:oMath>
              <m:d>
                <m:dPr>
                  <m:begChr m:val="("/>
                  <m:endChr m:val=")"/>
                  <m:sepChr m:val=""/>
                  <m:grow/>
                </m:dPr>
                <m:e>
                  <m:acc>
                    <m:accPr>
                      <m:chr m:val="̂"/>
                    </m:accPr>
                    <m:e>
                      <m:r>
                        <w:rPr>
                          <w:rFonts w:ascii="Latin Modern Math" w:hAnsi="Latin Modern Math" w:eastAsia="Noto Sans CJK SC" w:cs="Latin Modern Math"/>
                          <w:sz w:val="20"/>
                          <w:szCs w:val="20"/>
                        </w:rPr>
                        <m:t>z</m:t>
                      </m:r>
                    </m:e>
                  </m:acc>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z</m:t>
                  </m:r>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2</m:t>
              </m:r>
            </m:oMath>
            <w:r>
              <w:rPr>
                <w:rFonts w:ascii="Noto Sans CJK SC" w:hAnsi="Noto Sans CJK SC" w:eastAsia="Noto Sans CJK SC" w:cs="Noto Sans CJK SC"/>
                <w:color w:val="000000"/>
                <w:sz w:val="19"/>
              </w:rPr>
              <w:t xml:space="preserve">，与(2.61)和右侧一致</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p602–603/PDF619–620，(2.66)–(2.68)</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m:oMath>
              <m:sSup>
                <m:e>
                  <m:r>
                    <w:rPr>
                      <w:rFonts w:ascii="Latin Modern Math" w:hAnsi="Latin Modern Math" w:eastAsia="Noto Sans CJK SC" w:cs="Latin Modern Math"/>
                      <w:sz w:val="20"/>
                      <w:szCs w:val="20"/>
                    </w:rPr>
                    <m:t>ψ</m:t>
                  </m:r>
                </m:e>
                <m:sup>
                  <m:r>
                    <w:rPr>
                      <w:rFonts w:ascii="Latin Modern Math" w:hAnsi="Latin Modern Math" w:eastAsia="Noto Sans CJK SC" w:cs="Latin Modern Math"/>
                      <w:sz w:val="20"/>
                      <w:szCs w:val="20"/>
                    </w:rPr>
                    <m:t>m</m:t>
                  </m:r>
                </m:sup>
              </m:sSup>
              <m:r>
                <m:rPr>
                  <m:sty m:val="p"/>
                </m:rPr>
                <w:rPr>
                  <w:rFonts w:ascii="Latin Modern Math" w:hAnsi="Latin Modern Math" w:eastAsia="Noto Sans CJK SC" w:cs="Latin Modern Math"/>
                  <w:sz w:val="20"/>
                  <w:szCs w:val="20"/>
                </w:rPr>
                <m:t>=</m:t>
              </m:r>
              <m:r>
                <m:rPr>
                  <m:sty m:val="p"/>
                </m:rPr>
                <w:rPr>
                  <w:rFonts w:ascii="Latin Modern Math" w:hAnsi="Latin Modern Math" w:eastAsia="Noto Sans CJK SC" w:cs="Latin Modern Math"/>
                  <w:sz w:val="20"/>
                  <w:szCs w:val="20"/>
                </w:rPr>
                <m:t>∑</m:t>
              </m:r>
              <m:sSup>
                <m:e>
                  <m:r>
                    <w:rPr>
                      <w:rFonts w:ascii="Latin Modern Math" w:hAnsi="Latin Modern Math" w:eastAsia="Noto Sans CJK SC" w:cs="Latin Modern Math"/>
                      <w:sz w:val="20"/>
                      <w:szCs w:val="20"/>
                    </w:rPr>
                    <m:t>h</m:t>
                  </m:r>
                </m:e>
                <m:sup>
                  <m:r>
                    <w:rPr>
                      <w:rFonts w:ascii="Latin Modern Math" w:hAnsi="Latin Modern Math" w:eastAsia="Noto Sans CJK SC" w:cs="Latin Modern Math"/>
                      <w:sz w:val="20"/>
                      <w:szCs w:val="20"/>
                    </w:rPr>
                    <m:t>j</m:t>
                  </m:r>
                </m:sup>
              </m:sSup>
              <m:sSup>
                <m:e>
                  <m:r>
                    <w:rPr>
                      <w:rFonts w:ascii="Latin Modern Math" w:hAnsi="Latin Modern Math" w:eastAsia="Noto Sans CJK SC" w:cs="Latin Modern Math"/>
                      <w:sz w:val="20"/>
                      <w:szCs w:val="20"/>
                    </w:rPr>
                    <m:t>ϕ</m:t>
                  </m:r>
                </m:e>
                <m:sup>
                  <m:r>
                    <w:rPr>
                      <w:rFonts w:ascii="Latin Modern Math" w:hAnsi="Latin Modern Math" w:eastAsia="Noto Sans CJK SC" w:cs="Latin Modern Math"/>
                      <w:sz w:val="20"/>
                      <w:szCs w:val="20"/>
                    </w:rPr>
                    <m:t>j</m:t>
                  </m:r>
                </m:sup>
              </m:sSup>
              <m:r>
                <m:rPr>
                  <m:sty m:val="p"/>
                </m:rPr>
                <w:rPr>
                  <w:rFonts w:ascii="Latin Modern Math" w:hAnsi="Latin Modern Math" w:eastAsia="Noto Sans CJK SC" w:cs="Latin Modern Math"/>
                  <w:sz w:val="20"/>
                  <w:szCs w:val="20"/>
                </w:rPr>
                <m:t>∼</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h</m:t>
              </m:r>
              <m:r>
                <w:rPr>
                  <w:rFonts w:ascii="Latin Modern Math" w:hAnsi="Latin Modern Math" w:eastAsia="Noto Sans CJK SC" w:cs="Latin Modern Math"/>
                  <w:sz w:val="20"/>
                  <w:szCs w:val="20"/>
                </w:rPr>
                <m:t>H</m:t>
              </m:r>
            </m:oMath>
            <w:r>
              <w:rPr>
                <w:rFonts w:ascii="Noto Sans CJK SC" w:hAnsi="Noto Sans CJK SC" w:eastAsia="Noto Sans CJK SC" w:cs="Noto Sans CJK SC"/>
                <w:color w:val="000000"/>
                <w:sz w:val="19"/>
              </w:rPr>
              <w:t xml:space="preserve">，却直接放入</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p</m:t>
              </m:r>
              <m:acc>
                <m:accPr>
                  <m:chr m:val="̇"/>
                </m:accPr>
                <m:e>
                  <m:r>
                    <w:rPr>
                      <w:rFonts w:ascii="Latin Modern Math" w:hAnsi="Latin Modern Math" w:eastAsia="Noto Sans CJK SC" w:cs="Latin Modern Math"/>
                      <w:sz w:val="20"/>
                      <w:szCs w:val="20"/>
                    </w:rPr>
                    <m:t>q</m:t>
                  </m:r>
                </m:e>
              </m:acc>
              <m:r>
                <m:rPr>
                  <m:sty m:val="p"/>
                </m:rPr>
                <w:rPr>
                  <w:rFonts w:ascii="Latin Modern Math" w:hAnsi="Latin Modern Math" w:eastAsia="Noto Sans CJK SC" w:cs="Latin Modern Math"/>
                  <w:sz w:val="20"/>
                  <w:szCs w:val="20"/>
                </w:rPr>
                <m:t>−</m:t>
              </m:r>
              <m:sSup>
                <m:e>
                  <m:r>
                    <w:rPr>
                      <w:rFonts w:ascii="Latin Modern Math" w:hAnsi="Latin Modern Math" w:eastAsia="Noto Sans CJK SC" w:cs="Latin Modern Math"/>
                      <w:sz w:val="20"/>
                      <w:szCs w:val="20"/>
                    </w:rPr>
                    <m:t>ψ</m:t>
                  </m:r>
                </m:e>
                <m:sup>
                  <m:r>
                    <w:rPr>
                      <w:rFonts w:ascii="Latin Modern Math" w:hAnsi="Latin Modern Math" w:eastAsia="Noto Sans CJK SC" w:cs="Latin Modern Math"/>
                      <w:sz w:val="20"/>
                      <w:szCs w:val="20"/>
                    </w:rPr>
                    <m:t>m</m:t>
                  </m:r>
                </m:sup>
              </m:sSup>
            </m:oMath>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m:oMath>
              <m:r>
                <w:rPr>
                  <w:rFonts w:ascii="Latin Modern Math" w:hAnsi="Latin Modern Math" w:eastAsia="Noto Sans CJK SC" w:cs="Latin Modern Math"/>
                  <w:sz w:val="20"/>
                  <w:szCs w:val="20"/>
                </w:rPr>
                <m:t>ψ</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是作用量量纲；若当中心有效 Hamiltonian 须取</w:t>
            </w:r>
            <w:r>
              <w:rPr>
                <w:rFonts w:ascii="Noto Sans CJK SC" w:hAnsi="Noto Sans CJK SC" w:eastAsia="Noto Sans CJK SC" w:cs="Noto Sans CJK SC"/>
                <w:color w:val="000000"/>
                <w:sz w:val="19"/>
              </w:rPr>
              <w:t xml:space="preserve"> </w:t>
            </w:r>
            <m:oMath>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ψ</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h</m:t>
              </m:r>
            </m:oMath>
            <w:r>
              <w:rPr>
                <w:rFonts w:ascii="Noto Sans CJK SC" w:hAnsi="Noto Sans CJK SC" w:eastAsia="Noto Sans CJK SC" w:cs="Noto Sans CJK SC"/>
                <w:color w:val="000000"/>
                <w:sz w:val="19"/>
              </w:rPr>
              <w:t xml:space="preserve">，还须处理 h 依赖</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p603/PDF620，(2.69)</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标量</w:t>
            </w:r>
            <w:r>
              <w:rPr>
                <w:rFonts w:ascii="Noto Sans CJK SC" w:hAnsi="Noto Sans CJK SC" w:eastAsia="Noto Sans CJK SC" w:cs="Noto Sans CJK SC"/>
                <w:color w:val="000000"/>
                <w:sz w:val="19"/>
              </w:rPr>
              <w:t xml:space="preserve"> </w:t>
            </w:r>
            <m:oMath>
              <m:sSup>
                <m:e>
                  <m:r>
                    <w:rPr>
                      <w:rFonts w:ascii="Latin Modern Math" w:hAnsi="Latin Modern Math" w:eastAsia="Noto Sans CJK SC" w:cs="Latin Modern Math"/>
                      <w:sz w:val="20"/>
                      <w:szCs w:val="20"/>
                    </w:rPr>
                    <m:t>ψ</m:t>
                  </m:r>
                </m:e>
                <m:sup>
                  <m:r>
                    <w:rPr>
                      <w:rFonts w:ascii="Latin Modern Math" w:hAnsi="Latin Modern Math" w:eastAsia="Noto Sans CJK SC" w:cs="Latin Modern Math"/>
                      <w:sz w:val="20"/>
                      <w:szCs w:val="20"/>
                    </w:rPr>
                    <m:t>m</m:t>
                  </m:r>
                </m:sup>
              </m:sSup>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d</m:t>
              </m:r>
              <m:r>
                <w:rPr>
                  <w:rFonts w:ascii="Latin Modern Math" w:hAnsi="Latin Modern Math" w:eastAsia="Noto Sans CJK SC" w:cs="Latin Modern Math"/>
                  <w:sz w:val="20"/>
                  <w:szCs w:val="20"/>
                </w:rPr>
                <m:t>t</m:t>
              </m:r>
            </m:oMath>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二形式应含</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d</m:t>
              </m:r>
              <m:sSup>
                <m:e>
                  <m:r>
                    <w:rPr>
                      <w:rFonts w:ascii="Latin Modern Math" w:hAnsi="Latin Modern Math" w:eastAsia="Noto Sans CJK SC" w:cs="Latin Modern Math"/>
                      <w:sz w:val="20"/>
                      <w:szCs w:val="20"/>
                    </w:rPr>
                    <m:t>ψ</m:t>
                  </m:r>
                </m:e>
                <m:sup>
                  <m:r>
                    <w:rPr>
                      <w:rFonts w:ascii="Latin Modern Math" w:hAnsi="Latin Modern Math" w:eastAsia="Noto Sans CJK SC" w:cs="Latin Modern Math"/>
                      <w:sz w:val="20"/>
                      <w:szCs w:val="20"/>
                    </w:rPr>
                    <m:t>m</m:t>
                  </m:r>
                </m:sup>
              </m:sSup>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d</m:t>
              </m:r>
              <m:r>
                <w:rPr>
                  <w:rFonts w:ascii="Latin Modern Math" w:hAnsi="Latin Modern Math" w:eastAsia="Noto Sans CJK SC" w:cs="Latin Modern Math"/>
                  <w:sz w:val="20"/>
                  <w:szCs w:val="20"/>
                </w:rPr>
                <m:t>t</m:t>
              </m:r>
            </m:oMath>
            <w:r>
              <w:rPr>
                <w:rFonts w:ascii="Noto Sans CJK SC" w:hAnsi="Noto Sans CJK SC" w:eastAsia="Noto Sans CJK SC" w:cs="Noto Sans CJK SC"/>
                <w:color w:val="000000"/>
                <w:sz w:val="19"/>
              </w:rPr>
              <w:t xml:space="preserve">，并重做时间依赖项</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p603/PDF620，(2.71)</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例子离散 L 中遗漏</w:t>
            </w:r>
            <w:r>
              <w:rPr>
                <w:rFonts w:ascii="Noto Sans CJK SC" w:hAnsi="Noto Sans CJK SC" w:eastAsia="Noto Sans CJK SC" w:cs="Noto Sans CJK SC"/>
                <w:color w:val="000000"/>
                <w:sz w:val="19"/>
              </w:rPr>
              <w:t xml:space="preserve"> </w:t>
            </w:r>
            <m:oMath>
              <m:r>
                <m:rPr>
                  <m:sty m:val="p"/>
                </m:rPr>
                <w:rPr>
                  <w:rFonts w:ascii="Latin Modern Math" w:hAnsi="Latin Modern Math" w:eastAsia="Noto Sans CJK SC" w:cs="Latin Modern Math"/>
                  <w:sz w:val="20"/>
                  <w:szCs w:val="20"/>
                </w:rPr>
                <m:t>−</m:t>
              </m:r>
              <m:sSup>
                <m:e>
                  <m:r>
                    <w:rPr>
                      <w:rFonts w:ascii="Latin Modern Math" w:hAnsi="Latin Modern Math" w:eastAsia="Noto Sans CJK SC" w:cs="Latin Modern Math"/>
                      <w:sz w:val="20"/>
                      <w:szCs w:val="20"/>
                    </w:rPr>
                    <m:t>p</m:t>
                  </m:r>
                </m:e>
                <m:sup>
                  <m:r>
                    <w:rPr>
                      <w:rFonts w:ascii="Latin Modern Math" w:hAnsi="Latin Modern Math" w:eastAsia="Noto Sans CJK SC" w:cs="Latin Modern Math"/>
                      <w:sz w:val="20"/>
                      <w:szCs w:val="20"/>
                    </w:rPr>
                    <m:t>2</m:t>
                  </m:r>
                </m:sup>
              </m:sSup>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2</m:t>
              </m:r>
            </m:oMath>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不补此项不能变分出后续含 p 的 q 方程</w:t>
            </w:r>
          </w:p>
        </w:tc>
      </w:tr>
    </w:tbl>
    <w:p>
      <w:pPr>
        <w:pStyle w:val="BodyText"/>
      </w:pPr>
      <w:r>
        <w:rPr>
          <w:rFonts w:ascii="Noto Sans CJK SC" w:hAnsi="Noto Sans CJK SC" w:eastAsia="Noto Sans CJK SC" w:cs="Noto Sans CJK SC"/>
        </w:rPr>
        <w:t xml:space="preserve">因此，原书“(2.68)为2m阶辛能量算法”不能按印刷公式直接援引。它需要修正定义、奇偶项、步长依赖、两步初始化及局部解存在性后重新证明。</w:t>
      </w:r>
    </w:p>
    <w:p>
      <w:pPr>
        <w:pStyle w:val="BodyText"/>
      </w:pPr>
      <w:r>
        <w:rPr>
          <w:rFonts w:ascii="Noto Sans CJK SC" w:hAnsi="Noto Sans CJK SC" w:eastAsia="Noto Sans CJK SC" w:cs="Noto Sans CJK SC"/>
        </w:rPr>
        <w:t xml:space="preserve">对于自治 canonical 中心生成函数</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，正确关系为</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J</m:t>
          </m:r>
          <m:d>
            <m:dPr>
              <m:begChr m:val="("/>
              <m:endChr m:val=")"/>
              <m:sepChr m:val=""/>
              <m:grow/>
            </m:dPr>
            <m:e>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h</m:t>
              </m:r>
            </m:sub>
          </m:sSub>
          <m:d>
            <m:dPr>
              <m:begChr m:val="("/>
              <m:endChr m:val=")"/>
              <m:sepChr m:val=""/>
              <m:grow/>
            </m:dPr>
            <m:e>
              <m:bar>
                <m:barPr>
                  <m:pos m:val="top"/>
                </m:barPr>
                <m:e>
                  <m:r>
                    <w:rPr>
                      <w:rFonts w:ascii="Latin Modern Math" w:hAnsi="Latin Modern Math" w:eastAsia="Noto Sans CJK SC" w:cs="Latin Modern Math"/>
                      <w:sz w:val="22"/>
                      <w:szCs w:val="22"/>
                    </w:rPr>
                    <m:t>z</m:t>
                  </m:r>
                </m:e>
              </m:ba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3</m:t>
                  </m:r>
                </m:sup>
              </m:sSup>
            </m:num>
            <m:den>
              <m:r>
                <w:rPr>
                  <w:rFonts w:ascii="Latin Modern Math" w:hAnsi="Latin Modern Math" w:eastAsia="Noto Sans CJK SC" w:cs="Latin Modern Math"/>
                  <w:sz w:val="22"/>
                  <w:szCs w:val="22"/>
                </w:rPr>
                <m:t>24</m:t>
              </m:r>
            </m:den>
          </m:f>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5</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故固定步长中心有效 Hamiltonian 应取</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24</m:t>
              </m:r>
            </m:den>
          </m:f>
          <m:sSup>
            <m:e>
              <m:r>
                <w:rPr>
                  <w:rFonts w:ascii="Latin Modern Math" w:hAnsi="Latin Modern Math" w:eastAsia="Noto Sans CJK SC" w:cs="Latin Modern Math"/>
                  <w:sz w:val="22"/>
                  <w:szCs w:val="22"/>
                </w:rPr>
                <m:t>f</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O</m:t>
          </m:r>
          <m:d>
            <m:dPr>
              <m:begChr m:val="("/>
              <m:endChr m:val=")"/>
              <m:sepChr m:val=""/>
              <m:grow/>
            </m:dPr>
            <m:e>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4</m:t>
                  </m:r>
                </m:sup>
              </m:sSup>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这给</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z</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h</m:t>
            </m:r>
          </m:sub>
        </m:sSub>
        <m:d>
          <m:dPr>
            <m:begChr m:val="("/>
            <m:endChr m:val=")"/>
            <m:sepChr m:val=""/>
            <m:grow/>
          </m:dPr>
          <m:e>
            <m:bar>
              <m:barPr>
                <m:pos m:val="top"/>
              </m:barPr>
              <m:e>
                <m:r>
                  <w:rPr>
                    <w:rFonts w:ascii="Latin Modern Math" w:hAnsi="Latin Modern Math" w:eastAsia="Noto Sans CJK SC" w:cs="Latin Modern Math"/>
                    <w:sz w:val="22"/>
                    <w:szCs w:val="22"/>
                  </w:rPr>
                  <m:t>z</m:t>
                </m:r>
              </m:e>
            </m:bar>
          </m:e>
        </m:d>
      </m:oMath>
      <w:r>
        <w:rPr>
          <w:rFonts w:ascii="Noto Sans CJK SC" w:hAnsi="Noto Sans CJK SC" w:eastAsia="Noto Sans CJK SC" w:cs="Noto Sans CJK SC"/>
        </w:rPr>
        <w:t xml:space="preserve">。若改做总变分，离散作用量写成</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sSup>
            <m:e>
              <m:bar>
                <m:barPr>
                  <m:pos m:val="top"/>
                </m:barPr>
                <m:e>
                  <m:r>
                    <w:rPr>
                      <w:rFonts w:ascii="Latin Modern Math" w:hAnsi="Latin Modern Math" w:eastAsia="Noto Sans CJK SC" w:cs="Latin Modern Math"/>
                      <w:sz w:val="22"/>
                      <w:szCs w:val="22"/>
                    </w:rPr>
                    <m:t>p</m:t>
                  </m:r>
                </m:e>
              </m:bar>
            </m:e>
            <m:sup>
              <m:r>
                <w:rPr>
                  <w:rFonts w:ascii="Latin Modern Math" w:hAnsi="Latin Modern Math" w:eastAsia="Noto Sans CJK SC" w:cs="Latin Modern Math"/>
                  <w:sz w:val="22"/>
                  <w:szCs w:val="22"/>
                </w:rPr>
                <m:t>T</m:t>
              </m:r>
            </m:sup>
          </m:sSup>
          <m:d>
            <m:dPr>
              <m:begChr m:val="("/>
              <m:endChr m:val=")"/>
              <m:sepChr m:val=""/>
              <m:grow/>
            </m:dPr>
            <m:e>
              <m:sSub>
                <m:e>
                  <m:r>
                    <w:rPr>
                      <w:rFonts w:ascii="Latin Modern Math" w:hAnsi="Latin Modern Math" w:eastAsia="Noto Sans CJK SC" w:cs="Latin Modern Math"/>
                      <w:sz w:val="22"/>
                      <w:szCs w:val="22"/>
                    </w:rPr>
                    <m:t>q</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h</m:t>
              </m:r>
            </m:sub>
          </m:sSub>
          <m:d>
            <m:dPr>
              <m:begChr m:val="("/>
              <m:endChr m:val=")"/>
              <m:sepChr m:val=""/>
              <m:grow/>
            </m:dPr>
            <m:e>
              <m:bar>
                <m:barPr>
                  <m:pos m:val="top"/>
                </m:barPr>
                <m:e>
                  <m:r>
                    <w:rPr>
                      <w:rFonts w:ascii="Latin Modern Math" w:hAnsi="Latin Modern Math" w:eastAsia="Noto Sans CJK SC" w:cs="Latin Modern Math"/>
                      <w:sz w:val="22"/>
                      <w:szCs w:val="22"/>
                    </w:rPr>
                    <m:t>z</m:t>
                  </m:r>
                </m:e>
              </m:ba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时间变分给离散能量</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d</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h</m:t>
              </m:r>
            </m:sub>
          </m:sSub>
          <m:sSub>
            <m:e>
              <m:r>
                <w:rPr>
                  <w:rFonts w:ascii="Latin Modern Math" w:hAnsi="Latin Modern Math" w:eastAsia="Noto Sans CJK SC" w:cs="Latin Modern Math"/>
                  <w:sz w:val="22"/>
                  <w:szCs w:val="22"/>
                </w:rPr>
                <m:t>ϕ</m:t>
              </m:r>
            </m:e>
            <m:sub>
              <m:r>
                <w:rPr>
                  <w:rFonts w:ascii="Latin Modern Math" w:hAnsi="Latin Modern Math" w:eastAsia="Noto Sans CJK SC" w:cs="Latin Modern Math"/>
                  <w:sz w:val="22"/>
                  <w:szCs w:val="22"/>
                </w:rPr>
                <m:t>h</m:t>
              </m:r>
            </m:sub>
          </m:sSub>
          <m:d>
            <m:dPr>
              <m:begChr m:val="("/>
              <m:endChr m:val=")"/>
              <m:sepChr m:val=""/>
              <m:grow/>
            </m:dPr>
            <m:e>
              <m:bar>
                <m:barPr>
                  <m:pos m:val="top"/>
                </m:barPr>
                <m:e>
                  <m:r>
                    <w:rPr>
                      <w:rFonts w:ascii="Latin Modern Math" w:hAnsi="Latin Modern Math" w:eastAsia="Noto Sans CJK SC" w:cs="Latin Modern Math"/>
                      <w:sz w:val="22"/>
                      <w:szCs w:val="22"/>
                    </w:rPr>
                    <m:t>z</m:t>
                  </m:r>
                </m:e>
              </m:ba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h</m:t>
              </m:r>
            </m:sub>
          </m:sSub>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而非简单的</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。这是 h 作为变量必须保留的项。三阶生成函数截断给四阶中心映射的推导已在原（36）审查中完成；此处不把该结论扩大到任意变步长两步算法。</w:t>
      </w:r>
    </w:p>
    <w:bookmarkEnd w:id="184"/>
    <w:bookmarkStart w:id="185" w:name="时间有限元的真正数学内容"/>
    <w:p>
      <w:pPr>
        <w:pStyle w:val="Heading4"/>
      </w:pPr>
      <w:r>
        <w:rPr>
          <w:rFonts w:ascii="Noto Sans CJK SC" w:hAnsi="Noto Sans CJK SC" w:eastAsia="Noto Sans CJK SC" w:cs="Noto Sans CJK SC"/>
          <w:color w:val="000000"/>
          <w:u w:val="none"/>
        </w:rPr>
        <w:t xml:space="preserve">5.5 时间有限元的真正数学内容</w:t>
      </w:r>
    </w:p>
    <w:p>
      <w:pPr>
        <w:pStyle w:val="FirstParagraph"/>
      </w:pPr>
      <w:r>
        <w:rPr>
          <w:rFonts w:ascii="Noto Sans CJK SC" w:hAnsi="Noto Sans CJK SC" w:eastAsia="Noto Sans CJK SC" w:cs="Noto Sans CJK SC"/>
        </w:rPr>
        <w:t xml:space="preserve">§3先构造帽函数</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k</m:t>
            </m:r>
          </m:sub>
        </m:sSub>
        <m:d>
          <m:dPr>
            <m:begChr m:val="("/>
            <m:endChr m:val=")"/>
            <m:sepChr m:val=""/>
            <m:grow/>
          </m:dPr>
          <m:e>
            <m:r>
              <w:rPr>
                <w:rFonts w:ascii="Latin Modern Math" w:hAnsi="Latin Modern Math" w:eastAsia="Noto Sans CJK SC" w:cs="Latin Modern Math"/>
                <w:sz w:val="22"/>
                <w:szCs w:val="22"/>
              </w:rPr>
              <m:t>t</m:t>
            </m:r>
          </m:e>
        </m:d>
      </m:oMath>
      <w:r>
        <w:rPr>
          <w:rFonts w:ascii="Noto Sans CJK SC" w:hAnsi="Noto Sans CJK SC" w:eastAsia="Noto Sans CJK SC" w:cs="Noto Sans CJK SC"/>
        </w:rPr>
        <w:t xml:space="preserve">，写</w:t>
      </w:r>
    </w:p>
    <w:p>
      <w:pPr>
        <w:pStyle w:val="BodyText"/>
        <w:keepNext/>
        <w:keepLines/>
        <w:spacing w:before="100" w:after="0"/>
        <w:jc w:val="center"/>
      </w:pPr>
      <m:oMathPara>
        <m:oMathParaPr>
          <m:jc m:val="center"/>
        </m:oMathParaP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h</m:t>
              </m:r>
            </m:sub>
          </m:sSub>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nary>
            <m:naryPr>
              <m:chr m:val="∑"/>
              <m:limLoc m:val="undOvr"/>
              <m:subHide m:val="off"/>
              <m:supHide m:val="on"/>
            </m:naryPr>
            <m:sub>
              <m:r>
                <w:rPr>
                  <w:rFonts w:ascii="Latin Modern Math" w:hAnsi="Latin Modern Math" w:eastAsia="Noto Sans CJK SC" w:cs="Latin Modern Math"/>
                  <w:sz w:val="22"/>
                  <w:szCs w:val="22"/>
                </w:rPr>
                <m:t>k</m:t>
              </m:r>
            </m:sub>
            <m:sup>
              <m:r>
                <w:rPr>
                  <w:rFonts w:ascii="Latin Modern Math" w:hAnsi="Latin Modern Math" w:eastAsia="Noto Sans CJK SC" w:cs="Latin Modern Math"/>
                  <w:sz w:val="22"/>
                  <w:szCs w:val="22"/>
                </w:rPr>
                <m:t>​</m:t>
              </m:r>
            </m:sup>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e>
          </m:nary>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k</m:t>
              </m:r>
            </m:sub>
          </m:sSub>
          <m:d>
            <m:dPr>
              <m:begChr m:val="("/>
              <m:endChr m:val=")"/>
              <m:sepChr m:val=""/>
              <m:grow/>
            </m:dPr>
            <m:e>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nary>
            <m:naryPr>
              <m:chr m:val="∫"/>
              <m:limLoc m:val="subSup"/>
              <m:subHide m:val="off"/>
              <m:supHide m:val="off"/>
            </m:naryPr>
            <m:sub>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sub>
              </m:sSub>
            </m:sub>
            <m:sup>
              <m:sSub>
                <m:e>
                  <m:r>
                    <w:rPr>
                      <w:rFonts w:ascii="Latin Modern Math" w:hAnsi="Latin Modern Math" w:eastAsia="Noto Sans CJK SC" w:cs="Latin Modern Math"/>
                      <w:sz w:val="22"/>
                      <w:szCs w:val="22"/>
                    </w:rPr>
                    <m:t>t</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sup>
            <m:e>
              <m:r>
                <w:rPr>
                  <w:rFonts w:ascii="Latin Modern Math" w:hAnsi="Latin Modern Math" w:eastAsia="Noto Sans CJK SC" w:cs="Latin Modern Math"/>
                  <w:sz w:val="22"/>
                  <w:szCs w:val="22"/>
                </w:rPr>
                <m:t>L</m:t>
              </m:r>
            </m:e>
          </m:nary>
          <m:d>
            <m:dPr>
              <m:begChr m:val="("/>
              <m:endChr m:val=")"/>
              <m:sepChr m:val=""/>
              <m:grow/>
            </m:dPr>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h</m:t>
                  </m:r>
                </m:sub>
              </m:sSub>
              <m:r>
                <m:rPr>
                  <m:sty m:val="p"/>
                </m:rPr>
                <w:rPr>
                  <w:rFonts w:ascii="Latin Modern Math" w:hAnsi="Latin Modern Math" w:eastAsia="Noto Sans CJK SC" w:cs="Latin Modern Math"/>
                  <w:sz w:val="22"/>
                  <w:szCs w:val="22"/>
                </w:rPr>
                <m:t>,</m:t>
              </m:r>
              <m:sSub>
                <m:e>
                  <m:acc>
                    <m:accPr>
                      <m:chr m:val="̇"/>
                    </m:accPr>
                    <m:e>
                      <m:r>
                        <w:rPr>
                          <w:rFonts w:ascii="Latin Modern Math" w:hAnsi="Latin Modern Math" w:eastAsia="Noto Sans CJK SC" w:cs="Latin Modern Math"/>
                          <w:sz w:val="22"/>
                          <w:szCs w:val="22"/>
                        </w:rPr>
                        <m:t>q</m:t>
                      </m:r>
                    </m:e>
                  </m:acc>
                </m:e>
                <m:sub>
                  <m:r>
                    <w:rPr>
                      <w:rFonts w:ascii="Latin Modern Math" w:hAnsi="Latin Modern Math" w:eastAsia="Noto Sans CJK SC" w:cs="Latin Modern Math"/>
                      <w:sz w:val="22"/>
                      <w:szCs w:val="22"/>
                    </w:rPr>
                    <m:t>h</m:t>
                  </m:r>
                </m:sub>
              </m:sSub>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(书14章3.3–3.5)</w:t>
      </w:r>
    </w:p>
    <w:p>
      <w:pPr>
        <w:pStyle w:val="BodyText"/>
      </w:pPr>
      <w:r>
        <w:rPr>
          <w:rFonts w:ascii="Noto Sans CJK SC" w:hAnsi="Noto Sans CJK SC" w:eastAsia="Noto Sans CJK SC" w:cs="Noto Sans CJK SC"/>
        </w:rPr>
        <w:t xml:space="preserve">对</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L</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acc>
              <m:accPr>
                <m:chr m:val="̇"/>
              </m:accPr>
              <m:e>
                <m:r>
                  <w:rPr>
                    <w:rFonts w:ascii="Latin Modern Math" w:hAnsi="Latin Modern Math" w:eastAsia="Noto Sans CJK SC" w:cs="Latin Modern Math"/>
                    <w:sz w:val="22"/>
                    <w:szCs w:val="22"/>
                  </w:rPr>
                  <m:t>q</m:t>
                </m:r>
              </m:e>
            </m:acc>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V</m:t>
        </m:r>
        <m:d>
          <m:dPr>
            <m:begChr m:val="("/>
            <m:endChr m:val=")"/>
            <m:sepChr m:val=""/>
            <m:grow/>
          </m:dPr>
          <m:e>
            <m:r>
              <w:rPr>
                <w:rFonts w:ascii="Latin Modern Math" w:hAnsi="Latin Modern Math" w:eastAsia="Noto Sans CJK SC" w:cs="Latin Modern Math"/>
                <w:sz w:val="22"/>
                <w:szCs w:val="22"/>
              </w:rPr>
              <m:t>q</m:t>
            </m:r>
          </m:e>
        </m:d>
      </m:oMath>
      <w:r>
        <w:rPr>
          <w:rFonts w:ascii="Noto Sans CJK SC" w:hAnsi="Noto Sans CJK SC" w:eastAsia="Noto Sans CJK SC" w:cs="Noto Sans CJK SC"/>
        </w:rPr>
        <w:t xml:space="preserve">，有</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A</m:t>
              </m:r>
            </m:e>
            <m:sub>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f>
            <m:fPr>
              <m:type m:val="bar"/>
            </m:fPr>
            <m:num>
              <m:sSup>
                <m:e>
                  <m:d>
                    <m:dPr>
                      <m:begChr m:val="|"/>
                      <m:endChr m:val="|"/>
                      <m:sepChr m:val=""/>
                      <m:grow/>
                    </m:dPr>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e>
                  </m:d>
                </m:e>
                <m:sup>
                  <m:r>
                    <w:rPr>
                      <w:rFonts w:ascii="Latin Modern Math" w:hAnsi="Latin Modern Math" w:eastAsia="Noto Sans CJK SC" w:cs="Latin Modern Math"/>
                      <w:sz w:val="22"/>
                      <w:szCs w:val="22"/>
                    </w:rPr>
                    <m:t>2</m:t>
                  </m:r>
                </m:sup>
              </m:sSup>
            </m:num>
            <m:den>
              <m:r>
                <w:rPr>
                  <w:rFonts w:ascii="Latin Modern Math" w:hAnsi="Latin Modern Math" w:eastAsia="Noto Sans CJK SC" w:cs="Latin Modern Math"/>
                  <w:sz w:val="22"/>
                  <w:szCs w:val="22"/>
                </w:rPr>
                <m:t>2</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k</m:t>
                  </m:r>
                </m:sub>
              </m:sSub>
            </m:den>
          </m:f>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k</m:t>
              </m:r>
            </m:sub>
          </m:sSub>
          <m:r>
            <w:rPr>
              <w:rFonts w:ascii="Latin Modern Math" w:hAnsi="Latin Modern Math" w:eastAsia="Noto Sans CJK SC" w:cs="Latin Modern Math"/>
              <w:sz w:val="22"/>
              <w:szCs w:val="22"/>
            </w:rPr>
            <m:t>F</m:t>
          </m:r>
          <m:d>
            <m:dPr>
              <m:begChr m:val="("/>
              <m:endChr m:val=")"/>
              <m:sepChr m:val=""/>
              <m:grow/>
            </m:dPr>
            <m:e>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nary>
            <m:naryPr>
              <m:chr m:val="∫"/>
              <m:limLoc m:val="subSup"/>
              <m:subHide m:val="off"/>
              <m:supHide m:val="off"/>
            </m:naryPr>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1</m:t>
              </m:r>
            </m:sup>
            <m:e>
              <m:r>
                <w:rPr>
                  <w:rFonts w:ascii="Latin Modern Math" w:hAnsi="Latin Modern Math" w:eastAsia="Noto Sans CJK SC" w:cs="Latin Modern Math"/>
                  <w:sz w:val="22"/>
                  <w:szCs w:val="22"/>
                </w:rPr>
                <m:t>V</m:t>
              </m:r>
            </m:e>
          </m:nary>
          <m:d>
            <m:dPr>
              <m:begChr m:val="("/>
              <m:endChr m:val=")"/>
              <m:sepChr m:val=""/>
              <m:grow/>
            </m:dPr>
            <m:e>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ξ</m:t>
                  </m:r>
                </m:e>
              </m:d>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ξ</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ξ</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其离散变分产生(3.8)，混合 Hessian 产生(3.9)二形式；再以中点/梯形/Simpson求积近似 F，可构造不同离散 Lagrangian。二次时间元增加内部节点，内部驻值条件(3.21)–(3.22)用于消元；在该驻值流形上边界形式满足(3.25)–(3.26)。这是三维杆半离散后构造高阶时间积分的有用模板。</w:t>
      </w:r>
    </w:p>
    <w:p>
      <w:pPr>
        <w:pStyle w:val="BodyText"/>
      </w:pPr>
      <w:r>
        <w:rPr>
          <w:rFonts w:ascii="Noto Sans CJK SC" w:hAnsi="Noto Sans CJK SC" w:eastAsia="Noto Sans CJK SC" w:cs="Noto Sans CJK SC"/>
        </w:rPr>
        <w:t xml:space="preserve">但有两项重要修正：</w:t>
      </w:r>
    </w:p>
    <w:p>
      <w:pPr>
        <w:numPr>
          <w:ilvl w:val="0"/>
          <w:numId w:val="1022"/>
        </w:numPr>
        <w:pStyle w:val="Compact"/>
      </w:pPr>
      <w:r>
        <w:rPr>
          <w:rFonts w:ascii="Noto Sans CJK SC" w:hAnsi="Noto Sans CJK SC" w:eastAsia="Noto Sans CJK SC" w:cs="Noto Sans CJK SC"/>
        </w:rPr>
        <w:t xml:space="preserve">p606/PDF623 把分片线性、p609把分片二次空间说成</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C</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的子空间，不对；通常是连续分片多项式</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H</m:t>
            </m:r>
          </m:e>
          <m:sup>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空间，其导数在单元边界可跳。</w:t>
      </w:r>
    </w:p>
    <w:p>
      <w:pPr>
        <w:numPr>
          <w:ilvl w:val="0"/>
          <w:numId w:val="1022"/>
        </w:numPr>
        <w:pStyle w:val="Compact"/>
      </w:pPr>
      <w:r>
        <w:rPr>
          <w:rFonts w:ascii="Noto Sans CJK SC" w:hAnsi="Noto Sans CJK SC" w:eastAsia="Noto Sans CJK SC" w:cs="Noto Sans CJK SC"/>
        </w:rPr>
        <w:t xml:space="preserve">p608/PDF625 的(3.11)</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L</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二阶、p612的(3.36)三阶误差仅引用椭圆 FEM 理论，没有列出该动力学驻值问题所需的稳定性、解的正则性、非退化/无共轭点等条件。p608还把</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h</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误写成节点值求和，漏帽函数。不能直接据此声称非线性受迫接触三维杆已有统一 FEM 收敛证明。</w:t>
      </w:r>
    </w:p>
    <w:p>
      <w:pPr>
        <w:pStyle w:val="FirstParagraph"/>
      </w:pPr>
      <w:r>
        <w:rPr>
          <w:rFonts w:ascii="Noto Sans CJK SC" w:hAnsi="Noto Sans CJK SC" w:eastAsia="Noto Sans CJK SC" w:cs="Noto Sans CJK SC"/>
        </w:rPr>
        <w:t xml:space="preserve">对初值动力学更可靠的路线是：先证明离散作用量对精确离散作用量的阶数和离散 Legendre 正则性，再证一步局部误差与有限时间稳定性；空间 FEM 则另证弱解稳定、约束一致性及网格误差。二者不能省略其中之一。</w:t>
      </w:r>
    </w:p>
    <w:bookmarkEnd w:id="185"/>
    <w:bookmarkEnd w:id="186"/>
    <w:bookmarkStart w:id="192" w:name="第16章多辛结构及与三维杆空间离散的关系"/>
    <w:p>
      <w:pPr>
        <w:pStyle w:val="Heading3"/>
      </w:pPr>
      <w:r>
        <w:rPr>
          <w:rFonts w:ascii="Noto Sans CJK SC" w:hAnsi="Noto Sans CJK SC" w:eastAsia="Noto Sans CJK SC" w:cs="Noto Sans CJK SC"/>
          <w:color w:val="000000"/>
          <w:u w:val="none"/>
        </w:rPr>
        <w:t xml:space="preserve">6. 第16章：多辛结构及与三维杆空间离散的关系</w:t>
      </w:r>
    </w:p>
    <w:bookmarkStart w:id="187" w:name="全章内容和原编号"/>
    <w:p>
      <w:pPr>
        <w:pStyle w:val="Heading4"/>
      </w:pPr>
      <w:r>
        <w:rPr>
          <w:rFonts w:ascii="Noto Sans CJK SC" w:hAnsi="Noto Sans CJK SC" w:eastAsia="Noto Sans CJK SC" w:cs="Noto Sans CJK SC"/>
          <w:color w:val="000000"/>
          <w:u w:val="none"/>
        </w:rPr>
        <w:t xml:space="preserve">6.1 全章内容和原编号</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656"/>
        <w:gridCol w:w="2592"/>
        <w:gridCol w:w="2880"/>
        <w:gridCol w:w="2952"/>
      </w:tblGrid>
      <w:tr>
        <w:trPr>
          <w:tblHeader w:val="true"/>
          <w:cantSplit w:val="true"/>
        </w:trPr>
        <w:tc>
          <w:tcPr>
            <w:tcW w:type="dxa" w:w="165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小节</w:t>
            </w:r>
          </w:p>
        </w:tc>
        <w:tc>
          <w:tcPr>
            <w:tcW w:type="dxa" w:w="259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原编号/印刷页</w:t>
            </w:r>
          </w:p>
        </w:tc>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证明与内容</w:t>
            </w:r>
          </w:p>
        </w:tc>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1025可用范围</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16.1</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p641–642</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先空间半离散再辛时间法与时空局部多辛法的区别</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两条路线均可保留，按计算需求选择</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16.2</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(2.1)–(2.10)、Theorem 2.1；(2.12)–(2.15)，p643–646</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总变分、Cartan 形式、局部多辛与能量/动量通量</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光滑保守杆场可从自身作用量推导</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16.3</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Preissman(3.1)、多辛律(3.2)、例(3.3)–(3.19)、组合(3.20)–(3.22)，p646–652</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在时空两方向中点；SG/NLS/KdV/KGS例；组合提高阶数</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不可把别的PDE矩阵直接移植到杆；边界及隐式求解仍待处理</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16.4</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离散作用量(4.3)/(4.5)、DEL(4.6)、离散多辛式(4.7)、例(4.9)–(4.11)，p652–654</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单元边界外微分得到离散多辛公式；若干例与盒式方法的关系</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给时空变分设计模板；不是所有变分/多辛算法无条件等价</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16.5.1</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(5.1)–(5.2)，p654</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Fourier 伪谱的半离散局部结构</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周期域、对应谱矩阵下；不能直接处理任意血管端口</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16.5.2</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(5.3)–(5.5)，p655–656</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显含空间系数的波动系统</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书称 nonconservative 主要指显含独立变量，不等同黏性耗散</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16.5.3</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(5.6)–(5.8)，p656</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修正波方程的多辛方法</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保修正系统结构不等于原PDE精确结构</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16.5.4</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(5.9)–(5.11)，p656–657</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Birkhoff型多辛与线性耗散弦例</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特定加权自伴可用；不是一般流固接触的普适表示</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16.5.5</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p657</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微分复形、Hodge算子与FEM</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明确写为待进一步研究，不是已有完整杆FEM定理</w:t>
            </w:r>
          </w:p>
        </w:tc>
      </w:tr>
    </w:tbl>
    <w:bookmarkEnd w:id="187"/>
    <w:bookmarkStart w:id="188" w:name="多辛局部恒等式的独立推导"/>
    <w:p>
      <w:pPr>
        <w:pStyle w:val="Heading4"/>
      </w:pPr>
      <w:r>
        <w:rPr>
          <w:rFonts w:ascii="Noto Sans CJK SC" w:hAnsi="Noto Sans CJK SC" w:eastAsia="Noto Sans CJK SC" w:cs="Noto Sans CJK SC"/>
          <w:color w:val="000000"/>
          <w:u w:val="none"/>
        </w:rPr>
        <w:t xml:space="preserve">6.2 多辛局部恒等式的独立推导</w:t>
      </w:r>
    </w:p>
    <w:p>
      <w:pPr>
        <w:pStyle w:val="FirstParagraph"/>
      </w:pPr>
      <w:r>
        <w:rPr>
          <w:rFonts w:ascii="Noto Sans CJK SC" w:hAnsi="Noto Sans CJK SC" w:eastAsia="Noto Sans CJK SC" w:cs="Noto Sans CJK SC"/>
        </w:rPr>
        <w:t xml:space="preserve">书(2.12)为</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M</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d>
            <m:dPr>
              <m:begChr m:val="("/>
              <m:endChr m:val=")"/>
              <m:sepChr m:val=""/>
              <m:grow/>
            </m:dPr>
            <m:e>
              <m:r>
                <w:rPr>
                  <w:rFonts w:ascii="Latin Modern Math" w:hAnsi="Latin Modern Math" w:eastAsia="Noto Sans CJK SC" w:cs="Latin Modern Math"/>
                  <w:sz w:val="22"/>
                  <w:szCs w:val="22"/>
                </w:rPr>
                <m:t>z</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p>
            <m:e>
              <m:r>
                <w:rPr>
                  <w:rFonts w:ascii="Latin Modern Math" w:hAnsi="Latin Modern Math" w:eastAsia="Noto Sans CJK SC" w:cs="Latin Modern Math"/>
                  <w:sz w:val="22"/>
                  <w:szCs w:val="22"/>
                </w:rPr>
                <m:t>M</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sSup>
            <m:e>
              <m:r>
                <w:rPr>
                  <w:rFonts w:ascii="Latin Modern Math" w:hAnsi="Latin Modern Math" w:eastAsia="Noto Sans CJK SC" w:cs="Latin Modern Math"/>
                  <w:sz w:val="22"/>
                  <w:szCs w:val="22"/>
                </w:rPr>
                <m:t>K</m:t>
              </m: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此处 M、K 为常矩阵，可以退化。对沿解的两个线性化变分</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ξ</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η</m:t>
        </m:r>
      </m:oMath>
      <w:r>
        <w:rPr>
          <w:rFonts w:ascii="Noto Sans CJK SC" w:hAnsi="Noto Sans CJK SC" w:eastAsia="Noto Sans CJK SC" w:cs="Noto Sans CJK SC"/>
        </w:rPr>
        <w:t xml:space="preserve">，</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M</m:t>
          </m:r>
          <m:sSub>
            <m:e>
              <m:r>
                <w:rPr>
                  <w:rFonts w:ascii="Latin Modern Math" w:hAnsi="Latin Modern Math" w:eastAsia="Noto Sans CJK SC" w:cs="Latin Modern Math"/>
                  <w:sz w:val="22"/>
                  <w:szCs w:val="22"/>
                </w:rPr>
                <m:t>ξ</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sSub>
            <m:e>
              <m:r>
                <w:rPr>
                  <w:rFonts w:ascii="Latin Modern Math" w:hAnsi="Latin Modern Math" w:eastAsia="Noto Sans CJK SC" w:cs="Latin Modern Math"/>
                  <w:sz w:val="22"/>
                  <w:szCs w:val="22"/>
                </w:rPr>
                <m:t>ξ</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z</m:t>
              </m:r>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ξ</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M</m:t>
          </m:r>
          <m:sSub>
            <m:e>
              <m:r>
                <w:rPr>
                  <w:rFonts w:ascii="Latin Modern Math" w:hAnsi="Latin Modern Math" w:eastAsia="Noto Sans CJK SC" w:cs="Latin Modern Math"/>
                  <w:sz w:val="22"/>
                  <w:szCs w:val="22"/>
                </w:rPr>
                <m:t>η</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sSub>
            <m:e>
              <m:r>
                <w:rPr>
                  <w:rFonts w:ascii="Latin Modern Math" w:hAnsi="Latin Modern Math" w:eastAsia="Noto Sans CJK SC" w:cs="Latin Modern Math"/>
                  <w:sz w:val="22"/>
                  <w:szCs w:val="22"/>
                </w:rPr>
                <m:t>η</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z</m:t>
              </m:r>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η</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利用反对称和 Hessian 对称，有</w:t>
      </w:r>
    </w:p>
    <w:p>
      <w:pPr>
        <w:pStyle w:val="BodyText"/>
        <w:keepLines/>
        <w:spacing w:before="100" w:after="120"/>
        <w:jc w:val="center"/>
      </w:pPr>
      <m:oMathPara>
        <m:oMathParaPr>
          <m:jc m:val="center"/>
        </m:oMathParaP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d>
            <m:dPr>
              <m:begChr m:val="("/>
              <m:endChr m:val=")"/>
              <m:sepChr m:val=""/>
              <m:grow/>
            </m:dPr>
            <m:e>
              <m:sSup>
                <m:e>
                  <m:r>
                    <w:rPr>
                      <w:rFonts w:ascii="Latin Modern Math" w:hAnsi="Latin Modern Math" w:eastAsia="Noto Sans CJK SC" w:cs="Latin Modern Math"/>
                      <w:sz w:val="22"/>
                      <w:szCs w:val="22"/>
                    </w:rPr>
                    <m:t>ξ</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η</m:t>
              </m:r>
            </m:e>
          </m:d>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s</m:t>
              </m:r>
            </m:sub>
          </m:sSub>
          <m:d>
            <m:dPr>
              <m:begChr m:val="("/>
              <m:endChr m:val=")"/>
              <m:sepChr m:val=""/>
              <m:grow/>
            </m:dPr>
            <m:e>
              <m:sSup>
                <m:e>
                  <m:r>
                    <w:rPr>
                      <w:rFonts w:ascii="Latin Modern Math" w:hAnsi="Latin Modern Math" w:eastAsia="Noto Sans CJK SC" w:cs="Latin Modern Math"/>
                      <w:sz w:val="22"/>
                      <w:szCs w:val="22"/>
                    </w:rPr>
                    <m:t>ξ</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η</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d>
                <m:dPr>
                  <m:begChr m:val="("/>
                  <m:endChr m:val=")"/>
                  <m:sepChr m:val=""/>
                  <m:grow/>
                </m:dPr>
                <m:e>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z</m:t>
                      </m:r>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ξ</m:t>
                  </m:r>
                </m:e>
              </m:d>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η</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ξ</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z</m:t>
              </m:r>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η</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因此</w:t>
      </w:r>
    </w:p>
    <w:p>
      <w:pPr>
        <w:pStyle w:val="BodyText"/>
        <w:keepNext/>
        <w:keepLines/>
        <w:spacing w:before="100" w:after="0"/>
        <w:jc w:val="center"/>
      </w:pPr>
      <m:oMathPara>
        <m:oMathParaPr>
          <m:jc m:val="center"/>
        </m:oMathParaP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t</m:t>
              </m:r>
            </m:sub>
          </m:s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s</m:t>
              </m:r>
            </m:sub>
          </m:sSub>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z</m:t>
          </m:r>
          <m:r>
            <m:rPr>
              <m:sty m:val="p"/>
            </m:rPr>
            <w:rPr>
              <w:rFonts w:ascii="Latin Modern Math" w:hAnsi="Latin Modern Math" w:eastAsia="Noto Sans CJK SC" w:cs="Latin Modern Math"/>
              <w:sz w:val="22"/>
              <w:szCs w:val="22"/>
            </w:rPr>
            <m:t>.</m:t>
          </m:r>
        </m:oMath>
      </m:oMathPara>
    </w:p>
    <w:p>
      <w:pPr>
        <w:pStyle w:val="FirstParagraph"/>
        <w:keepLines/>
        <w:spacing w:before="0" w:after="120"/>
        <w:jc w:val="right"/>
      </w:pPr>
      <w:r>
        <w:rPr>
          <w:rFonts w:ascii="Noto Sans CJK SC" w:hAnsi="Noto Sans CJK SC" w:eastAsia="Noto Sans CJK SC" w:cs="Noto Sans CJK SC"/>
          <w:sz w:val="19"/>
        </w:rPr>
        <w:t xml:space="preserve">(书16章2.13)</w:t>
      </w:r>
    </w:p>
    <w:p>
      <w:pPr>
        <w:pStyle w:val="BodyText"/>
      </w:pPr>
      <w:r>
        <w:rPr>
          <w:rFonts w:ascii="Noto Sans CJK SC" w:hAnsi="Noto Sans CJK SC" w:eastAsia="Noto Sans CJK SC" w:cs="Noto Sans CJK SC"/>
        </w:rPr>
        <w:t xml:space="preserve">积分后是</w:t>
      </w:r>
    </w:p>
    <w:p>
      <w:pPr>
        <w:pStyle w:val="BodyText"/>
        <w:keepLines/>
        <w:spacing w:before="100" w:after="120"/>
        <w:jc w:val="center"/>
      </w:pPr>
      <m:oMathPara>
        <m:oMathParaPr>
          <m:jc m:val="center"/>
        </m:oMathParaPr>
        <m:oMath>
          <m:f>
            <m:fPr>
              <m:type m:val="bar"/>
            </m:fPr>
            <m:num>
              <m:r>
                <w:rPr>
                  <w:rFonts w:ascii="Latin Modern Math" w:hAnsi="Latin Modern Math" w:eastAsia="Noto Sans CJK SC" w:cs="Latin Modern Math"/>
                  <w:sz w:val="22"/>
                  <w:szCs w:val="22"/>
                </w:rPr>
                <m:t>d</m:t>
              </m:r>
            </m:num>
            <m:den>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den>
          </m:f>
          <m:nary>
            <m:naryPr>
              <m:chr m:val="∫"/>
              <m:limLoc m:val="subSup"/>
              <m:subHide m:val="off"/>
              <m:supHide m:val="off"/>
            </m:naryPr>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L</m:t>
              </m:r>
            </m:sup>
            <m:e>
              <m:r>
                <w:rPr>
                  <w:rFonts w:ascii="Latin Modern Math" w:hAnsi="Latin Modern Math" w:eastAsia="Noto Sans CJK SC" w:cs="Latin Modern Math"/>
                  <w:sz w:val="22"/>
                  <w:szCs w:val="22"/>
                </w:rPr>
                <m:t>ω</m:t>
              </m:r>
            </m:e>
          </m:nary>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κ</m:t>
          </m:r>
          <m:d>
            <m:dPr>
              <m:begChr m:val="("/>
              <m:endChr m:val=")"/>
              <m:sepChr m:val=""/>
              <m:grow/>
            </m:dPr>
            <m:e>
              <m:r>
                <w:rPr>
                  <w:rFonts w:ascii="Latin Modern Math" w:hAnsi="Latin Modern Math" w:eastAsia="Noto Sans CJK SC" w:cs="Latin Modern Math"/>
                  <w:sz w:val="22"/>
                  <w:szCs w:val="22"/>
                </w:rPr>
                <m:t>L</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κ</m:t>
          </m:r>
          <m:d>
            <m:dPr>
              <m:begChr m:val="("/>
              <m:endChr m:val=")"/>
              <m:sepChr m:val=""/>
              <m:grow/>
            </m:dPr>
            <m:e>
              <m:r>
                <w:rPr>
                  <w:rFonts w:ascii="Latin Modern Math" w:hAnsi="Latin Modern Math" w:eastAsia="Noto Sans CJK SC" w:cs="Latin Modern Math"/>
                  <w:sz w:val="22"/>
                  <w:szCs w:val="22"/>
                </w:rPr>
                <m:t>0</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只在相应端口通量相消/为零时，才得到全局积分二形式守恒；不能忽略机器人插入端、自由端、运动血管边界的功和结构通量。</w:t>
      </w:r>
    </w:p>
    <w:p>
      <w:pPr>
        <w:pStyle w:val="BodyText"/>
      </w:pPr>
      <w:r>
        <w:rPr>
          <w:rFonts w:ascii="Noto Sans CJK SC" w:hAnsi="Noto Sans CJK SC" w:eastAsia="Noto Sans CJK SC" w:cs="Noto Sans CJK SC"/>
        </w:rPr>
        <w:t xml:space="preserve">书(2.14)给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z</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K</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s</m:t>
            </m:r>
          </m:sub>
        </m:sSub>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z</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K</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t</m:t>
            </m:r>
          </m:sub>
        </m:sSub>
      </m:oMath>
      <w:r>
        <w:rPr>
          <w:rFonts w:ascii="Noto Sans CJK SC" w:hAnsi="Noto Sans CJK SC" w:eastAsia="Noto Sans CJK SC" w:cs="Noto Sans CJK SC"/>
        </w:rPr>
        <w:t xml:space="preserve">；(2.15)给动量密度/通量。这些是该一阶系统的局部恒等式。多辛离散通常并不自动使非线性原能量精确离散守恒，要另外证明具体离散能量律。</w:t>
      </w:r>
    </w:p>
    <w:bookmarkEnd w:id="188"/>
    <w:bookmarkStart w:id="189" w:name="theorem-2.1-与离散形式公式的条件"/>
    <w:p>
      <w:pPr>
        <w:pStyle w:val="Heading4"/>
      </w:pPr>
      <w:r>
        <w:rPr>
          <w:rFonts w:ascii="Noto Sans CJK SC" w:hAnsi="Noto Sans CJK SC" w:eastAsia="Noto Sans CJK SC" w:cs="Noto Sans CJK SC"/>
          <w:color w:val="000000"/>
          <w:u w:val="none"/>
        </w:rPr>
        <w:t xml:space="preserve">6.3 Theorem 2.1 与离散形式公式的条件</w:t>
      </w:r>
    </w:p>
    <w:p>
      <w:pPr>
        <w:pStyle w:val="FirstParagraph"/>
      </w:pPr>
      <w:r>
        <w:rPr>
          <w:rFonts w:ascii="Noto Sans CJK SC" w:hAnsi="Noto Sans CJK SC" w:eastAsia="Noto Sans CJK SC" w:cs="Noto Sans CJK SC"/>
        </w:rPr>
        <w:t xml:space="preserve">Theorem 2.1（p644/PDF660）要求 φ 为 Euler–Lagrange 解，V1、V2来自解空间的对称变化（更一般可用适当的一阶变分解），结论为边界多辛形式积分(2.11)。离散式(4.7)在 p653/PDF669 明确要求 V1、V2 是离散线性化方程的解；不是拿任意两个向量就能在任意数值轨迹上断言为零。</w:t>
      </w:r>
    </w:p>
    <w:p>
      <w:pPr>
        <w:pStyle w:val="BodyText"/>
      </w:pPr>
      <w:r>
        <w:rPr>
          <w:rFonts w:ascii="Noto Sans CJK SC" w:hAnsi="Noto Sans CJK SC" w:eastAsia="Noto Sans CJK SC" w:cs="Noto Sans CJK SC"/>
        </w:rPr>
        <w:t xml:space="preserve">Preissman 原(3.1)在两方向用同一单元中心进行差商和平均；变分后利用中点的离散乘积恒等式，得到(3.2)。若非线性求解残差未达要求，结构恒等式也只有相应容差精度。偏离相容的取值点、插值或边界处理，都需要重新证明。</w:t>
      </w:r>
    </w:p>
    <w:bookmarkEnd w:id="189"/>
    <w:bookmarkStart w:id="190" w:name="等价陈述的初始化限制"/>
    <w:p>
      <w:pPr>
        <w:pStyle w:val="Heading4"/>
      </w:pPr>
      <w:r>
        <w:rPr>
          <w:rFonts w:ascii="Noto Sans CJK SC" w:hAnsi="Noto Sans CJK SC" w:eastAsia="Noto Sans CJK SC" w:cs="Noto Sans CJK SC"/>
          <w:color w:val="000000"/>
          <w:u w:val="none"/>
        </w:rPr>
        <w:t xml:space="preserve">6.4</w:t>
      </w:r>
      <w:r>
        <w:rPr>
          <w:rFonts w:ascii="Noto Sans CJK SC" w:hAnsi="Noto Sans CJK SC" w:eastAsia="Noto Sans CJK SC" w:cs="Noto Sans CJK SC"/>
          <w:color w:val="000000"/>
          <w:u w:val="none"/>
        </w:rPr>
        <w:t xml:space="preserve"> </w:t>
      </w:r>
      <w:r>
        <w:rPr>
          <w:rFonts w:ascii="Noto Sans CJK SC" w:hAnsi="Noto Sans CJK SC" w:eastAsia="Noto Sans CJK SC" w:cs="Noto Sans CJK SC"/>
          <w:color w:val="000000"/>
          <w:u w:val="none"/>
        </w:rPr>
        <w:t xml:space="preserve">“</w:t>
      </w:r>
      <w:r>
        <w:rPr>
          <w:rFonts w:ascii="Noto Sans CJK SC" w:hAnsi="Noto Sans CJK SC" w:eastAsia="Noto Sans CJK SC" w:cs="Noto Sans CJK SC"/>
          <w:color w:val="000000"/>
          <w:u w:val="none"/>
        </w:rPr>
        <w:t xml:space="preserve">等价</w:t>
      </w:r>
      <w:r>
        <w:rPr>
          <w:rFonts w:ascii="Noto Sans CJK SC" w:hAnsi="Noto Sans CJK SC" w:eastAsia="Noto Sans CJK SC" w:cs="Noto Sans CJK SC"/>
          <w:color w:val="000000"/>
          <w:u w:val="none"/>
        </w:rPr>
        <w:t xml:space="preserve">”</w:t>
      </w:r>
      <w:r>
        <w:rPr>
          <w:rFonts w:ascii="Noto Sans CJK SC" w:hAnsi="Noto Sans CJK SC" w:eastAsia="Noto Sans CJK SC" w:cs="Noto Sans CJK SC"/>
          <w:color w:val="000000"/>
          <w:u w:val="none"/>
        </w:rPr>
        <w:t xml:space="preserve">陈述的初始化限制</w:t>
      </w:r>
    </w:p>
    <w:p>
      <w:pPr>
        <w:pStyle w:val="FirstParagraph"/>
      </w:pPr>
      <w:r>
        <w:rPr>
          <w:rFonts w:ascii="Noto Sans CJK SC" w:hAnsi="Noto Sans CJK SC" w:eastAsia="Noto Sans CJK SC" w:cs="Noto Sans CJK SC"/>
        </w:rPr>
        <w:t xml:space="preserve">p654/PDF670 把 NLS 的(4.11)称为与(3.10)等价，理由只是把相邻两步相加。严格地说这证明(3.10)推出(4.11)；反向若一步残差</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j</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满足</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，仍允许交替寄生残差。须额外指定初始一步残差为0并保证后续唯一性，方可得到等价。这一限制在三维杆采用两步/盒式或消元方案时同样要检查。</w:t>
      </w:r>
    </w:p>
    <w:p>
      <w:pPr>
        <w:pStyle w:val="BodyText"/>
      </w:pPr>
      <w:r>
        <w:rPr>
          <w:rFonts w:ascii="Noto Sans CJK SC" w:hAnsi="Noto Sans CJK SC" w:eastAsia="Noto Sans CJK SC" w:cs="Noto Sans CJK SC"/>
        </w:rPr>
        <w:t xml:space="preserve">KGS例(3.17)–(3.19)还出现维数、变量和微分项疑似误印；本轮未逐条图核和复算，不将其作为机器人或 Maxwell 力的直接依据。场方程数值 Maxwell 文献也不自动证明磁化杆的 Maxwell 应力载荷公式。</w:t>
      </w:r>
    </w:p>
    <w:bookmarkEnd w:id="190"/>
    <w:bookmarkStart w:id="191" w:name="birkhoff耗散弦的逐分量修正"/>
    <w:p>
      <w:pPr>
        <w:pStyle w:val="Heading4"/>
      </w:pPr>
      <w:r>
        <w:rPr>
          <w:rFonts w:ascii="Noto Sans CJK SC" w:hAnsi="Noto Sans CJK SC" w:eastAsia="Noto Sans CJK SC" w:cs="Noto Sans CJK SC"/>
          <w:color w:val="000000"/>
          <w:u w:val="none"/>
        </w:rPr>
        <w:t xml:space="preserve">6.5 Birkhoff耗散弦的逐分量修正</w:t>
      </w:r>
    </w:p>
    <w:p>
      <w:pPr>
        <w:pStyle w:val="FirstParagraph"/>
      </w:pPr>
      <w:r>
        <w:rPr>
          <w:rFonts w:ascii="Noto Sans CJK SC" w:hAnsi="Noto Sans CJK SC" w:eastAsia="Noto Sans CJK SC" w:cs="Noto Sans CJK SC"/>
        </w:rPr>
        <w:t xml:space="preserve">书 p656–657/PDF672–673 原(5.9)是</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e>
          </m:d>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K</m:t>
          </m:r>
          <m:d>
            <m:dPr>
              <m:begChr m:val="("/>
              <m:endChr m:val=")"/>
              <m:sepChr m:val=""/>
              <m:grow/>
            </m:dPr>
            <m:e>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z</m:t>
              </m:r>
            </m:e>
          </m:d>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z</m:t>
              </m:r>
            </m:sub>
          </m:sSub>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其中</w:t>
      </w:r>
      <w:r>
        <w:rPr>
          <w:rFonts w:ascii="Noto Sans CJK SC" w:hAnsi="Noto Sans CJK SC" w:eastAsia="Noto Sans CJK SC" w:cs="Noto Sans CJK SC"/>
        </w:rPr>
        <w:t xml:space="preserve"> </w:t>
      </w:r>
      <m:oMath>
        <m:sSub>
          <m:e>
            <m:r>
              <w:rPr>
                <w:rFonts w:ascii="Latin Modern Math" w:hAnsi="Latin Modern Math" w:eastAsia="Noto Sans CJK SC" w:cs="Latin Modern Math"/>
                <w:sz w:val="22"/>
                <w:szCs w:val="22"/>
              </w:rPr>
              <m:t>M</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K</m:t>
            </m:r>
          </m:e>
          <m:sub>
            <m:r>
              <w:rPr>
                <w:rFonts w:ascii="Latin Modern Math" w:hAnsi="Latin Modern Math" w:eastAsia="Noto Sans CJK SC" w:cs="Latin Modern Math"/>
                <w:sz w:val="22"/>
                <w:szCs w:val="22"/>
              </w:rPr>
              <m:t>i</m:t>
            </m:r>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i</m:t>
            </m:r>
          </m:sub>
        </m:sSub>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j</m:t>
            </m:r>
          </m:sub>
        </m:sSub>
        <m:r>
          <m:rPr>
            <m:sty m:val="p"/>
          </m:rPr>
          <w:rPr>
            <w:rFonts w:ascii="Latin Modern Math" w:hAnsi="Latin Modern Math" w:eastAsia="Noto Sans CJK SC" w:cs="Latin Modern Math"/>
            <w:sz w:val="22"/>
            <w:szCs w:val="22"/>
          </w:rPr>
          <m:t>−</m:t>
        </m:r>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j</m:t>
            </m:r>
          </m:sub>
        </m:sSub>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i</m:t>
            </m:r>
          </m:sub>
        </m:sSub>
      </m:oMath>
      <w:r>
        <w:rPr>
          <w:rFonts w:ascii="Noto Sans CJK SC" w:hAnsi="Noto Sans CJK SC" w:eastAsia="Noto Sans CJK SC" w:cs="Noto Sans CJK SC"/>
        </w:rPr>
        <w:t xml:space="preserve">，Ft、Gs为固定状态的显式偏导。原(5.10)是加权形式的局部平衡。</w:t>
      </w:r>
    </w:p>
    <w:p>
      <w:pPr>
        <w:pStyle w:val="BodyText"/>
      </w:pPr>
      <w:r>
        <w:rPr>
          <w:rFonts w:ascii="Noto Sans CJK SC" w:hAnsi="Noto Sans CJK SC" w:eastAsia="Noto Sans CJK SC" w:cs="Noto Sans CJK SC"/>
        </w:rPr>
        <w:t xml:space="preserve">例(5.11)为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t</m:t>
              </m:r>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β</m:t>
          </m:r>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设</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w</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β</m:t>
            </m:r>
            <m:r>
              <w:rPr>
                <w:rFonts w:ascii="Latin Modern Math" w:hAnsi="Latin Modern Math" w:eastAsia="Noto Sans CJK SC" w:cs="Latin Modern Math"/>
                <w:sz w:val="22"/>
                <w:szCs w:val="22"/>
              </w:rPr>
              <m:t>s</m:t>
            </m:r>
          </m:sup>
        </m:sSup>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s</m:t>
            </m:r>
          </m:sub>
        </m:sSub>
      </m:oMath>
      <w:r>
        <w:rPr>
          <w:rFonts w:ascii="Noto Sans CJK SC" w:hAnsi="Noto Sans CJK SC" w:eastAsia="Noto Sans CJK SC" w:cs="Noto Sans CJK SC"/>
        </w:rPr>
        <w:t xml:space="preserve">，原书的 G 第三分量漏了 u，必须修为</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sSup>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0</m:t>
                  </m:r>
                </m:e>
              </m:d>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G</m:t>
          </m:r>
          <m:r>
            <m:rPr>
              <m:sty m:val="p"/>
            </m:rPr>
            <w:rPr>
              <w:rFonts w:ascii="Latin Modern Math" w:hAnsi="Latin Modern Math" w:eastAsia="Noto Sans CJK SC" w:cs="Latin Modern Math"/>
              <w:sz w:val="22"/>
              <w:szCs w:val="22"/>
            </w:rPr>
            <m:t>=</m:t>
          </m:r>
          <m:sSup>
            <m:e>
              <m:d>
                <m:dPr>
                  <m:begChr m:val="("/>
                  <m:endChr m:val=")"/>
                  <m:sepChr m:val=""/>
                  <m:grow/>
                </m:dPr>
                <m:e>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并保留</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w</m:t>
              </m:r>
            </m:num>
            <m:den>
              <m:r>
                <w:rPr>
                  <w:rFonts w:ascii="Latin Modern Math" w:hAnsi="Latin Modern Math" w:eastAsia="Noto Sans CJK SC" w:cs="Latin Modern Math"/>
                  <w:sz w:val="22"/>
                  <w:szCs w:val="22"/>
                </w:rPr>
                <m:t>2</m:t>
              </m:r>
            </m:den>
          </m:f>
          <m:d>
            <m:dPr>
              <m:begChr m:val="("/>
              <m:endChr m:val=")"/>
              <m:sepChr m:val=""/>
              <m:grow/>
            </m:dPr>
            <m:e>
              <m:sSup>
                <m:e>
                  <m:r>
                    <w:rPr>
                      <w:rFonts w:ascii="Latin Modern Math" w:hAnsi="Latin Modern Math" w:eastAsia="Noto Sans CJK SC" w:cs="Latin Modern Math"/>
                      <w:sz w:val="22"/>
                      <w:szCs w:val="22"/>
                    </w:rPr>
                    <m:t>u</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β</m:t>
              </m:r>
              <m:r>
                <w:rPr>
                  <w:rFonts w:ascii="Latin Modern Math" w:hAnsi="Latin Modern Math" w:eastAsia="Noto Sans CJK SC" w:cs="Latin Modern Math"/>
                  <w:sz w:val="22"/>
                  <w:szCs w:val="22"/>
                </w:rPr>
                <m:t>u</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oMath>
      </m:oMathPara>
    </w:p>
    <w:p>
      <w:pPr>
        <w:pStyle w:val="FirstParagraph"/>
        <w:keepLines/>
        <w:spacing w:before="100" w:after="120"/>
        <w:jc w:val="center"/>
      </w:pPr>
      <m:oMathPara>
        <m:oMathParaPr>
          <m:jc m:val="center"/>
        </m:oMathParaP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1</m:t>
                    </m:r>
                  </m:e>
                  <m:e>
                    <m:r>
                      <w:rPr>
                        <w:rFonts w:ascii="Latin Modern Math" w:hAnsi="Latin Modern Math" w:eastAsia="Noto Sans CJK SC" w:cs="Latin Modern Math"/>
                        <w:sz w:val="22"/>
                        <w:szCs w:val="22"/>
                      </w:rPr>
                      <m:t>0</m:t>
                    </m:r>
                  </m:e>
                </m:mr>
                <m:m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m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mr>
              </m:m>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e>
                </m:m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mr>
                <m:mr>
                  <m:e>
                    <m:r>
                      <w:rPr>
                        <w:rFonts w:ascii="Latin Modern Math" w:hAnsi="Latin Modern Math" w:eastAsia="Noto Sans CJK SC" w:cs="Latin Modern Math"/>
                        <w:sz w:val="22"/>
                        <w:szCs w:val="22"/>
                      </w:rPr>
                      <m:t>1</m:t>
                    </m:r>
                  </m:e>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0</m:t>
                    </m:r>
                  </m:e>
                </m:mr>
              </m:m>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逐分量计算得右侧</w:t>
      </w:r>
    </w:p>
    <w:p>
      <w:pPr>
        <w:pStyle w:val="BodyText"/>
        <w:keepLines/>
        <w:spacing w:before="100" w:after="120"/>
        <w:jc w:val="center"/>
      </w:pPr>
      <m:oMathPara>
        <m:oMathParaPr>
          <m:jc m:val="center"/>
        </m:oMathParaPr>
        <m:oMath>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G</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sSup>
            <m:e>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u</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β</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q</m:t>
                  </m:r>
                </m:e>
              </m:d>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左侧为</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w</m:t>
        </m:r>
        <m:sSup>
          <m:e>
            <m:d>
              <m:dPr>
                <m:begChr m:val="("/>
                <m:endChr m:val=")"/>
                <m:sepChr m:val=""/>
                <m:grow/>
              </m:dPr>
              <m:e>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t</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s</m:t>
                    </m:r>
                  </m:sub>
                </m:sSub>
              </m:e>
            </m:d>
          </m:e>
          <m:sup>
            <m:r>
              <w:rPr>
                <w:rFonts w:ascii="Latin Modern Math" w:hAnsi="Latin Modern Math" w:eastAsia="Noto Sans CJK SC" w:cs="Latin Modern Math"/>
                <w:sz w:val="22"/>
                <w:szCs w:val="22"/>
              </w:rPr>
              <m:t>T</m:t>
            </m:r>
          </m:sup>
        </m:sSup>
      </m:oMath>
      <w:r>
        <w:rPr>
          <w:rFonts w:ascii="Noto Sans CJK SC" w:hAnsi="Noto Sans CJK SC" w:eastAsia="Noto Sans CJK SC" w:cs="Noto Sans CJK SC"/>
        </w:rPr>
        <w:t xml:space="preserve">，因此恰好恢复(5.11)及 p、q 的定义。若用原书漏 u 的 G，K 和方程均不成立。</w:t>
      </w:r>
    </w:p>
    <w:p>
      <w:pPr>
        <w:pStyle w:val="BodyText"/>
      </w:pPr>
      <w:r>
        <w:rPr>
          <w:rFonts w:ascii="Noto Sans CJK SC" w:hAnsi="Noto Sans CJK SC" w:eastAsia="Noto Sans CJK SC" w:cs="Noto Sans CJK SC"/>
        </w:rPr>
        <w:t xml:space="preserve">独立从</w:t>
      </w:r>
    </w:p>
    <w:p>
      <w:pPr>
        <w:pStyle w:val="BodyText"/>
        <w:keepLines/>
        <w:spacing w:before="100" w:after="120"/>
        <w:jc w:val="center"/>
      </w:pPr>
      <m:oMathPara>
        <m:oMathParaPr>
          <m:jc m:val="center"/>
        </m:oMathParaPr>
        <m:oMath>
          <m:sSub>
            <m:e>
              <m:r>
                <m:rPr>
                  <m:sty m:val="p"/>
                  <m:scr m:val="script"/>
                </m:rPr>
                <w:rPr>
                  <w:rFonts w:ascii="Latin Modern Math" w:hAnsi="Latin Modern Math" w:eastAsia="Noto Sans CJK SC" w:cs="Latin Modern Math"/>
                  <w:sz w:val="22"/>
                  <w:szCs w:val="22"/>
                </w:rPr>
                <m:t>L</m:t>
              </m:r>
            </m:e>
            <m:sub>
              <m:r>
                <w:rPr>
                  <w:rFonts w:ascii="Latin Modern Math" w:hAnsi="Latin Modern Math" w:eastAsia="Noto Sans CJK SC" w:cs="Latin Modern Math"/>
                  <w:sz w:val="22"/>
                  <w:szCs w:val="22"/>
                </w:rPr>
                <m:t>w</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w</m:t>
              </m:r>
            </m:num>
            <m:den>
              <m:r>
                <w:rPr>
                  <w:rFonts w:ascii="Latin Modern Math" w:hAnsi="Latin Modern Math" w:eastAsia="Noto Sans CJK SC" w:cs="Latin Modern Math"/>
                  <w:sz w:val="22"/>
                  <w:szCs w:val="22"/>
                </w:rPr>
                <m:t>2</m:t>
              </m:r>
            </m:den>
          </m:f>
          <m:d>
            <m:dPr>
              <m:begChr m:val="("/>
              <m:endChr m:val=")"/>
              <m:sepChr m:val=""/>
              <m:grow/>
            </m:dPr>
            <m:e>
              <m:sSubSup>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t</m:t>
                  </m:r>
                </m:sub>
                <m:sup>
                  <m:r>
                    <w:rPr>
                      <w:rFonts w:ascii="Latin Modern Math" w:hAnsi="Latin Modern Math" w:eastAsia="Noto Sans CJK SC" w:cs="Latin Modern Math"/>
                      <w:sz w:val="22"/>
                      <w:szCs w:val="22"/>
                    </w:rPr>
                    <m:t>2</m:t>
                  </m:r>
                </m:sup>
              </m:sSubSup>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s</m:t>
                  </m:r>
                </m:sub>
                <m:sup>
                  <m:r>
                    <w:rPr>
                      <w:rFonts w:ascii="Latin Modern Math" w:hAnsi="Latin Modern Math" w:eastAsia="Noto Sans CJK SC" w:cs="Latin Modern Math"/>
                      <w:sz w:val="22"/>
                      <w:szCs w:val="22"/>
                    </w:rPr>
                    <m:t>2</m:t>
                  </m:r>
                </m:sup>
              </m:sSub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u</m:t>
                  </m:r>
                </m:e>
                <m:sup>
                  <m:r>
                    <w:rPr>
                      <w:rFonts w:ascii="Latin Modern Math" w:hAnsi="Latin Modern Math" w:eastAsia="Noto Sans CJK SC" w:cs="Latin Modern Math"/>
                      <w:sz w:val="22"/>
                      <w:szCs w:val="22"/>
                    </w:rPr>
                    <m:t>2</m:t>
                  </m:r>
                </m:sup>
              </m:sSup>
            </m:e>
          </m:d>
        </m:oMath>
      </m:oMathPara>
    </w:p>
    <w:p>
      <w:pPr>
        <w:pStyle w:val="FirstParagraph"/>
      </w:pPr>
      <w:r>
        <w:rPr>
          <w:rFonts w:ascii="Noto Sans CJK SC" w:hAnsi="Noto Sans CJK SC" w:eastAsia="Noto Sans CJK SC" w:cs="Noto Sans CJK SC"/>
        </w:rPr>
        <w:t xml:space="preserve">作 Euler–Lagrange 变分，同样得到(5.11)。因此这里的加权表示有实际构造依据。但未加权机械能满足</w:t>
      </w:r>
    </w:p>
    <w:p>
      <w:pPr>
        <w:pStyle w:val="BodyText"/>
        <w:keepLines/>
        <w:spacing w:before="100" w:after="120"/>
        <w:jc w:val="center"/>
      </w:pPr>
      <m:oMathPara>
        <m:oMathParaPr>
          <m:jc m:val="center"/>
        </m:oMathParaPr>
        <m:oMath>
          <m:f>
            <m:fPr>
              <m:type m:val="bar"/>
            </m:fPr>
            <m:num>
              <m:r>
                <w:rPr>
                  <w:rFonts w:ascii="Latin Modern Math" w:hAnsi="Latin Modern Math" w:eastAsia="Noto Sans CJK SC" w:cs="Latin Modern Math"/>
                  <w:sz w:val="22"/>
                  <w:szCs w:val="22"/>
                </w:rPr>
                <m:t>d</m:t>
              </m:r>
            </m:num>
            <m:den>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den>
          </m:f>
          <m:nary>
            <m:naryPr>
              <m:chr m:val="∫"/>
              <m:limLoc m:val="subSup"/>
              <m:subHide m:val="off"/>
              <m:supHide m:val="off"/>
            </m:naryPr>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L</m:t>
              </m:r>
            </m:sup>
            <m:e>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e>
          </m:nary>
          <m:d>
            <m:dPr>
              <m:begChr m:val="("/>
              <m:endChr m:val=")"/>
              <m:sepChr m:val=""/>
              <m:grow/>
            </m:dPr>
            <m:e>
              <m:sSubSup>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t</m:t>
                  </m:r>
                </m:sub>
                <m:sup>
                  <m:r>
                    <w:rPr>
                      <w:rFonts w:ascii="Latin Modern Math" w:hAnsi="Latin Modern Math" w:eastAsia="Noto Sans CJK SC" w:cs="Latin Modern Math"/>
                      <w:sz w:val="22"/>
                      <w:szCs w:val="22"/>
                    </w:rPr>
                    <m:t>2</m:t>
                  </m:r>
                </m:sup>
              </m:sSubSup>
              <m:r>
                <m:rPr>
                  <m:sty m:val="p"/>
                </m:rPr>
                <w:rPr>
                  <w:rFonts w:ascii="Latin Modern Math" w:hAnsi="Latin Modern Math" w:eastAsia="Noto Sans CJK SC" w:cs="Latin Modern Math"/>
                  <w:sz w:val="22"/>
                  <w:szCs w:val="22"/>
                </w:rPr>
                <m:t>+</m:t>
              </m:r>
              <m:sSubSup>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s</m:t>
                  </m:r>
                </m:sub>
                <m:sup>
                  <m:r>
                    <w:rPr>
                      <w:rFonts w:ascii="Latin Modern Math" w:hAnsi="Latin Modern Math" w:eastAsia="Noto Sans CJK SC" w:cs="Latin Modern Math"/>
                      <w:sz w:val="22"/>
                      <w:szCs w:val="22"/>
                    </w:rPr>
                    <m:t>2</m:t>
                  </m:r>
                </m:sup>
              </m:sSub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u</m:t>
                  </m:r>
                </m:e>
                <m:sup>
                  <m:r>
                    <w:rPr>
                      <w:rFonts w:ascii="Latin Modern Math" w:hAnsi="Latin Modern Math" w:eastAsia="Noto Sans CJK SC" w:cs="Latin Modern Math"/>
                      <w:sz w:val="22"/>
                      <w:szCs w:val="22"/>
                    </w:rPr>
                    <m:t>2</m:t>
                  </m:r>
                </m:sup>
              </m:sSup>
            </m:e>
          </m:d>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sSubSup>
            <m:e>
              <m:d>
                <m:dPr>
                  <m:begChr m:val="["/>
                  <m:endChr m:val="]"/>
                  <m:sepChr m:val=""/>
                  <m:grow/>
                </m:dPr>
                <m:e>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t</m:t>
                      </m:r>
                    </m:sub>
                  </m:sSub>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s</m:t>
                      </m:r>
                    </m:sub>
                  </m:sSub>
                </m:e>
              </m:d>
            </m:e>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L</m:t>
              </m:r>
            </m:sup>
          </m:sSub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nary>
            <m:naryPr>
              <m:chr m:val="∫"/>
              <m:limLoc m:val="subSup"/>
              <m:subHide m:val="off"/>
              <m:supHide m:val="off"/>
            </m:naryPr>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L</m:t>
              </m:r>
            </m:sup>
            <m:e>
              <m:sSubSup>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t</m:t>
                  </m:r>
                </m:sub>
                <m:sup>
                  <m:r>
                    <w:rPr>
                      <w:rFonts w:ascii="Latin Modern Math" w:hAnsi="Latin Modern Math" w:eastAsia="Noto Sans CJK SC" w:cs="Latin Modern Math"/>
                      <w:sz w:val="22"/>
                      <w:szCs w:val="22"/>
                    </w:rPr>
                    <m:t>2</m:t>
                  </m:r>
                </m:sup>
              </m:sSubSup>
            </m:e>
          </m:nary>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β</m:t>
          </m:r>
          <m:nary>
            <m:naryPr>
              <m:chr m:val="∫"/>
              <m:limLoc m:val="subSup"/>
              <m:subHide m:val="off"/>
              <m:supHide m:val="off"/>
            </m:naryPr>
            <m:sub>
              <m:r>
                <w:rPr>
                  <w:rFonts w:ascii="Latin Modern Math" w:hAnsi="Latin Modern Math" w:eastAsia="Noto Sans CJK SC" w:cs="Latin Modern Math"/>
                  <w:sz w:val="22"/>
                  <w:szCs w:val="22"/>
                </w:rPr>
                <m:t>0</m:t>
              </m:r>
            </m:sub>
            <m:sup>
              <m:r>
                <w:rPr>
                  <w:rFonts w:ascii="Latin Modern Math" w:hAnsi="Latin Modern Math" w:eastAsia="Noto Sans CJK SC" w:cs="Latin Modern Math"/>
                  <w:sz w:val="22"/>
                  <w:szCs w:val="22"/>
                </w:rPr>
                <m:t>L</m:t>
              </m:r>
            </m:sup>
            <m:e>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t</m:t>
                  </m:r>
                </m:sub>
              </m:sSub>
            </m:e>
          </m:nary>
          <m:sSub>
            <m:e>
              <m:r>
                <w:rPr>
                  <w:rFonts w:ascii="Latin Modern Math" w:hAnsi="Latin Modern Math" w:eastAsia="Noto Sans CJK SC" w:cs="Latin Modern Math"/>
                  <w:sz w:val="22"/>
                  <w:szCs w:val="22"/>
                </w:rPr>
                <m:t>u</m:t>
              </m:r>
            </m:e>
            <m:sub>
              <m:r>
                <w:rPr>
                  <w:rFonts w:ascii="Latin Modern Math" w:hAnsi="Latin Modern Math" w:eastAsia="Noto Sans CJK SC" w:cs="Latin Modern Math"/>
                  <w:sz w:val="22"/>
                  <w:szCs w:val="22"/>
                </w:rPr>
                <m:t>s</m:t>
              </m:r>
            </m:sub>
          </m:sSub>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β项不定号，说明书中“dissipation law”不能等同于正定能量耗散，更不能替代 Metriplectic 熵产生证明。三维机器人含各向异性流阻、壁面摩擦及输入时，需重新解决自伴乘子/加权结构存在性，不能直接用此指数因子。</w:t>
      </w:r>
    </w:p>
    <w:bookmarkEnd w:id="191"/>
    <w:bookmarkEnd w:id="192"/>
    <w:bookmarkStart w:id="196" w:name="将这些章节落实到三维血流磁驱动接触研究"/>
    <w:p>
      <w:pPr>
        <w:pStyle w:val="Heading3"/>
      </w:pPr>
      <w:r>
        <w:rPr>
          <w:rFonts w:ascii="Noto Sans CJK SC" w:hAnsi="Noto Sans CJK SC" w:eastAsia="Noto Sans CJK SC" w:cs="Noto Sans CJK SC"/>
          <w:color w:val="000000"/>
          <w:u w:val="none"/>
        </w:rPr>
        <w:t xml:space="preserve">7. 将这些章节落实到三维血流—磁驱动—接触研究</w:t>
      </w:r>
    </w:p>
    <w:bookmarkStart w:id="193" w:name="空间弱变分与构型流形"/>
    <w:p>
      <w:pPr>
        <w:pStyle w:val="Heading4"/>
      </w:pPr>
      <w:r>
        <w:rPr>
          <w:rFonts w:ascii="Noto Sans CJK SC" w:hAnsi="Noto Sans CJK SC" w:eastAsia="Noto Sans CJK SC" w:cs="Noto Sans CJK SC"/>
          <w:color w:val="000000"/>
          <w:u w:val="none"/>
        </w:rPr>
        <w:t xml:space="preserve">7.1 空间弱变分与构型流形</w:t>
      </w:r>
    </w:p>
    <w:p>
      <w:pPr>
        <w:pStyle w:val="FirstParagraph"/>
      </w:pPr>
      <w:r>
        <w:rPr>
          <w:rFonts w:ascii="Noto Sans CJK SC" w:hAnsi="Noto Sans CJK SC" w:eastAsia="Noto Sans CJK SC" w:cs="Noto Sans CJK SC"/>
        </w:rPr>
        <w:t xml:space="preserve">保留</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sSup>
          <m:e>
            <m:r>
              <m:rPr>
                <m:sty m:val="p"/>
                <m:scr m:val="double-struck"/>
              </m:rP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3</m:t>
            </m:r>
          </m:sup>
        </m:sSup>
      </m:oMath>
      <w:r>
        <w:rPr>
          <w:rFonts w:ascii="Noto Sans CJK SC" w:hAnsi="Noto Sans CJK SC" w:eastAsia="Noto Sans CJK SC" w:cs="Noto Sans CJK SC"/>
        </w:rPr>
        <w:t xml:space="preserve">、</w:t>
      </w:r>
      <m:oMath>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t</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O</m:t>
        </m:r>
        <m:d>
          <m:dPr>
            <m:begChr m:val="("/>
            <m:endChr m:val=")"/>
            <m:sepChr m:val=""/>
            <m:grow/>
          </m:dPr>
          <m:e>
            <m:r>
              <w:rPr>
                <w:rFonts w:ascii="Latin Modern Math" w:hAnsi="Latin Modern Math" w:eastAsia="Noto Sans CJK SC" w:cs="Latin Modern Math"/>
                <w:sz w:val="22"/>
                <w:szCs w:val="22"/>
              </w:rPr>
              <m:t>3</m:t>
            </m:r>
          </m:e>
        </m:d>
      </m:oMath>
      <w:r>
        <w:rPr>
          <w:rFonts w:ascii="Noto Sans CJK SC" w:hAnsi="Noto Sans CJK SC" w:eastAsia="Noto Sans CJK SC" w:cs="Noto Sans CJK SC"/>
        </w:rPr>
        <w:t xml:space="preserve">，以及应变</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κ</m:t>
          </m:r>
          <m:r>
            <m:rPr>
              <m:sty m:val="p"/>
            </m:rPr>
            <w:rPr>
              <w:rFonts w:ascii="Latin Modern Math" w:hAnsi="Latin Modern Math" w:eastAsia="Noto Sans CJK SC" w:cs="Latin Modern Math"/>
              <w:sz w:val="22"/>
              <w:szCs w:val="22"/>
            </w:rPr>
            <m:t>=</m:t>
          </m:r>
          <m:sSup>
            <m:e>
              <m:d>
                <m:dPr>
                  <m:begChr m:val="("/>
                  <m:endChr m:val=")"/>
                  <m:sepChr m:val=""/>
                  <m:grow/>
                </m:dPr>
                <m:e>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s</m:t>
                      </m:r>
                    </m:sub>
                  </m:sSub>
                </m:e>
              </m:d>
            </m:e>
            <m:sup>
              <m:r>
                <m:rPr>
                  <m:sty m:val="p"/>
                </m:rPr>
                <w:rPr>
                  <w:rFonts w:ascii="Latin Modern Math" w:hAnsi="Latin Modern Math" w:eastAsia="Noto Sans CJK SC" w:cs="Latin Modern Math"/>
                  <w:sz w:val="22"/>
                  <w:szCs w:val="22"/>
                </w:rPr>
                <m:t>∨</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sSup>
            <m:e>
              <m:d>
                <m:dPr>
                  <m:begChr m:val="("/>
                  <m:endChr m:val=")"/>
                  <m:sepChr m:val=""/>
                  <m:grow/>
                </m:dPr>
                <m:e>
                  <m:sSup>
                    <m:e>
                      <m:r>
                        <w:rPr>
                          <w:rFonts w:ascii="Latin Modern Math" w:hAnsi="Latin Modern Math" w:eastAsia="Noto Sans CJK SC" w:cs="Latin Modern Math"/>
                          <w:sz w:val="22"/>
                          <w:szCs w:val="22"/>
                        </w:rPr>
                        <m:t>R</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t</m:t>
                      </m:r>
                    </m:sub>
                  </m:sSub>
                </m:e>
              </m:d>
            </m:e>
            <m:sup>
              <m:r>
                <m:rPr>
                  <m:sty m:val="p"/>
                </m:rPr>
                <w:rPr>
                  <w:rFonts w:ascii="Latin Modern Math" w:hAnsi="Latin Modern Math" w:eastAsia="Noto Sans CJK SC" w:cs="Latin Modern Math"/>
                  <w:sz w:val="22"/>
                  <w:szCs w:val="22"/>
                </w:rPr>
                <m:t>∨</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采用固定材料区间、时间不变质量/体惯量和材料能密度时，保守作用量可写</w:t>
      </w:r>
    </w:p>
    <w:p>
      <w:pPr>
        <w:pStyle w:val="BodyText"/>
        <w:keepLines/>
        <w:spacing w:before="100" w:after="120"/>
        <w:jc w:val="center"/>
      </w:pPr>
      <m:oMathPara>
        <m:oMathParaPr>
          <m:jc m:val="center"/>
        </m:oMathParaPr>
        <m:oMath>
          <m:r>
            <m:rPr>
              <m:sty m:val="p"/>
              <m:scr m:val="script"/>
            </m:rP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d>
            <m:dPr>
              <m:begChr m:val="["/>
              <m:endChr m:val="]"/>
              <m:sepChr m:val=""/>
              <m:grow/>
            </m:dPr>
            <m:e>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r>
                <w:rPr>
                  <w:rFonts w:ascii="Latin Modern Math" w:hAnsi="Latin Modern Math" w:eastAsia="Noto Sans CJK SC" w:cs="Latin Modern Math"/>
                  <w:sz w:val="22"/>
                  <w:szCs w:val="22"/>
                </w:rPr>
                <m:t>μ</m:t>
              </m:r>
              <m:sSup>
                <m:e>
                  <m:d>
                    <m:dPr>
                      <m:begChr m:val="|"/>
                      <m:endChr m:val="|"/>
                      <m:sepChr m:val=""/>
                      <m:grow/>
                    </m:dPr>
                    <m:e>
                      <m:sSub>
                        <m:e>
                          <m:r>
                            <w:rPr>
                              <w:rFonts w:ascii="Latin Modern Math" w:hAnsi="Latin Modern Math" w:eastAsia="Noto Sans CJK SC" w:cs="Latin Modern Math"/>
                              <w:sz w:val="22"/>
                              <w:szCs w:val="22"/>
                            </w:rPr>
                            <m:t>r</m:t>
                          </m:r>
                        </m:e>
                        <m:sub>
                          <m:r>
                            <w:rPr>
                              <w:rFonts w:ascii="Latin Modern Math" w:hAnsi="Latin Modern Math" w:eastAsia="Noto Sans CJK SC" w:cs="Latin Modern Math"/>
                              <w:sz w:val="22"/>
                              <w:szCs w:val="22"/>
                            </w:rPr>
                            <m:t>t</m:t>
                          </m:r>
                        </m:sub>
                      </m:sSub>
                    </m:e>
                  </m:d>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Ω</m:t>
                  </m:r>
                </m:e>
                <m:sup>
                  <m:r>
                    <w:rPr>
                      <w:rFonts w:ascii="Latin Modern Math" w:hAnsi="Latin Modern Math" w:eastAsia="Noto Sans CJK SC" w:cs="Latin Modern Math"/>
                      <w:sz w:val="22"/>
                      <w:szCs w:val="22"/>
                    </w:rPr>
                    <m:t>T</m:t>
                  </m:r>
                </m:sup>
              </m:sSup>
              <m:sSub>
                <m:e>
                  <m:r>
                    <w:rPr>
                      <w:rFonts w:ascii="Latin Modern Math" w:hAnsi="Latin Modern Math" w:eastAsia="Noto Sans CJK SC" w:cs="Latin Modern Math"/>
                      <w:sz w:val="22"/>
                      <w:szCs w:val="22"/>
                    </w:rPr>
                    <m:t>J</m:t>
                  </m:r>
                </m:e>
                <m:sub>
                  <m:r>
                    <w:rPr>
                      <w:rFonts w:ascii="Latin Modern Math" w:hAnsi="Latin Modern Math" w:eastAsia="Noto Sans CJK SC" w:cs="Latin Modern Math"/>
                      <w:sz w:val="22"/>
                      <w:szCs w:val="22"/>
                    </w:rPr>
                    <m:t>0</m:t>
                  </m:r>
                </m:sub>
              </m:s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W</m:t>
              </m:r>
              <m:d>
                <m:dPr>
                  <m:begChr m:val="("/>
                  <m:endChr m:val=")"/>
                  <m:sepChr m:val=""/>
                  <m:grow/>
                </m:dPr>
                <m:e>
                  <m:r>
                    <w:rPr>
                      <w:rFonts w:ascii="Latin Modern Math" w:hAnsi="Latin Modern Math" w:eastAsia="Noto Sans CJK SC" w:cs="Latin Modern Math"/>
                      <w:sz w:val="22"/>
                      <w:szCs w:val="22"/>
                    </w:rPr>
                    <m:t>ν</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κ</m:t>
                  </m:r>
                </m:e>
              </m:d>
              <m:r>
                <m:rPr>
                  <m:sty m:val="p"/>
                </m:rPr>
                <w:rPr>
                  <w:rFonts w:ascii="Latin Modern Math" w:hAnsi="Latin Modern Math" w:eastAsia="Noto Sans CJK SC" w:cs="Latin Modern Math"/>
                  <w:sz w:val="22"/>
                  <w:szCs w:val="22"/>
                </w:rPr>
                <m:t>−</m:t>
              </m:r>
              <m:sSub>
                <m:e>
                  <m:r>
                    <m:rPr>
                      <m:sty m:val="p"/>
                      <m:scr m:val="script"/>
                    </m:rPr>
                    <w:rPr>
                      <w:rFonts w:ascii="Latin Modern Math" w:hAnsi="Latin Modern Math" w:eastAsia="Noto Sans CJK SC" w:cs="Latin Modern Math"/>
                      <w:sz w:val="22"/>
                      <w:szCs w:val="22"/>
                    </w:rPr>
                    <m:t>V</m:t>
                  </m:r>
                </m:e>
                <m:sub>
                  <m:r>
                    <w:rPr>
                      <w:rFonts w:ascii="Latin Modern Math" w:hAnsi="Latin Modern Math" w:eastAsia="Noto Sans CJK SC" w:cs="Latin Modern Math"/>
                      <w:sz w:val="22"/>
                      <w:szCs w:val="22"/>
                    </w:rPr>
                    <m:t>m</m:t>
                  </m:r>
                </m:sub>
              </m:sSub>
              <m:d>
                <m:dPr>
                  <m:begChr m:val="("/>
                  <m:endChr m:val=")"/>
                  <m:sepChr m:val=""/>
                  <m:grow/>
                </m:dPr>
                <m:e>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R</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d>
                    <m:dPr>
                      <m:begChr m:val="("/>
                      <m:endChr m:val=")"/>
                      <m:sepChr m:val=""/>
                      <m:grow/>
                    </m:dPr>
                    <m:e>
                      <m:r>
                        <w:rPr>
                          <w:rFonts w:ascii="Latin Modern Math" w:hAnsi="Latin Modern Math" w:eastAsia="Noto Sans CJK SC" w:cs="Latin Modern Math"/>
                          <w:sz w:val="22"/>
                          <w:szCs w:val="22"/>
                        </w:rPr>
                        <m:t>t</m:t>
                      </m:r>
                    </m:e>
                  </m:d>
                </m:e>
              </m:d>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黏性流体、摩擦和非保守接触通道通过虚功加入；若磁电流随时间给定，磁势有显式时间依赖，须在能量律计入输入功。不可伸/不可剪 Kirchhoff 限制用约束与乘子或适配构型处理，而不在变分后任意删项。</w:t>
      </w:r>
    </w:p>
    <w:p>
      <w:pPr>
        <w:pStyle w:val="BodyText"/>
      </w:pPr>
      <w:r>
        <w:rPr>
          <w:rFonts w:ascii="Noto Sans CJK SC" w:hAnsi="Noto Sans CJK SC" w:eastAsia="Noto Sans CJK SC" w:cs="Noto Sans CJK SC"/>
        </w:rPr>
        <w:t xml:space="preserve">空间 FEM/Galerkin 应先近似此作用量/虚功，再组装质量、应变能、磁广义力、流体与接触力，并保留边界功。旋转场不能直接把矩阵分量作普通线性插值后假定仍在 SO(3)；可采用局部群插值，或保留矩阵并施加正交约束。局部坐标的质量矩阵依赖 q 时，Hamilton 方程有</w:t>
      </w:r>
      <w:r>
        <w:rPr>
          <w:rFonts w:ascii="Noto Sans CJK SC" w:hAnsi="Noto Sans CJK SC" w:eastAsia="Noto Sans CJK SC" w:cs="Noto Sans CJK SC"/>
        </w:rPr>
        <w:t xml:space="preserve"> </w:t>
      </w:r>
      <m:oMath>
        <m:sSub>
          <m:e>
            <m:r>
              <m:rPr>
                <m:sty m:val="p"/>
              </m:rPr>
              <w:rPr>
                <w:rFonts w:ascii="Latin Modern Math" w:hAnsi="Latin Modern Math" w:eastAsia="Noto Sans CJK SC" w:cs="Latin Modern Math"/>
                <w:sz w:val="22"/>
                <w:szCs w:val="22"/>
              </w:rPr>
              <m:t>∂</m:t>
            </m:r>
          </m:e>
          <m:sub>
            <m:r>
              <w:rPr>
                <w:rFonts w:ascii="Latin Modern Math" w:hAnsi="Latin Modern Math" w:eastAsia="Noto Sans CJK SC" w:cs="Latin Modern Math"/>
                <w:sz w:val="22"/>
                <w:szCs w:val="22"/>
              </w:rPr>
              <m:t>q</m:t>
            </m:r>
          </m:sub>
        </m:sSub>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项，原（36）的常 M 显式消元不能直接沿用。</w:t>
      </w:r>
    </w:p>
    <w:bookmarkEnd w:id="193"/>
    <w:bookmarkStart w:id="194" w:name="时间积分结构与误差分开证明"/>
    <w:p>
      <w:pPr>
        <w:pStyle w:val="Heading4"/>
      </w:pPr>
      <w:r>
        <w:rPr>
          <w:rFonts w:ascii="Noto Sans CJK SC" w:hAnsi="Noto Sans CJK SC" w:eastAsia="Noto Sans CJK SC" w:cs="Noto Sans CJK SC"/>
          <w:color w:val="000000"/>
          <w:u w:val="none"/>
        </w:rPr>
        <w:t xml:space="preserve">7.2 时间积分、结构与误差分开证明</w:t>
      </w:r>
    </w:p>
    <w:p>
      <w:pPr>
        <w:pStyle w:val="FirstParagraph"/>
      </w:pPr>
      <w:r>
        <w:rPr>
          <w:rFonts w:ascii="Noto Sans CJK SC" w:hAnsi="Noto Sans CJK SC" w:eastAsia="Noto Sans CJK SC" w:cs="Noto Sans CJK SC"/>
        </w:rPr>
        <w:t xml:space="preserve">保守有限维子系统可用标量生成函数、正则离散作用量或专门 Poisson 方法。耗散与输入要根据实际目标建立离散能量/功率平衡；可使用 Rayleigh/离散梯度/端口方法，或者在已验证自伴乘子的情况下使用 Birkhoff 加权法。Metriplectic 则要求真实热/熵闭合或明确的能量库，不可由接触化或“多辛耗散”术语替代。</w:t>
      </w:r>
    </w:p>
    <w:p>
      <w:pPr>
        <w:pStyle w:val="BodyText"/>
      </w:pPr>
      <w:r>
        <w:rPr>
          <w:rFonts w:ascii="Noto Sans CJK SC" w:hAnsi="Noto Sans CJK SC" w:eastAsia="Noto Sans CJK SC" w:cs="Noto Sans CJK SC"/>
        </w:rPr>
        <w:t xml:space="preserve">若在 canonical 坐标有</w:t>
      </w:r>
    </w:p>
    <w:p>
      <w:pPr>
        <w:pStyle w:val="BodyText"/>
        <w:keepLines/>
        <w:spacing w:before="100" w:after="120"/>
        <w:jc w:val="center"/>
      </w:pPr>
      <m:oMathPara>
        <m:oMathParaPr>
          <m:jc m:val="center"/>
        </m:oMathParaPr>
        <m:oMath>
          <m:acc>
            <m:accPr>
              <m:chr m:val="̇"/>
            </m:accPr>
            <m:e>
              <m:r>
                <w:rPr>
                  <w:rFonts w:ascii="Latin Modern Math" w:hAnsi="Latin Modern Math" w:eastAsia="Noto Sans CJK SC" w:cs="Latin Modern Math"/>
                  <w:sz w:val="22"/>
                  <w:szCs w:val="22"/>
                </w:rPr>
                <m:t>z</m:t>
              </m:r>
            </m:e>
          </m:acc>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J</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d>
            <m:dPr>
              <m:begChr m:val="("/>
              <m:endChr m:val=")"/>
              <m:sepChr m:val=""/>
              <m:grow/>
            </m:dPr>
            <m:e>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则</w:t>
      </w:r>
    </w:p>
    <w:p>
      <w:pPr>
        <w:pStyle w:val="BodyText"/>
        <w:keepLines/>
        <w:spacing w:before="100" w:after="120"/>
        <w:jc w:val="center"/>
      </w:pPr>
      <m:oMathPara>
        <m:oMathParaPr>
          <m:jc m:val="center"/>
        </m:oMathParaPr>
        <m:oMath>
          <m:sSub>
            <m:e>
              <m:r>
                <m:rPr>
                  <m:sty m:val="p"/>
                  <m:scr m:val="script"/>
                </m:rPr>
                <w:rPr>
                  <w:rFonts w:ascii="Latin Modern Math" w:hAnsi="Latin Modern Math" w:eastAsia="Noto Sans CJK SC" w:cs="Latin Modern Math"/>
                  <w:sz w:val="22"/>
                  <w:szCs w:val="22"/>
                </w:rPr>
                <m:t>L</m:t>
              </m:r>
            </m:e>
            <m:sub>
              <m:acc>
                <m:accPr>
                  <m:chr m:val="̇"/>
                </m:accPr>
                <m:e>
                  <m:r>
                    <w:rPr>
                      <w:rFonts w:ascii="Latin Modern Math" w:hAnsi="Latin Modern Math" w:eastAsia="Noto Sans CJK SC" w:cs="Latin Modern Math"/>
                      <w:sz w:val="22"/>
                      <w:szCs w:val="22"/>
                    </w:rPr>
                    <m:t>z</m:t>
                  </m:r>
                </m:e>
              </m:acc>
            </m:sub>
          </m:sSub>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所以外力一般产生辛形式的源项；只有该力一形式闭合等特殊条件才保固定 ω。离散变分应推出相应带外力的一形式平衡，不应强行报告所有受迫步骤精确辛。</w:t>
      </w:r>
    </w:p>
    <w:p>
      <w:pPr>
        <w:pStyle w:val="BodyText"/>
      </w:pPr>
      <w:r>
        <w:rPr>
          <w:rFonts w:ascii="Noto Sans CJK SC" w:hAnsi="Noto Sans CJK SC" w:eastAsia="Noto Sans CJK SC" w:cs="Noto Sans CJK SC"/>
        </w:rPr>
        <w:t xml:space="preserve">误差预算至少区分空间网格、模态截断、时间离散、隐式求解、接触正则化、流体/磁模型误差。第14章时间元的</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L</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 </w:t>
      </w:r>
      <w:r>
        <w:rPr>
          <w:rFonts w:ascii="Noto Sans CJK SC" w:hAnsi="Noto Sans CJK SC" w:eastAsia="Noto Sans CJK SC" w:cs="Noto Sans CJK SC"/>
        </w:rPr>
        <w:t xml:space="preserve">阶不代替三维空间 FEM 阶；第13章 KAM 环面误差不代替一般初值轨迹有限时间收敛。</w:t>
      </w:r>
    </w:p>
    <w:bookmarkEnd w:id="194"/>
    <w:bookmarkStart w:id="195" w:name="三层模型各自承担的任务"/>
    <w:p>
      <w:pPr>
        <w:pStyle w:val="Heading4"/>
      </w:pPr>
      <w:r>
        <w:rPr>
          <w:rFonts w:ascii="Noto Sans CJK SC" w:hAnsi="Noto Sans CJK SC" w:eastAsia="Noto Sans CJK SC" w:cs="Noto Sans CJK SC"/>
          <w:color w:val="000000"/>
          <w:u w:val="none"/>
        </w:rPr>
        <w:t xml:space="preserve">7.3 三层模型各自承担的任务</w:t>
      </w:r>
    </w:p>
    <w:p>
      <w:pPr>
        <w:numPr>
          <w:ilvl w:val="0"/>
          <w:numId w:val="1023"/>
        </w:numPr>
        <w:pStyle w:val="Compact"/>
      </w:pPr>
      <w:r>
        <w:rPr>
          <w:bCs/>
          <w:rFonts w:ascii="Noto Sans CJK SC" w:hAnsi="Noto Sans CJK SC" w:eastAsia="Noto Sans CJK SC" w:cs="Noto Sans CJK SC"/>
          <w:b/>
        </w:rPr>
        <w:t xml:space="preserve">高保真层</w:t>
      </w:r>
      <w:r>
        <w:rPr>
          <w:rFonts w:ascii="Noto Sans CJK SC" w:hAnsi="Noto Sans CJK SC" w:eastAsia="Noto Sans CJK SC" w:cs="Noto Sans CJK SC"/>
        </w:rPr>
        <w:t xml:space="preserve">：三维杆、血管几何、脉动血流、磁场梯度、壁面接触摩擦、插入端及微重力参考系；证明适当的弱形式、功率平衡与离散稳定/收敛。</w:t>
      </w:r>
    </w:p>
    <w:p>
      <w:pPr>
        <w:numPr>
          <w:ilvl w:val="0"/>
          <w:numId w:val="1023"/>
        </w:numPr>
        <w:pStyle w:val="Compact"/>
      </w:pPr>
      <w:r>
        <w:rPr>
          <w:bCs/>
          <w:rFonts w:ascii="Noto Sans CJK SC" w:hAnsi="Noto Sans CJK SC" w:eastAsia="Noto Sans CJK SC" w:cs="Noto Sans CJK SC"/>
          <w:b/>
        </w:rPr>
        <w:t xml:space="preserve">理论降阶层</w:t>
      </w:r>
      <w:r>
        <w:rPr>
          <w:rFonts w:ascii="Noto Sans CJK SC" w:hAnsi="Noto Sans CJK SC" w:eastAsia="Noto Sans CJK SC" w:cs="Noto Sans CJK SC"/>
        </w:rPr>
        <w:t xml:space="preserve">：从同一能量/虚功一致约化而来，保留所研究通道；光滑保守或特殊耗散条件下研究生成函数、Birkhoff、控制可实现性；KAM 只用于满足完整假设的子域/参数情形。</w:t>
      </w:r>
    </w:p>
    <w:p>
      <w:pPr>
        <w:numPr>
          <w:ilvl w:val="0"/>
          <w:numId w:val="1023"/>
        </w:numPr>
        <w:pStyle w:val="Compact"/>
      </w:pPr>
      <w:r>
        <w:rPr>
          <w:bCs/>
          <w:rFonts w:ascii="Noto Sans CJK SC" w:hAnsi="Noto Sans CJK SC" w:eastAsia="Noto Sans CJK SC" w:cs="Noto Sans CJK SC"/>
          <w:b/>
        </w:rPr>
        <w:t xml:space="preserve">初步验证层</w:t>
      </w:r>
      <w:r>
        <w:rPr>
          <w:rFonts w:ascii="Noto Sans CJK SC" w:hAnsi="Noto Sans CJK SC" w:eastAsia="Noto Sans CJK SC" w:cs="Noto Sans CJK SC"/>
        </w:rPr>
        <w:t xml:space="preserve">：低维振子、单轴旋转、光滑受迫模态或短杆用于符号/阶数/能量/结构残差检验；是排错工具，不能取代高保真目标。</w:t>
      </w:r>
    </w:p>
    <w:bookmarkEnd w:id="195"/>
    <w:bookmarkEnd w:id="196"/>
    <w:bookmarkStart w:id="197" w:name="书目与索引补核已提供正文与仅书目引用的边界"/>
    <w:p>
      <w:pPr>
        <w:pStyle w:val="Heading3"/>
      </w:pPr>
      <w:r>
        <w:rPr>
          <w:rFonts w:ascii="Noto Sans CJK SC" w:hAnsi="Noto Sans CJK SC" w:eastAsia="Noto Sans CJK SC" w:cs="Noto Sans CJK SC"/>
          <w:color w:val="000000"/>
          <w:u w:val="none"/>
        </w:rPr>
        <w:t xml:space="preserve">8. 书目与索引补核：已提供正文与仅书目引用的边界</w:t>
      </w:r>
    </w:p>
    <w:p>
      <w:pPr>
        <w:pStyle w:val="FirstParagraph"/>
      </w:pPr>
      <w:r>
        <w:rPr>
          <w:rFonts w:ascii="Noto Sans CJK SC" w:hAnsi="Noto Sans CJK SC" w:eastAsia="Noto Sans CJK SC" w:cs="Noto Sans CJK SC"/>
        </w:rPr>
        <w:t xml:space="preserve">本书没有一个覆盖全书的最终总参考文献表；各章有独立 Bibliography，书末是 Symbol 和 Index。本轮阅读这些索引仅用于定位和核对术语，不将索引当作定理证明。</w:t>
      </w:r>
    </w:p>
    <w:p>
      <w:pPr>
        <w:pStyle w:val="BodyText"/>
      </w:pPr>
      <w:r>
        <w:rPr>
          <w:rFonts w:ascii="Noto Sans CJK SC" w:hAnsi="Noto Sans CJK SC" w:eastAsia="Noto Sans CJK SC" w:cs="Noto Sans CJK SC"/>
        </w:rPr>
        <w:t xml:space="preserve">新增需要原文核验的核心文献包括：</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书中条目</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本书所用作用</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本轮正文状态与后续要求</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Shang 2000,</w:t>
            </w:r>
            <w:r>
              <w:rPr>
                <w:rFonts w:ascii="Noto Sans CJK SC" w:hAnsi="Noto Sans CJK SC" w:eastAsia="Noto Sans CJK SC" w:cs="Noto Sans CJK SC"/>
                <w:color w:val="000000"/>
                <w:sz w:val="19"/>
              </w:rPr>
              <w:t xml:space="preserve"> </w:t>
            </w:r>
            <w:r>
              <w:rPr>
                <w:iCs/>
                <w:rFonts w:ascii="Noto Sans CJK SC" w:hAnsi="Noto Sans CJK SC" w:eastAsia="Noto Sans CJK SC" w:cs="Noto Sans CJK SC"/>
                <w:i/>
                <w:color w:val="000000"/>
                <w:sz w:val="19"/>
              </w:rPr>
              <w:t xml:space="preserve">A note on the KAM theorem for symplectic mappings</w:t>
            </w:r>
            <w:r>
              <w:rPr>
                <w:rFonts w:ascii="Noto Sans CJK SC" w:hAnsi="Noto Sans CJK SC" w:eastAsia="Noto Sans CJK SC" w:cs="Noto Sans CJK SC"/>
                <w:color w:val="000000"/>
                <w:sz w:val="19"/>
              </w:rPr>
              <w:t xml:space="preserve">, JDDE 12(2),357–383</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第13章 Theorem 2.1–2.4 的完整估计</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未上传正文；正确题名/书目信息已核，完整证明仍待补</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Shang 2000,</w:t>
            </w:r>
            <w:r>
              <w:rPr>
                <w:rFonts w:ascii="Noto Sans CJK SC" w:hAnsi="Noto Sans CJK SC" w:eastAsia="Noto Sans CJK SC" w:cs="Noto Sans CJK SC"/>
                <w:color w:val="000000"/>
                <w:sz w:val="19"/>
              </w:rPr>
              <w:t xml:space="preserve"> </w:t>
            </w:r>
            <w:r>
              <w:rPr>
                <w:iCs/>
                <w:rFonts w:ascii="Noto Sans CJK SC" w:hAnsi="Noto Sans CJK SC" w:eastAsia="Noto Sans CJK SC" w:cs="Noto Sans CJK SC"/>
                <w:i/>
                <w:color w:val="000000"/>
                <w:sz w:val="19"/>
              </w:rPr>
              <w:t xml:space="preserve">Resonant and diophantine step sizes in computing invariant tori of Hamiltonian systems</w:t>
            </w:r>
            <w:r>
              <w:rPr>
                <w:rFonts w:ascii="Noto Sans CJK SC" w:hAnsi="Noto Sans CJK SC" w:eastAsia="Noto Sans CJK SC" w:cs="Noto Sans CJK SC"/>
                <w:color w:val="000000"/>
                <w:sz w:val="19"/>
              </w:rPr>
              <w:t xml:space="preserve">, Nonlinearity13,299–308</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第13章§4步长Cantor集</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专著全文阐述已读；原论文未上传，书目误指处须原文复核</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Ge–Marsden 1988,</w:t>
            </w:r>
            <w:r>
              <w:rPr>
                <w:rFonts w:ascii="Noto Sans CJK SC" w:hAnsi="Noto Sans CJK SC" w:eastAsia="Noto Sans CJK SC" w:cs="Noto Sans CJK SC"/>
                <w:color w:val="000000"/>
                <w:sz w:val="19"/>
              </w:rPr>
              <w:t xml:space="preserve"> </w:t>
            </w:r>
            <w:r>
              <w:rPr>
                <w:iCs/>
                <w:rFonts w:ascii="Noto Sans CJK SC" w:hAnsi="Noto Sans CJK SC" w:eastAsia="Noto Sans CJK SC" w:cs="Noto Sans CJK SC"/>
                <w:i/>
                <w:color w:val="000000"/>
                <w:sz w:val="19"/>
              </w:rPr>
              <w:t xml:space="preserve">Lie–Poisson–Hamilton–Jacobi theory and Lie–Poisson integrators</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第12章生成/约化、历史方法比较</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本书对其一致性有批评；未读原论文前仅称“本书提出的批评”</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Li–Qin 1995 相关 Lie–Poisson 构造</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第12章单轴分裂与生成函数改进</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原文待补以核条件与编号</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Moser–Veselov 1991, CMP139,217–243</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群上的离散可积与矩阵约束算法</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本书相应章节已读；原文待补</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Kane–Marsden–Ortiz 1999, JMP40,3353–3371</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变步长辛能量动量方法</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本书推导存在误印；需原论文与正则性条件</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Chen–Guo–Wu 2003, JMP44,1688–1702</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第14章 Hamilton 总变分</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高阶段须原论文核对后重推，不能直接引用印刷式</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Marsden–Patrick–Shkoller 1998, CMP199,351–395</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变分/多辛场论</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本书书目把 Shkoller 误作 Shloller；需正确原文核验</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Bridges–Reich 2001, PLA284,184–193；Reich 2000,JCP157,473–499</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多辛盒式、RK配点</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未上传正文；可作后续方法条件来源</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RKMK 原始方法论文；SMM04 铁磁链应用</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SO(3)/Lie群时间积分</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本书不是完整RKMK定理来源，需补原始方法与保辛/Poisson专门文献</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Su–Qin 等多辛Birkhoff耗散PDE文献</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加权场论与耗散弦例</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原(5.11)已独立核；一般存在性/算法还须原文，不由示例普遍化</w:t>
            </w:r>
          </w:p>
        </w:tc>
      </w:tr>
    </w:tbl>
    <w:p>
      <w:pPr>
        <w:pStyle w:val="BodyText"/>
      </w:pPr>
      <w:r>
        <w:rPr>
          <w:rFonts w:ascii="Noto Sans CJK SC" w:hAnsi="Noto Sans CJK SC" w:eastAsia="Noto Sans CJK SC" w:cs="Noto Sans CJK SC"/>
        </w:rPr>
        <w:t xml:space="preserve">以上书目条目是对上传专著所列来源的整理；除前一轮已核的 Shang/Su 条目外，本补充没有声称逐项外部核定了全部 DOI、年份、卷期。明显错误和不一致不应被传播为已核事实。</w:t>
      </w:r>
    </w:p>
    <w:bookmarkEnd w:id="197"/>
    <w:bookmarkStart w:id="198" w:name="本轮补读后的可采用结论"/>
    <w:p>
      <w:pPr>
        <w:pStyle w:val="Heading3"/>
      </w:pPr>
      <w:r>
        <w:rPr>
          <w:rFonts w:ascii="Noto Sans CJK SC" w:hAnsi="Noto Sans CJK SC" w:eastAsia="Noto Sans CJK SC" w:cs="Noto Sans CJK SC"/>
          <w:color w:val="000000"/>
          <w:u w:val="none"/>
        </w:rPr>
        <w:t xml:space="preserve">9. 本轮补读后的可采用结论</w:t>
      </w:r>
    </w:p>
    <w:p>
      <w:pPr>
        <w:numPr>
          <w:ilvl w:val="0"/>
          <w:numId w:val="1024"/>
        </w:numPr>
        <w:pStyle w:val="Compact"/>
      </w:pPr>
      <w:r>
        <w:rPr>
          <w:rFonts w:ascii="Noto Sans CJK SC" w:hAnsi="Noto Sans CJK SC" w:eastAsia="Noto Sans CJK SC" w:cs="Noto Sans CJK SC"/>
        </w:rPr>
        <w:t xml:space="preserve">三维姿态需要 Lie 群/约束变分处理；</w:t>
      </w:r>
      <w:r>
        <w:rPr>
          <w:rFonts w:ascii="Noto Sans CJK SC" w:hAnsi="Noto Sans CJK SC" w:eastAsia="Noto Sans CJK SC" w:cs="Noto Sans CJK SC"/>
        </w:rPr>
        <w:t xml:space="preserve">“</w:t>
      </w:r>
      <w:r>
        <w:rPr>
          <w:rFonts w:ascii="Noto Sans CJK SC" w:hAnsi="Noto Sans CJK SC" w:eastAsia="Noto Sans CJK SC" w:cs="Noto Sans CJK SC"/>
        </w:rPr>
        <w:t xml:space="preserve">RKMK保 SO(3)</w:t>
      </w:r>
      <w:r>
        <w:rPr>
          <w:rFonts w:ascii="Noto Sans CJK SC" w:hAnsi="Noto Sans CJK SC" w:eastAsia="Noto Sans CJK SC" w:cs="Noto Sans CJK SC"/>
        </w:rPr>
        <w:t xml:space="preserve">”</w:t>
      </w:r>
      <w:r>
        <w:rPr>
          <w:rFonts w:ascii="Noto Sans CJK SC" w:hAnsi="Noto Sans CJK SC" w:eastAsia="Noto Sans CJK SC" w:cs="Noto Sans CJK SC"/>
        </w:rPr>
        <w:t xml:space="preserve">与“Lie–Poisson/辛保持”必须分别证明。</w:t>
      </w:r>
    </w:p>
    <w:p>
      <w:pPr>
        <w:numPr>
          <w:ilvl w:val="0"/>
          <w:numId w:val="1024"/>
        </w:numPr>
        <w:pStyle w:val="Compact"/>
      </w:pPr>
      <w:r>
        <w:rPr>
          <w:rFonts w:ascii="Noto Sans CJK SC" w:hAnsi="Noto Sans CJK SC" w:eastAsia="Noto Sans CJK SC" w:cs="Noto Sans CJK SC"/>
        </w:rPr>
        <w:t xml:space="preserve">从完整杆作用量和虚功出发进行空间离散，再构造时间生成函数/变分方法，是可把高保真模型和理论模型连接起来的具体路线；第14章支持这一路线的思想和部分推导，不替代完整收敛定理。</w:t>
      </w:r>
    </w:p>
    <w:p>
      <w:pPr>
        <w:numPr>
          <w:ilvl w:val="0"/>
          <w:numId w:val="1024"/>
        </w:numPr>
        <w:pStyle w:val="Compact"/>
      </w:pPr>
      <w:r>
        <w:rPr>
          <w:rFonts w:ascii="Noto Sans CJK SC" w:hAnsi="Noto Sans CJK SC" w:eastAsia="Noto Sans CJK SC" w:cs="Noto Sans CJK SC"/>
        </w:rPr>
        <w:t xml:space="preserve">第13章支持解析近恒等 exact symplectic 映射的条件性 KAM；保加权时间变二形式、耗散、接触和反馈均需额外处理。</w:t>
      </w:r>
    </w:p>
    <w:p>
      <w:pPr>
        <w:numPr>
          <w:ilvl w:val="0"/>
          <w:numId w:val="1024"/>
        </w:numPr>
        <w:pStyle w:val="Compact"/>
      </w:pPr>
      <w:r>
        <w:rPr>
          <w:rFonts w:ascii="Noto Sans CJK SC" w:hAnsi="Noto Sans CJK SC" w:eastAsia="Noto Sans CJK SC" w:cs="Noto Sans CJK SC"/>
        </w:rPr>
        <w:t xml:space="preserve">第16章可帮助处理空间结构通量和保守杆场论，但其“非保守”</w:t>
      </w:r>
      <w:r>
        <w:rPr>
          <w:rFonts w:ascii="Noto Sans CJK SC" w:hAnsi="Noto Sans CJK SC" w:eastAsia="Noto Sans CJK SC" w:cs="Noto Sans CJK SC"/>
        </w:rPr>
        <w:t xml:space="preserve">“</w:t>
      </w:r>
      <w:r>
        <w:rPr>
          <w:rFonts w:ascii="Noto Sans CJK SC" w:hAnsi="Noto Sans CJK SC" w:eastAsia="Noto Sans CJK SC" w:cs="Noto Sans CJK SC"/>
        </w:rPr>
        <w:t xml:space="preserve">耗散</w:t>
      </w:r>
      <w:r>
        <w:rPr>
          <w:rFonts w:ascii="Noto Sans CJK SC" w:hAnsi="Noto Sans CJK SC" w:eastAsia="Noto Sans CJK SC" w:cs="Noto Sans CJK SC"/>
        </w:rPr>
        <w:t xml:space="preserve">”</w:t>
      </w:r>
      <w:r>
        <w:rPr>
          <w:rFonts w:ascii="Noto Sans CJK SC" w:hAnsi="Noto Sans CJK SC" w:eastAsia="Noto Sans CJK SC" w:cs="Noto Sans CJK SC"/>
        </w:rPr>
        <w:t xml:space="preserve">术语必须联系公式解释，不能替代能量耗散、热力学退化或接触摩擦条件。</w:t>
      </w:r>
    </w:p>
    <w:p>
      <w:pPr>
        <w:numPr>
          <w:ilvl w:val="0"/>
          <w:numId w:val="1024"/>
        </w:numPr>
        <w:pStyle w:val="Compact"/>
      </w:pPr>
      <w:r>
        <w:rPr>
          <w:rFonts w:ascii="Noto Sans CJK SC" w:hAnsi="Noto Sans CJK SC" w:eastAsia="Noto Sans CJK SC" w:cs="Noto Sans CJK SC"/>
        </w:rPr>
        <w:t xml:space="preserve">本书本身存在多处可由原图与代数直接识别的误印。1025的修正应以明确约定、完整假设和可复算推导为准，而不是把原书公式照搬后宣称已证。</w:t>
      </w:r>
    </w:p>
    <w:bookmarkEnd w:id="198"/>
    <w:bookmarkStart w:id="199" w:name="附本补充原图核验记录"/>
    <w:p>
      <w:pPr>
        <w:pStyle w:val="Heading3"/>
      </w:pPr>
      <w:r>
        <w:rPr>
          <w:rFonts w:ascii="Noto Sans CJK SC" w:hAnsi="Noto Sans CJK SC" w:eastAsia="Noto Sans CJK SC" w:cs="Noto Sans CJK SC"/>
          <w:color w:val="000000"/>
          <w:u w:val="none"/>
        </w:rPr>
        <w:t xml:space="preserve">附：本补充原图核验记录</w:t>
      </w:r>
    </w:p>
    <w:p>
      <w:pPr>
        <w:pStyle w:val="FirstParagraph"/>
      </w:pPr>
      <w:r>
        <w:rPr>
          <w:rFonts w:ascii="Noto Sans CJK SC" w:hAnsi="Noto Sans CJK SC" w:eastAsia="Noto Sans CJK SC" w:cs="Noto Sans CJK SC"/>
        </w:rPr>
        <w:t xml:space="preserve">已实际查看 PDF 页462、463、467、470、480、501、507、517、524、525、531、548、570、571、580、581、591、594、606、607、615、619、620、623、625、660、661、662、669、670、672、673。它们对应体积判据、生成映射、接触方程、Poisson矩阵/刚体子系统、KAM假设与主定理、变分二形式/高阶尺度、时间FEM、多辛形式及耗散弦例。其余页面已顺序通读提取文本，但未逐公式做原图比对；复杂系数的潜在文字提取错误仍需在实际算法实现前逐项核实。</w:t>
      </w:r>
    </w:p>
    <w:bookmarkEnd w:id="199"/>
    <w:bookmarkEnd w:id="200"/>
    <w:bookmarkEnd w:id="201"/>
    <w:bookmarkStart w:id="208" w:name="三个子问题的实施和验收规格"/>
    <w:p>
      <w:pPr>
        <w:pStyle w:val="Heading1"/>
      </w:pPr>
      <w:r>
        <w:rPr>
          <w:rFonts w:ascii="Noto Sans CJK SC" w:hAnsi="Noto Sans CJK SC" w:eastAsia="Noto Sans CJK SC" w:cs="Noto Sans CJK SC"/>
          <w:color w:val="000000"/>
          <w:u w:val="none"/>
        </w:rPr>
        <w:t xml:space="preserve">16 三个子问题的实施和验收规格</w:t>
      </w:r>
    </w:p>
    <w:bookmarkStart w:id="202" w:name="三层模型的职责"/>
    <w:p>
      <w:pPr>
        <w:pStyle w:val="Heading2"/>
      </w:pPr>
      <w:r>
        <w:rPr>
          <w:rFonts w:ascii="Noto Sans CJK SC" w:hAnsi="Noto Sans CJK SC" w:eastAsia="Noto Sans CJK SC" w:cs="Noto Sans CJK SC"/>
          <w:color w:val="000000"/>
          <w:u w:val="none"/>
        </w:rPr>
        <w:t xml:space="preserve">16.1 三层模型的职责</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656"/>
        <w:gridCol w:w="2592"/>
        <w:gridCol w:w="2880"/>
        <w:gridCol w:w="2952"/>
      </w:tblGrid>
      <w:tr>
        <w:trPr>
          <w:tblHeader w:val="true"/>
          <w:cantSplit w:val="true"/>
        </w:trPr>
        <w:tc>
          <w:tcPr>
            <w:tcW w:type="dxa" w:w="165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层级</w:t>
            </w:r>
          </w:p>
        </w:tc>
        <w:tc>
          <w:tcPr>
            <w:tcW w:type="dxa" w:w="259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状态和必留物理</w:t>
            </w:r>
          </w:p>
        </w:tc>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用途</w:t>
            </w:r>
          </w:p>
        </w:tc>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与最终目标的关系</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A 三维高保真</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r(s,t)、R(s,t)、三维脉动血流、血管壁、接触摩擦、磁场/梯度、残余加速度和真实边界</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研究对象、参数识别、数据生成与最终验证</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长期主模型，不被降阶或平面算例替代</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B 结构化降阶</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保留三维弯扭耦合与足够自由度，明确流体/壁/输入端口及约束</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CHNN、控制设计、Birkhoff表示检验、条件理论</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阶数由误差与控制需要决定；必要时升阶，不能预先固定两模态</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C 初步验证</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单自由度阻尼反例、常系数多自由度矩阵例、可积且twist非退化的多自由度例、逐项恢复载荷</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排除符号和算法错误、验证收敛与结构性质</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只是验证阶梯，既不代表血管，也不支持临床/空间站结论</w:t>
            </w:r>
          </w:p>
        </w:tc>
      </w:tr>
    </w:tbl>
    <w:p>
      <w:pPr>
        <w:pStyle w:val="BodyText"/>
      </w:pPr>
      <w:r>
        <w:rPr>
          <w:rFonts w:ascii="Noto Sans CJK SC" w:hAnsi="Noto Sans CJK SC" w:eastAsia="Noto Sans CJK SC" w:cs="Noto Sans CJK SC"/>
        </w:rPr>
        <w:t xml:space="preserve">建议实际依赖次序为：A层定义与功率闭合；建立一致的B层离散；选择耗散表示及CHNN；在满足前提的Birkhoff系统上应用A/B和截断定理；修正(36)；加入可实现的磁控制；分别证明结构与数值收敛；最后仅在相应光滑、近可积、非共振分支研究KAM。Birkhoff系统表示与Birkhoff正规形是不同概念：前者研究时变二形式，后者可用于构造近可积骨架，两者不能因同名而互相替代。</w:t>
      </w:r>
    </w:p>
    <w:bookmarkEnd w:id="202"/>
    <w:bookmarkStart w:id="203" w:name="子问题一的数值试验规格"/>
    <w:p>
      <w:pPr>
        <w:pStyle w:val="Heading2"/>
      </w:pPr>
      <w:r>
        <w:rPr>
          <w:rFonts w:ascii="Noto Sans CJK SC" w:hAnsi="Noto Sans CJK SC" w:eastAsia="Noto Sans CJK SC" w:cs="Noto Sans CJK SC"/>
          <w:color w:val="000000"/>
          <w:u w:val="none"/>
        </w:rPr>
        <w:t xml:space="preserve">16.2 子问题一的数值试验规格</w:t>
      </w:r>
    </w:p>
    <w:p>
      <w:pPr>
        <w:pStyle w:val="FirstParagraph"/>
      </w:pPr>
      <w:r>
        <w:rPr>
          <w:rFonts w:ascii="Noto Sans CJK SC" w:hAnsi="Noto Sans CJK SC" w:eastAsia="Noto Sans CJK SC" w:cs="Noto Sans CJK SC"/>
        </w:rPr>
        <w:t xml:space="preserve">本节是下一阶段可实施的试验设计，以下算法参数为无量纲核算例，绝不代表人体或空间站实测参数。本轮只做了报告内的精确代数校验，没有执行这些机器人试验。</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1656"/>
        <w:gridCol w:w="2592"/>
        <w:gridCol w:w="2880"/>
        <w:gridCol w:w="2952"/>
      </w:tblGrid>
      <w:tr>
        <w:trPr>
          <w:tblHeader w:val="true"/>
          <w:cantSplit w:val="true"/>
        </w:trPr>
        <w:tc>
          <w:tcPr>
            <w:tcW w:type="dxa" w:w="1656"/>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试验</w:t>
            </w:r>
          </w:p>
        </w:tc>
        <w:tc>
          <w:tcPr>
            <w:tcW w:type="dxa" w:w="259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对象与目的</w:t>
            </w:r>
          </w:p>
        </w:tc>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必须比较的算法</w:t>
            </w:r>
          </w:p>
        </w:tc>
        <w:tc>
          <w:tcPr>
            <w:tcW w:type="dxa" w:w="295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8"/>
              </w:rPr>
              <w:t xml:space="preserve">验收量</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E0</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一自由度线性保守与阻尼振子，检查原(36)符号、阶数及反例</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精确矩阵指数、中点、时间加权Birkhoff格式</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轨道误差阶、det DΦ、二形式残差、功率余额</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E1</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N=3常矩阵且M与K不交换，排除标量分式错误</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直接中点残差解与矩阵消元版</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两种实现解的一致性及h收敛；不要逐元素除法</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E2</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位形相关质量与非线性势，检验Delta及Newton求解</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通用中点、保守生成函数二阶/四阶、精细参考解</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质量导数、隐式残差、局部/全局阶数及结构缺陷</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E3</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非退化可积骨架加可控Hamiltonian扰动</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标量生成函数法与同阶非结构基线</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不变环面残差、twist、小除数、频率漂移及长期误差</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E4</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三维杆的伸长、弯曲、扭转、磁矩及梯度力分项</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三维FEM与结构ROM</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力矩和能量、网格/模态收敛、刚体与旋转约束</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E5</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无机器人脉动管流，再加三维杆和壁运动</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流固耦合与经标定的水动力替代</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压降、流量、牵引、附加质量和端口功率差</w:t>
            </w:r>
          </w:p>
        </w:tc>
      </w:tr>
      <w:tr>
        <w:trPr>
          <w:cantSplit w:val="true"/>
        </w:trPr>
        <w:tc>
          <w:tcPr>
            <w:tcW w:type="dxa" w:w="1656"/>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E6</w:t>
            </w:r>
          </w:p>
        </w:tc>
        <w:tc>
          <w:tcPr>
            <w:tcW w:type="dxa" w:w="259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接触开闭、滑动/粘着、局部壁变形</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互补/非光滑法及不同平滑参数近似</w:t>
            </w:r>
          </w:p>
        </w:tc>
        <w:tc>
          <w:tcPr>
            <w:tcW w:type="dxa" w:w="295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穿透、法向力、摩擦功率、接触事件、平滑偏差</w:t>
            </w:r>
          </w:p>
        </w:tc>
      </w:tr>
      <w:tr>
        <w:trPr>
          <w:cantSplit w:val="true"/>
        </w:trPr>
        <w:tc>
          <w:tcPr>
            <w:tcW w:type="dxa" w:w="1656"/>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8"/>
              </w:rPr>
              <w:t xml:space="preserve">E7</w:t>
            </w:r>
          </w:p>
        </w:tc>
        <w:tc>
          <w:tcPr>
            <w:tcW w:type="dxa" w:w="259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完整三维血流磁接触微重力工况</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高保真闭环与升阶ROM、不同控制策略</w:t>
            </w:r>
          </w:p>
        </w:tc>
        <w:tc>
          <w:tcPr>
            <w:tcW w:type="dxa" w:w="295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8"/>
              </w:rPr>
              <w:t xml:space="preserve">导航、接触/壁负荷、场约束、鲁棒性及总误差预算</w:t>
            </w:r>
          </w:p>
        </w:tc>
      </w:tr>
    </w:tbl>
    <w:p>
      <w:pPr>
        <w:pStyle w:val="BodyText"/>
      </w:pPr>
      <w:r>
        <w:rPr>
          <w:rFonts w:ascii="Noto Sans CJK SC" w:hAnsi="Noto Sans CJK SC" w:eastAsia="Noto Sans CJK SC" w:cs="Noto Sans CJK SC"/>
        </w:rPr>
        <w:t xml:space="preserve">E1可先选</w:t>
      </w:r>
      <m:oMath>
        <m:r>
          <w:rPr>
            <w:rFonts w:ascii="Latin Modern Math" w:hAnsi="Latin Modern Math" w:eastAsia="Noto Sans CJK SC" w:cs="Latin Modern Math"/>
            <w:sz w:val="22"/>
            <w:szCs w:val="22"/>
          </w:rPr>
          <m:t>M</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diag</m:t>
        </m:r>
        <m:d>
          <m:dPr>
            <m:begChr m:val="("/>
            <m:endChr m:val=")"/>
            <m:sepChr m:val=""/>
            <m:grow/>
          </m:dPr>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3</m:t>
            </m:r>
          </m:e>
        </m:d>
      </m:oMath>
      <w:r>
        <w:rPr>
          <w:rFonts w:ascii="Noto Sans CJK SC" w:hAnsi="Noto Sans CJK SC" w:eastAsia="Noto Sans CJK SC" w:cs="Noto Sans CJK SC"/>
        </w:rPr>
        <w:t xml:space="preserve">，</w:t>
      </w:r>
    </w:p>
    <w:p>
      <w:pPr>
        <w:pStyle w:val="BodyText"/>
        <w:keepLines/>
        <w:spacing w:before="100" w:after="120"/>
        <w:jc w:val="center"/>
      </w:pPr>
      <m:oMathPara>
        <m:oMathParaPr>
          <m:jc m:val="center"/>
        </m:oMathParaPr>
        <m:oMath>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w:rPr>
                        <w:rFonts w:ascii="Latin Modern Math" w:hAnsi="Latin Modern Math" w:eastAsia="Noto Sans CJK SC" w:cs="Latin Modern Math"/>
                        <w:sz w:val="22"/>
                        <w:szCs w:val="22"/>
                      </w:rPr>
                      <m:t>4</m:t>
                    </m:r>
                  </m:e>
                  <m:e>
                    <m:r>
                      <w:rPr>
                        <w:rFonts w:ascii="Latin Modern Math" w:hAnsi="Latin Modern Math" w:eastAsia="Noto Sans CJK SC" w:cs="Latin Modern Math"/>
                        <w:sz w:val="22"/>
                        <w:szCs w:val="22"/>
                      </w:rPr>
                      <m:t>1</m:t>
                    </m:r>
                  </m:e>
                  <m:e>
                    <m:r>
                      <w:rPr>
                        <w:rFonts w:ascii="Latin Modern Math" w:hAnsi="Latin Modern Math" w:eastAsia="Noto Sans CJK SC" w:cs="Latin Modern Math"/>
                        <w:sz w:val="22"/>
                        <w:szCs w:val="22"/>
                      </w:rPr>
                      <m:t>0</m:t>
                    </m:r>
                  </m:e>
                </m:mr>
                <m:mr>
                  <m:e>
                    <m:r>
                      <w:rPr>
                        <w:rFonts w:ascii="Latin Modern Math" w:hAnsi="Latin Modern Math" w:eastAsia="Noto Sans CJK SC" w:cs="Latin Modern Math"/>
                        <w:sz w:val="22"/>
                        <w:szCs w:val="22"/>
                      </w:rPr>
                      <m:t>1</m:t>
                    </m:r>
                  </m:e>
                  <m:e>
                    <m:r>
                      <w:rPr>
                        <w:rFonts w:ascii="Latin Modern Math" w:hAnsi="Latin Modern Math" w:eastAsia="Noto Sans CJK SC" w:cs="Latin Modern Math"/>
                        <w:sz w:val="22"/>
                        <w:szCs w:val="22"/>
                      </w:rPr>
                      <m:t>3</m:t>
                    </m:r>
                  </m:e>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mr>
                <m:mr>
                  <m:e>
                    <m:r>
                      <w:rPr>
                        <w:rFonts w:ascii="Latin Modern Math" w:hAnsi="Latin Modern Math" w:eastAsia="Noto Sans CJK SC" w:cs="Latin Modern Math"/>
                        <w:sz w:val="22"/>
                        <w:szCs w:val="22"/>
                      </w:rPr>
                      <m:t>0</m:t>
                    </m:r>
                  </m:e>
                  <m:e>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e>
                    <m:r>
                      <w:rPr>
                        <w:rFonts w:ascii="Latin Modern Math" w:hAnsi="Latin Modern Math" w:eastAsia="Noto Sans CJK SC" w:cs="Latin Modern Math"/>
                        <w:sz w:val="22"/>
                        <w:szCs w:val="22"/>
                      </w:rPr>
                      <m:t>2</m:t>
                    </m:r>
                  </m:e>
                </m:mr>
              </m:m>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C</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diag</m:t>
          </m:r>
          <m:d>
            <m:dPr>
              <m:begChr m:val="("/>
              <m:endChr m:val=")"/>
              <m:sepChr m:val=""/>
              <m:grow/>
            </m:dPr>
            <m:e>
              <m:r>
                <w:rPr>
                  <w:rFonts w:ascii="Latin Modern Math" w:hAnsi="Latin Modern Math" w:eastAsia="Noto Sans CJK SC" w:cs="Latin Modern Math"/>
                  <w:sz w:val="22"/>
                  <w:szCs w:val="22"/>
                </w:rPr>
                <m:t>0.1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0.4</m:t>
              </m:r>
            </m:e>
          </m:d>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这些矩阵均满足机械正定/半正定要求，而KM⁻¹与M⁻¹K不同，适合检查乘法顺序。取一组非零q₀、p₀并固定，再逐次减半h；与矩阵指数的误差斜率验证二阶。精确结构检验优先于只画相图。</w:t>
      </w:r>
    </w:p>
    <w:p>
      <w:pPr>
        <w:pStyle w:val="BodyText"/>
      </w:pPr>
      <w:r>
        <w:rPr>
          <w:rFonts w:ascii="Noto Sans CJK SC" w:hAnsi="Noto Sans CJK SC" w:eastAsia="Noto Sans CJK SC" w:cs="Noto Sans CJK SC"/>
        </w:rPr>
        <w:t xml:space="preserve">E2可选</w:t>
      </w:r>
      <m:oMath>
        <m:r>
          <w:rPr>
            <w:rFonts w:ascii="Latin Modern Math" w:hAnsi="Latin Modern Math" w:eastAsia="Noto Sans CJK SC" w:cs="Latin Modern Math"/>
            <w:sz w:val="22"/>
            <w:szCs w:val="22"/>
          </w:rPr>
          <m:t>M</m:t>
        </m:r>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q</m:t>
        </m:r>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T</m:t>
            </m:r>
          </m:sup>
        </m:sSup>
      </m:oMath>
      <w:r>
        <w:rPr>
          <w:rFonts w:ascii="Noto Sans CJK SC" w:hAnsi="Noto Sans CJK SC" w:eastAsia="Noto Sans CJK SC" w:cs="Noto Sans CJK SC"/>
        </w:rPr>
        <w:t xml:space="preserve">、α≥0，并用Sherman–Morrison公式</w:t>
      </w:r>
    </w:p>
    <w:p>
      <w:pPr>
        <w:pStyle w:val="BodyText"/>
        <w:keepLines/>
        <w:spacing w:before="100" w:after="120"/>
        <w:jc w:val="center"/>
      </w:pPr>
      <m:oMathPara>
        <m:oMathParaPr>
          <m:jc m:val="center"/>
        </m:oMathParaPr>
        <m:oMath>
          <m:sSup>
            <m:e>
              <m:r>
                <w:rPr>
                  <w:rFonts w:ascii="Latin Modern Math" w:hAnsi="Latin Modern Math" w:eastAsia="Noto Sans CJK SC" w:cs="Latin Modern Math"/>
                  <w:sz w:val="22"/>
                  <w:szCs w:val="22"/>
                </w:rPr>
                <m:t>M</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α</m:t>
              </m:r>
              <m:r>
                <w:rPr>
                  <w:rFonts w:ascii="Latin Modern Math" w:hAnsi="Latin Modern Math" w:eastAsia="Noto Sans CJK SC" w:cs="Latin Modern Math"/>
                  <w:sz w:val="22"/>
                  <w:szCs w:val="22"/>
                </w:rPr>
                <m:t>q</m:t>
              </m:r>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T</m:t>
                  </m:r>
                </m:sup>
              </m:sSup>
            </m:num>
            <m:den>
              <m:r>
                <w:rPr>
                  <w:rFonts w:ascii="Latin Modern Math" w:hAnsi="Latin Modern Math" w:eastAsia="Noto Sans CJK SC" w:cs="Latin Modern Math"/>
                  <w:sz w:val="22"/>
                  <w:szCs w:val="22"/>
                </w:rPr>
                <m:t>d</m:t>
              </m:r>
            </m:den>
          </m:f>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w:rPr>
              <w:rFonts w:ascii="Latin Modern Math" w:hAnsi="Latin Modern Math" w:eastAsia="Noto Sans CJK SC" w:cs="Latin Modern Math"/>
              <w:sz w:val="22"/>
              <w:szCs w:val="22"/>
            </w:rPr>
            <m:t>d</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q</m:t>
          </m:r>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这时质量几何力可显式核对为</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Δ</m:t>
              </m:r>
            </m:e>
            <m:sub>
              <m:r>
                <w:rPr>
                  <w:rFonts w:ascii="Latin Modern Math" w:hAnsi="Latin Modern Math" w:eastAsia="Noto Sans CJK SC" w:cs="Latin Modern Math"/>
                  <w:sz w:val="22"/>
                  <w:szCs w:val="22"/>
                </w:rPr>
                <m:t>i</m:t>
              </m:r>
            </m:sub>
          </m:sSub>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α</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sSub>
                <m:e>
                  <m:r>
                    <w:rPr>
                      <w:rFonts w:ascii="Latin Modern Math" w:hAnsi="Latin Modern Math" w:eastAsia="Noto Sans CJK SC" w:cs="Latin Modern Math"/>
                      <w:sz w:val="22"/>
                      <w:szCs w:val="22"/>
                    </w:rPr>
                    <m:t>p</m:t>
                  </m:r>
                </m:e>
                <m:sub>
                  <m:r>
                    <w:rPr>
                      <w:rFonts w:ascii="Latin Modern Math" w:hAnsi="Latin Modern Math" w:eastAsia="Noto Sans CJK SC" w:cs="Latin Modern Math"/>
                      <w:sz w:val="22"/>
                      <w:szCs w:val="22"/>
                    </w:rPr>
                    <m:t>i</m:t>
                  </m:r>
                </m:sub>
              </m:sSub>
            </m:num>
            <m:den>
              <m:r>
                <w:rPr>
                  <w:rFonts w:ascii="Latin Modern Math" w:hAnsi="Latin Modern Math" w:eastAsia="Noto Sans CJK SC" w:cs="Latin Modern Math"/>
                  <w:sz w:val="22"/>
                  <w:szCs w:val="22"/>
                </w:rPr>
                <m:t>d</m:t>
              </m:r>
            </m:den>
          </m:f>
          <m:r>
            <m:rPr>
              <m:sty m:val="p"/>
            </m:rPr>
            <w:rPr>
              <w:rFonts w:ascii="Latin Modern Math" w:hAnsi="Latin Modern Math" w:eastAsia="Noto Sans CJK SC" w:cs="Latin Modern Math"/>
              <w:sz w:val="22"/>
              <w:szCs w:val="22"/>
            </w:rPr>
            <m:t>−</m:t>
          </m:r>
          <m:f>
            <m:fPr>
              <m:type m:val="bar"/>
            </m:fPr>
            <m:num>
              <m:sSup>
                <m:e>
                  <m:r>
                    <w:rPr>
                      <w:rFonts w:ascii="Latin Modern Math" w:hAnsi="Latin Modern Math" w:eastAsia="Noto Sans CJK SC" w:cs="Latin Modern Math"/>
                      <w:sz w:val="22"/>
                      <w:szCs w:val="22"/>
                    </w:rPr>
                    <m:t>α</m:t>
                  </m:r>
                </m:e>
                <m:sup>
                  <m:r>
                    <w:rPr>
                      <w:rFonts w:ascii="Latin Modern Math" w:hAnsi="Latin Modern Math" w:eastAsia="Noto Sans CJK SC" w:cs="Latin Modern Math"/>
                      <w:sz w:val="22"/>
                      <w:szCs w:val="22"/>
                    </w:rPr>
                    <m:t>2</m:t>
                  </m:r>
                </m:sup>
              </m:sSup>
              <m:sSub>
                <m:e>
                  <m:r>
                    <w:rPr>
                      <w:rFonts w:ascii="Latin Modern Math" w:hAnsi="Latin Modern Math" w:eastAsia="Noto Sans CJK SC" w:cs="Latin Modern Math"/>
                      <w:sz w:val="22"/>
                      <w:szCs w:val="22"/>
                    </w:rPr>
                    <m:t>q</m:t>
                  </m:r>
                </m:e>
                <m:sub>
                  <m:r>
                    <w:rPr>
                      <w:rFonts w:ascii="Latin Modern Math" w:hAnsi="Latin Modern Math" w:eastAsia="Noto Sans CJK SC" w:cs="Latin Modern Math"/>
                      <w:sz w:val="22"/>
                      <w:szCs w:val="22"/>
                    </w:rPr>
                    <m:t>i</m:t>
                  </m:r>
                </m:sub>
              </m:sSub>
              <m:sSup>
                <m:e>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e>
                <m:sup>
                  <m:r>
                    <w:rPr>
                      <w:rFonts w:ascii="Latin Modern Math" w:hAnsi="Latin Modern Math" w:eastAsia="Noto Sans CJK SC" w:cs="Latin Modern Math"/>
                      <w:sz w:val="22"/>
                      <w:szCs w:val="22"/>
                    </w:rPr>
                    <m:t>2</m:t>
                  </m:r>
                </m:sup>
              </m:sSup>
            </m:num>
            <m:den>
              <m:sSup>
                <m:e>
                  <m:r>
                    <w:rPr>
                      <w:rFonts w:ascii="Latin Modern Math" w:hAnsi="Latin Modern Math" w:eastAsia="Noto Sans CJK SC" w:cs="Latin Modern Math"/>
                      <w:sz w:val="22"/>
                      <w:szCs w:val="22"/>
                    </w:rPr>
                    <m:t>d</m:t>
                  </m:r>
                </m:e>
                <m:sup>
                  <m:r>
                    <w:rPr>
                      <w:rFonts w:ascii="Latin Modern Math" w:hAnsi="Latin Modern Math" w:eastAsia="Noto Sans CJK SC" w:cs="Latin Modern Math"/>
                      <w:sz w:val="22"/>
                      <w:szCs w:val="22"/>
                    </w:rPr>
                    <m:t>2</m:t>
                  </m:r>
                </m:sup>
              </m:sSup>
            </m:den>
          </m:f>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它由</w:t>
      </w:r>
      <m:oMath>
        <m:r>
          <w:rPr>
            <w:rFonts w:ascii="Latin Modern Math" w:hAnsi="Latin Modern Math" w:eastAsia="Noto Sans CJK SC" w:cs="Latin Modern Math"/>
            <w:sz w:val="22"/>
            <w:szCs w:val="22"/>
          </w:rPr>
          <m:t>T</m:t>
        </m:r>
        <m:r>
          <m:rPr>
            <m:sty m:val="p"/>
          </m:rPr>
          <w:rPr>
            <w:rFonts w:ascii="Latin Modern Math" w:hAnsi="Latin Modern Math" w:eastAsia="Noto Sans CJK SC" w:cs="Latin Modern Math"/>
            <w:sz w:val="22"/>
            <w:szCs w:val="22"/>
          </w:rPr>
          <m:t>=</m:t>
        </m:r>
        <m:f>
          <m:fPr>
            <m:type m:val="lin"/>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sSup>
              <m:e>
                <m:r>
                  <m:rPr>
                    <m:sty m:val="p"/>
                  </m:rPr>
                  <w:rPr>
                    <w:rFonts w:ascii="Latin Modern Math" w:hAnsi="Latin Modern Math" w:eastAsia="Noto Sans CJK SC" w:cs="Latin Modern Math"/>
                    <w:sz w:val="22"/>
                    <w:szCs w:val="22"/>
                  </w:rPr>
                  <m:t>∥</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α</m:t>
            </m:r>
            <m:sSup>
              <m:e>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p</m:t>
                    </m:r>
                  </m:e>
                </m:d>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e>
        </m:d>
      </m:oMath>
      <w:r>
        <w:rPr>
          <w:rFonts w:ascii="Noto Sans CJK SC" w:hAnsi="Noto Sans CJK SC" w:eastAsia="Noto Sans CJK SC" w:cs="Noto Sans CJK SC"/>
        </w:rPr>
        <w:t xml:space="preserve">对q求负梯度得到，适合检查自动微分和数值实现。这仍是算法测试质量矩阵，不是未经辨识的机器人质量模型。</w:t>
      </w:r>
    </w:p>
    <w:p>
      <w:pPr>
        <w:pStyle w:val="BodyText"/>
      </w:pPr>
      <w:r>
        <w:rPr>
          <w:rFonts w:ascii="Noto Sans CJK SC" w:hAnsi="Noto Sans CJK SC" w:eastAsia="Noto Sans CJK SC" w:cs="Noto Sans CJK SC"/>
        </w:rPr>
        <w:t xml:space="preserve">E3选择明确的非退化骨架，例如</w:t>
      </w:r>
    </w:p>
    <w:p>
      <w:pPr>
        <w:pStyle w:val="BodyText"/>
        <w:keepLines/>
        <w:spacing w:before="100" w:after="120"/>
        <w:jc w:val="center"/>
      </w:pPr>
      <m:oMathPara>
        <m:oMathParaPr>
          <m:jc m:val="center"/>
        </m:oMathParaPr>
        <m:oMath>
          <m:sSub>
            <m:e>
              <m:r>
                <w:rPr>
                  <w:rFonts w:ascii="Latin Modern Math" w:hAnsi="Latin Modern Math" w:eastAsia="Noto Sans CJK SC" w:cs="Latin Modern Math"/>
                  <w:sz w:val="22"/>
                  <w:szCs w:val="22"/>
                </w:rPr>
                <m:t>H</m:t>
              </m:r>
            </m:e>
            <m:sub>
              <m:r>
                <w:rPr>
                  <w:rFonts w:ascii="Latin Modern Math" w:hAnsi="Latin Modern Math" w:eastAsia="Noto Sans CJK SC" w:cs="Latin Modern Math"/>
                  <w:sz w:val="22"/>
                  <w:szCs w:val="22"/>
                </w:rPr>
                <m:t>0</m:t>
              </m:r>
            </m:sub>
          </m:sSub>
          <m:d>
            <m:dPr>
              <m:begChr m:val="("/>
              <m:endChr m:val=")"/>
              <m:sepChr m:val=""/>
              <m:grow/>
            </m:dPr>
            <m:e>
              <m:r>
                <w:rPr>
                  <w:rFonts w:ascii="Latin Modern Math" w:hAnsi="Latin Modern Math" w:eastAsia="Noto Sans CJK SC" w:cs="Latin Modern Math"/>
                  <w:sz w:val="22"/>
                  <w:szCs w:val="22"/>
                </w:rPr>
                <m:t>I</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ω</m:t>
              </m:r>
            </m:e>
            <m:sub>
              <m:r>
                <m:rPr>
                  <m:sty m:val="p"/>
                </m:rPr>
                <w:rPr>
                  <w:rFonts w:ascii="Latin Modern Math" w:hAnsi="Latin Modern Math" w:eastAsia="Noto Sans CJK SC" w:cs="Latin Modern Math"/>
                  <w:sz w:val="22"/>
                  <w:szCs w:val="22"/>
                </w:rPr>
                <m:t>*</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f>
            <m:fPr>
              <m:type m:val="bar"/>
            </m:fPr>
            <m:num>
              <m:r>
                <w:rPr>
                  <w:rFonts w:ascii="Latin Modern Math" w:hAnsi="Latin Modern Math" w:eastAsia="Noto Sans CJK SC" w:cs="Latin Modern Math"/>
                  <w:sz w:val="22"/>
                  <w:szCs w:val="22"/>
                </w:rPr>
                <m:t>1</m:t>
              </m:r>
            </m:num>
            <m:den>
              <m:r>
                <w:rPr>
                  <w:rFonts w:ascii="Latin Modern Math" w:hAnsi="Latin Modern Math" w:eastAsia="Noto Sans CJK SC" w:cs="Latin Modern Math"/>
                  <w:sz w:val="22"/>
                  <w:szCs w:val="22"/>
                </w:rPr>
                <m:t>2</m:t>
              </m:r>
            </m:den>
          </m:f>
          <m:sSup>
            <m:e>
              <m:r>
                <w:rPr>
                  <w:rFonts w:ascii="Latin Modern Math" w:hAnsi="Latin Modern Math" w:eastAsia="Noto Sans CJK SC" w:cs="Latin Modern Math"/>
                  <w:sz w:val="22"/>
                  <w:szCs w:val="22"/>
                </w:rPr>
                <m:t>I</m:t>
              </m:r>
            </m:e>
            <m:sup>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A</m:t>
          </m:r>
          <m:r>
            <w:rPr>
              <w:rFonts w:ascii="Latin Modern Math" w:hAnsi="Latin Modern Math" w:eastAsia="Noto Sans CJK SC" w:cs="Latin Modern Math"/>
              <w:sz w:val="22"/>
              <w:szCs w:val="22"/>
            </w:rPr>
            <m:t>I</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  </m:t>
          </m:r>
          <m:r>
            <m:rPr>
              <m:sty m:val="p"/>
            </m:rPr>
            <w:rPr>
              <w:rFonts w:ascii="Latin Modern Math" w:hAnsi="Latin Modern Math" w:eastAsia="Noto Sans CJK SC" w:cs="Latin Modern Math"/>
              <w:sz w:val="22"/>
              <w:szCs w:val="22"/>
            </w:rPr>
            <m:t>det</m:t>
          </m:r>
          <m:r>
            <w:rPr>
              <w:rFonts w:ascii="Latin Modern Math" w:hAnsi="Latin Modern Math" w:eastAsia="Noto Sans CJK SC" w:cs="Latin Modern Math"/>
              <w:sz w:val="22"/>
              <w:szCs w:val="22"/>
            </w:rPr>
            <m:t>A</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再指定解析Hamiltonian扰动P(I,θ)。只对选定解析域和频率集合研究KAM，不能把任意阻尼残差或接触开关统一记成εP。若用真实杆的正规形，A与余项都需从模型推导或可验证拟合；线性谐振子H₀=ω·I的twist为零，不能代替这个验收。</w:t>
      </w:r>
    </w:p>
    <w:p>
      <w:pPr>
        <w:pStyle w:val="BodyText"/>
      </w:pPr>
      <w:r>
        <w:rPr>
          <w:rFonts w:ascii="Noto Sans CJK SC" w:hAnsi="Noto Sans CJK SC" w:eastAsia="Noto Sans CJK SC" w:cs="Noto Sans CJK SC"/>
        </w:rPr>
        <w:t xml:space="preserve">每次时间加密同时收紧非线性求解容差，避免把Newton停止误差当截断误差；每次模态加密保持同一物理参数、同一初始状态映射和相同输入。至少分别报告：空间离散、ROM投影、学习向量场、时间积分、隐式求解、执行器投影以及接触正则化误差。</w:t>
      </w:r>
    </w:p>
    <w:bookmarkEnd w:id="203"/>
    <w:bookmarkStart w:id="204" w:name="子问题二的输入定义与比较方式"/>
    <w:p>
      <w:pPr>
        <w:pStyle w:val="Heading2"/>
      </w:pPr>
      <w:r>
        <w:rPr>
          <w:rFonts w:ascii="Noto Sans CJK SC" w:hAnsi="Noto Sans CJK SC" w:eastAsia="Noto Sans CJK SC" w:cs="Noto Sans CJK SC"/>
          <w:color w:val="000000"/>
          <w:u w:val="none"/>
        </w:rPr>
        <w:t xml:space="preserve">16.3 子问题二的输入定义与比较方式</w:t>
      </w:r>
    </w:p>
    <w:p>
      <w:pPr>
        <w:pStyle w:val="FirstParagraph"/>
      </w:pPr>
      <w:r>
        <w:rPr>
          <w:rFonts w:ascii="Noto Sans CJK SC" w:hAnsi="Noto Sans CJK SC" w:eastAsia="Noto Sans CJK SC" w:cs="Noto Sans CJK SC"/>
        </w:rPr>
        <w:t xml:space="preserve">先给抽象控制一个确定含义。连续磁输入是电流i或磁源位置/姿态；离散Uk是一个状态增量，二者由积分器和广义力映射联系。实际磁场不直接对q施加任意瞬时跳变。若同时优化位置与动量校正，必须通过动力学约束得到可达增量。</w:t>
      </w:r>
    </w:p>
    <w:p>
      <w:pPr>
        <w:pStyle w:val="BodyText"/>
      </w:pPr>
      <w:r>
        <w:rPr>
          <w:rFonts w:ascii="Noto Sans CJK SC" w:hAnsi="Noto Sans CJK SC" w:eastAsia="Noto Sans CJK SC" w:cs="Noto Sans CJK SC"/>
        </w:rPr>
        <w:t xml:space="preserve">推荐比较的方案为：预定磁势输入；可实现的保守势能整形；受约束的耗散反馈；仅用于模型校正的标量生成函数学习。可另外保留任意向量残差网络作对照，用以量化破坏结构的代价，但不可把其所有增量解释成真实磁场。每种方法使用同一执行器场图、幅值/限速、数据范围和误差指标。</w:t>
      </w:r>
    </w:p>
    <w:p>
      <w:pPr>
        <w:pStyle w:val="BodyText"/>
      </w:pPr>
      <w:r>
        <w:rPr>
          <w:rFonts w:ascii="Noto Sans CJK SC" w:hAnsi="Noto Sans CJK SC" w:eastAsia="Noto Sans CJK SC" w:cs="Noto Sans CJK SC"/>
        </w:rPr>
        <w:t xml:space="preserve">对场基函数</w:t>
      </w:r>
      <m:oMath>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a</m:t>
            </m:r>
          </m:sub>
        </m:sSub>
      </m:oMath>
      <w:r>
        <w:rPr>
          <w:rFonts w:ascii="Noto Sans CJK SC" w:hAnsi="Noto Sans CJK SC" w:eastAsia="Noto Sans CJK SC" w:cs="Noto Sans CJK SC"/>
        </w:rPr>
        <w:t xml:space="preserve">，磁通耦合函数</w:t>
      </w:r>
      <m:oMath>
        <m:sSub>
          <m:e>
            <m:r>
              <w:rPr>
                <w:rFonts w:ascii="Latin Modern Math" w:hAnsi="Latin Modern Math" w:eastAsia="Noto Sans CJK SC" w:cs="Latin Modern Math"/>
                <w:sz w:val="22"/>
                <w:szCs w:val="22"/>
              </w:rPr>
              <m:t>Φ</m:t>
            </m:r>
          </m:e>
          <m:sub>
            <m:r>
              <w:rPr>
                <w:rFonts w:ascii="Latin Modern Math" w:hAnsi="Latin Modern Math" w:eastAsia="Noto Sans CJK SC" w:cs="Latin Modern Math"/>
                <w:sz w:val="22"/>
                <w:szCs w:val="22"/>
              </w:rPr>
              <m:t>a</m:t>
            </m:r>
          </m:sub>
        </m:sSub>
        <m:d>
          <m:dPr>
            <m:begChr m:val="("/>
            <m:endChr m:val=")"/>
            <m:sepChr m:val=""/>
            <m:grow/>
          </m:dPr>
          <m:e>
            <m:r>
              <w:rPr>
                <w:rFonts w:ascii="Latin Modern Math" w:hAnsi="Latin Modern Math" w:eastAsia="Noto Sans CJK SC" w:cs="Latin Modern Math"/>
                <w:sz w:val="22"/>
                <w:szCs w:val="22"/>
              </w:rPr>
              <m:t>q</m:t>
            </m:r>
          </m:e>
        </m:d>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μ</m:t>
            </m:r>
          </m:e>
          <m:sub>
            <m:r>
              <m:rPr>
                <m:sty m:val="p"/>
              </m:rPr>
              <w:rPr>
                <w:rFonts w:ascii="Latin Modern Math" w:hAnsi="Latin Modern Math" w:eastAsia="Noto Sans CJK SC" w:cs="Latin Modern Math"/>
                <w:sz w:val="22"/>
                <w:szCs w:val="22"/>
              </w:rPr>
              <m:t>ℓ</m:t>
            </m:r>
          </m:sub>
        </m:sSub>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e>
        </m:d>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b</m:t>
            </m:r>
          </m:e>
          <m:sub>
            <m:r>
              <w:rPr>
                <w:rFonts w:ascii="Latin Modern Math" w:hAnsi="Latin Modern Math" w:eastAsia="Noto Sans CJK SC" w:cs="Latin Modern Math"/>
                <w:sz w:val="22"/>
                <w:szCs w:val="22"/>
              </w:rPr>
              <m:t>a</m:t>
            </m:r>
          </m:sub>
        </m:sSub>
        <m:d>
          <m:dPr>
            <m:begChr m:val="("/>
            <m:endChr m:val=")"/>
            <m:sepChr m:val=""/>
            <m:grow/>
          </m:dPr>
          <m:e>
            <m:r>
              <w:rPr>
                <w:rFonts w:ascii="Latin Modern Math" w:hAnsi="Latin Modern Math" w:eastAsia="Noto Sans CJK SC" w:cs="Latin Modern Math"/>
                <w:sz w:val="22"/>
                <w:szCs w:val="22"/>
              </w:rPr>
              <m:t>r</m:t>
            </m:r>
            <m:d>
              <m:dPr>
                <m:begChr m:val="("/>
                <m:endChr m:val=")"/>
                <m:sepChr m:val=""/>
                <m:grow/>
              </m:dPr>
              <m:e>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s</m:t>
                </m:r>
              </m:e>
            </m:d>
          </m:e>
        </m:d>
        <m:r>
          <w:rPr>
            <w:rFonts w:ascii="Latin Modern Math" w:hAnsi="Latin Modern Math" w:eastAsia="Noto Sans CJK SC" w:cs="Latin Modern Math"/>
            <w:sz w:val="22"/>
            <w:szCs w:val="22"/>
          </w:rPr>
          <m:t>d</m:t>
        </m:r>
        <m:r>
          <w:rPr>
            <w:rFonts w:ascii="Latin Modern Math" w:hAnsi="Latin Modern Math" w:eastAsia="Noto Sans CJK SC" w:cs="Latin Modern Math"/>
            <w:sz w:val="22"/>
            <w:szCs w:val="22"/>
          </w:rPr>
          <m:t>s</m:t>
        </m:r>
      </m:oMath>
      <w:r>
        <w:rPr>
          <w:rFonts w:ascii="Noto Sans CJK SC" w:hAnsi="Noto Sans CJK SC" w:eastAsia="Noto Sans CJK SC" w:cs="Noto Sans CJK SC"/>
        </w:rPr>
        <w:t xml:space="preserve">同时含位置变化与磁化方向变化；其梯度给三维广义力/矩，不能只在末端平移坐标上拟合。工作区无源约束使局部梯度矩阵近似对称且迹为零，线圈标定应满足这些约束。未知执行器参数到位前，所有输入边界保留为符号量，不编造安全场强或人体限值。</w:t>
      </w:r>
    </w:p>
    <w:p>
      <w:pPr>
        <w:pStyle w:val="BodyText"/>
      </w:pPr>
      <w:r>
        <w:rPr>
          <w:rFonts w:ascii="Noto Sans CJK SC" w:hAnsi="Noto Sans CJK SC" w:eastAsia="Noto Sans CJK SC" w:cs="Noto Sans CJK SC"/>
        </w:rPr>
        <w:t xml:space="preserve">若目标是抑振和跟踪，能量耗散与接触力约束可比保守辛性更直接；但仍须保留结构化建模和耗散功率证明。如果试图通过反馈精确抵消阻尼而恢复Hamiltonian闭环，应给出可达性、模型精确性与完整Jacobian证明。任何剩余非Hamiltonian误差，哪怕很小，也不能自动并入经典KAM的Hamiltonian小扰动。</w:t>
      </w:r>
    </w:p>
    <w:bookmarkEnd w:id="204"/>
    <w:bookmarkStart w:id="205" w:name="子问题三的证明分工"/>
    <w:p>
      <w:pPr>
        <w:pStyle w:val="Heading2"/>
      </w:pPr>
      <w:r>
        <w:rPr>
          <w:rFonts w:ascii="Noto Sans CJK SC" w:hAnsi="Noto Sans CJK SC" w:eastAsia="Noto Sans CJK SC" w:cs="Noto Sans CJK SC"/>
          <w:color w:val="000000"/>
          <w:u w:val="none"/>
        </w:rPr>
        <w:t xml:space="preserve">16.4 子问题三的证明分工</w:t>
      </w:r>
    </w:p>
    <w:p>
      <w:pPr>
        <w:pStyle w:val="FirstParagraph"/>
      </w:pPr>
      <w:r>
        <w:rPr>
          <w:rFonts w:ascii="Noto Sans CJK SC" w:hAnsi="Noto Sans CJK SC" w:eastAsia="Noto Sans CJK SC" w:cs="Noto Sans CJK SC"/>
        </w:rPr>
        <w:t xml:space="preserve">结构证明回答“映射究竟保持什么”。它可能保持正则二形式、跨时刻Birkhoff二形式、总能量与熵退化，或开放系统功率不等式。先选准确命题，再构造算法；不能同时无条件宣称真实耗散映射保持固定体积。</w:t>
      </w:r>
    </w:p>
    <w:p>
      <w:pPr>
        <w:pStyle w:val="BodyText"/>
      </w:pPr>
      <w:r>
        <w:rPr>
          <w:rFonts w:ascii="Noto Sans CJK SC" w:hAnsi="Noto Sans CJK SC" w:eastAsia="Noto Sans CJK SC" w:cs="Noto Sans CJK SC"/>
        </w:rPr>
        <w:t xml:space="preserve">数值收敛回答“离散解接近哪个连续模型”。原(36)修正后的中点在光滑假设下对同一输入插值的连续ODE为二阶。采样保持控制、非光滑摩擦、DAE约束和自适应换基应分别指明目标解与收敛概念。时间误差趋零不消除ROM偏差或学习偏差。</w:t>
      </w:r>
    </w:p>
    <w:p>
      <w:pPr>
        <w:pStyle w:val="BodyText"/>
      </w:pPr>
      <w:r>
        <w:rPr>
          <w:rFonts w:ascii="Noto Sans CJK SC" w:hAnsi="Noto Sans CJK SC" w:eastAsia="Noto Sans CJK SC" w:cs="Noto Sans CJK SC"/>
        </w:rPr>
        <w:t xml:space="preserve">闭环稳定回答“控制任务是否稳定”。例如能量整形后要证明目标H_d的导数、不可达残差功率和外部血流功率的界，再讨论不变集或输入到状态稳定性；单有辛性并不证明定位跟踪稳定。任何涉及临床安全的性能结论都需要真实模型和试验，不从KAM推导。</w:t>
      </w:r>
    </w:p>
    <w:p>
      <w:pPr>
        <w:pStyle w:val="BodyText"/>
      </w:pPr>
      <w:r>
        <w:rPr>
          <w:rFonts w:ascii="Noto Sans CJK SC" w:hAnsi="Noto Sans CJK SC" w:eastAsia="Noto Sans CJK SC" w:cs="Noto Sans CJK SC"/>
        </w:rPr>
        <w:t xml:space="preserve">KAM回答“特定光滑近可积系统中的哪些拟周期环面延续”。先证明可积骨架与twist，再检查所选连续/离散定理的函数空间、小除数、边界距离、参数与小量条件。周期外力加扩展相位后的新增作用线性会导致标准Hessian退化，须选对应定理；不能只增加一维后沿用同一条非退化条件。</w:t>
      </w:r>
    </w:p>
    <w:p>
      <w:pPr>
        <w:pStyle w:val="BodyText"/>
      </w:pPr>
      <w:r>
        <w:rPr>
          <w:rFonts w:ascii="Noto Sans CJK SC" w:hAnsi="Noto Sans CJK SC" w:eastAsia="Noto Sans CJK SC" w:cs="Noto Sans CJK SC"/>
        </w:rPr>
        <w:t xml:space="preserve">在热力学扩展中还可给一个结构化时间步：令离散梯度满足</w:t>
      </w: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bar>
          <m:barPr>
            <m:pos m:val="top"/>
          </m:barPr>
          <m:e>
            <m:r>
              <m:rPr>
                <m:sty m:val="p"/>
              </m:rPr>
              <w:rPr>
                <w:rFonts w:ascii="Latin Modern Math" w:hAnsi="Latin Modern Math" w:eastAsia="Noto Sans CJK SC" w:cs="Latin Modern Math"/>
                <w:sz w:val="22"/>
                <w:szCs w:val="22"/>
              </w:rPr>
              <m:t>∇</m:t>
            </m:r>
          </m:e>
        </m:ba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d>
          <m:dPr>
            <m:begChr m:val="("/>
            <m:endChr m:val=")"/>
            <m:sepChr m:val=""/>
            <m:grow/>
          </m:dPr>
          <m:e>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k</m:t>
                </m:r>
              </m:sub>
            </m:sSub>
          </m:e>
        </m:d>
      </m:oMath>
      <w:r>
        <w:rPr>
          <w:rFonts w:ascii="Noto Sans CJK SC" w:hAnsi="Noto Sans CJK SC" w:eastAsia="Noto Sans CJK SC" w:cs="Noto Sans CJK SC"/>
        </w:rPr>
        <w:t xml:space="preserve">，构造</w:t>
      </w:r>
      <m:oMath>
        <m:sSup>
          <m:e>
            <m:bar>
              <m:barPr>
                <m:pos m:val="top"/>
              </m:barPr>
              <m:e>
                <m:r>
                  <w:rPr>
                    <w:rFonts w:ascii="Latin Modern Math" w:hAnsi="Latin Modern Math" w:eastAsia="Noto Sans CJK SC" w:cs="Latin Modern Math"/>
                    <w:sz w:val="22"/>
                    <w:szCs w:val="22"/>
                  </w:rPr>
                  <m:t>L</m:t>
                </m:r>
              </m:e>
            </m:bar>
          </m:e>
          <m:sup>
            <m:r>
              <w:rPr>
                <w:rFonts w:ascii="Latin Modern Math" w:hAnsi="Latin Modern Math" w:eastAsia="Noto Sans CJK SC" w:cs="Latin Modern Math"/>
                <w:sz w:val="22"/>
                <w:szCs w:val="22"/>
              </w:rPr>
              <m:t>T</m:t>
            </m:r>
          </m:sup>
        </m:sSup>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L</m:t>
            </m:r>
          </m:e>
        </m:bar>
      </m:oMath>
      <w:r>
        <w:rPr>
          <w:rFonts w:ascii="Noto Sans CJK SC" w:hAnsi="Noto Sans CJK SC" w:eastAsia="Noto Sans CJK SC" w:cs="Noto Sans CJK SC"/>
        </w:rPr>
        <w:t xml:space="preserve">、</w:t>
      </w:r>
      <m:oMath>
        <m:bar>
          <m:barPr>
            <m:pos m:val="top"/>
          </m:barPr>
          <m:e>
            <m:r>
              <w:rPr>
                <w:rFonts w:ascii="Latin Modern Math" w:hAnsi="Latin Modern Math" w:eastAsia="Noto Sans CJK SC" w:cs="Latin Modern Math"/>
                <w:sz w:val="22"/>
                <w:szCs w:val="22"/>
              </w:rPr>
              <m:t>M</m:t>
            </m:r>
          </m:e>
        </m:ba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bar>
          <m:barPr>
            <m:pos m:val="top"/>
          </m:barPr>
          <m:e>
            <m:r>
              <w:rPr>
                <w:rFonts w:ascii="Latin Modern Math" w:hAnsi="Latin Modern Math" w:eastAsia="Noto Sans CJK SC" w:cs="Latin Modern Math"/>
                <w:sz w:val="22"/>
                <w:szCs w:val="22"/>
              </w:rPr>
              <m:t>L</m:t>
            </m:r>
          </m:e>
        </m:bar>
        <m:bar>
          <m:barPr>
            <m:pos m:val="top"/>
          </m:barPr>
          <m:e>
            <m:r>
              <m:rPr>
                <m:sty m:val="p"/>
              </m:rPr>
              <w:rPr>
                <w:rFonts w:ascii="Latin Modern Math" w:hAnsi="Latin Modern Math" w:eastAsia="Noto Sans CJK SC" w:cs="Latin Modern Math"/>
                <w:sz w:val="22"/>
                <w:szCs w:val="22"/>
              </w:rPr>
              <m:t>∇</m:t>
            </m:r>
          </m:e>
        </m:ba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w:t>
      </w:r>
      <m:oMath>
        <m:bar>
          <m:barPr>
            <m:pos m:val="top"/>
          </m:barPr>
          <m:e>
            <m:r>
              <w:rPr>
                <w:rFonts w:ascii="Latin Modern Math" w:hAnsi="Latin Modern Math" w:eastAsia="Noto Sans CJK SC" w:cs="Latin Modern Math"/>
                <w:sz w:val="22"/>
                <w:szCs w:val="22"/>
              </w:rPr>
              <m:t>M</m:t>
            </m:r>
          </m:e>
        </m:bar>
        <m:bar>
          <m:barPr>
            <m:pos m:val="top"/>
          </m:barPr>
          <m:e>
            <m:r>
              <m:rPr>
                <m:sty m:val="p"/>
              </m:rPr>
              <w:rPr>
                <w:rFonts w:ascii="Latin Modern Math" w:hAnsi="Latin Modern Math" w:eastAsia="Noto Sans CJK SC" w:cs="Latin Modern Math"/>
                <w:sz w:val="22"/>
                <w:szCs w:val="22"/>
              </w:rPr>
              <m:t>∇</m:t>
            </m:r>
          </m:e>
        </m:ba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，并取</w:t>
      </w:r>
    </w:p>
    <w:p>
      <w:pPr>
        <w:pStyle w:val="BodyText"/>
        <w:keepLines/>
        <w:spacing w:before="100" w:after="120"/>
        <w:jc w:val="center"/>
      </w:pPr>
      <m:oMathPara>
        <m:oMathParaPr>
          <m:jc m:val="center"/>
        </m:oMathParaPr>
        <m:oMath>
          <m:f>
            <m:fPr>
              <m:type m:val="bar"/>
            </m:fPr>
            <m:num>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x</m:t>
                  </m:r>
                </m:e>
                <m:sub>
                  <m:r>
                    <w:rPr>
                      <w:rFonts w:ascii="Latin Modern Math" w:hAnsi="Latin Modern Math" w:eastAsia="Noto Sans CJK SC" w:cs="Latin Modern Math"/>
                      <w:sz w:val="22"/>
                      <w:szCs w:val="22"/>
                    </w:rPr>
                    <m:t>k</m:t>
                  </m:r>
                </m:sub>
              </m:sSub>
            </m:num>
            <m:den>
              <m:r>
                <w:rPr>
                  <w:rFonts w:ascii="Latin Modern Math" w:hAnsi="Latin Modern Math" w:eastAsia="Noto Sans CJK SC" w:cs="Latin Modern Math"/>
                  <w:sz w:val="22"/>
                  <w:szCs w:val="22"/>
                </w:rPr>
                <m:t>h</m:t>
              </m:r>
            </m:den>
          </m:f>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L</m:t>
              </m:r>
            </m:e>
          </m:bar>
          <m:bar>
            <m:barPr>
              <m:pos m:val="top"/>
            </m:barPr>
            <m:e>
              <m:r>
                <m:rPr>
                  <m:sty m:val="p"/>
                </m:rPr>
                <w:rPr>
                  <w:rFonts w:ascii="Latin Modern Math" w:hAnsi="Latin Modern Math" w:eastAsia="Noto Sans CJK SC" w:cs="Latin Modern Math"/>
                  <w:sz w:val="22"/>
                  <w:szCs w:val="22"/>
                </w:rPr>
                <m:t>∇</m:t>
              </m:r>
            </m:e>
          </m:bar>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bar>
            <m:barPr>
              <m:pos m:val="top"/>
            </m:barPr>
            <m:e>
              <m:r>
                <w:rPr>
                  <w:rFonts w:ascii="Latin Modern Math" w:hAnsi="Latin Modern Math" w:eastAsia="Noto Sans CJK SC" w:cs="Latin Modern Math"/>
                  <w:sz w:val="22"/>
                  <w:szCs w:val="22"/>
                </w:rPr>
                <m:t>M</m:t>
              </m:r>
            </m:e>
          </m:bar>
          <m:bar>
            <m:barPr>
              <m:pos m:val="top"/>
            </m:barPr>
            <m:e>
              <m:r>
                <m:rPr>
                  <m:sty m:val="p"/>
                </m:rPr>
                <w:rPr>
                  <w:rFonts w:ascii="Latin Modern Math" w:hAnsi="Latin Modern Math" w:eastAsia="Noto Sans CJK SC" w:cs="Latin Modern Math"/>
                  <w:sz w:val="22"/>
                  <w:szCs w:val="22"/>
                </w:rPr>
                <m:t>∇</m:t>
              </m:r>
            </m:e>
          </m:ba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oMath>
      </m:oMathPara>
    </w:p>
    <w:p>
      <w:pPr>
        <w:pStyle w:val="FirstParagraph"/>
      </w:pPr>
      <w:r>
        <w:rPr>
          <w:rFonts w:ascii="Noto Sans CJK SC" w:hAnsi="Noto Sans CJK SC" w:eastAsia="Noto Sans CJK SC" w:cs="Noto Sans CJK SC"/>
        </w:rPr>
        <w:t xml:space="preserve">立即有</w:t>
      </w:r>
      <m:oMath>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E</m:t>
            </m:r>
          </m:e>
          <m:sub>
            <m:r>
              <w:rPr>
                <w:rFonts w:ascii="Latin Modern Math" w:hAnsi="Latin Modern Math" w:eastAsia="Noto Sans CJK SC" w:cs="Latin Modern Math"/>
                <w:sz w:val="22"/>
                <w:szCs w:val="22"/>
              </w:rPr>
              <m:t>k</m:t>
            </m:r>
          </m:sub>
        </m:sSub>
      </m:oMath>
      <w:r>
        <w:rPr>
          <w:rFonts w:ascii="Noto Sans CJK SC" w:hAnsi="Noto Sans CJK SC" w:eastAsia="Noto Sans CJK SC" w:cs="Noto Sans CJK SC"/>
        </w:rPr>
        <w:t xml:space="preserve">、</w:t>
      </w:r>
      <m:oMath>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k</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b>
        </m:sSub>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S</m:t>
            </m:r>
          </m:e>
          <m:sub>
            <m:r>
              <w:rPr>
                <w:rFonts w:ascii="Latin Modern Math" w:hAnsi="Latin Modern Math" w:eastAsia="Noto Sans CJK SC" w:cs="Latin Modern Math"/>
                <w:sz w:val="22"/>
                <w:szCs w:val="22"/>
              </w:rPr>
              <m:t>k</m:t>
            </m:r>
          </m:sub>
        </m:sSub>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h</m:t>
        </m:r>
        <m:bar>
          <m:barPr>
            <m:pos m:val="top"/>
          </m:barPr>
          <m:e>
            <m:r>
              <m:rPr>
                <m:sty m:val="p"/>
              </m:rPr>
              <w:rPr>
                <w:rFonts w:ascii="Latin Modern Math" w:hAnsi="Latin Modern Math" w:eastAsia="Noto Sans CJK SC" w:cs="Latin Modern Math"/>
                <w:sz w:val="22"/>
                <w:szCs w:val="22"/>
              </w:rPr>
              <m:t>∇</m:t>
            </m:r>
          </m:e>
        </m:bar>
        <m:sSup>
          <m:e>
            <m:r>
              <w:rPr>
                <w:rFonts w:ascii="Latin Modern Math" w:hAnsi="Latin Modern Math" w:eastAsia="Noto Sans CJK SC" w:cs="Latin Modern Math"/>
                <w:sz w:val="22"/>
                <w:szCs w:val="22"/>
              </w:rPr>
              <m:t>S</m:t>
            </m:r>
          </m:e>
          <m:sup>
            <m:r>
              <w:rPr>
                <w:rFonts w:ascii="Latin Modern Math" w:hAnsi="Latin Modern Math" w:eastAsia="Noto Sans CJK SC" w:cs="Latin Modern Math"/>
                <w:sz w:val="22"/>
                <w:szCs w:val="22"/>
              </w:rPr>
              <m:t>T</m:t>
            </m:r>
          </m:sup>
        </m:sSup>
        <m:bar>
          <m:barPr>
            <m:pos m:val="top"/>
          </m:barPr>
          <m:e>
            <m:r>
              <w:rPr>
                <w:rFonts w:ascii="Latin Modern Math" w:hAnsi="Latin Modern Math" w:eastAsia="Noto Sans CJK SC" w:cs="Latin Modern Math"/>
                <w:sz w:val="22"/>
                <w:szCs w:val="22"/>
              </w:rPr>
              <m:t>M</m:t>
            </m:r>
          </m:e>
        </m:bar>
        <m:bar>
          <m:barPr>
            <m:pos m:val="top"/>
          </m:barPr>
          <m:e>
            <m:r>
              <m:rPr>
                <m:sty m:val="p"/>
              </m:rPr>
              <w:rPr>
                <w:rFonts w:ascii="Latin Modern Math" w:hAnsi="Latin Modern Math" w:eastAsia="Noto Sans CJK SC" w:cs="Latin Modern Math"/>
                <w:sz w:val="22"/>
                <w:szCs w:val="22"/>
              </w:rPr>
              <m:t>∇</m:t>
            </m:r>
          </m:e>
        </m:bar>
        <m:r>
          <w:rPr>
            <w:rFonts w:ascii="Latin Modern Math" w:hAnsi="Latin Modern Math" w:eastAsia="Noto Sans CJK SC" w:cs="Latin Modern Math"/>
            <w:sz w:val="22"/>
            <w:szCs w:val="22"/>
          </w:rPr>
          <m:t>S</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0</m:t>
        </m:r>
      </m:oMath>
      <w:r>
        <w:rPr>
          <w:rFonts w:ascii="Noto Sans CJK SC" w:hAnsi="Noto Sans CJK SC" w:eastAsia="Noto Sans CJK SC" w:cs="Noto Sans CJK SC"/>
        </w:rPr>
        <w:t xml:space="preserve">。这是真实的离散热力学结构证明；尚需为具体模型构造这些离散算子并证明一致性/局部可解性。它不能据此称为正则辛，也不能据此取得KAM。</w:t>
      </w:r>
    </w:p>
    <w:bookmarkEnd w:id="205"/>
    <w:bookmarkStart w:id="206" w:name="结构与收敛的指标定义"/>
    <w:p>
      <w:pPr>
        <w:pStyle w:val="Heading2"/>
      </w:pPr>
      <w:r>
        <w:rPr>
          <w:rFonts w:ascii="Noto Sans CJK SC" w:hAnsi="Noto Sans CJK SC" w:eastAsia="Noto Sans CJK SC" w:cs="Noto Sans CJK SC"/>
          <w:color w:val="000000"/>
          <w:u w:val="none"/>
        </w:rPr>
        <w:t xml:space="preserve">16.5 结构与收敛的指标定义</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指标</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定义或内容</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可以说明什么</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正则辛缺陷</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m:oMath>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D</m:t>
              </m:r>
              <m:sSubSup>
                <m:e>
                  <m:r>
                    <w:rPr>
                      <w:rFonts w:ascii="Latin Modern Math" w:hAnsi="Latin Modern Math" w:eastAsia="Noto Sans CJK SC" w:cs="Latin Modern Math"/>
                      <w:sz w:val="20"/>
                      <w:szCs w:val="20"/>
                    </w:rPr>
                    <m:t>Φ</m:t>
                  </m:r>
                </m:e>
                <m:sub>
                  <m:r>
                    <w:rPr>
                      <w:rFonts w:ascii="Latin Modern Math" w:hAnsi="Latin Modern Math" w:eastAsia="Noto Sans CJK SC" w:cs="Latin Modern Math"/>
                      <w:sz w:val="20"/>
                      <w:szCs w:val="20"/>
                    </w:rPr>
                    <m:t>h</m:t>
                  </m:r>
                </m:sub>
                <m:sup>
                  <m:r>
                    <w:rPr>
                      <w:rFonts w:ascii="Latin Modern Math" w:hAnsi="Latin Modern Math" w:eastAsia="Noto Sans CJK SC" w:cs="Latin Modern Math"/>
                      <w:sz w:val="20"/>
                      <w:szCs w:val="20"/>
                    </w:rPr>
                    <m:t>T</m:t>
                  </m:r>
                </m:sup>
              </m:sSubSup>
              <m:r>
                <w:rPr>
                  <w:rFonts w:ascii="Latin Modern Math" w:hAnsi="Latin Modern Math" w:eastAsia="Noto Sans CJK SC" w:cs="Latin Modern Math"/>
                  <w:sz w:val="20"/>
                  <w:szCs w:val="20"/>
                </w:rPr>
                <m:t>J</m:t>
              </m:r>
              <m:r>
                <w:rPr>
                  <w:rFonts w:ascii="Latin Modern Math" w:hAnsi="Latin Modern Math" w:eastAsia="Noto Sans CJK SC" w:cs="Latin Modern Math"/>
                  <w:sz w:val="20"/>
                  <w:szCs w:val="20"/>
                </w:rPr>
                <m:t>D</m:t>
              </m:r>
              <m:sSub>
                <m:e>
                  <m:r>
                    <w:rPr>
                      <w:rFonts w:ascii="Latin Modern Math" w:hAnsi="Latin Modern Math" w:eastAsia="Noto Sans CJK SC" w:cs="Latin Modern Math"/>
                      <w:sz w:val="20"/>
                      <w:szCs w:val="20"/>
                    </w:rPr>
                    <m:t>Φ</m:t>
                  </m:r>
                </m:e>
                <m:sub>
                  <m:r>
                    <w:rPr>
                      <w:rFonts w:ascii="Latin Modern Math" w:hAnsi="Latin Modern Math" w:eastAsia="Noto Sans CJK SC" w:cs="Latin Modern Math"/>
                      <w:sz w:val="20"/>
                      <w:szCs w:val="20"/>
                    </w:rPr>
                    <m:t>h</m:t>
                  </m:r>
                </m:sub>
              </m:sSub>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J</m:t>
              </m:r>
              <m:r>
                <m:rPr>
                  <m:sty m:val="p"/>
                </m:rPr>
                <w:rPr>
                  <w:rFonts w:ascii="Latin Modern Math" w:hAnsi="Latin Modern Math" w:eastAsia="Noto Sans CJK SC" w:cs="Latin Modern Math"/>
                  <w:sz w:val="20"/>
                  <w:szCs w:val="20"/>
                </w:rPr>
                <m:t>∥</m:t>
              </m:r>
            </m:oMath>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对指定正则变量的数值结构检查；接近零不是严格证明</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Birkhoff缺陷</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m:oMath>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D</m:t>
              </m:r>
              <m:sSubSup>
                <m:e>
                  <m:r>
                    <w:rPr>
                      <w:rFonts w:ascii="Latin Modern Math" w:hAnsi="Latin Modern Math" w:eastAsia="Noto Sans CJK SC" w:cs="Latin Modern Math"/>
                      <w:sz w:val="20"/>
                      <w:szCs w:val="20"/>
                    </w:rPr>
                    <m:t>Φ</m:t>
                  </m:r>
                </m:e>
                <m:sub>
                  <m:r>
                    <w:rPr>
                      <w:rFonts w:ascii="Latin Modern Math" w:hAnsi="Latin Modern Math" w:eastAsia="Noto Sans CJK SC" w:cs="Latin Modern Math"/>
                      <w:sz w:val="20"/>
                      <w:szCs w:val="20"/>
                    </w:rPr>
                    <m:t>h</m:t>
                  </m:r>
                </m:sub>
                <m:sup>
                  <m:r>
                    <w:rPr>
                      <w:rFonts w:ascii="Latin Modern Math" w:hAnsi="Latin Modern Math" w:eastAsia="Noto Sans CJK SC" w:cs="Latin Modern Math"/>
                      <w:sz w:val="20"/>
                      <w:szCs w:val="20"/>
                    </w:rPr>
                    <m:t>T</m:t>
                  </m:r>
                </m:sup>
              </m:sSubSup>
              <m:r>
                <m:rPr>
                  <m:sty m:val="p"/>
                  <m:scr m:val="script"/>
                </m:rPr>
                <w:rPr>
                  <w:rFonts w:ascii="Latin Modern Math" w:hAnsi="Latin Modern Math" w:eastAsia="Noto Sans CJK SC" w:cs="Latin Modern Math"/>
                  <w:sz w:val="20"/>
                  <w:szCs w:val="20"/>
                </w:rPr>
                <m:t>K</m:t>
              </m:r>
              <m:d>
                <m:dPr>
                  <m:begChr m:val="("/>
                  <m:endChr m:val=")"/>
                  <m:sepChr m:val=""/>
                  <m:grow/>
                </m:dPr>
                <m:e>
                  <m:sSub>
                    <m:e>
                      <m:r>
                        <w:rPr>
                          <w:rFonts w:ascii="Latin Modern Math" w:hAnsi="Latin Modern Math" w:eastAsia="Noto Sans CJK SC" w:cs="Latin Modern Math"/>
                          <w:sz w:val="20"/>
                          <w:szCs w:val="20"/>
                        </w:rPr>
                        <m:t>z</m:t>
                      </m:r>
                    </m:e>
                    <m:sub>
                      <m:r>
                        <m:rPr>
                          <m:sty m:val="p"/>
                        </m:rPr>
                        <w:rPr>
                          <w:rFonts w:ascii="Latin Modern Math" w:hAnsi="Latin Modern Math" w:eastAsia="Noto Sans CJK SC" w:cs="Latin Modern Math"/>
                          <w:sz w:val="20"/>
                          <w:szCs w:val="20"/>
                        </w:rPr>
                        <m:t>+</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t</m:t>
                      </m:r>
                    </m:e>
                    <m:sub>
                      <m:r>
                        <m:rPr>
                          <m:sty m:val="p"/>
                        </m:rPr>
                        <w:rPr>
                          <w:rFonts w:ascii="Latin Modern Math" w:hAnsi="Latin Modern Math" w:eastAsia="Noto Sans CJK SC" w:cs="Latin Modern Math"/>
                          <w:sz w:val="20"/>
                          <w:szCs w:val="20"/>
                        </w:rPr>
                        <m:t>+</m:t>
                      </m:r>
                    </m:sub>
                  </m:sSub>
                </m:e>
              </m:d>
              <m:r>
                <w:rPr>
                  <w:rFonts w:ascii="Latin Modern Math" w:hAnsi="Latin Modern Math" w:eastAsia="Noto Sans CJK SC" w:cs="Latin Modern Math"/>
                  <w:sz w:val="20"/>
                  <w:szCs w:val="20"/>
                </w:rPr>
                <m:t>D</m:t>
              </m:r>
              <m:sSub>
                <m:e>
                  <m:r>
                    <w:rPr>
                      <w:rFonts w:ascii="Latin Modern Math" w:hAnsi="Latin Modern Math" w:eastAsia="Noto Sans CJK SC" w:cs="Latin Modern Math"/>
                      <w:sz w:val="20"/>
                      <w:szCs w:val="20"/>
                    </w:rPr>
                    <m:t>Φ</m:t>
                  </m:r>
                </m:e>
                <m:sub>
                  <m:r>
                    <w:rPr>
                      <w:rFonts w:ascii="Latin Modern Math" w:hAnsi="Latin Modern Math" w:eastAsia="Noto Sans CJK SC" w:cs="Latin Modern Math"/>
                      <w:sz w:val="20"/>
                      <w:szCs w:val="20"/>
                    </w:rPr>
                    <m:t>h</m:t>
                  </m:r>
                </m:sub>
              </m:sSub>
              <m:r>
                <m:rPr>
                  <m:sty m:val="p"/>
                </m:rPr>
                <w:rPr>
                  <w:rFonts w:ascii="Latin Modern Math" w:hAnsi="Latin Modern Math" w:eastAsia="Noto Sans CJK SC" w:cs="Latin Modern Math"/>
                  <w:sz w:val="20"/>
                  <w:szCs w:val="20"/>
                </w:rPr>
                <m:t>−</m:t>
              </m:r>
              <m:r>
                <m:rPr>
                  <m:sty m:val="p"/>
                  <m:scr m:val="script"/>
                </m:rPr>
                <w:rPr>
                  <w:rFonts w:ascii="Latin Modern Math" w:hAnsi="Latin Modern Math" w:eastAsia="Noto Sans CJK SC" w:cs="Latin Modern Math"/>
                  <w:sz w:val="20"/>
                  <w:szCs w:val="20"/>
                </w:rPr>
                <m:t>K</m:t>
              </m:r>
              <m:d>
                <m:dPr>
                  <m:begChr m:val="("/>
                  <m:endChr m:val=")"/>
                  <m:sepChr m:val=""/>
                  <m:grow/>
                </m:dPr>
                <m:e>
                  <m:r>
                    <w:rPr>
                      <w:rFonts w:ascii="Latin Modern Math" w:hAnsi="Latin Modern Math" w:eastAsia="Noto Sans CJK SC" w:cs="Latin Modern Math"/>
                      <w:sz w:val="20"/>
                      <w:szCs w:val="20"/>
                    </w:rPr>
                    <m:t>z</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t</m:t>
                  </m:r>
                </m:e>
              </m:d>
              <m:r>
                <m:rPr>
                  <m:sty m:val="p"/>
                </m:rPr>
                <w:rPr>
                  <w:rFonts w:ascii="Latin Modern Math" w:hAnsi="Latin Modern Math" w:eastAsia="Noto Sans CJK SC" w:cs="Latin Modern Math"/>
                  <w:sz w:val="20"/>
                  <w:szCs w:val="20"/>
                </w:rPr>
                <m:t>∥</m:t>
              </m:r>
            </m:oMath>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对指定时变二形式的检查，必须先给真实K</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功率余额</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m:oMath>
              <m:r>
                <w:rPr>
                  <w:rFonts w:ascii="Latin Modern Math" w:hAnsi="Latin Modern Math" w:eastAsia="Noto Sans CJK SC" w:cs="Latin Modern Math"/>
                  <w:sz w:val="20"/>
                  <w:szCs w:val="20"/>
                </w:rPr>
                <m:t>Δ</m:t>
              </m:r>
              <m:r>
                <w:rPr>
                  <w:rFonts w:ascii="Latin Modern Math" w:hAnsi="Latin Modern Math" w:eastAsia="Noto Sans CJK SC" w:cs="Latin Modern Math"/>
                  <w:sz w:val="20"/>
                  <w:szCs w:val="20"/>
                </w:rPr>
                <m:t>H</m:t>
              </m:r>
              <m:r>
                <m:rPr>
                  <m:sty m:val="p"/>
                </m:rPr>
                <w:rPr>
                  <w:rFonts w:ascii="Latin Modern Math" w:hAnsi="Latin Modern Math" w:eastAsia="Noto Sans CJK SC" w:cs="Latin Modern Math"/>
                  <w:sz w:val="20"/>
                  <w:szCs w:val="20"/>
                </w:rPr>
                <m:t>−</m:t>
              </m:r>
              <m:r>
                <m:rPr>
                  <m:sty m:val="p"/>
                </m:rPr>
                <w:rPr>
                  <w:rFonts w:ascii="Latin Modern Math" w:hAnsi="Latin Modern Math" w:eastAsia="Noto Sans CJK SC" w:cs="Latin Modern Math"/>
                  <w:sz w:val="20"/>
                  <w:szCs w:val="20"/>
                </w:rPr>
                <m:t>∫</m:t>
              </m:r>
              <m:d>
                <m:dPr>
                  <m:begChr m:val="("/>
                  <m:endChr m:val=")"/>
                  <m:sepChr m:val=""/>
                  <m:grow/>
                </m:dPr>
                <m:e>
                  <m:sSub>
                    <m:e>
                      <m:r>
                        <w:rPr>
                          <w:rFonts w:ascii="Latin Modern Math" w:hAnsi="Latin Modern Math" w:eastAsia="Noto Sans CJK SC" w:cs="Latin Modern Math"/>
                          <w:sz w:val="20"/>
                          <w:szCs w:val="20"/>
                        </w:rPr>
                        <m:t>P</m:t>
                      </m:r>
                    </m:e>
                    <m:sub>
                      <m:r>
                        <w:rPr>
                          <w:rFonts w:ascii="Latin Modern Math" w:hAnsi="Latin Modern Math" w:eastAsia="Noto Sans CJK SC" w:cs="Latin Modern Math"/>
                          <w:sz w:val="20"/>
                          <w:szCs w:val="20"/>
                        </w:rPr>
                        <m:t>i</m:t>
                      </m:r>
                      <m:r>
                        <w:rPr>
                          <w:rFonts w:ascii="Latin Modern Math" w:hAnsi="Latin Modern Math" w:eastAsia="Noto Sans CJK SC" w:cs="Latin Modern Math"/>
                          <w:sz w:val="20"/>
                          <w:szCs w:val="20"/>
                        </w:rPr>
                        <m:t>n</m:t>
                      </m:r>
                    </m:sub>
                  </m:sSub>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P</m:t>
                      </m:r>
                    </m:e>
                    <m:sub>
                      <m:r>
                        <w:rPr>
                          <w:rFonts w:ascii="Latin Modern Math" w:hAnsi="Latin Modern Math" w:eastAsia="Noto Sans CJK SC" w:cs="Latin Modern Math"/>
                          <w:sz w:val="20"/>
                          <w:szCs w:val="20"/>
                        </w:rPr>
                        <m:t>d</m:t>
                      </m:r>
                      <m:r>
                        <w:rPr>
                          <w:rFonts w:ascii="Latin Modern Math" w:hAnsi="Latin Modern Math" w:eastAsia="Noto Sans CJK SC" w:cs="Latin Modern Math"/>
                          <w:sz w:val="20"/>
                          <w:szCs w:val="20"/>
                        </w:rPr>
                        <m:t>i</m:t>
                      </m:r>
                      <m:r>
                        <w:rPr>
                          <w:rFonts w:ascii="Latin Modern Math" w:hAnsi="Latin Modern Math" w:eastAsia="Noto Sans CJK SC" w:cs="Latin Modern Math"/>
                          <w:sz w:val="20"/>
                          <w:szCs w:val="20"/>
                        </w:rPr>
                        <m:t>s</m:t>
                      </m:r>
                      <m:r>
                        <w:rPr>
                          <w:rFonts w:ascii="Latin Modern Math" w:hAnsi="Latin Modern Math" w:eastAsia="Noto Sans CJK SC" w:cs="Latin Modern Math"/>
                          <w:sz w:val="20"/>
                          <w:szCs w:val="20"/>
                        </w:rPr>
                        <m:t>s</m:t>
                      </m:r>
                    </m:sub>
                  </m:sSub>
                </m:e>
              </m:d>
              <m:r>
                <w:rPr>
                  <w:rFonts w:ascii="Latin Modern Math" w:hAnsi="Latin Modern Math" w:eastAsia="Noto Sans CJK SC" w:cs="Latin Modern Math"/>
                  <w:sz w:val="20"/>
                  <w:szCs w:val="20"/>
                </w:rPr>
                <m:t>d</m:t>
              </m:r>
              <m:r>
                <w:rPr>
                  <w:rFonts w:ascii="Latin Modern Math" w:hAnsi="Latin Modern Math" w:eastAsia="Noto Sans CJK SC" w:cs="Latin Modern Math"/>
                  <w:sz w:val="20"/>
                  <w:szCs w:val="20"/>
                </w:rPr>
                <m:t>t</m:t>
              </m:r>
            </m:oMath>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开放机械系统的能量一致性</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热力学缺陷</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m:oMath>
              <m:bar>
                <m:barPr>
                  <m:pos m:val="top"/>
                </m:barPr>
                <m:e>
                  <m:r>
                    <w:rPr>
                      <w:rFonts w:ascii="Latin Modern Math" w:hAnsi="Latin Modern Math" w:eastAsia="Noto Sans CJK SC" w:cs="Latin Modern Math"/>
                      <w:sz w:val="20"/>
                      <w:szCs w:val="20"/>
                    </w:rPr>
                    <m:t>M</m:t>
                  </m:r>
                </m:e>
              </m:bar>
              <m:bar>
                <m:barPr>
                  <m:pos m:val="top"/>
                </m:barPr>
                <m:e>
                  <m:r>
                    <m:rPr>
                      <m:sty m:val="p"/>
                    </m:rPr>
                    <w:rPr>
                      <w:rFonts w:ascii="Latin Modern Math" w:hAnsi="Latin Modern Math" w:eastAsia="Noto Sans CJK SC" w:cs="Latin Modern Math"/>
                      <w:sz w:val="20"/>
                      <w:szCs w:val="20"/>
                    </w:rPr>
                    <m:t>∇</m:t>
                  </m:r>
                </m:e>
              </m:bar>
              <m:r>
                <w:rPr>
                  <w:rFonts w:ascii="Latin Modern Math" w:hAnsi="Latin Modern Math" w:eastAsia="Noto Sans CJK SC" w:cs="Latin Modern Math"/>
                  <w:sz w:val="20"/>
                  <w:szCs w:val="20"/>
                </w:rPr>
                <m:t>E</m:t>
              </m:r>
            </m:oMath>
            <w:r>
              <w:rPr>
                <w:rFonts w:ascii="Noto Sans CJK SC" w:hAnsi="Noto Sans CJK SC" w:eastAsia="Noto Sans CJK SC" w:cs="Noto Sans CJK SC"/>
                <w:color w:val="000000"/>
                <w:sz w:val="19"/>
              </w:rPr>
              <w:t xml:space="preserve">、</w:t>
            </w:r>
            <m:oMath>
              <m:bar>
                <m:barPr>
                  <m:pos m:val="top"/>
                </m:barPr>
                <m:e>
                  <m:r>
                    <w:rPr>
                      <w:rFonts w:ascii="Latin Modern Math" w:hAnsi="Latin Modern Math" w:eastAsia="Noto Sans CJK SC" w:cs="Latin Modern Math"/>
                      <w:sz w:val="20"/>
                      <w:szCs w:val="20"/>
                    </w:rPr>
                    <m:t>L</m:t>
                  </m:r>
                </m:e>
              </m:bar>
              <m:bar>
                <m:barPr>
                  <m:pos m:val="top"/>
                </m:barPr>
                <m:e>
                  <m:r>
                    <m:rPr>
                      <m:sty m:val="p"/>
                    </m:rPr>
                    <w:rPr>
                      <w:rFonts w:ascii="Latin Modern Math" w:hAnsi="Latin Modern Math" w:eastAsia="Noto Sans CJK SC" w:cs="Latin Modern Math"/>
                      <w:sz w:val="20"/>
                      <w:szCs w:val="20"/>
                    </w:rPr>
                    <m:t>∇</m:t>
                  </m:r>
                </m:e>
              </m:bar>
              <m:r>
                <w:rPr>
                  <w:rFonts w:ascii="Latin Modern Math" w:hAnsi="Latin Modern Math" w:eastAsia="Noto Sans CJK SC" w:cs="Latin Modern Math"/>
                  <w:sz w:val="20"/>
                  <w:szCs w:val="20"/>
                </w:rPr>
                <m:t>S</m:t>
              </m:r>
            </m:oMath>
            <w:r>
              <w:rPr>
                <w:rFonts w:ascii="Noto Sans CJK SC" w:hAnsi="Noto Sans CJK SC" w:eastAsia="Noto Sans CJK SC" w:cs="Noto Sans CJK SC"/>
                <w:color w:val="000000"/>
                <w:sz w:val="19"/>
              </w:rPr>
              <w:t xml:space="preserve">、ΔE、ΔS</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退化、总能量和熵产生</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不变环面残差</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m:oMath>
              <m:sSub>
                <m:e>
                  <m:r>
                    <w:rPr>
                      <w:rFonts w:ascii="Latin Modern Math" w:hAnsi="Latin Modern Math" w:eastAsia="Noto Sans CJK SC" w:cs="Latin Modern Math"/>
                      <w:sz w:val="20"/>
                      <w:szCs w:val="20"/>
                    </w:rPr>
                    <m:t>Φ</m:t>
                  </m:r>
                </m:e>
                <m:sub>
                  <m:r>
                    <w:rPr>
                      <w:rFonts w:ascii="Latin Modern Math" w:hAnsi="Latin Modern Math" w:eastAsia="Noto Sans CJK SC" w:cs="Latin Modern Math"/>
                      <w:sz w:val="20"/>
                      <w:szCs w:val="20"/>
                    </w:rPr>
                    <m:t>h</m:t>
                  </m:r>
                </m:sub>
              </m:sSub>
              <m:d>
                <m:dPr>
                  <m:begChr m:val="("/>
                  <m:endChr m:val=")"/>
                  <m:sepChr m:val=""/>
                  <m:grow/>
                </m:dPr>
                <m:e>
                  <m:r>
                    <w:rPr>
                      <w:rFonts w:ascii="Latin Modern Math" w:hAnsi="Latin Modern Math" w:eastAsia="Noto Sans CJK SC" w:cs="Latin Modern Math"/>
                      <w:sz w:val="20"/>
                      <w:szCs w:val="20"/>
                    </w:rPr>
                    <m:t>K</m:t>
                  </m:r>
                  <m:d>
                    <m:dPr>
                      <m:begChr m:val="("/>
                      <m:endChr m:val=")"/>
                      <m:sepChr m:val=""/>
                      <m:grow/>
                    </m:dPr>
                    <m:e>
                      <m:r>
                        <w:rPr>
                          <w:rFonts w:ascii="Latin Modern Math" w:hAnsi="Latin Modern Math" w:eastAsia="Noto Sans CJK SC" w:cs="Latin Modern Math"/>
                          <w:sz w:val="20"/>
                          <w:szCs w:val="20"/>
                        </w:rPr>
                        <m:t>θ</m:t>
                      </m:r>
                    </m:e>
                  </m:d>
                </m:e>
              </m:d>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K</m:t>
              </m:r>
              <m:d>
                <m:dPr>
                  <m:begChr m:val="("/>
                  <m:endChr m:val=")"/>
                  <m:sepChr m:val=""/>
                  <m:grow/>
                </m:dPr>
                <m:e>
                  <m:r>
                    <w:rPr>
                      <w:rFonts w:ascii="Latin Modern Math" w:hAnsi="Latin Modern Math" w:eastAsia="Noto Sans CJK SC" w:cs="Latin Modern Math"/>
                      <w:sz w:val="20"/>
                      <w:szCs w:val="20"/>
                    </w:rPr>
                    <m:t>θ</m:t>
                  </m:r>
                  <m:r>
                    <m:rPr>
                      <m:sty m:val="p"/>
                    </m:rPr>
                    <w:rPr>
                      <w:rFonts w:ascii="Latin Modern Math" w:hAnsi="Latin Modern Math" w:eastAsia="Noto Sans CJK SC" w:cs="Latin Modern Math"/>
                      <w:sz w:val="20"/>
                      <w:szCs w:val="20"/>
                    </w:rPr>
                    <m:t>+</m:t>
                  </m:r>
                  <m:sSub>
                    <m:e>
                      <m:r>
                        <w:rPr>
                          <w:rFonts w:ascii="Latin Modern Math" w:hAnsi="Latin Modern Math" w:eastAsia="Noto Sans CJK SC" w:cs="Latin Modern Math"/>
                          <w:sz w:val="20"/>
                          <w:szCs w:val="20"/>
                        </w:rPr>
                        <m:t>ω</m:t>
                      </m:r>
                    </m:e>
                    <m:sub>
                      <m:r>
                        <w:rPr>
                          <w:rFonts w:ascii="Latin Modern Math" w:hAnsi="Latin Modern Math" w:eastAsia="Noto Sans CJK SC" w:cs="Latin Modern Math"/>
                          <w:sz w:val="20"/>
                          <w:szCs w:val="20"/>
                        </w:rPr>
                        <m:t>h</m:t>
                      </m:r>
                    </m:sub>
                  </m:sSub>
                </m:e>
              </m:d>
            </m:oMath>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候选嵌入是否近似不变；有界误差需后验定理才能升级为存在性证明</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物理控制误差</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m:oMath>
              <m:sSub>
                <m:e>
                  <m:r>
                    <w:rPr>
                      <w:rFonts w:ascii="Latin Modern Math" w:hAnsi="Latin Modern Math" w:eastAsia="Noto Sans CJK SC" w:cs="Latin Modern Math"/>
                      <w:sz w:val="20"/>
                      <w:szCs w:val="20"/>
                    </w:rPr>
                    <m:t>G</m:t>
                  </m:r>
                </m:e>
                <m:sub>
                  <m:r>
                    <w:rPr>
                      <w:rFonts w:ascii="Latin Modern Math" w:hAnsi="Latin Modern Math" w:eastAsia="Noto Sans CJK SC" w:cs="Latin Modern Math"/>
                      <w:sz w:val="20"/>
                      <w:szCs w:val="20"/>
                    </w:rPr>
                    <m:t>m</m:t>
                  </m:r>
                  <m:r>
                    <w:rPr>
                      <w:rFonts w:ascii="Latin Modern Math" w:hAnsi="Latin Modern Math" w:eastAsia="Noto Sans CJK SC" w:cs="Latin Modern Math"/>
                      <w:sz w:val="20"/>
                      <w:szCs w:val="20"/>
                    </w:rPr>
                    <m:t>a</m:t>
                  </m:r>
                  <m:r>
                    <w:rPr>
                      <w:rFonts w:ascii="Latin Modern Math" w:hAnsi="Latin Modern Math" w:eastAsia="Noto Sans CJK SC" w:cs="Latin Modern Math"/>
                      <w:sz w:val="20"/>
                      <w:szCs w:val="20"/>
                    </w:rPr>
                    <m:t>g</m:t>
                  </m:r>
                </m:sub>
              </m:sSub>
              <m:r>
                <w:rPr>
                  <w:rFonts w:ascii="Latin Modern Math" w:hAnsi="Latin Modern Math" w:eastAsia="Noto Sans CJK SC" w:cs="Latin Modern Math"/>
                  <w:sz w:val="20"/>
                  <w:szCs w:val="20"/>
                </w:rPr>
                <m:t>i</m:t>
              </m:r>
              <m:r>
                <m:rPr>
                  <m:sty m:val="p"/>
                </m:rPr>
                <w:rPr>
                  <w:rFonts w:ascii="Latin Modern Math" w:hAnsi="Latin Modern Math" w:eastAsia="Noto Sans CJK SC" w:cs="Latin Modern Math"/>
                  <w:sz w:val="20"/>
                  <w:szCs w:val="20"/>
                </w:rPr>
                <m:t>−</m:t>
              </m:r>
              <m:sSup>
                <m:e>
                  <m:r>
                    <w:rPr>
                      <w:rFonts w:ascii="Latin Modern Math" w:hAnsi="Latin Modern Math" w:eastAsia="Noto Sans CJK SC" w:cs="Latin Modern Math"/>
                      <w:sz w:val="20"/>
                      <w:szCs w:val="20"/>
                    </w:rPr>
                    <m:t>Q</m:t>
                  </m:r>
                </m:e>
                <m:sup>
                  <m:r>
                    <m:rPr>
                      <m:sty m:val="p"/>
                    </m:rPr>
                    <w:rPr>
                      <w:rFonts w:ascii="Latin Modern Math" w:hAnsi="Latin Modern Math" w:eastAsia="Noto Sans CJK SC" w:cs="Latin Modern Math"/>
                      <w:sz w:val="20"/>
                      <w:szCs w:val="20"/>
                    </w:rPr>
                    <m:t>*</m:t>
                  </m:r>
                </m:sup>
              </m:sSup>
            </m:oMath>
            <w:r>
              <w:rPr>
                <w:rFonts w:ascii="Noto Sans CJK SC" w:hAnsi="Noto Sans CJK SC" w:eastAsia="Noto Sans CJK SC" w:cs="Noto Sans CJK SC"/>
                <w:color w:val="000000"/>
                <w:sz w:val="19"/>
              </w:rPr>
              <w:t xml:space="preserve">及其功率</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期望控制与实际磁力差距，不能隐入“已补偿”</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工程量</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导航/轨迹误差、壁载荷、流量/压降、旋转误差、磁输入和耗能</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对最终三维目标的实际意义，不能由低维相图替代</w:t>
            </w:r>
          </w:p>
        </w:tc>
      </w:tr>
    </w:tbl>
    <w:bookmarkEnd w:id="206"/>
    <w:bookmarkStart w:id="207" w:name="下一阶段输入和里程碑"/>
    <w:p>
      <w:pPr>
        <w:pStyle w:val="Heading2"/>
      </w:pPr>
      <w:r>
        <w:rPr>
          <w:rFonts w:ascii="Noto Sans CJK SC" w:hAnsi="Noto Sans CJK SC" w:eastAsia="Noto Sans CJK SC" w:cs="Noto Sans CJK SC"/>
          <w:color w:val="000000"/>
          <w:u w:val="none"/>
        </w:rPr>
        <w:t xml:space="preserve">16.6 下一阶段输入和里程碑</w:t>
      </w:r>
    </w:p>
    <w:p>
      <w:pPr>
        <w:pStyle w:val="FirstParagraph"/>
      </w:pPr>
      <w:r>
        <w:rPr>
          <w:rFonts w:ascii="Noto Sans CJK SC" w:hAnsi="Noto Sans CJK SC" w:eastAsia="Noto Sans CJK SC" w:cs="Noto Sans CJK SC"/>
        </w:rPr>
        <w:t xml:space="preserve">下一批v10和复算材料到达后，首先做同一物理对象、变量定义、单位和版本的对齐；不能把旧代码的平面梁结果重新命名成三维血管结果。需提供机器人长度/截面/材料/磁化分布、磁执行器几何和场标定、血管几何及壁参数、入口波形/出口条件、基端与末端约束、残余加速度工况、原始观测与导数生成方式。缺项允许做符号建模或明确的参数化算例，不能填入未经证实的“真实”参数。</w:t>
      </w:r>
    </w:p>
    <w:p>
      <w:pPr>
        <w:pStyle w:val="BodyText"/>
      </w:pPr>
      <w:r>
        <w:rPr>
          <w:rFonts w:ascii="Noto Sans CJK SC" w:hAnsi="Noto Sans CJK SC" w:eastAsia="Noto Sans CJK SC" w:cs="Noto Sans CJK SC"/>
        </w:rPr>
        <w:t xml:space="preserve">实施顺序可采用以下可检验里程碑。</w:t>
      </w:r>
    </w:p>
    <w:p>
      <w:pPr>
        <w:numPr>
          <w:ilvl w:val="0"/>
          <w:numId w:val="1025"/>
        </w:numPr>
        <w:pStyle w:val="Compact"/>
      </w:pPr>
      <w:r>
        <w:rPr>
          <w:bCs/>
          <w:rFonts w:ascii="Noto Sans CJK SC" w:hAnsi="Noto Sans CJK SC" w:eastAsia="Noto Sans CJK SC" w:cs="Noto Sans CJK SC"/>
          <w:b/>
        </w:rPr>
        <w:t xml:space="preserve">模型闭合</w:t>
      </w:r>
      <w:r>
        <w:rPr>
          <w:rFonts w:ascii="Noto Sans CJK SC" w:hAnsi="Noto Sans CJK SC" w:eastAsia="Noto Sans CJK SC" w:cs="Noto Sans CJK SC"/>
        </w:rPr>
        <w:t xml:space="preserve">：三维杆、流体、壁、磁和接触的虚功符号一致；封闭系统功率抵消，开放端口功率可计算。</w:t>
      </w:r>
    </w:p>
    <w:p>
      <w:pPr>
        <w:numPr>
          <w:ilvl w:val="0"/>
          <w:numId w:val="1025"/>
        </w:numPr>
        <w:pStyle w:val="Compact"/>
      </w:pPr>
      <w:r>
        <w:rPr>
          <w:bCs/>
          <w:rFonts w:ascii="Noto Sans CJK SC" w:hAnsi="Noto Sans CJK SC" w:eastAsia="Noto Sans CJK SC" w:cs="Noto Sans CJK SC"/>
          <w:b/>
        </w:rPr>
        <w:t xml:space="preserve">离散一致</w:t>
      </w:r>
      <w:r>
        <w:rPr>
          <w:rFonts w:ascii="Noto Sans CJK SC" w:hAnsi="Noto Sans CJK SC" w:eastAsia="Noto Sans CJK SC" w:cs="Noto Sans CJK SC"/>
        </w:rPr>
        <w:t xml:space="preserve">：空间加密、时间步缩小和旋转约束误差分别验证；真实接触分支不强行用光滑二阶收敛结论。</w:t>
      </w:r>
    </w:p>
    <w:p>
      <w:pPr>
        <w:numPr>
          <w:ilvl w:val="0"/>
          <w:numId w:val="1025"/>
        </w:numPr>
        <w:pStyle w:val="Compact"/>
      </w:pPr>
      <w:r>
        <w:rPr>
          <w:bCs/>
          <w:rFonts w:ascii="Noto Sans CJK SC" w:hAnsi="Noto Sans CJK SC" w:eastAsia="Noto Sans CJK SC" w:cs="Noto Sans CJK SC"/>
          <w:b/>
        </w:rPr>
        <w:t xml:space="preserve">原(36)复算</w:t>
      </w:r>
      <w:r>
        <w:rPr>
          <w:rFonts w:ascii="Noto Sans CJK SC" w:hAnsi="Noto Sans CJK SC" w:eastAsia="Noto Sans CJK SC" w:cs="Noto Sans CJK SC"/>
        </w:rPr>
        <w:t xml:space="preserve">：先验证矩阵版与完整中点残差一致；再分别检查标准辛、Birkhoff二形式和耗散功率，明确各自指标。</w:t>
      </w:r>
    </w:p>
    <w:p>
      <w:pPr>
        <w:numPr>
          <w:ilvl w:val="0"/>
          <w:numId w:val="1025"/>
        </w:numPr>
        <w:pStyle w:val="Compact"/>
      </w:pPr>
      <w:r>
        <w:rPr>
          <w:bCs/>
          <w:rFonts w:ascii="Noto Sans CJK SC" w:hAnsi="Noto Sans CJK SC" w:eastAsia="Noto Sans CJK SC" w:cs="Noto Sans CJK SC"/>
          <w:b/>
        </w:rPr>
        <w:t xml:space="preserve">学习可信</w:t>
      </w:r>
      <w:r>
        <w:rPr>
          <w:rFonts w:ascii="Noto Sans CJK SC" w:hAnsi="Noto Sans CJK SC" w:eastAsia="Noto Sans CJK SC" w:cs="Noto Sans CJK SC"/>
        </w:rPr>
        <w:t xml:space="preserve">：分离训练、验证和工况外测试；控制能量梯度/高阶导数误差，检查数据覆盖和轨道相关性；先验证结构，再比较精度。</w:t>
      </w:r>
    </w:p>
    <w:p>
      <w:pPr>
        <w:numPr>
          <w:ilvl w:val="0"/>
          <w:numId w:val="1025"/>
        </w:numPr>
        <w:pStyle w:val="Compact"/>
      </w:pPr>
      <w:r>
        <w:rPr>
          <w:bCs/>
          <w:rFonts w:ascii="Noto Sans CJK SC" w:hAnsi="Noto Sans CJK SC" w:eastAsia="Noto Sans CJK SC" w:cs="Noto Sans CJK SC"/>
          <w:b/>
        </w:rPr>
        <w:t xml:space="preserve">控制可实现</w:t>
      </w:r>
      <w:r>
        <w:rPr>
          <w:rFonts w:ascii="Noto Sans CJK SC" w:hAnsi="Noto Sans CJK SC" w:eastAsia="Noto Sans CJK SC" w:cs="Noto Sans CJK SC"/>
        </w:rPr>
        <w:t xml:space="preserve">：把期望广义力投影到磁输入可达集合，记录饱和、限速、不可实现残差和功率；在同等执行器约束下比较Uk方案。</w:t>
      </w:r>
    </w:p>
    <w:p>
      <w:pPr>
        <w:numPr>
          <w:ilvl w:val="0"/>
          <w:numId w:val="1025"/>
        </w:numPr>
        <w:pStyle w:val="Compact"/>
      </w:pPr>
      <w:r>
        <w:rPr>
          <w:bCs/>
          <w:rFonts w:ascii="Noto Sans CJK SC" w:hAnsi="Noto Sans CJK SC" w:eastAsia="Noto Sans CJK SC" w:cs="Noto Sans CJK SC"/>
          <w:b/>
        </w:rPr>
        <w:t xml:space="preserve">理论分支</w:t>
      </w:r>
      <w:r>
        <w:rPr>
          <w:rFonts w:ascii="Noto Sans CJK SC" w:hAnsi="Noto Sans CJK SC" w:eastAsia="Noto Sans CJK SC" w:cs="Noto Sans CJK SC"/>
        </w:rPr>
        <w:t xml:space="preserve">：有限时间数值收敛、闭环稳定、Metriplectic退化和KAM不变环面各用自己的假设与证据，不相互顶替。</w:t>
      </w:r>
    </w:p>
    <w:p>
      <w:pPr>
        <w:pStyle w:val="FirstParagraph"/>
      </w:pPr>
      <w:r>
        <w:rPr>
          <w:rFonts w:ascii="Noto Sans CJK SC" w:hAnsi="Noto Sans CJK SC" w:eastAsia="Noto Sans CJK SC" w:cs="Noto Sans CJK SC"/>
        </w:rPr>
        <w:t xml:space="preserve">本轮可以确定的，是上述修正推导、引用边界和模型设计。本轮尚不能确定真实参数下的KAM小量阈值、CHNN泛化常数、三维接触闭环稳定域、最优Uk或空间站环境中的性能改善。这些项目需要下一阶段材料与计算，不应提前写成研究结果。</w:t>
      </w:r>
    </w:p>
    <w:bookmarkEnd w:id="207"/>
    <w:bookmarkEnd w:id="208"/>
    <w:bookmarkStart w:id="225" w:name="附录a-补充原始文献与未提供材料"/>
    <w:p>
      <w:pPr>
        <w:pStyle w:val="Heading1"/>
      </w:pPr>
      <w:r>
        <w:rPr>
          <w:rFonts w:ascii="Noto Sans CJK SC" w:hAnsi="Noto Sans CJK SC" w:eastAsia="Noto Sans CJK SC" w:cs="Noto Sans CJK SC"/>
          <w:color w:val="000000"/>
          <w:u w:val="none"/>
        </w:rPr>
        <w:t xml:space="preserve">附录A 补充原始文献与未提供材料</w:t>
      </w:r>
    </w:p>
    <w:p>
      <w:pPr>
        <w:pStyle w:val="FirstParagraph"/>
      </w:pPr>
      <w:r>
        <w:rPr>
          <w:rFonts w:ascii="Noto Sans CJK SC" w:hAnsi="Noto Sans CJK SC" w:eastAsia="Noto Sans CJK SC" w:cs="Noto Sans CJK SC"/>
        </w:rPr>
        <w:t xml:space="preserve">下列是本轮补检的原始来源，和用户上传6份数学资料分表。没有把仅检索到的摘要说成已读全文。</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880"/>
        <w:gridCol w:w="2880"/>
        <w:gridCol w:w="4320"/>
      </w:tblGrid>
      <w:tr>
        <w:trPr>
          <w:tblHeader w:val="true"/>
          <w:cantSplit w:val="true"/>
        </w:trPr>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来源</w:t>
            </w:r>
          </w:p>
        </w:tc>
        <w:tc>
          <w:tcPr>
            <w:tcW w:type="dxa" w:w="288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已核验范围</w:t>
            </w:r>
          </w:p>
        </w:tc>
        <w:tc>
          <w:tcPr>
            <w:tcW w:type="dxa" w:w="432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能支持什么及不能支持什么</w:t>
            </w:r>
          </w:p>
        </w:tc>
      </w:tr>
      <w:tr>
        <w:trPr>
          <w:cantSplit w:val="true"/>
        </w:trPr>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Coquinot B, Morrison PJ. JPP86(3),835860302 (2020). DOI10.1017/S0022377820000392. 作者PDF32页。</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作者、年份、卷/文章号、原(1.3)–(1.5)、第3节非平衡热力学条件及具体XMHD物理对象。</w:t>
            </w:r>
          </w:p>
        </w:tc>
        <w:tc>
          <w:tcPr>
            <w:tcW w:type="dxa" w:w="432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支持Metriplectic结构原则和双退化；没有证明机器人模型/CHNN/离散KAM。</w:t>
            </w:r>
          </w:p>
        </w:tc>
      </w:tr>
      <w:tr>
        <w:trPr>
          <w:cantSplit w:val="true"/>
        </w:trPr>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Gazzola M, Dudte LH, McCormick AG, Mahadevan L. Forward and inverse problems in the mechanics of soft filaments. RSOS5:171628 (2018). DOI10.1098/rsos.171628. 作者PDF35页。</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第2节三维杆、(2.12)–(2.15)、第4节耗散/接触/流体框架；摘要及正文说明弯曲扭转剪切伸长。</w:t>
            </w:r>
          </w:p>
        </w:tc>
        <w:tc>
          <w:tcPr>
            <w:tcW w:type="dxa" w:w="432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支持三维杆与环境耦合结构及实现基准；不是血管脉动血流模型或1025严格收敛定理。</w:t>
            </w:r>
          </w:p>
        </w:tc>
      </w:tr>
      <w:tr>
        <w:trPr>
          <w:cantSplit w:val="true"/>
        </w:trPr>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Zhao R, Kim Y, Chester SA, Sharma P, Zhao X. Mechanics of hard-magnetic soft materials. JMPS124:244–263 (2019). DOI10.1016/j.jmps.2018.10.008. 作者PDF20页。</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第2–3节磁场/有限变形/自由能/理想硬磁假设，(2.10),(3.4),(3.6)。</w:t>
            </w:r>
          </w:p>
        </w:tc>
        <w:tc>
          <w:tcPr>
            <w:tcW w:type="dxa" w:w="432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支持磁弹性本构需明确和力矩的重要性；原文主要准静态有限变形验证，不能直接充当动态血管机器人理论。</w:t>
            </w:r>
          </w:p>
        </w:tc>
      </w:tr>
      <w:tr>
        <w:trPr>
          <w:cantSplit w:val="true"/>
        </w:trPr>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Morison JR, O’Brien MP, Johnson JW, Schaaf SA. The Force Exerted by Surface Waves on Piles. J Pet Technol2(05):149–154 (1950). DOI10.2118/950149-G.</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出版平台和AIME归档核对题名/期刊/DOI、双分量模型和归档式(4)。有的现行OnePetro元数据漏列O’Brien；应以原扫描首页复核作者拼写。尚未取得完整原PDF。</w:t>
            </w:r>
          </w:p>
        </w:tc>
        <w:tc>
          <w:tcPr>
            <w:tcW w:type="dxa" w:w="432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支持Morison源自波浪圆柱经验力；不证明狭窄血管适用性。完整PDF列待补。</w:t>
            </w:r>
          </w:p>
        </w:tc>
      </w:tr>
      <w:tr>
        <w:trPr>
          <w:cantSplit w:val="true"/>
        </w:trPr>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Womersley JR. Method for the calculation of velocity, rate of flow and viscous drag in arteries when the pressure gradient is known. J Physiol127(3):553–563 (1955). DOI10.1113/jphysiol.1955.sp005276.</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机构镜像原PDF11页已定位，首页/模型及式(1),(2)可检索；全文是扫描，尚未逐式视觉复核。</w:t>
            </w:r>
          </w:p>
        </w:tc>
        <w:tc>
          <w:tcPr>
            <w:tcW w:type="dxa" w:w="432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拟作为直管脉动无机器人基准；不等于三维FSI。需后续完整OCR/视觉核验。</w:t>
            </w:r>
          </w:p>
        </w:tc>
      </w:tr>
      <w:tr>
        <w:trPr>
          <w:cantSplit w:val="true"/>
        </w:trPr>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Hertz H. Ueber die Berührung fester elastischer Körper. J reine angew Math92:156–171 (1882). DOI10.1515/crll.1882.92.156.</w:t>
            </w:r>
          </w:p>
        </w:tc>
        <w:tc>
          <w:tcPr>
            <w:tcW w:type="dxa" w:w="288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仅核到出版方书目信息，全文访问受限。</w:t>
            </w:r>
          </w:p>
        </w:tc>
        <w:tc>
          <w:tcPr>
            <w:tcW w:type="dxa" w:w="432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不冒称读过原文；3/2点接触律及血管适用性需原文/可靠接触力学书继续核对。</w:t>
            </w:r>
          </w:p>
        </w:tc>
      </w:tr>
      <w:tr>
        <w:trPr>
          <w:cantSplit w:val="true"/>
        </w:trPr>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NASA NTRS The microgravity environment for experiments on the International Space Station, citation20050218231.</w:t>
            </w:r>
          </w:p>
        </w:tc>
        <w:tc>
          <w:tcPr>
            <w:tcW w:type="dxa" w:w="288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官方摘要对ISS残余加速度时变/方向/频谱和测量的说明。</w:t>
            </w:r>
          </w:p>
        </w:tc>
        <w:tc>
          <w:tcPr>
            <w:tcW w:type="dxa" w:w="432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支持“微重力不等于绝对零加速度”；非本项目生理或机器人参数。</w:t>
            </w:r>
          </w:p>
        </w:tc>
      </w:tr>
    </w:tbl>
    <w:bookmarkStart w:id="209" w:name="待补及待核实条目"/>
    <w:p>
      <w:pPr>
        <w:pStyle w:val="Heading2"/>
      </w:pPr>
      <w:r>
        <w:rPr>
          <w:rFonts w:ascii="Noto Sans CJK SC" w:hAnsi="Noto Sans CJK SC" w:eastAsia="Noto Sans CJK SC" w:cs="Noto Sans CJK SC"/>
          <w:color w:val="000000"/>
          <w:u w:val="none"/>
        </w:rPr>
        <w:t xml:space="preserve">待补及待核实条目</w:t>
      </w:r>
    </w:p>
    <w:tbl>
      <w:tblPr>
        <w:tblStyle w:val="Table"/>
        <w:tblW w:type="dxa" w:w="1008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5" w:type="dxa"/>
          <w:right w:w="95" w:type="dxa"/>
        </w:tblCellMar>
      </w:tblPr>
      <w:tblGrid>
        <w:gridCol w:w="2232"/>
        <w:gridCol w:w="3240"/>
        <w:gridCol w:w="4608"/>
      </w:tblGrid>
      <w:tr>
        <w:trPr>
          <w:tblHeader w:val="true"/>
          <w:cantSplit w:val="true"/>
        </w:trPr>
        <w:tc>
          <w:tcPr>
            <w:tcW w:type="dxa" w:w="2232"/>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条目</w:t>
            </w:r>
          </w:p>
        </w:tc>
        <w:tc>
          <w:tcPr>
            <w:tcW w:type="dxa" w:w="3240"/>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目前结论</w:t>
            </w:r>
          </w:p>
        </w:tc>
        <w:tc>
          <w:tcPr>
            <w:tcW w:type="dxa" w:w="4608"/>
            <w:vAlign w:val="center"/>
            <w:tcBorders>
              <w:top w:val="single" w:sz="4" w:color="D9D9D9"/>
              <w:left w:val="single" w:sz="4" w:color="D9D9D9"/>
              <w:bottom w:val="single" w:sz="4" w:color="D9D9D9"/>
              <w:right w:val="single" w:sz="4" w:color="D9D9D9"/>
            </w:tcBorders>
            <w:shd w:fill="17365D" w:val="clear"/>
          </w:tcPr>
          <w:p>
            <w:pPr>
              <w:pStyle w:val="Compact"/>
              <w:keepNext/>
              <w:keepLines w:val="0"/>
              <w:spacing w:before="20" w:after="40" w:line="271" w:lineRule="auto"/>
              <w:jc w:val="center"/>
            </w:pPr>
            <w:r>
              <w:rPr>
                <w:rFonts w:ascii="Noto Sans CJK SC" w:hAnsi="Noto Sans CJK SC" w:eastAsia="Noto Sans CJK SC" w:cs="Noto Sans CJK SC"/>
                <w:b/>
                <w:color w:val="FFFFFF"/>
                <w:sz w:val="19"/>
              </w:rPr>
              <w:t xml:space="preserve">需补</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Pöschel (1982), Invariant tori in Hamiltonian systems</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上传未提供该题名。可核实候选：</w:t>
            </w:r>
            <w:r>
              <w:rPr>
                <w:bCs/>
                <w:rFonts w:ascii="Noto Sans CJK SC" w:hAnsi="Noto Sans CJK SC" w:eastAsia="Noto Sans CJK SC" w:cs="Noto Sans CJK SC"/>
                <w:b/>
                <w:color w:val="000000"/>
                <w:sz w:val="19"/>
              </w:rPr>
              <w:t xml:space="preserve">Integrability of Hamiltonian systems on Cantor sets</w:t>
            </w:r>
            <w:r>
              <w:rPr>
                <w:rFonts w:ascii="Noto Sans CJK SC" w:hAnsi="Noto Sans CJK SC" w:eastAsia="Noto Sans CJK SC" w:cs="Noto Sans CJK SC"/>
                <w:color w:val="000000"/>
                <w:sz w:val="19"/>
              </w:rPr>
              <w:t xml:space="preserve">, CPAM</w:t>
            </w:r>
            <w:r>
              <w:rPr>
                <w:rFonts w:ascii="Noto Sans CJK SC" w:hAnsi="Noto Sans CJK SC" w:eastAsia="Noto Sans CJK SC" w:cs="Noto Sans CJK SC"/>
                <w:color w:val="000000"/>
                <w:sz w:val="19"/>
              </w:rPr>
              <w:t xml:space="preserve"> </w:t>
            </w:r>
            <w:r>
              <w:rPr>
                <w:bCs/>
                <w:rFonts w:ascii="Noto Sans CJK SC" w:hAnsi="Noto Sans CJK SC" w:eastAsia="Noto Sans CJK SC" w:cs="Noto Sans CJK SC"/>
                <w:b/>
                <w:color w:val="000000"/>
                <w:sz w:val="19"/>
              </w:rPr>
              <w:t xml:space="preserve">35</w:t>
            </w:r>
            <w:r>
              <w:rPr>
                <w:rFonts w:ascii="Noto Sans CJK SC" w:hAnsi="Noto Sans CJK SC" w:eastAsia="Noto Sans CJK SC" w:cs="Noto Sans CJK SC"/>
                <w:color w:val="000000"/>
                <w:sz w:val="19"/>
              </w:rPr>
              <w:t xml:space="preserve">(5), 653–696 (1982), DOI</w:t>
            </w:r>
            <w:r>
              <w:rPr>
                <w:rFonts w:ascii="Noto Sans CJK SC" w:hAnsi="Noto Sans CJK SC" w:eastAsia="Noto Sans CJK SC" w:cs="Noto Sans CJK SC"/>
                <w:color w:val="000000"/>
                <w:sz w:val="19"/>
              </w:rPr>
              <w:t xml:space="preserve"> </w:t>
            </w:r>
            <w:r>
              <w:rPr>
                <w:bCs/>
                <w:rFonts w:ascii="Noto Sans CJK SC" w:hAnsi="Noto Sans CJK SC" w:eastAsia="Noto Sans CJK SC" w:cs="Noto Sans CJK SC"/>
                <w:b/>
                <w:color w:val="000000"/>
                <w:sz w:val="19"/>
              </w:rPr>
              <w:t xml:space="preserve">10.1002/cpa.3160350504</w:t>
            </w:r>
            <w:r>
              <w:rPr>
                <w:rFonts w:ascii="Noto Sans CJK SC" w:hAnsi="Noto Sans CJK SC" w:eastAsia="Noto Sans CJK SC" w:cs="Noto Sans CJK SC"/>
                <w:color w:val="000000"/>
                <w:sz w:val="19"/>
              </w:rPr>
              <w:t xml:space="preserve">。同年还有别文，不能擅自认定原稿所指。</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原 PDF／DOI／完整条目；目前不声称逐定理已读。</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Betti, M. &amp; Belle, P. (2004), KAM tori for dissipative PDEs</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精确题名及作者检索未获可核实原始文献；不能支撑“耗散 PDE KAM 直接使用”。</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DOI、刊物、完整作者或 PDF；未检出不等于已证明不存在。</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复值 HNN 专门来源</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Chen等（2022）不提供任意复值</w:t>
            </w:r>
            <w:r>
              <w:rPr>
                <w:rFonts w:ascii="Noto Sans CJK SC" w:hAnsi="Noto Sans CJK SC" w:eastAsia="Noto Sans CJK SC" w:cs="Noto Sans CJK SC"/>
                <w:color w:val="000000"/>
                <w:sz w:val="19"/>
              </w:rPr>
              <w:t xml:space="preserve"> </w:t>
            </w:r>
            <m:oMath>
              <m:r>
                <w:rPr>
                  <w:rFonts w:ascii="Latin Modern Math" w:hAnsi="Latin Modern Math" w:eastAsia="Noto Sans CJK SC" w:cs="Latin Modern Math"/>
                  <w:sz w:val="20"/>
                  <w:szCs w:val="20"/>
                </w:rPr>
                <m:t>H</m:t>
              </m:r>
              <m:r>
                <m:rPr>
                  <m:sty m:val="p"/>
                </m:rPr>
                <w:rPr>
                  <w:rFonts w:ascii="Latin Modern Math" w:hAnsi="Latin Modern Math" w:eastAsia="Noto Sans CJK SC" w:cs="Latin Modern Math"/>
                  <w:sz w:val="20"/>
                  <w:szCs w:val="20"/>
                </w:rPr>
                <m:t>+</m:t>
              </m:r>
              <m:r>
                <w:rPr>
                  <w:rFonts w:ascii="Latin Modern Math" w:hAnsi="Latin Modern Math" w:eastAsia="Noto Sans CJK SC" w:cs="Latin Modern Math"/>
                  <w:sz w:val="20"/>
                  <w:szCs w:val="20"/>
                </w:rPr>
                <m:t>i</m:t>
              </m:r>
              <m:r>
                <w:rPr>
                  <w:rFonts w:ascii="Latin Modern Math" w:hAnsi="Latin Modern Math" w:eastAsia="Noto Sans CJK SC" w:cs="Latin Modern Math"/>
                  <w:sz w:val="20"/>
                  <w:szCs w:val="20"/>
                </w:rPr>
                <m:t>G</m:t>
              </m:r>
            </m:oMath>
            <w:r>
              <w:rPr>
                <w:rFonts w:ascii="Noto Sans CJK SC" w:hAnsi="Noto Sans CJK SC" w:eastAsia="Noto Sans CJK SC" w:cs="Noto Sans CJK SC"/>
                <w:color w:val="000000"/>
                <w:sz w:val="19"/>
              </w:rPr>
              <w:t xml:space="preserve"> </w:t>
            </w:r>
            <w:r>
              <w:rPr>
                <w:rFonts w:ascii="Noto Sans CJK SC" w:hAnsi="Noto Sans CJK SC" w:eastAsia="Noto Sans CJK SC" w:cs="Noto Sans CJK SC"/>
                <w:color w:val="000000"/>
                <w:sz w:val="19"/>
              </w:rPr>
              <w:t xml:space="preserve">理论。</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复坐标表示、实值约束、结构学习／梯度分解来源。</w:t>
            </w:r>
          </w:p>
        </w:tc>
      </w:tr>
      <w:tr>
        <w:trPr>
          <w:cantSplit w:val="true"/>
        </w:trPr>
        <w:tc>
          <w:tcPr>
            <w:tcW w:type="dxa" w:w="2232"/>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耗散／共形辛 KAM</w:t>
            </w:r>
          </w:p>
        </w:tc>
        <w:tc>
          <w:tcPr>
            <w:tcW w:type="dxa" w:w="3240"/>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四篇上传来源不足以支撑一般耗散闭环。新检索现代共形辛文章仅列候选。</w:t>
            </w:r>
          </w:p>
        </w:tc>
        <w:tc>
          <w:tcPr>
            <w:tcW w:type="dxa" w:w="4608"/>
            <w:vAlign w:val="center"/>
            <w:tcBorders>
              <w:top w:val="single" w:sz="4" w:color="D9D9D9"/>
              <w:left w:val="single" w:sz="4" w:color="D9D9D9"/>
              <w:bottom w:val="single" w:sz="4" w:color="D9D9D9"/>
              <w:right w:val="single" w:sz="4" w:color="D9D9D9"/>
            </w:tcBorders>
            <w:shd w:fill="F1F5F9"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先按实际结构选定理，再全文核假设。</w:t>
            </w:r>
          </w:p>
        </w:tc>
      </w:tr>
      <w:tr>
        <w:trPr>
          <w:cantSplit w:val="true"/>
        </w:trPr>
        <w:tc>
          <w:tcPr>
            <w:tcW w:type="dxa" w:w="2232"/>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center"/>
            </w:pPr>
            <w:r>
              <w:rPr>
                <w:rFonts w:ascii="Noto Sans CJK SC" w:hAnsi="Noto Sans CJK SC" w:eastAsia="Noto Sans CJK SC" w:cs="Noto Sans CJK SC"/>
                <w:color w:val="000000"/>
                <w:sz w:val="19"/>
              </w:rPr>
              <w:t xml:space="preserve">GitHub v10、复算稿</w:t>
            </w:r>
          </w:p>
        </w:tc>
        <w:tc>
          <w:tcPr>
            <w:tcW w:type="dxa" w:w="3240"/>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本轮未提供。</w:t>
            </w:r>
          </w:p>
        </w:tc>
        <w:tc>
          <w:tcPr>
            <w:tcW w:type="dxa" w:w="4608"/>
            <w:vAlign w:val="center"/>
            <w:tcBorders>
              <w:top w:val="single" w:sz="4" w:color="D9D9D9"/>
              <w:left w:val="single" w:sz="4" w:color="D9D9D9"/>
              <w:bottom w:val="single" w:sz="4" w:color="D9D9D9"/>
              <w:right w:val="single" w:sz="4" w:color="D9D9D9"/>
            </w:tcBorders>
            <w:shd w:fill="FFFFFF" w:val="clear"/>
          </w:tcPr>
          <w:p>
            <w:pPr>
              <w:pStyle w:val="Compact"/>
              <w:keepNext w:val="0"/>
              <w:keepLines w:val="0"/>
              <w:spacing w:before="20" w:after="40" w:line="271" w:lineRule="auto"/>
              <w:jc w:val="left"/>
            </w:pPr>
            <w:r>
              <w:rPr>
                <w:rFonts w:ascii="Noto Sans CJK SC" w:hAnsi="Noto Sans CJK SC" w:eastAsia="Noto Sans CJK SC" w:cs="Noto Sans CJK SC"/>
                <w:color w:val="000000"/>
                <w:sz w:val="19"/>
              </w:rPr>
              <w:t xml:space="preserve">检查 (36) 程序、符号、隐式解、控制</w:t>
            </w:r>
            <w:r>
              <w:rPr>
                <w:rFonts w:ascii="Noto Sans CJK SC" w:hAnsi="Noto Sans CJK SC" w:eastAsia="Noto Sans CJK SC" w:cs="Noto Sans CJK SC"/>
                <w:color w:val="000000"/>
                <w:sz w:val="19"/>
              </w:rPr>
              <w:t xml:space="preserve"> </w:t>
            </w:r>
            <m:oMath>
              <m:sSub>
                <m:e>
                  <m:r>
                    <w:rPr>
                      <w:rFonts w:ascii="Latin Modern Math" w:hAnsi="Latin Modern Math" w:eastAsia="Noto Sans CJK SC" w:cs="Latin Modern Math"/>
                      <w:sz w:val="20"/>
                      <w:szCs w:val="20"/>
                    </w:rPr>
                    <m:t>U</m:t>
                  </m:r>
                </m:e>
                <m:sub>
                  <m:r>
                    <w:rPr>
                      <w:rFonts w:ascii="Latin Modern Math" w:hAnsi="Latin Modern Math" w:eastAsia="Noto Sans CJK SC" w:cs="Latin Modern Math"/>
                      <w:sz w:val="20"/>
                      <w:szCs w:val="20"/>
                    </w:rPr>
                    <m:t>k</m:t>
                  </m:r>
                </m:sub>
              </m:sSub>
            </m:oMath>
            <w:r>
              <w:rPr>
                <w:rFonts w:ascii="Noto Sans CJK SC" w:hAnsi="Noto Sans CJK SC" w:eastAsia="Noto Sans CJK SC" w:cs="Noto Sans CJK SC"/>
                <w:color w:val="000000"/>
                <w:sz w:val="19"/>
              </w:rPr>
              <w:t xml:space="preserve">、误差预算。</w:t>
            </w:r>
          </w:p>
        </w:tc>
      </w:tr>
    </w:tbl>
    <w:bookmarkEnd w:id="209"/>
    <w:bookmarkStart w:id="224" w:name="可复核的一手来源入口"/>
    <w:p>
      <w:pPr>
        <w:pStyle w:val="Heading2"/>
      </w:pPr>
      <w:r>
        <w:rPr>
          <w:rFonts w:ascii="Noto Sans CJK SC" w:hAnsi="Noto Sans CJK SC" w:eastAsia="Noto Sans CJK SC" w:cs="Noto Sans CJK SC"/>
          <w:color w:val="000000"/>
          <w:u w:val="none"/>
        </w:rPr>
        <w:t xml:space="preserve">可复核的一手来源入口</w:t>
      </w:r>
    </w:p>
    <w:p>
      <w:pPr>
        <w:pStyle w:val="FirstParagraph"/>
      </w:pPr>
      <w:r>
        <w:rPr>
          <w:rFonts w:ascii="Noto Sans CJK SC" w:hAnsi="Noto Sans CJK SC" w:eastAsia="Noto Sans CJK SC" w:cs="Noto Sans CJK SC"/>
        </w:rPr>
        <w:t xml:space="preserve">以下链接核对书目或提供作者原文。数学结论以本报告所列上传PDF页码、原定理及公式为依据；仅有摘要的条目不视为全文已核。</w:t>
      </w:r>
    </w:p>
    <w:p>
      <w:pPr>
        <w:numPr>
          <w:ilvl w:val="0"/>
          <w:numId w:val="1026"/>
        </w:numPr>
        <w:pStyle w:val="Compact"/>
      </w:pPr>
      <w:r>
        <w:rPr>
          <w:rFonts w:ascii="Noto Sans CJK SC" w:hAnsi="Noto Sans CJK SC" w:eastAsia="Noto Sans CJK SC" w:cs="Noto Sans CJK SC"/>
        </w:rPr>
        <w:t xml:space="preserve">Moser俄译目录：</w:t>
      </w:r>
      <w:hyperlink r:id="rId210">
        <w:r>
          <w:rPr>
            <w:rStyle w:val="Hyperlink"/>
          </w:rPr>
          <w:t xml:space="preserve">MathNet</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Pöschel经典KAM：</w:t>
      </w:r>
      <w:hyperlink r:id="rId211">
        <w:r>
          <w:rPr>
            <w:rStyle w:val="Hyperlink"/>
          </w:rPr>
          <w:t xml:space="preserve">AMS DOI</w:t>
        </w:r>
      </w:hyperlink>
      <w:r>
        <w:rPr>
          <w:rFonts w:ascii="Noto Sans CJK SC" w:hAnsi="Noto Sans CJK SC" w:eastAsia="Noto Sans CJK SC" w:cs="Noto Sans CJK SC"/>
        </w:rPr>
        <w:t xml:space="preserve">；</w:t>
      </w:r>
      <w:hyperlink r:id="rId212">
        <w:r>
          <w:rPr>
            <w:rStyle w:val="Hyperlink"/>
          </w:rPr>
          <w:t xml:space="preserve">作者2009年arXiv归档</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Kuksin专著：</w:t>
      </w:r>
      <w:hyperlink r:id="rId213">
        <w:r>
          <w:rPr>
            <w:rStyle w:val="Hyperlink"/>
          </w:rPr>
          <w:t xml:space="preserve">Springer DOI</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Chen等HNN：</w:t>
      </w:r>
      <w:hyperlink r:id="rId214">
        <w:r>
          <w:rPr>
            <w:rStyle w:val="Hyperlink"/>
          </w:rPr>
          <w:t xml:space="preserve">AAAI原文页面</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Shang 1999：</w:t>
      </w:r>
      <w:hyperlink r:id="rId215">
        <w:r>
          <w:rPr>
            <w:rStyle w:val="Hyperlink"/>
          </w:rPr>
          <w:t xml:space="preserve">Springer正式记录</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Feng–Qin专著：</w:t>
      </w:r>
      <w:hyperlink r:id="rId216">
        <w:r>
          <w:rPr>
            <w:rStyle w:val="Hyperlink"/>
          </w:rPr>
          <w:t xml:space="preserve">全书记录</w:t>
        </w:r>
      </w:hyperlink>
      <w:r>
        <w:rPr>
          <w:rFonts w:ascii="Noto Sans CJK SC" w:hAnsi="Noto Sans CJK SC" w:eastAsia="Noto Sans CJK SC" w:cs="Noto Sans CJK SC"/>
        </w:rPr>
        <w:t xml:space="preserve">；</w:t>
      </w:r>
      <w:hyperlink r:id="rId217">
        <w:r>
          <w:rPr>
            <w:rStyle w:val="Hyperlink"/>
          </w:rPr>
          <w:t xml:space="preserve">Birkhoff章</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Coquinot–Morrison：</w:t>
      </w:r>
      <w:hyperlink r:id="rId218">
        <w:r>
          <w:rPr>
            <w:rStyle w:val="Hyperlink"/>
          </w:rPr>
          <w:t xml:space="preserve">作者PDF</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Gazzola等：</w:t>
      </w:r>
      <w:hyperlink r:id="rId219">
        <w:r>
          <w:rPr>
            <w:rStyle w:val="Hyperlink"/>
          </w:rPr>
          <w:t xml:space="preserve">作者PDF</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Zhao等：</w:t>
      </w:r>
      <w:hyperlink r:id="rId220">
        <w:r>
          <w:rPr>
            <w:rStyle w:val="Hyperlink"/>
          </w:rPr>
          <w:t xml:space="preserve">作者PDF</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NASA微重力环境：</w:t>
      </w:r>
      <w:hyperlink r:id="rId221">
        <w:r>
          <w:rPr>
            <w:rStyle w:val="Hyperlink"/>
          </w:rPr>
          <w:t xml:space="preserve">官方记录</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Shang 2000待补全文：</w:t>
      </w:r>
      <w:hyperlink r:id="rId222">
        <w:r>
          <w:rPr>
            <w:rStyle w:val="Hyperlink"/>
          </w:rPr>
          <w:t xml:space="preserve">正式记录</w:t>
        </w:r>
      </w:hyperlink>
      <w:r>
        <w:rPr>
          <w:rFonts w:ascii="Noto Sans CJK SC" w:hAnsi="Noto Sans CJK SC" w:eastAsia="Noto Sans CJK SC" w:cs="Noto Sans CJK SC"/>
        </w:rPr>
        <w:t xml:space="preserve">。</w:t>
      </w:r>
    </w:p>
    <w:p>
      <w:pPr>
        <w:numPr>
          <w:ilvl w:val="0"/>
          <w:numId w:val="1026"/>
        </w:numPr>
        <w:pStyle w:val="Compact"/>
      </w:pPr>
      <w:r>
        <w:rPr>
          <w:rFonts w:ascii="Noto Sans CJK SC" w:hAnsi="Noto Sans CJK SC" w:eastAsia="Noto Sans CJK SC" w:cs="Noto Sans CJK SC"/>
        </w:rPr>
        <w:t xml:space="preserve">Pöschel 1982候选：</w:t>
      </w:r>
      <w:hyperlink r:id="rId223">
        <w:r>
          <w:rPr>
            <w:rStyle w:val="Hyperlink"/>
          </w:rPr>
          <w:t xml:space="preserve">正式记录</w:t>
        </w:r>
      </w:hyperlink>
      <w:r>
        <w:rPr>
          <w:rFonts w:ascii="Noto Sans CJK SC" w:hAnsi="Noto Sans CJK SC" w:eastAsia="Noto Sans CJK SC" w:cs="Noto Sans CJK SC"/>
        </w:rPr>
        <w:t xml:space="preserve">。</w:t>
      </w:r>
    </w:p>
    <w:bookmarkEnd w:id="224"/>
    <w:bookmarkEnd w:id="225"/>
    <w:bookmarkStart w:id="226" w:name="附录b-专著相关符号与排版的独立校勘"/>
    <w:p>
      <w:pPr>
        <w:pStyle w:val="Heading1"/>
      </w:pPr>
      <w:r>
        <w:rPr>
          <w:rFonts w:ascii="Noto Sans CJK SC" w:hAnsi="Noto Sans CJK SC" w:eastAsia="Noto Sans CJK SC" w:cs="Noto Sans CJK SC"/>
          <w:color w:val="000000"/>
          <w:u w:val="none"/>
        </w:rPr>
        <w:t xml:space="preserve">附录B 专著相关符号与排版的独立校勘</w:t>
      </w:r>
    </w:p>
    <w:p>
      <w:pPr>
        <w:pStyle w:val="FirstParagraph"/>
      </w:pPr>
      <w:r>
        <w:rPr>
          <w:rFonts w:ascii="Noto Sans CJK SC" w:hAnsi="Noto Sans CJK SC" w:eastAsia="Noto Sans CJK SC" w:cs="Noto Sans CJK SC"/>
        </w:rPr>
        <w:t xml:space="preserve">不能把专著所有印刷符号当作无需校验的真理。本章至少有以下可直接核对的异常，建议正式计算据运动方程独立重推。</w:t>
      </w:r>
    </w:p>
    <w:p>
      <w:pPr>
        <w:numPr>
          <w:ilvl w:val="0"/>
          <w:numId w:val="1027"/>
        </w:numPr>
        <w:pStyle w:val="Compact"/>
      </w:pPr>
      <w:r>
        <w:rPr>
          <w:rFonts w:ascii="Noto Sans CJK SC" w:hAnsi="Noto Sans CJK SC" w:eastAsia="Noto Sans CJK SC" w:cs="Noto Sans CJK SC"/>
        </w:rPr>
        <w:t xml:space="preserve">结构二形式的全指标求和漏</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1</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，会使</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Ω</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d</m:t>
        </m:r>
        <m:d>
          <m:dPr>
            <m:begChr m:val="("/>
            <m:endChr m:val=")"/>
            <m:sepChr m:val=""/>
            <m:grow/>
          </m:dPr>
          <m:e>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i</m:t>
                </m:r>
              </m:sub>
            </m:sSub>
            <m:r>
              <w:rPr>
                <w:rFonts w:ascii="Latin Modern Math" w:hAnsi="Latin Modern Math" w:eastAsia="Noto Sans CJK SC" w:cs="Latin Modern Math"/>
                <w:sz w:val="22"/>
                <w:szCs w:val="22"/>
              </w:rPr>
              <m:t>d</m:t>
            </m:r>
            <m:sSub>
              <m:e>
                <m:r>
                  <w:rPr>
                    <w:rFonts w:ascii="Latin Modern Math" w:hAnsi="Latin Modern Math" w:eastAsia="Noto Sans CJK SC" w:cs="Latin Modern Math"/>
                    <w:sz w:val="22"/>
                    <w:szCs w:val="22"/>
                  </w:rPr>
                  <m:t>z</m:t>
                </m:r>
              </m:e>
              <m:sub>
                <m:r>
                  <w:rPr>
                    <w:rFonts w:ascii="Latin Modern Math" w:hAnsi="Latin Modern Math" w:eastAsia="Noto Sans CJK SC" w:cs="Latin Modern Math"/>
                    <w:sz w:val="22"/>
                    <w:szCs w:val="22"/>
                  </w:rPr>
                  <m:t>i</m:t>
                </m:r>
              </m:sub>
            </m:sSub>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差2。</w:t>
      </w:r>
    </w:p>
    <w:p>
      <w:pPr>
        <w:numPr>
          <w:ilvl w:val="0"/>
          <w:numId w:val="1027"/>
        </w:numPr>
        <w:pStyle w:val="Compact"/>
      </w:pPr>
      <w:r>
        <w:rPr>
          <w:rFonts w:ascii="Noto Sans CJK SC" w:hAnsi="Noto Sans CJK SC" w:eastAsia="Noto Sans CJK SC" w:cs="Noto Sans CJK SC"/>
        </w:rPr>
        <w:t xml:space="preserve">Theorem4.1陈述用</w:t>
      </w:r>
      <w:r>
        <w:rPr>
          <w:rFonts w:ascii="Noto Sans CJK SC" w:hAnsi="Noto Sans CJK SC" w:eastAsia="Noto Sans CJK SC" w:cs="Noto Sans CJK SC"/>
        </w:rPr>
        <w:t xml:space="preserve"> </w:t>
      </w:r>
      <m:oMath>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K</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r>
          <w:rPr>
            <w:rFonts w:ascii="Latin Modern Math" w:hAnsi="Latin Modern Math" w:eastAsia="Noto Sans CJK SC" w:cs="Latin Modern Math"/>
            <w:sz w:val="22"/>
            <w:szCs w:val="22"/>
          </w:rPr>
          <m:t>D</m:t>
        </m:r>
      </m:oMath>
      <w:r>
        <w:rPr>
          <w:rFonts w:ascii="Noto Sans CJK SC" w:hAnsi="Noto Sans CJK SC" w:eastAsia="Noto Sans CJK SC" w:cs="Noto Sans CJK SC"/>
        </w:rPr>
        <w:t xml:space="preserve">，同页证明用</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K</m:t>
            </m:r>
          </m:e>
          <m: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1</m:t>
            </m:r>
          </m:sup>
        </m:sSup>
        <m:d>
          <m:dPr>
            <m:begChr m:val="("/>
            <m:endChr m:val=")"/>
            <m:sepChr m:val=""/>
            <m:grow/>
          </m:dPr>
          <m:e>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B</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t</m:t>
                </m:r>
              </m:sub>
            </m:sSub>
          </m:e>
        </m:d>
      </m:oMath>
      <w:r>
        <w:rPr>
          <w:rFonts w:ascii="Noto Sans CJK SC" w:hAnsi="Noto Sans CJK SC" w:eastAsia="Noto Sans CJK SC" w:cs="Noto Sans CJK SC"/>
        </w:rPr>
        <w:t xml:space="preserve">；与D原定义比较存在符号冲突。</w:t>
      </w:r>
    </w:p>
    <w:p>
      <w:pPr>
        <w:numPr>
          <w:ilvl w:val="0"/>
          <w:numId w:val="1027"/>
        </w:numPr>
        <w:pStyle w:val="Compact"/>
      </w:pPr>
      <w:r>
        <w:rPr>
          <w:rFonts w:ascii="Noto Sans CJK SC" w:hAnsi="Noto Sans CJK SC" w:eastAsia="Noto Sans CJK SC" w:cs="Noto Sans CJK SC"/>
        </w:rPr>
        <w:t xml:space="preserve">同页误把无需可逆的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N</m:t>
        </m:r>
        <m:r>
          <m:rPr>
            <m:sty m:val="p"/>
          </m:rPr>
          <w:rPr>
            <w:rFonts w:ascii="Latin Modern Math" w:hAnsi="Latin Modern Math" w:eastAsia="Noto Sans CJK SC" w:cs="Latin Modern Math"/>
            <w:sz w:val="22"/>
            <w:szCs w:val="22"/>
          </w:rPr>
          <m:t>=</m:t>
        </m:r>
        <m:sSub>
          <m:e>
            <m:r>
              <w:rPr>
                <w:rFonts w:ascii="Latin Modern Math" w:hAnsi="Latin Modern Math" w:eastAsia="Noto Sans CJK SC" w:cs="Latin Modern Math"/>
                <w:sz w:val="22"/>
                <w:szCs w:val="22"/>
              </w:rPr>
              <m:t>f</m:t>
            </m:r>
          </m:e>
          <m:sub>
            <m:r>
              <w:rPr>
                <w:rFonts w:ascii="Latin Modern Math" w:hAnsi="Latin Modern Math" w:eastAsia="Noto Sans CJK SC" w:cs="Latin Modern Math"/>
                <w:sz w:val="22"/>
                <w:szCs w:val="22"/>
              </w:rPr>
              <m:t>w</m:t>
            </m:r>
          </m:sub>
        </m:sSub>
      </m:oMath>
      <w:r>
        <w:rPr>
          <w:rFonts w:ascii="Noto Sans CJK SC" w:hAnsi="Noto Sans CJK SC" w:eastAsia="Noto Sans CJK SC" w:cs="Noto Sans CJK SC"/>
        </w:rPr>
        <w:t xml:space="preserve"> </w:t>
      </w:r>
      <w:r>
        <w:rPr>
          <w:rFonts w:ascii="Noto Sans CJK SC" w:hAnsi="Noto Sans CJK SC" w:eastAsia="Noto Sans CJK SC" w:cs="Noto Sans CJK SC"/>
        </w:rPr>
        <w:t xml:space="preserve">当作可逆依据；应使用横截条件保证w相对z的逆。</w:t>
      </w:r>
    </w:p>
    <w:p>
      <w:pPr>
        <w:numPr>
          <w:ilvl w:val="0"/>
          <w:numId w:val="1027"/>
        </w:numPr>
        <w:pStyle w:val="Compact"/>
      </w:pPr>
      <w:r>
        <w:rPr>
          <w:rFonts w:ascii="Noto Sans CJK SC" w:hAnsi="Noto Sans CJK SC" w:eastAsia="Noto Sans CJK SC" w:cs="Noto Sans CJK SC"/>
        </w:rPr>
        <w:t xml:space="preserve">非自治流写作一参数群不严谨，正确为两参数流。</w:t>
      </w:r>
    </w:p>
    <w:p>
      <w:pPr>
        <w:numPr>
          <w:ilvl w:val="0"/>
          <w:numId w:val="1027"/>
        </w:numPr>
        <w:pStyle w:val="Compact"/>
      </w:pPr>
      <w:r>
        <w:rPr>
          <w:rFonts w:ascii="Noto Sans CJK SC" w:hAnsi="Noto Sans CJK SC" w:eastAsia="Noto Sans CJK SC" w:cs="Noto Sans CJK SC"/>
        </w:rPr>
        <w:t xml:space="preserve">印刷630页（图已核）阻尼例的对称规范</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F</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ν</m:t>
                </m:r>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ν</m:t>
                </m:r>
                <m:r>
                  <w:rPr>
                    <w:rFonts w:ascii="Latin Modern Math" w:hAnsi="Latin Modern Math" w:eastAsia="Noto Sans CJK SC" w:cs="Latin Modern Math"/>
                    <w:sz w:val="22"/>
                    <w:szCs w:val="22"/>
                  </w:rPr>
                  <m:t>t</m:t>
                </m:r>
              </m:sup>
            </m:sSup>
            <m:r>
              <w:rPr>
                <w:rFonts w:ascii="Latin Modern Math" w:hAnsi="Latin Modern Math" w:eastAsia="Noto Sans CJK SC" w:cs="Latin Modern Math"/>
                <w:sz w:val="22"/>
                <w:szCs w:val="22"/>
              </w:rPr>
              <m:t>q</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e>
        </m:d>
      </m:oMath>
      <w:r>
        <w:rPr>
          <w:rFonts w:ascii="Noto Sans CJK SC" w:hAnsi="Noto Sans CJK SC" w:eastAsia="Noto Sans CJK SC" w:cs="Noto Sans CJK SC"/>
        </w:rPr>
        <w:t xml:space="preserve"> </w:t>
      </w:r>
      <w:r>
        <w:rPr>
          <w:rFonts w:ascii="Noto Sans CJK SC" w:hAnsi="Noto Sans CJK SC" w:eastAsia="Noto Sans CJK SC" w:cs="Noto Sans CJK SC"/>
        </w:rPr>
        <w:t xml:space="preserve">若匹配其（5.2），B应为</w:t>
      </w:r>
      <w:r>
        <w:rPr>
          <w:rFonts w:ascii="Noto Sans CJK SC" w:hAnsi="Noto Sans CJK SC" w:eastAsia="Noto Sans CJK SC" w:cs="Noto Sans CJK SC"/>
        </w:rPr>
        <w:t xml:space="preserve"> </w:t>
      </w:r>
      <m:oMath>
        <m:sSup>
          <m:e>
            <m:r>
              <w:rPr>
                <w:rFonts w:ascii="Latin Modern Math" w:hAnsi="Latin Modern Math" w:eastAsia="Noto Sans CJK SC" w:cs="Latin Modern Math"/>
                <w:sz w:val="22"/>
                <w:szCs w:val="22"/>
              </w:rPr>
              <m:t>e</m:t>
            </m:r>
          </m:e>
          <m:sup>
            <m:r>
              <w:rPr>
                <w:rFonts w:ascii="Latin Modern Math" w:hAnsi="Latin Modern Math" w:eastAsia="Noto Sans CJK SC" w:cs="Latin Modern Math"/>
                <w:sz w:val="22"/>
                <w:szCs w:val="22"/>
              </w:rPr>
              <m:t>ν</m:t>
            </m:r>
            <m:r>
              <w:rPr>
                <w:rFonts w:ascii="Latin Modern Math" w:hAnsi="Latin Modern Math" w:eastAsia="Noto Sans CJK SC" w:cs="Latin Modern Math"/>
                <w:sz w:val="22"/>
                <w:szCs w:val="22"/>
              </w:rPr>
              <m:t>t</m:t>
            </m:r>
          </m:sup>
        </m:sSup>
        <m:d>
          <m:dPr>
            <m:begChr m:val="("/>
            <m:endChr m:val=")"/>
            <m:sepChr m:val=""/>
            <m:grow/>
          </m:dPr>
          <m:e>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ν</m:t>
            </m:r>
            <m:r>
              <w:rPr>
                <w:rFonts w:ascii="Latin Modern Math" w:hAnsi="Latin Modern Math" w:eastAsia="Noto Sans CJK SC" w:cs="Latin Modern Math"/>
                <w:sz w:val="22"/>
                <w:szCs w:val="22"/>
              </w:rPr>
              <m:t>q</m:t>
            </m:r>
            <m:r>
              <w:rPr>
                <w:rFonts w:ascii="Latin Modern Math" w:hAnsi="Latin Modern Math" w:eastAsia="Noto Sans CJK SC" w:cs="Latin Modern Math"/>
                <w:sz w:val="22"/>
                <w:szCs w:val="22"/>
              </w:rPr>
              <m:t>p</m:t>
            </m:r>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；印刷式漏交叉项的</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ν</m:t>
        </m:r>
      </m:oMath>
      <w:r>
        <w:rPr>
          <w:rFonts w:ascii="Noto Sans CJK SC" w:hAnsi="Noto Sans CJK SC" w:eastAsia="Noto Sans CJK SC" w:cs="Noto Sans CJK SC"/>
        </w:rPr>
        <w:t xml:space="preserve">。选本报告（BD15）的非对称规范更简洁。</w:t>
      </w:r>
    </w:p>
    <w:p>
      <w:pPr>
        <w:numPr>
          <w:ilvl w:val="0"/>
          <w:numId w:val="1027"/>
        </w:numPr>
        <w:pStyle w:val="Compact"/>
      </w:pPr>
      <w:r>
        <w:rPr>
          <w:rFonts w:ascii="Noto Sans CJK SC" w:hAnsi="Noto Sans CJK SC" w:eastAsia="Noto Sans CJK SC" w:cs="Noto Sans CJK SC"/>
        </w:rPr>
        <w:t xml:space="preserve">同页普通中点矩阵（5.4）左上漏常数4且阻尼符号不符原中点式；正确矩阵由（BD14）的Cayley变换给出。故判断“不是K保结构”应由原中点方程独立推出，不以错误矩阵数值代入。</w:t>
      </w:r>
    </w:p>
    <w:p>
      <w:pPr>
        <w:numPr>
          <w:ilvl w:val="0"/>
          <w:numId w:val="1027"/>
        </w:numPr>
        <w:pStyle w:val="Compact"/>
      </w:pPr>
      <w:r>
        <w:rPr>
          <w:rFonts w:ascii="Noto Sans CJK SC" w:hAnsi="Noto Sans CJK SC" w:eastAsia="Noto Sans CJK SC" w:cs="Noto Sans CJK SC"/>
        </w:rPr>
        <w:t xml:space="preserve">标为“energy function”的（5.3）印成</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H</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ν</m:t>
        </m:r>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，不能当真实机械能；真实机械能</w:t>
      </w:r>
      <w:r>
        <w:rPr>
          <w:rFonts w:ascii="Noto Sans CJK SC" w:hAnsi="Noto Sans CJK SC" w:eastAsia="Noto Sans CJK SC" w:cs="Noto Sans CJK SC"/>
        </w:rPr>
        <w:t xml:space="preserve"> </w:t>
      </w:r>
      <m:oMath>
        <m:r>
          <w:rPr>
            <w:rFonts w:ascii="Latin Modern Math" w:hAnsi="Latin Modern Math" w:eastAsia="Noto Sans CJK SC" w:cs="Latin Modern Math"/>
            <w:sz w:val="22"/>
            <w:szCs w:val="22"/>
          </w:rPr>
          <m:t>E</m:t>
        </m:r>
        <m:r>
          <m:rPr>
            <m:sty m:val="p"/>
          </m:rPr>
          <w:rPr>
            <w:rFonts w:ascii="Latin Modern Math" w:hAnsi="Latin Modern Math" w:eastAsia="Noto Sans CJK SC" w:cs="Latin Modern Math"/>
            <w:sz w:val="22"/>
            <w:szCs w:val="22"/>
          </w:rPr>
          <m:t>=</m:t>
        </m:r>
        <m:d>
          <m:dPr>
            <m:begChr m:val="("/>
            <m:endChr m:val=")"/>
            <m:sepChr m:val=""/>
            <m:grow/>
          </m:dPr>
          <m:e>
            <m:sSup>
              <m:e>
                <m:r>
                  <w:rPr>
                    <w:rFonts w:ascii="Latin Modern Math" w:hAnsi="Latin Modern Math" w:eastAsia="Noto Sans CJK SC" w:cs="Latin Modern Math"/>
                    <w:sz w:val="22"/>
                    <w:szCs w:val="22"/>
                  </w:rPr>
                  <m:t>q</m:t>
                </m:r>
              </m:e>
              <m:sup>
                <m:r>
                  <w:rPr>
                    <w:rFonts w:ascii="Latin Modern Math" w:hAnsi="Latin Modern Math" w:eastAsia="Noto Sans CJK SC" w:cs="Latin Modern Math"/>
                    <w:sz w:val="22"/>
                    <w:szCs w:val="22"/>
                  </w:rPr>
                  <m:t>2</m:t>
                </m:r>
              </m:sup>
            </m:sSup>
            <m:r>
              <m:rPr>
                <m:sty m:val="p"/>
              </m:rPr>
              <w:rPr>
                <w:rFonts w:ascii="Latin Modern Math" w:hAnsi="Latin Modern Math" w:eastAsia="Noto Sans CJK SC" w:cs="Latin Modern Math"/>
                <w:sz w:val="22"/>
                <w:szCs w:val="22"/>
              </w:rPr>
              <m:t>+</m:t>
            </m:r>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e>
        </m:d>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2</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满足</w:t>
      </w:r>
      <w:r>
        <w:rPr>
          <w:rFonts w:ascii="Noto Sans CJK SC" w:hAnsi="Noto Sans CJK SC" w:eastAsia="Noto Sans CJK SC" w:cs="Noto Sans CJK SC"/>
        </w:rPr>
        <w:t xml:space="preserve"> </w:t>
      </w:r>
      <m:oMath>
        <m:acc>
          <m:accPr>
            <m:chr m:val="̇"/>
          </m:accPr>
          <m:e>
            <m:r>
              <w:rPr>
                <w:rFonts w:ascii="Latin Modern Math" w:hAnsi="Latin Modern Math" w:eastAsia="Noto Sans CJK SC" w:cs="Latin Modern Math"/>
                <w:sz w:val="22"/>
                <w:szCs w:val="22"/>
              </w:rPr>
              <m:t>E</m:t>
            </m:r>
          </m:e>
        </m:acc>
        <m:r>
          <m:rPr>
            <m:sty m:val="p"/>
          </m:rPr>
          <w:rPr>
            <w:rFonts w:ascii="Latin Modern Math" w:hAnsi="Latin Modern Math" w:eastAsia="Noto Sans CJK SC" w:cs="Latin Modern Math"/>
            <w:sz w:val="22"/>
            <w:szCs w:val="22"/>
          </w:rPr>
          <m:t>=</m:t>
        </m:r>
        <m:r>
          <m:rPr>
            <m:sty m:val="p"/>
          </m:rPr>
          <w:rPr>
            <w:rFonts w:ascii="Latin Modern Math" w:hAnsi="Latin Modern Math" w:eastAsia="Noto Sans CJK SC" w:cs="Latin Modern Math"/>
            <w:sz w:val="22"/>
            <w:szCs w:val="22"/>
          </w:rPr>
          <m:t>−</m:t>
        </m:r>
        <m:r>
          <w:rPr>
            <w:rFonts w:ascii="Latin Modern Math" w:hAnsi="Latin Modern Math" w:eastAsia="Noto Sans CJK SC" w:cs="Latin Modern Math"/>
            <w:sz w:val="22"/>
            <w:szCs w:val="22"/>
          </w:rPr>
          <m:t>ν</m:t>
        </m:r>
        <m:sSup>
          <m:e>
            <m:r>
              <w:rPr>
                <w:rFonts w:ascii="Latin Modern Math" w:hAnsi="Latin Modern Math" w:eastAsia="Noto Sans CJK SC" w:cs="Latin Modern Math"/>
                <w:sz w:val="22"/>
                <w:szCs w:val="22"/>
              </w:rPr>
              <m:t>p</m:t>
            </m:r>
          </m:e>
          <m:sup>
            <m:r>
              <w:rPr>
                <w:rFonts w:ascii="Latin Modern Math" w:hAnsi="Latin Modern Math" w:eastAsia="Noto Sans CJK SC" w:cs="Latin Modern Math"/>
                <w:sz w:val="22"/>
                <w:szCs w:val="22"/>
              </w:rPr>
              <m:t>2</m:t>
            </m:r>
          </m:sup>
        </m:sSup>
      </m:oMath>
      <w:r>
        <w:rPr>
          <w:rFonts w:ascii="Noto Sans CJK SC" w:hAnsi="Noto Sans CJK SC" w:eastAsia="Noto Sans CJK SC" w:cs="Noto Sans CJK SC"/>
        </w:rPr>
        <w:t xml:space="preserve">。此处极可能混入导数/排版错误，本轮不采用它的能量误差定义。</w:t>
      </w:r>
    </w:p>
    <w:p>
      <w:pPr>
        <w:pStyle w:val="FirstParagraph"/>
      </w:pPr>
      <w:r>
        <w:rPr>
          <w:rFonts w:ascii="Noto Sans CJK SC" w:hAnsi="Noto Sans CJK SC" w:eastAsia="Noto Sans CJK SC" w:cs="Noto Sans CJK SC"/>
        </w:rPr>
        <w:t xml:space="preserve">这些勘误不否定生成函数几何思路，但说明需要检查前提与独立复算，而不能把引文名字当作原（36）正确性的替代。</w:t>
      </w:r>
    </w:p>
    <w:bookmarkEnd w:id="226"/>
    <w:sectPr>
      <w:footerReference r:id="rId9" w:type="default"/>
      <w:pgSz w:h="15840" w:w="12240"/>
      <w:pgMar w:bottom="1080" w:footer="432" w:header="432"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Noto Sans CJK SC" w:hAnsi="Noto Sans CJK SC" w:eastAsia="Noto Sans CJK SC" w:cs="Noto Sans CJK SC"/>
        <w:color w:val="666666"/>
        <w:sz w:val="18"/>
      </w:r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defJc m:val="centerGroup"/>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88" w:lineRule="auto"/>
    </w:pPr>
    <w:rPr>
      <w:rFonts w:ascii="Noto Sans CJK SC" w:cs="Noto Sans CJK SC" w:eastAsia="Noto Sans CJK SC" w:hAnsi="Noto Sans CJK SC"/>
      <w:b w:val="0"/>
      <w:color w:val="000000"/>
      <w:sz w:val="22"/>
    </w:rPr>
  </w:style>
  <w:style w:styleId="BodyText" w:type="paragraph">
    <w:name w:val="Body Text"/>
    <w:basedOn w:val="Normal"/>
    <w:link w:val="BodyTextChar"/>
    <w:pPr>
      <w:widowControl/>
      <w:spacing w:after="120" w:before="0" w:line="288" w:lineRule="auto"/>
    </w:pPr>
    <w:qFormat/>
    <w:rPr>
      <w:rFonts w:ascii="Noto Sans CJK SC" w:cs="Noto Sans CJK SC" w:eastAsia="Noto Sans CJK SC" w:hAnsi="Noto Sans CJK SC"/>
      <w:b w:val="0"/>
      <w:color w:val="000000"/>
      <w:sz w:val="22"/>
    </w:rPr>
  </w:style>
  <w:style w:customStyle="1" w:styleId="FirstParagraph" w:type="paragraph">
    <w:name w:val="First Paragraph"/>
    <w:basedOn w:val="BodyText"/>
    <w:next w:val="BodyText"/>
    <w:qFormat/>
    <w:pPr>
      <w:widowControl/>
      <w:spacing w:after="120" w:before="0" w:line="288" w:lineRule="auto"/>
    </w:pPr>
    <w:rPr>
      <w:rFonts w:ascii="Noto Sans CJK SC" w:cs="Noto Sans CJK SC" w:eastAsia="Noto Sans CJK SC" w:hAnsi="Noto Sans CJK SC"/>
      <w:b w:val="0"/>
      <w:color w:val="000000"/>
      <w:sz w:val="22"/>
    </w:rPr>
  </w:style>
  <w:style w:customStyle="1" w:styleId="Compact" w:type="paragraph">
    <w:name w:val="Compact"/>
    <w:basedOn w:val="BodyText"/>
    <w:qFormat/>
    <w:pPr>
      <w:widowControl/>
      <w:spacing w:after="120" w:before="0" w:line="288" w:lineRule="auto"/>
    </w:pPr>
    <w:rPr>
      <w:rFonts w:ascii="Noto Sans CJK SC" w:cs="Noto Sans CJK SC" w:eastAsia="Noto Sans CJK SC" w:hAnsi="Noto Sans CJK SC"/>
      <w:b w:val="0"/>
      <w:color w:val="000000"/>
      <w:sz w:val="22"/>
    </w:rPr>
  </w:style>
  <w:style w:styleId="Title" w:type="paragraph">
    <w:name w:val="Title"/>
    <w:basedOn w:val="Normal"/>
    <w:next w:val="BodyText"/>
    <w:qFormat/>
    <w:pPr>
      <w:keepNext/>
      <w:keepLines/>
      <w:spacing w:after="360" w:before="0" w:line="269" w:lineRule="auto"/>
      <w:jc w:val="center"/>
    </w:pPr>
    <w:rPr>
      <w:rFonts w:ascii="Noto Sans CJK SC" w:cs="Noto Sans CJK SC" w:eastAsia="Noto Sans CJK SC" w:hAnsi="Noto Sans CJK SC"/>
      <w:b/>
      <w:bCs/>
      <w:color w:val="000000"/>
      <w:sz w:val="46"/>
      <w:szCs w:val="36"/>
    </w:rPr>
  </w:style>
  <w:style w:styleId="Subtitle" w:type="paragraph">
    <w:name w:val="Subtitle"/>
    <w:basedOn w:val="Title"/>
    <w:next w:val="BodyText"/>
    <w:qFormat/>
    <w:pPr>
      <w:keepNext/>
      <w:keepLines/>
      <w:spacing w:after="240" w:before="0" w:line="269" w:lineRule="auto"/>
      <w:jc w:val="center"/>
    </w:pPr>
    <w:rPr>
      <w:rFonts w:ascii="Noto Sans CJK SC" w:cs="Noto Sans CJK SC" w:eastAsia="Noto Sans CJK SC" w:hAnsi="Noto Sans CJK SC"/>
      <w:b w:val="0"/>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widowControl/>
      <w:spacing w:after="120" w:before="0" w:line="288" w:lineRule="auto"/>
    </w:pPr>
    <w:rPr>
      <w:rFonts w:ascii="Noto Sans CJK SC" w:cs="Noto Sans CJK SC" w:eastAsia="Noto Sans CJK SC" w:hAnsi="Noto Sans CJK SC"/>
      <w:b w:val="0"/>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12" Type="http://schemas.openxmlformats.org/officeDocument/2006/relationships/hyperlink" Target="https://arxiv.org/abs/0908.2234" TargetMode="External"/><Relationship Id="rId223" Type="http://schemas.openxmlformats.org/officeDocument/2006/relationships/hyperlink" Target="https://doi.org/10.1002/cpa.3160350504" TargetMode="External"/><Relationship Id="rId216" Type="http://schemas.openxmlformats.org/officeDocument/2006/relationships/hyperlink" Target="https://doi.org/10.1007/978-3-642-01777-3" TargetMode="External"/><Relationship Id="rId217" Type="http://schemas.openxmlformats.org/officeDocument/2006/relationships/hyperlink" Target="https://doi.org/10.1007/978-3-642-01777-3_16" TargetMode="External"/><Relationship Id="rId213" Type="http://schemas.openxmlformats.org/officeDocument/2006/relationships/hyperlink" Target="https://doi.org/10.1007/BFb0092243" TargetMode="External"/><Relationship Id="rId215" Type="http://schemas.openxmlformats.org/officeDocument/2006/relationships/hyperlink" Target="https://doi.org/10.1007/s002110050460" TargetMode="External"/><Relationship Id="rId222" Type="http://schemas.openxmlformats.org/officeDocument/2006/relationships/hyperlink" Target="https://doi.org/10.1023/A:1009068425415" TargetMode="External"/><Relationship Id="rId211" Type="http://schemas.openxmlformats.org/officeDocument/2006/relationships/hyperlink" Target="https://doi.org/10.1090/pspum/069/1858551" TargetMode="External"/><Relationship Id="rId221" Type="http://schemas.openxmlformats.org/officeDocument/2006/relationships/hyperlink" Target="https://ntrs.nasa.gov/citations/20050218231" TargetMode="External"/><Relationship Id="rId214" Type="http://schemas.openxmlformats.org/officeDocument/2006/relationships/hyperlink" Target="https://ojs.aaai.org/index.php/AAAI/article/view/20582" TargetMode="External"/><Relationship Id="rId218" Type="http://schemas.openxmlformats.org/officeDocument/2006/relationships/hyperlink" Target="https://web2.ph.utexas.edu/~morrison/20_morrison_BC.pdf" TargetMode="External"/><Relationship Id="rId219" Type="http://schemas.openxmlformats.org/officeDocument/2006/relationships/hyperlink" Target="https://www.cosseratrods.org/publications/pubs/2018_RSOS.pdf" TargetMode="External"/><Relationship Id="rId210" Type="http://schemas.openxmlformats.org/officeDocument/2006/relationships/hyperlink" Target="https://www.mathnet.ru/eng/mat236" TargetMode="External"/><Relationship Id="rId220" Type="http://schemas.openxmlformats.org/officeDocument/2006/relationships/hyperlink" Target="https://zhaolab.stanford.edu/sites/g/files/sbiybj21256/files/media/file/1-s2.0-s0022509618307646-main.pdf" TargetMode="External"/></Relationships>
</file>

<file path=word/_rels/footnotes.xml.rels><?xml version='1.0' encoding='UTF-8' standalone='yes'?>
<Relationships xmlns="http://schemas.openxmlformats.org/package/2006/relationships"><Relationship Id="rId212" Type="http://schemas.openxmlformats.org/officeDocument/2006/relationships/hyperlink" Target="https://arxiv.org/abs/0908.2234" TargetMode="External"/><Relationship Id="rId223" Type="http://schemas.openxmlformats.org/officeDocument/2006/relationships/hyperlink" Target="https://doi.org/10.1002/cpa.3160350504" TargetMode="External"/><Relationship Id="rId216" Type="http://schemas.openxmlformats.org/officeDocument/2006/relationships/hyperlink" Target="https://doi.org/10.1007/978-3-642-01777-3" TargetMode="External"/><Relationship Id="rId217" Type="http://schemas.openxmlformats.org/officeDocument/2006/relationships/hyperlink" Target="https://doi.org/10.1007/978-3-642-01777-3_16" TargetMode="External"/><Relationship Id="rId213" Type="http://schemas.openxmlformats.org/officeDocument/2006/relationships/hyperlink" Target="https://doi.org/10.1007/BFb0092243" TargetMode="External"/><Relationship Id="rId215" Type="http://schemas.openxmlformats.org/officeDocument/2006/relationships/hyperlink" Target="https://doi.org/10.1007/s002110050460" TargetMode="External"/><Relationship Id="rId222" Type="http://schemas.openxmlformats.org/officeDocument/2006/relationships/hyperlink" Target="https://doi.org/10.1023/A:1009068425415" TargetMode="External"/><Relationship Id="rId211" Type="http://schemas.openxmlformats.org/officeDocument/2006/relationships/hyperlink" Target="https://doi.org/10.1090/pspum/069/1858551" TargetMode="External"/><Relationship Id="rId221" Type="http://schemas.openxmlformats.org/officeDocument/2006/relationships/hyperlink" Target="https://ntrs.nasa.gov/citations/20050218231" TargetMode="External"/><Relationship Id="rId214" Type="http://schemas.openxmlformats.org/officeDocument/2006/relationships/hyperlink" Target="https://ojs.aaai.org/index.php/AAAI/article/view/20582" TargetMode="External"/><Relationship Id="rId218" Type="http://schemas.openxmlformats.org/officeDocument/2006/relationships/hyperlink" Target="https://web2.ph.utexas.edu/~morrison/20_morrison_BC.pdf" TargetMode="External"/><Relationship Id="rId219" Type="http://schemas.openxmlformats.org/officeDocument/2006/relationships/hyperlink" Target="https://www.cosseratrods.org/publications/pubs/2018_RSOS.pdf" TargetMode="External"/><Relationship Id="rId210" Type="http://schemas.openxmlformats.org/officeDocument/2006/relationships/hyperlink" Target="https://www.mathnet.ru/eng/mat236" TargetMode="External"/><Relationship Id="rId220" Type="http://schemas.openxmlformats.org/officeDocument/2006/relationships/hyperlink" Target="https://zhaolab.stanford.edu/sites/g/files/sbiybj21256/files/media/file/1-s2.0-s0022509618307646-mai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1025原稿与原始文献系统审查</dc:title>
  <dc:creator/>
  <cp:keywords>Cosserat Kirchhoff Metriplectic Birkhoff CHNN KAM</cp:keywords>
  <dcterms:created xsi:type="dcterms:W3CDTF">2026-10-28T19:11:07Z</dcterms:created>
  <dcterms:modified xsi:type="dcterms:W3CDTF">2026-10-28T19:11:07Z</dcterms:modified>
  <dc:subject>原稿审查 文献核验 物理建模与数学推导</dc:subject>
</cp:coreProperties>
</file>

<file path=docProps/custom.xml><?xml version="1.0" encoding="utf-8"?>
<Properties xmlns="http://schemas.openxmlformats.org/officeDocument/2006/custom-properties" xmlns:vt="http://schemas.openxmlformats.org/officeDocument/2006/docPropsVTypes"/>
</file>